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7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8623"/>
      </w:tblGrid>
      <w:tr w:rsidR="00770C6F" w:rsidRPr="00A81D77" w:rsidTr="00F23CC7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0C6F" w:rsidRPr="00A81D77" w:rsidRDefault="00770C6F" w:rsidP="00F23CC7">
            <w:pPr>
              <w:spacing w:line="240" w:lineRule="auto"/>
              <w:rPr>
                <w:rFonts w:ascii="Times New Roman" w:eastAsia="DengXian" w:hAnsi="Times New Roman"/>
                <w:b/>
                <w:color w:val="222222"/>
                <w:sz w:val="24"/>
                <w:szCs w:val="24"/>
                <w:shd w:val="clear" w:color="auto" w:fill="FFFFFF"/>
                <w:lang w:eastAsia="zh-CN"/>
              </w:rPr>
            </w:pPr>
            <w:r w:rsidRPr="00A81D77">
              <w:rPr>
                <w:rFonts w:ascii="Times New Roman" w:eastAsia="DengXian" w:hAnsi="Times New Roman"/>
                <w:b/>
                <w:color w:val="222222"/>
                <w:sz w:val="24"/>
                <w:szCs w:val="24"/>
                <w:shd w:val="clear" w:color="auto" w:fill="FFFFFF"/>
                <w:lang w:eastAsia="zh-CN"/>
              </w:rPr>
              <w:t>No.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0C6F" w:rsidRPr="00A81D77" w:rsidRDefault="00770C6F" w:rsidP="00F23CC7">
            <w:pPr>
              <w:spacing w:line="240" w:lineRule="auto"/>
              <w:rPr>
                <w:rFonts w:ascii="Times New Roman" w:eastAsia="DengXian" w:hAnsi="Times New Roman"/>
                <w:b/>
                <w:color w:val="222222"/>
                <w:sz w:val="24"/>
                <w:szCs w:val="24"/>
                <w:shd w:val="clear" w:color="auto" w:fill="FFFFFF"/>
                <w:lang w:eastAsia="zh-CN"/>
              </w:rPr>
            </w:pPr>
            <w:proofErr w:type="spellStart"/>
            <w:r w:rsidRPr="00A81D77">
              <w:rPr>
                <w:rFonts w:ascii="Times New Roman" w:eastAsia="DengXian" w:hAnsi="Times New Roman"/>
                <w:b/>
                <w:color w:val="222222"/>
                <w:sz w:val="24"/>
                <w:szCs w:val="24"/>
                <w:shd w:val="clear" w:color="auto" w:fill="FFFFFF"/>
                <w:lang w:eastAsia="zh-CN"/>
              </w:rPr>
              <w:t>Uniprot</w:t>
            </w:r>
            <w:proofErr w:type="spellEnd"/>
            <w:r w:rsidRPr="00A81D77">
              <w:rPr>
                <w:rFonts w:ascii="Times New Roman" w:eastAsia="DengXian" w:hAnsi="Times New Roman"/>
                <w:b/>
                <w:color w:val="222222"/>
                <w:sz w:val="24"/>
                <w:szCs w:val="24"/>
                <w:shd w:val="clear" w:color="auto" w:fill="FFFFFF"/>
                <w:lang w:eastAsia="zh-CN"/>
              </w:rPr>
              <w:t xml:space="preserve"> Accession No.</w:t>
            </w:r>
          </w:p>
        </w:tc>
        <w:tc>
          <w:tcPr>
            <w:tcW w:w="86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0C6F" w:rsidRPr="00A81D77" w:rsidRDefault="00770C6F" w:rsidP="00F23CC7">
            <w:pPr>
              <w:spacing w:line="240" w:lineRule="auto"/>
              <w:rPr>
                <w:rFonts w:ascii="Times New Roman" w:eastAsia="DengXian" w:hAnsi="Times New Roman"/>
                <w:b/>
                <w:color w:val="222222"/>
                <w:sz w:val="24"/>
                <w:szCs w:val="24"/>
                <w:shd w:val="clear" w:color="auto" w:fill="FFFFFF"/>
                <w:lang w:eastAsia="zh-CN"/>
              </w:rPr>
            </w:pPr>
            <w:r w:rsidRPr="00A81D77">
              <w:rPr>
                <w:rFonts w:ascii="Times New Roman" w:eastAsia="DengXian" w:hAnsi="Times New Roman"/>
                <w:b/>
                <w:color w:val="222222"/>
                <w:sz w:val="24"/>
                <w:szCs w:val="24"/>
                <w:shd w:val="clear" w:color="auto" w:fill="FFFFFF"/>
                <w:lang w:eastAsia="zh-CN"/>
              </w:rPr>
              <w:t>Protein Name</w:t>
            </w:r>
          </w:p>
        </w:tc>
      </w:tr>
      <w:tr w:rsidR="00770C6F" w:rsidRPr="00A81D77" w:rsidTr="00F23CC7">
        <w:trPr>
          <w:trHeight w:val="257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A0A1J6K458</w:t>
            </w:r>
          </w:p>
        </w:tc>
        <w:tc>
          <w:tcPr>
            <w:tcW w:w="8623" w:type="dxa"/>
            <w:tcBorders>
              <w:top w:val="single" w:sz="4" w:space="0" w:color="auto"/>
            </w:tcBorders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 xml:space="preserve">Web family protein, </w:t>
            </w:r>
            <w:proofErr w:type="spellStart"/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chloroplastic</w:t>
            </w:r>
            <w:proofErr w:type="spellEnd"/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A0A1U7VRP7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Titin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A0A1U7XVB2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Eukaryotic translation initiation factor 3 (eIF3) subunit J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A0A1U7YE93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Glycine cleavage system P protein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A0A1U7X7A4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proofErr w:type="spellStart"/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Glycerate</w:t>
            </w:r>
            <w:proofErr w:type="spellEnd"/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 xml:space="preserve"> dehydrogenase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C3RXI5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 xml:space="preserve">Plastid </w:t>
            </w:r>
            <w:proofErr w:type="spellStart"/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transketolase</w:t>
            </w:r>
            <w:proofErr w:type="spellEnd"/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A0A1U7WQQ4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Glucan endo-1,3-beta-glucosidase, acidic isoform GI9-like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A0A1U7V0I2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Stress protein DDR48-like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A0A1S3YK01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Protein TSS isoform X3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A0A1U7WJE7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proofErr w:type="spellStart"/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DnaJ</w:t>
            </w:r>
            <w:proofErr w:type="spellEnd"/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 xml:space="preserve"> homolog subfamily C member 2 (DNAJC2)-like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Q6QND3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Putative pyridoxine biosynthesis protein isoform A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A0A1U7Y895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Serine/threonine-protein phosphatase 6 (PP6) regulatory subunit 3-like isoform X4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A0A1U7VJZ0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 xml:space="preserve">Serine/threonine-protein kinase </w:t>
            </w:r>
            <w:proofErr w:type="spellStart"/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pakA</w:t>
            </w:r>
            <w:proofErr w:type="spellEnd"/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-like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S6A7M3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5-methyltetrahydropteroyltriglutamate--homocysteine methyltransferase 1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A0A1U7Z0Z6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Phototropin-2 (PHOT2)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Q84QE8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 xml:space="preserve">Oxygen evolving complex (OEC) 33 </w:t>
            </w:r>
            <w:proofErr w:type="spellStart"/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kDa</w:t>
            </w:r>
            <w:proofErr w:type="spellEnd"/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 xml:space="preserve"> photosystem II protein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Q40540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Pit2 protein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G3LUZ7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 xml:space="preserve">Photosystem I P700 chlorophyll a </w:t>
            </w:r>
            <w:proofErr w:type="spellStart"/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apoprotein</w:t>
            </w:r>
            <w:proofErr w:type="spellEnd"/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 xml:space="preserve"> A2 (</w:t>
            </w:r>
            <w:proofErr w:type="spellStart"/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psaB</w:t>
            </w:r>
            <w:proofErr w:type="spellEnd"/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)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X5JM82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Ankyrin repeat domain containing protein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A0A1U7X1U7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 xml:space="preserve">Chloroplast stem-loop binding protein of 41 </w:t>
            </w:r>
            <w:proofErr w:type="spellStart"/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kDa</w:t>
            </w:r>
            <w:proofErr w:type="spellEnd"/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 xml:space="preserve"> b, </w:t>
            </w:r>
            <w:proofErr w:type="spellStart"/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chloroplastic</w:t>
            </w:r>
            <w:proofErr w:type="spellEnd"/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 xml:space="preserve"> (CSP41b)</w:t>
            </w:r>
          </w:p>
        </w:tc>
      </w:tr>
      <w:tr w:rsidR="00770C6F" w:rsidRPr="00A81D77" w:rsidTr="00F23CC7">
        <w:trPr>
          <w:trHeight w:val="275"/>
        </w:trPr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A0A1J6IH70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4-Coumarate--CoA ligase-like 6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A0A1U7USU9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Proton pump-interactor 1 (PPI1)-like isoform X1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A0A1J6JP27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color w:val="222222"/>
                <w:sz w:val="24"/>
                <w:szCs w:val="24"/>
                <w:shd w:val="clear" w:color="auto" w:fill="FFFFFF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 xml:space="preserve">Translocase of chloroplast 159 (Toc159), </w:t>
            </w:r>
            <w:proofErr w:type="spellStart"/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chloroplastic</w:t>
            </w:r>
            <w:proofErr w:type="spellEnd"/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A0A1S4CU65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Uncharacterized protein At5g39570-like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A0A1J6KEX0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Uncharacterized protein</w:t>
            </w:r>
          </w:p>
        </w:tc>
      </w:tr>
      <w:tr w:rsidR="00770C6F" w:rsidRPr="00A81D77" w:rsidTr="00F23CC7">
        <w:trPr>
          <w:trHeight w:val="306"/>
        </w:trPr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A0A1J6IRF3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Uncharacterized protein</w:t>
            </w:r>
          </w:p>
        </w:tc>
      </w:tr>
      <w:tr w:rsidR="00770C6F" w:rsidRPr="00A81D77" w:rsidTr="00F23CC7">
        <w:trPr>
          <w:trHeight w:val="282"/>
        </w:trPr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A0A1U7V0N4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Uncharacterized protein LOC104213946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A0A1U7YKY0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Uncharacterized protein LOC104245530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A0A1U7XLG9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Uncharacterized protein LOC104235688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A0A1U7X805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Uncharacterized protein LOC104231332 isoform X2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A0A1U7WTE3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Uncharacterized protein LOC104231829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A0A1U7V5R4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uncharacterized protein LOC104209985 isoform X2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A0A1J6L2Q2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Uncharacterized protein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A0A1U7X7S8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Uncharacterized protein LOC104231263 isoform X1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A0A1U7YW82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 xml:space="preserve">Uncharacterized </w:t>
            </w:r>
            <w:proofErr w:type="spellStart"/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abhydrolase</w:t>
            </w:r>
            <w:proofErr w:type="spellEnd"/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 xml:space="preserve"> domain-containing protein DDB_G0269086-like</w:t>
            </w:r>
          </w:p>
        </w:tc>
      </w:tr>
      <w:tr w:rsidR="00770C6F" w:rsidRPr="00A81D77" w:rsidTr="00F23CC7">
        <w:tc>
          <w:tcPr>
            <w:tcW w:w="704" w:type="dxa"/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A0A1S3ZK36</w:t>
            </w:r>
          </w:p>
        </w:tc>
        <w:tc>
          <w:tcPr>
            <w:tcW w:w="8623" w:type="dxa"/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Uncharacterized protein OsI_027940-like isoform X2</w:t>
            </w:r>
          </w:p>
        </w:tc>
      </w:tr>
      <w:tr w:rsidR="00770C6F" w:rsidRPr="00A81D77" w:rsidTr="00F23CC7"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:rsidR="00770C6F" w:rsidRPr="00A81D77" w:rsidRDefault="00770C6F" w:rsidP="00F23C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A0A1U7W5E2</w:t>
            </w:r>
          </w:p>
        </w:tc>
        <w:tc>
          <w:tcPr>
            <w:tcW w:w="8623" w:type="dxa"/>
            <w:tcBorders>
              <w:bottom w:val="single" w:sz="4" w:space="0" w:color="auto"/>
            </w:tcBorders>
            <w:shd w:val="clear" w:color="auto" w:fill="auto"/>
          </w:tcPr>
          <w:p w:rsidR="00770C6F" w:rsidRPr="00A81D77" w:rsidRDefault="00770C6F" w:rsidP="00F23CC7">
            <w:pPr>
              <w:spacing w:after="0" w:line="240" w:lineRule="auto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A81D77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Uncharacterized protein OsI_027940-like isoform X2</w:t>
            </w:r>
          </w:p>
        </w:tc>
      </w:tr>
    </w:tbl>
    <w:p w:rsidR="00E554F8" w:rsidRDefault="00E554F8">
      <w:bookmarkStart w:id="0" w:name="_GoBack"/>
      <w:bookmarkEnd w:id="0"/>
    </w:p>
    <w:sectPr w:rsidR="00E554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65C52"/>
    <w:multiLevelType w:val="hybridMultilevel"/>
    <w:tmpl w:val="936C3212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C6F"/>
    <w:rsid w:val="001141A9"/>
    <w:rsid w:val="00770C6F"/>
    <w:rsid w:val="00E554F8"/>
    <w:rsid w:val="00ED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RBABELLO</dc:creator>
  <cp:lastModifiedBy>RBABELLO</cp:lastModifiedBy>
  <cp:revision>1</cp:revision>
  <dcterms:created xsi:type="dcterms:W3CDTF">2019-07-10T20:58:00Z</dcterms:created>
  <dcterms:modified xsi:type="dcterms:W3CDTF">2019-07-10T20:58:00Z</dcterms:modified>
</cp:coreProperties>
</file>