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F1B" w:rsidRDefault="004E5133">
      <w:pPr>
        <w:spacing w:after="120"/>
        <w:jc w:val="lef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sv-SE"/>
        </w:rPr>
        <w:t>The</w:t>
      </w:r>
      <w:r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genes that have been identified from 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lang w:val="sv-SE"/>
        </w:rPr>
        <w:t>twelve</w:t>
      </w:r>
      <w:r>
        <w:rPr>
          <w:rFonts w:ascii="Times New Roman" w:hAnsi="Times New Roman" w:cs="Times New Roman"/>
          <w:sz w:val="24"/>
          <w:szCs w:val="24"/>
        </w:rPr>
        <w:t xml:space="preserve"> acquired chloroplast genomes. Intron-containing genes are marked </w:t>
      </w:r>
      <w:r>
        <w:rPr>
          <w:rFonts w:ascii="Times New Roman" w:hAnsi="Times New Roman" w:cs="Times New Roman"/>
          <w:sz w:val="24"/>
          <w:szCs w:val="24"/>
          <w:lang w:val="sv-SE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asterisks (*).</w:t>
      </w:r>
    </w:p>
    <w:tbl>
      <w:tblPr>
        <w:tblW w:w="13575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6"/>
        <w:gridCol w:w="2452"/>
        <w:gridCol w:w="8897"/>
      </w:tblGrid>
      <w:tr w:rsidR="00381F1B">
        <w:trPr>
          <w:trHeight w:val="278"/>
          <w:jc w:val="center"/>
        </w:trPr>
        <w:tc>
          <w:tcPr>
            <w:tcW w:w="222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sv-SE"/>
              </w:rPr>
              <w:t>Gene c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ategories</w:t>
            </w:r>
            <w:proofErr w:type="spellEnd"/>
          </w:p>
        </w:tc>
        <w:tc>
          <w:tcPr>
            <w:tcW w:w="24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Gene groups</w:t>
            </w:r>
          </w:p>
        </w:tc>
        <w:tc>
          <w:tcPr>
            <w:tcW w:w="889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Gene names</w:t>
            </w:r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Self-replication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rRNA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genes</w:t>
            </w:r>
          </w:p>
        </w:tc>
        <w:tc>
          <w:tcPr>
            <w:tcW w:w="8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rrn5, rrn4.5, rrn16, rrn23</w:t>
            </w:r>
          </w:p>
        </w:tc>
      </w:tr>
      <w:tr w:rsidR="00381F1B">
        <w:trPr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381F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tRNA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genes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trnA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-UGC,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trnC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-GCA,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trnD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-GUC,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trnE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-UUC,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trnF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-GAA,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trnG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-GCC, 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trnG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-UCC,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trnH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-GUG,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trnI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-CAU, 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trnI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-GAU,*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trnK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-UUU,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trnL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-CAA, 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trnL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-UAA,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trnL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-UAG,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trnfM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CAU,trnM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-CAU,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trnN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-GUU,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trnP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-UGG,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trnQ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UUG,trnR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-ACG,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trnR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-UCU,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trnS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-GCU,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trnS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-GGA,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trnS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-UGA,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trnT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GGU,trnT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-UGU,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trnV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-GAC, 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trnV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-UAC,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trnW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-CCA,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trnY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-GUA</w:t>
            </w:r>
          </w:p>
        </w:tc>
      </w:tr>
      <w:tr w:rsidR="00381F1B">
        <w:trPr>
          <w:trHeight w:val="309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small subunit of ribosome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rps2, rps3, rps4, rps7, rps8, rps11, *rps12, rps14,rps15, *rps16, rps18, rps19</w:t>
            </w:r>
          </w:p>
        </w:tc>
      </w:tr>
      <w:tr w:rsidR="00381F1B">
        <w:trPr>
          <w:trHeight w:val="284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large subunit of ribosome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rpl2, rpl14, *rpl16, rpl20, rpl22, rpl23, rpl32, rpl33,rpl36</w:t>
            </w:r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DNA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dependent RNA polymerase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rpoA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rpoB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, *rpoC1, rpoC2</w:t>
            </w:r>
          </w:p>
        </w:tc>
      </w:tr>
      <w:tr w:rsidR="00381F1B">
        <w:trPr>
          <w:trHeight w:val="525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Genes for photosynthesis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Subunits of NADH-dehydrogenase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ndhA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, 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ndhB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ndhC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ndhD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ndhE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ndhF,ndhG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ndhH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ndhI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ndhJ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ndhK</w:t>
            </w:r>
            <w:proofErr w:type="spellEnd"/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Subunits of photosystem I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psaA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psaB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psaC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psaI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psaJ</w:t>
            </w:r>
            <w:proofErr w:type="spellEnd"/>
          </w:p>
        </w:tc>
      </w:tr>
      <w:tr w:rsidR="00381F1B">
        <w:trPr>
          <w:trHeight w:val="368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Subunits of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photosystem II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psbA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psbB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psbC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psbD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psbE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psbF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psbH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psbI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psbJ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psbK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psbL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psbN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psbT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psbZ</w:t>
            </w:r>
            <w:proofErr w:type="spellEnd"/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Subunits of cytochrome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b/f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complex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petA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, 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petB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, 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petD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petG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petL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petN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,</w:t>
            </w:r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Subunits of ATP synthase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atpA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atpB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atpE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, 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atpF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atpH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atpI</w:t>
            </w:r>
            <w:proofErr w:type="spellEnd"/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Large subunit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of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rubisco</w:t>
            </w:r>
            <w:proofErr w:type="spellEnd"/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rbcL</w:t>
            </w:r>
            <w:proofErr w:type="spellEnd"/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381F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Assembly/stability of photosystems I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*ycf3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ycf4</w:t>
            </w:r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Other genes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Maturase</w:t>
            </w:r>
            <w:proofErr w:type="spellEnd"/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matK</w:t>
            </w:r>
            <w:proofErr w:type="spellEnd"/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Protease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*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clpP</w:t>
            </w:r>
            <w:proofErr w:type="spellEnd"/>
          </w:p>
        </w:tc>
      </w:tr>
      <w:tr w:rsidR="00381F1B">
        <w:trPr>
          <w:trHeight w:val="285"/>
          <w:jc w:val="center"/>
        </w:trPr>
        <w:tc>
          <w:tcPr>
            <w:tcW w:w="222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tcBorders>
              <w:top w:val="nil"/>
            </w:tcBorders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carbon metabolism</w:t>
            </w:r>
          </w:p>
        </w:tc>
        <w:tc>
          <w:tcPr>
            <w:tcW w:w="8897" w:type="dxa"/>
            <w:tcBorders>
              <w:top w:val="nil"/>
            </w:tcBorders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cemA</w:t>
            </w:r>
            <w:proofErr w:type="spellEnd"/>
          </w:p>
        </w:tc>
      </w:tr>
      <w:tr w:rsidR="00381F1B">
        <w:trPr>
          <w:trHeight w:val="285"/>
          <w:jc w:val="center"/>
        </w:trPr>
        <w:tc>
          <w:tcPr>
            <w:tcW w:w="2226" w:type="dxa"/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Subunit of Acetyl-CoA-carboxylase</w:t>
            </w:r>
          </w:p>
        </w:tc>
        <w:tc>
          <w:tcPr>
            <w:tcW w:w="8897" w:type="dxa"/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accD</w:t>
            </w:r>
            <w:proofErr w:type="spellEnd"/>
          </w:p>
        </w:tc>
      </w:tr>
      <w:tr w:rsidR="00381F1B">
        <w:trPr>
          <w:trHeight w:val="285"/>
          <w:jc w:val="center"/>
        </w:trPr>
        <w:tc>
          <w:tcPr>
            <w:tcW w:w="2226" w:type="dxa"/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452" w:type="dxa"/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c-type cytochrome synthesis gene</w:t>
            </w:r>
          </w:p>
        </w:tc>
        <w:tc>
          <w:tcPr>
            <w:tcW w:w="8897" w:type="dxa"/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ccsA</w:t>
            </w:r>
            <w:proofErr w:type="spellEnd"/>
          </w:p>
        </w:tc>
      </w:tr>
      <w:tr w:rsidR="00381F1B">
        <w:trPr>
          <w:trHeight w:val="285"/>
          <w:jc w:val="center"/>
        </w:trPr>
        <w:tc>
          <w:tcPr>
            <w:tcW w:w="2226" w:type="dxa"/>
            <w:shd w:val="clear" w:color="auto" w:fill="auto"/>
            <w:noWrap/>
            <w:vAlign w:val="bottom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Genes of unknown function</w:t>
            </w:r>
          </w:p>
        </w:tc>
        <w:tc>
          <w:tcPr>
            <w:tcW w:w="2452" w:type="dxa"/>
            <w:shd w:val="clear" w:color="auto" w:fill="auto"/>
            <w:noWrap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Open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Reading Frames (ORF,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ycf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8897" w:type="dxa"/>
            <w:shd w:val="clear" w:color="auto" w:fill="auto"/>
          </w:tcPr>
          <w:p w:rsidR="00381F1B" w:rsidRDefault="004E513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ycf1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ycf2</w:t>
            </w:r>
          </w:p>
        </w:tc>
      </w:tr>
    </w:tbl>
    <w:p w:rsidR="00381F1B" w:rsidRDefault="00381F1B">
      <w:pPr>
        <w:widowControl/>
        <w:rPr>
          <w:rFonts w:ascii="Times New Roman" w:hAnsi="Times New Roman" w:cs="Times New Roman"/>
        </w:rPr>
      </w:pPr>
    </w:p>
    <w:sectPr w:rsidR="00381F1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">
    <w:altName w:val="MS Gothic"/>
    <w:charset w:val="80"/>
    <w:family w:val="auto"/>
    <w:pitch w:val="default"/>
    <w:sig w:usb0="00000000" w:usb1="00000000" w:usb2="00000010" w:usb3="00000000" w:csb0="00020000" w:csb1="00000000"/>
  </w:font>
  <w:font w:name="TimesNewRoman-NormalItalic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B2"/>
    <w:rsid w:val="00005CE0"/>
    <w:rsid w:val="000078EF"/>
    <w:rsid w:val="00016FE4"/>
    <w:rsid w:val="000227C2"/>
    <w:rsid w:val="00026441"/>
    <w:rsid w:val="000636D5"/>
    <w:rsid w:val="000642B5"/>
    <w:rsid w:val="0006743A"/>
    <w:rsid w:val="0008507A"/>
    <w:rsid w:val="000978B2"/>
    <w:rsid w:val="000A27C6"/>
    <w:rsid w:val="000C1439"/>
    <w:rsid w:val="000C621E"/>
    <w:rsid w:val="000E13AB"/>
    <w:rsid w:val="000F79C2"/>
    <w:rsid w:val="00102376"/>
    <w:rsid w:val="00104A53"/>
    <w:rsid w:val="00125A6A"/>
    <w:rsid w:val="001401E1"/>
    <w:rsid w:val="001442CC"/>
    <w:rsid w:val="0014536B"/>
    <w:rsid w:val="00145AA5"/>
    <w:rsid w:val="00152855"/>
    <w:rsid w:val="00161114"/>
    <w:rsid w:val="00192C27"/>
    <w:rsid w:val="0019373E"/>
    <w:rsid w:val="001A0F9B"/>
    <w:rsid w:val="001A46EE"/>
    <w:rsid w:val="001A7EA5"/>
    <w:rsid w:val="001C11B0"/>
    <w:rsid w:val="001C3F8C"/>
    <w:rsid w:val="001D45ED"/>
    <w:rsid w:val="001F49B0"/>
    <w:rsid w:val="00207DB6"/>
    <w:rsid w:val="00245D08"/>
    <w:rsid w:val="00254A42"/>
    <w:rsid w:val="002606B5"/>
    <w:rsid w:val="00264AFF"/>
    <w:rsid w:val="0027018A"/>
    <w:rsid w:val="002826D7"/>
    <w:rsid w:val="00287169"/>
    <w:rsid w:val="002A43F7"/>
    <w:rsid w:val="002D5A87"/>
    <w:rsid w:val="002D7733"/>
    <w:rsid w:val="002D7979"/>
    <w:rsid w:val="002E08E0"/>
    <w:rsid w:val="002E2768"/>
    <w:rsid w:val="002E74DA"/>
    <w:rsid w:val="00325B0F"/>
    <w:rsid w:val="00336473"/>
    <w:rsid w:val="00342AD6"/>
    <w:rsid w:val="003460F5"/>
    <w:rsid w:val="00381F1B"/>
    <w:rsid w:val="003B2823"/>
    <w:rsid w:val="003B3A2C"/>
    <w:rsid w:val="003C14E9"/>
    <w:rsid w:val="003C19C7"/>
    <w:rsid w:val="003D6E7B"/>
    <w:rsid w:val="003F1C29"/>
    <w:rsid w:val="0040510A"/>
    <w:rsid w:val="00431413"/>
    <w:rsid w:val="00456D17"/>
    <w:rsid w:val="00460D55"/>
    <w:rsid w:val="00462679"/>
    <w:rsid w:val="00481CAB"/>
    <w:rsid w:val="00496C45"/>
    <w:rsid w:val="004A3C2E"/>
    <w:rsid w:val="004C6996"/>
    <w:rsid w:val="004E2E5D"/>
    <w:rsid w:val="004E3CA0"/>
    <w:rsid w:val="004E4DD8"/>
    <w:rsid w:val="004E5133"/>
    <w:rsid w:val="004E6993"/>
    <w:rsid w:val="004E7E55"/>
    <w:rsid w:val="004F429D"/>
    <w:rsid w:val="005117A9"/>
    <w:rsid w:val="00511CF9"/>
    <w:rsid w:val="00530C45"/>
    <w:rsid w:val="00536E98"/>
    <w:rsid w:val="00540ED1"/>
    <w:rsid w:val="00557C89"/>
    <w:rsid w:val="0056100E"/>
    <w:rsid w:val="00595DFF"/>
    <w:rsid w:val="005A17FE"/>
    <w:rsid w:val="005C0EAB"/>
    <w:rsid w:val="005D0687"/>
    <w:rsid w:val="005E0BC9"/>
    <w:rsid w:val="005F30C9"/>
    <w:rsid w:val="00610F55"/>
    <w:rsid w:val="00620E56"/>
    <w:rsid w:val="006238CC"/>
    <w:rsid w:val="0062416A"/>
    <w:rsid w:val="00633D17"/>
    <w:rsid w:val="00636844"/>
    <w:rsid w:val="00675FF5"/>
    <w:rsid w:val="006778CB"/>
    <w:rsid w:val="00682E10"/>
    <w:rsid w:val="00685223"/>
    <w:rsid w:val="006901D6"/>
    <w:rsid w:val="006A7305"/>
    <w:rsid w:val="006C1BA0"/>
    <w:rsid w:val="006D181A"/>
    <w:rsid w:val="006E1564"/>
    <w:rsid w:val="00711C79"/>
    <w:rsid w:val="0071434C"/>
    <w:rsid w:val="00716B46"/>
    <w:rsid w:val="00731EBD"/>
    <w:rsid w:val="00740AF4"/>
    <w:rsid w:val="00750D38"/>
    <w:rsid w:val="00755698"/>
    <w:rsid w:val="0077517D"/>
    <w:rsid w:val="007859BF"/>
    <w:rsid w:val="00794249"/>
    <w:rsid w:val="007F0954"/>
    <w:rsid w:val="007F2571"/>
    <w:rsid w:val="0082724B"/>
    <w:rsid w:val="00830089"/>
    <w:rsid w:val="00832E66"/>
    <w:rsid w:val="00833671"/>
    <w:rsid w:val="00847262"/>
    <w:rsid w:val="008546A0"/>
    <w:rsid w:val="00856D36"/>
    <w:rsid w:val="008841B2"/>
    <w:rsid w:val="008927E5"/>
    <w:rsid w:val="008964D8"/>
    <w:rsid w:val="008F6A73"/>
    <w:rsid w:val="00903832"/>
    <w:rsid w:val="00932496"/>
    <w:rsid w:val="0093701F"/>
    <w:rsid w:val="009576B4"/>
    <w:rsid w:val="00962DDC"/>
    <w:rsid w:val="009735FB"/>
    <w:rsid w:val="009A33FB"/>
    <w:rsid w:val="009C332F"/>
    <w:rsid w:val="009E71D8"/>
    <w:rsid w:val="00A13756"/>
    <w:rsid w:val="00A15D8C"/>
    <w:rsid w:val="00A21CA2"/>
    <w:rsid w:val="00A25D7D"/>
    <w:rsid w:val="00A30223"/>
    <w:rsid w:val="00A3489C"/>
    <w:rsid w:val="00A6211B"/>
    <w:rsid w:val="00A77F60"/>
    <w:rsid w:val="00A80A82"/>
    <w:rsid w:val="00A8327A"/>
    <w:rsid w:val="00A84087"/>
    <w:rsid w:val="00A961DB"/>
    <w:rsid w:val="00AC5DC7"/>
    <w:rsid w:val="00AD3731"/>
    <w:rsid w:val="00AF3A80"/>
    <w:rsid w:val="00B10E4E"/>
    <w:rsid w:val="00B222FA"/>
    <w:rsid w:val="00B2755C"/>
    <w:rsid w:val="00B415A4"/>
    <w:rsid w:val="00B45072"/>
    <w:rsid w:val="00B456B0"/>
    <w:rsid w:val="00B61023"/>
    <w:rsid w:val="00B66852"/>
    <w:rsid w:val="00B745E6"/>
    <w:rsid w:val="00B80927"/>
    <w:rsid w:val="00BA0994"/>
    <w:rsid w:val="00BE0780"/>
    <w:rsid w:val="00C01CCC"/>
    <w:rsid w:val="00C07D30"/>
    <w:rsid w:val="00C624EF"/>
    <w:rsid w:val="00C707BB"/>
    <w:rsid w:val="00C82FB2"/>
    <w:rsid w:val="00CB641B"/>
    <w:rsid w:val="00CC3447"/>
    <w:rsid w:val="00D01131"/>
    <w:rsid w:val="00D035AE"/>
    <w:rsid w:val="00D0483B"/>
    <w:rsid w:val="00D05089"/>
    <w:rsid w:val="00D243BC"/>
    <w:rsid w:val="00D31908"/>
    <w:rsid w:val="00D33C0B"/>
    <w:rsid w:val="00D46E83"/>
    <w:rsid w:val="00D51B5F"/>
    <w:rsid w:val="00D677BD"/>
    <w:rsid w:val="00D846C0"/>
    <w:rsid w:val="00D9445C"/>
    <w:rsid w:val="00DA4600"/>
    <w:rsid w:val="00DB122E"/>
    <w:rsid w:val="00DD57CB"/>
    <w:rsid w:val="00DD6150"/>
    <w:rsid w:val="00DE21E8"/>
    <w:rsid w:val="00DE7EB9"/>
    <w:rsid w:val="00E13B5E"/>
    <w:rsid w:val="00E17C5E"/>
    <w:rsid w:val="00E21B76"/>
    <w:rsid w:val="00E4115E"/>
    <w:rsid w:val="00E528BD"/>
    <w:rsid w:val="00E77025"/>
    <w:rsid w:val="00E81208"/>
    <w:rsid w:val="00EB44C5"/>
    <w:rsid w:val="00EB75EB"/>
    <w:rsid w:val="00EC059D"/>
    <w:rsid w:val="00EC5DE9"/>
    <w:rsid w:val="00ED302C"/>
    <w:rsid w:val="00ED37AD"/>
    <w:rsid w:val="00EE4EB8"/>
    <w:rsid w:val="00F05407"/>
    <w:rsid w:val="00F064E2"/>
    <w:rsid w:val="00F075B1"/>
    <w:rsid w:val="00F1184A"/>
    <w:rsid w:val="00F138AA"/>
    <w:rsid w:val="00F35E0F"/>
    <w:rsid w:val="00F37F7D"/>
    <w:rsid w:val="00F6461C"/>
    <w:rsid w:val="00F74765"/>
    <w:rsid w:val="00F86A8D"/>
    <w:rsid w:val="00F87874"/>
    <w:rsid w:val="00F90A4C"/>
    <w:rsid w:val="00F92D71"/>
    <w:rsid w:val="00FA0E02"/>
    <w:rsid w:val="00FB21E5"/>
    <w:rsid w:val="00FB631F"/>
    <w:rsid w:val="00FE1081"/>
    <w:rsid w:val="00FF1622"/>
    <w:rsid w:val="358B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42CE08D-2E47-4090-AEFC-C087F7D9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next w:val="a"/>
    <w:link w:val="Char4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table" w:styleId="aa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TimesNewRoman" w:hAnsi="TimesNewRoman" w:hint="default"/>
      <w:color w:val="231F20"/>
      <w:sz w:val="20"/>
      <w:szCs w:val="20"/>
    </w:rPr>
  </w:style>
  <w:style w:type="character" w:customStyle="1" w:styleId="fontstyle21">
    <w:name w:val="fontstyle21"/>
    <w:basedOn w:val="a0"/>
    <w:rPr>
      <w:rFonts w:ascii="TimesNewRoman-NormalItalic" w:hAnsi="TimesNewRoman-NormalItalic" w:hint="default"/>
      <w:i/>
      <w:iCs/>
      <w:color w:val="231F20"/>
      <w:sz w:val="20"/>
      <w:szCs w:val="20"/>
    </w:rPr>
  </w:style>
  <w:style w:type="table" w:customStyle="1" w:styleId="51">
    <w:name w:val="无格式表格 51"/>
    <w:basedOn w:val="a1"/>
    <w:uiPriority w:val="45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har0">
    <w:name w:val="批注文字 Char"/>
    <w:basedOn w:val="a0"/>
    <w:link w:val="a4"/>
    <w:uiPriority w:val="99"/>
    <w:semiHidden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customStyle="1" w:styleId="SupplementaryMaterial">
    <w:name w:val="Supplementary Material"/>
    <w:basedOn w:val="a8"/>
    <w:next w:val="a8"/>
    <w:qFormat/>
    <w:pPr>
      <w:widowControl/>
      <w:suppressLineNumbers/>
      <w:pBdr>
        <w:bottom w:val="none" w:sz="0" w:space="0" w:color="auto"/>
      </w:pBdr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color w:val="auto"/>
      <w:spacing w:val="0"/>
      <w:kern w:val="0"/>
      <w:sz w:val="32"/>
      <w:szCs w:val="32"/>
      <w:lang w:eastAsia="en-US"/>
    </w:rPr>
  </w:style>
  <w:style w:type="character" w:customStyle="1" w:styleId="Char4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A2580B-F42D-4D0D-A011-5D4E4FA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Phoenix</dc:creator>
  <cp:lastModifiedBy>henrystone</cp:lastModifiedBy>
  <cp:revision>4</cp:revision>
  <dcterms:created xsi:type="dcterms:W3CDTF">2019-01-11T02:13:00Z</dcterms:created>
  <dcterms:modified xsi:type="dcterms:W3CDTF">2019-01-12T02:27:00Z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