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BE8" w:rsidRPr="00B73C1B" w:rsidRDefault="00983BE8" w:rsidP="00983BE8">
      <w:pPr>
        <w:widowControl/>
        <w:autoSpaceDE/>
        <w:autoSpaceDN/>
        <w:spacing w:line="36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bookmarkStart w:id="0" w:name="OLE_LINK111"/>
      <w:bookmarkStart w:id="1" w:name="OLE_LINK112"/>
      <w:r w:rsidRPr="00B73C1B">
        <w:rPr>
          <w:rFonts w:ascii="Times New Roman" w:hAnsi="Times New Roman" w:cs="Times New Roman"/>
          <w:b/>
          <w:color w:val="000000" w:themeColor="text1"/>
          <w:sz w:val="24"/>
        </w:rPr>
        <w:t xml:space="preserve">Identification of Genetic Loci Associated with </w:t>
      </w:r>
      <w:r w:rsidR="0098497F">
        <w:rPr>
          <w:rFonts w:ascii="Times New Roman" w:hAnsi="Times New Roman" w:cs="Times New Roman"/>
          <w:b/>
          <w:color w:val="000000" w:themeColor="text1"/>
          <w:sz w:val="24"/>
        </w:rPr>
        <w:t>Major</w:t>
      </w:r>
      <w:r w:rsidRPr="00B73C1B">
        <w:rPr>
          <w:rFonts w:ascii="Times New Roman" w:hAnsi="Times New Roman" w:cs="Times New Roman"/>
          <w:b/>
          <w:color w:val="000000" w:themeColor="text1"/>
          <w:sz w:val="24"/>
        </w:rPr>
        <w:t xml:space="preserve"> Agronomic Traits of Wheat (</w:t>
      </w:r>
      <w:r w:rsidRPr="00B73C1B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Triticum </w:t>
      </w:r>
      <w:proofErr w:type="spellStart"/>
      <w:r w:rsidRPr="00B73C1B">
        <w:rPr>
          <w:rFonts w:ascii="Times New Roman" w:hAnsi="Times New Roman" w:cs="Times New Roman"/>
          <w:b/>
          <w:i/>
          <w:color w:val="000000" w:themeColor="text1"/>
          <w:sz w:val="24"/>
        </w:rPr>
        <w:t>aestivum</w:t>
      </w:r>
      <w:proofErr w:type="spellEnd"/>
      <w:r w:rsidRPr="00B73C1B">
        <w:rPr>
          <w:rFonts w:ascii="Times New Roman" w:hAnsi="Times New Roman" w:cs="Times New Roman"/>
          <w:b/>
          <w:color w:val="000000" w:themeColor="text1"/>
          <w:sz w:val="24"/>
        </w:rPr>
        <w:t xml:space="preserve"> L.) Based on Genome-wide Association Analysis</w:t>
      </w:r>
    </w:p>
    <w:bookmarkEnd w:id="0"/>
    <w:bookmarkEnd w:id="1"/>
    <w:p w:rsidR="0098497F" w:rsidRDefault="0098497F" w:rsidP="00983BE8">
      <w:pPr>
        <w:spacing w:line="360" w:lineRule="auto"/>
        <w:rPr>
          <w:rFonts w:ascii="Times New Roman" w:hAnsi="Times New Roman" w:cs="Times New Roman"/>
          <w:i/>
        </w:rPr>
      </w:pPr>
      <w:r w:rsidRPr="0098497F">
        <w:rPr>
          <w:rFonts w:ascii="Times New Roman" w:hAnsi="Times New Roman" w:cs="Times New Roman"/>
          <w:i/>
        </w:rPr>
        <w:t xml:space="preserve">BMC Plant </w:t>
      </w:r>
      <w:proofErr w:type="spellStart"/>
      <w:r w:rsidRPr="0098497F">
        <w:rPr>
          <w:rFonts w:ascii="Times New Roman" w:hAnsi="Times New Roman" w:cs="Times New Roman"/>
          <w:i/>
        </w:rPr>
        <w:t>Biology</w:t>
      </w:r>
    </w:p>
    <w:p w:rsidR="00983BE8" w:rsidRPr="007A685E" w:rsidRDefault="00983BE8" w:rsidP="00983BE8">
      <w:pPr>
        <w:spacing w:line="360" w:lineRule="auto"/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</w:pP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Woo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Joo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Jung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1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, Yong 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sz w:val="21"/>
        </w:rPr>
        <w:t>Jin</w:t>
      </w:r>
      <w:proofErr w:type="spellEnd"/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Lee</w:t>
      </w:r>
      <w:r w:rsidRPr="005206DF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2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, </w:t>
      </w:r>
      <w:r>
        <w:rPr>
          <w:rFonts w:ascii="Times New Roman" w:eastAsiaTheme="minorHAnsi" w:hAnsi="Times New Roman" w:cs="Times New Roman" w:hint="eastAsia"/>
          <w:color w:val="000000" w:themeColor="text1"/>
          <w:sz w:val="21"/>
        </w:rPr>
        <w:t>C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>hon-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sz w:val="21"/>
        </w:rPr>
        <w:t>Sik</w:t>
      </w:r>
      <w:proofErr w:type="spellEnd"/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Kang</w:t>
      </w:r>
      <w:r w:rsidRPr="003B39E6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3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>,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Yong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Weon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Seo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1</w:t>
      </w:r>
      <w:r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,2</w:t>
      </w:r>
      <w:r w:rsidRPr="003B39E6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*</w:t>
      </w:r>
    </w:p>
    <w:p w:rsidR="00983BE8" w:rsidRDefault="00983BE8" w:rsidP="00983BE8">
      <w:pPr>
        <w:spacing w:line="360" w:lineRule="auto"/>
        <w:rPr>
          <w:rFonts w:ascii="Times New Roman" w:eastAsiaTheme="minorHAnsi" w:hAnsi="Times New Roman" w:cs="Times New Roman"/>
          <w:color w:val="000000" w:themeColor="text1"/>
        </w:rPr>
      </w:pPr>
      <w:r w:rsidRPr="007A685E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1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Department of Plant Biotechnology, Korea University, Seoul </w:t>
      </w:r>
      <w:r>
        <w:rPr>
          <w:rFonts w:ascii="Times New Roman" w:eastAsiaTheme="minorHAnsi" w:hAnsi="Times New Roman" w:cs="Times New Roman"/>
          <w:color w:val="000000" w:themeColor="text1"/>
        </w:rPr>
        <w:t>02841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>, Korea</w:t>
      </w:r>
      <w:bookmarkStart w:id="2" w:name="_GoBack"/>
      <w:bookmarkEnd w:id="2"/>
    </w:p>
    <w:p w:rsidR="00983BE8" w:rsidRDefault="00983BE8" w:rsidP="00983BE8">
      <w:pPr>
        <w:spacing w:line="360" w:lineRule="auto"/>
        <w:rPr>
          <w:rFonts w:ascii="Times New Roman" w:eastAsiaTheme="minorHAnsi" w:hAnsi="Times New Roman" w:cs="Times New Roman"/>
          <w:color w:val="000000" w:themeColor="text1"/>
        </w:rPr>
      </w:pPr>
      <w:r w:rsidRPr="005206DF">
        <w:rPr>
          <w:rFonts w:ascii="Times New Roman" w:eastAsiaTheme="minorHAnsi" w:hAnsi="Times New Roman" w:cs="Times New Roman" w:hint="eastAsia"/>
          <w:color w:val="000000" w:themeColor="text1"/>
          <w:vertAlign w:val="superscript"/>
        </w:rPr>
        <w:t>2</w:t>
      </w:r>
      <w:r>
        <w:rPr>
          <w:rFonts w:ascii="Times New Roman" w:eastAsiaTheme="minorHAnsi" w:hAnsi="Times New Roman" w:cs="Times New Roman"/>
          <w:color w:val="000000" w:themeColor="text1"/>
        </w:rPr>
        <w:t xml:space="preserve">Department of Biotechnology, 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Korea University, Seoul </w:t>
      </w:r>
      <w:r>
        <w:rPr>
          <w:rFonts w:ascii="Times New Roman" w:eastAsiaTheme="minorHAnsi" w:hAnsi="Times New Roman" w:cs="Times New Roman"/>
          <w:color w:val="000000" w:themeColor="text1"/>
        </w:rPr>
        <w:t>02841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>, Korea</w:t>
      </w:r>
    </w:p>
    <w:p w:rsidR="00983BE8" w:rsidRDefault="00983BE8" w:rsidP="00983BE8">
      <w:pPr>
        <w:spacing w:line="360" w:lineRule="auto"/>
        <w:rPr>
          <w:rFonts w:ascii="Times New Roman" w:eastAsiaTheme="minorHAnsi" w:hAnsi="Times New Roman" w:cs="Times New Roman"/>
          <w:color w:val="000000" w:themeColor="text1"/>
        </w:rPr>
      </w:pPr>
      <w:r w:rsidRPr="003B39E6">
        <w:rPr>
          <w:rFonts w:ascii="Times New Roman" w:eastAsiaTheme="minorHAnsi" w:hAnsi="Times New Roman" w:cs="Times New Roman" w:hint="eastAsia"/>
          <w:color w:val="000000" w:themeColor="text1"/>
          <w:vertAlign w:val="superscript"/>
        </w:rPr>
        <w:t>3</w:t>
      </w:r>
      <w:r w:rsidRPr="003B39E6">
        <w:rPr>
          <w:rFonts w:ascii="Times New Roman" w:eastAsiaTheme="minorHAnsi" w:hAnsi="Times New Roman" w:cs="Times New Roman"/>
          <w:color w:val="000000" w:themeColor="text1"/>
        </w:rPr>
        <w:t>National Institute of Crop Science, Rural Development</w:t>
      </w:r>
      <w:r>
        <w:rPr>
          <w:rFonts w:ascii="Times New Roman" w:eastAsiaTheme="minorHAnsi" w:hAnsi="Times New Roman" w:cs="Times New Roman"/>
          <w:color w:val="000000" w:themeColor="text1"/>
        </w:rPr>
        <w:t xml:space="preserve"> </w:t>
      </w:r>
      <w:r w:rsidRPr="003B39E6">
        <w:rPr>
          <w:rFonts w:ascii="Times New Roman" w:eastAsiaTheme="minorHAnsi" w:hAnsi="Times New Roman" w:cs="Times New Roman"/>
          <w:color w:val="000000" w:themeColor="text1"/>
        </w:rPr>
        <w:t xml:space="preserve">Administration, </w:t>
      </w:r>
      <w:proofErr w:type="spellStart"/>
      <w:r w:rsidRPr="003B39E6">
        <w:rPr>
          <w:rFonts w:ascii="Times New Roman" w:eastAsiaTheme="minorHAnsi" w:hAnsi="Times New Roman" w:cs="Times New Roman"/>
          <w:color w:val="000000" w:themeColor="text1"/>
        </w:rPr>
        <w:t>Wanju</w:t>
      </w:r>
      <w:proofErr w:type="spellEnd"/>
      <w:r w:rsidRPr="003B39E6">
        <w:rPr>
          <w:rFonts w:ascii="Times New Roman" w:eastAsiaTheme="minorHAnsi" w:hAnsi="Times New Roman" w:cs="Times New Roman"/>
          <w:color w:val="000000" w:themeColor="text1"/>
        </w:rPr>
        <w:t xml:space="preserve"> 55365, Republic of Korea</w:t>
      </w:r>
    </w:p>
    <w:p w:rsidR="00983BE8" w:rsidRDefault="00983BE8" w:rsidP="00983BE8">
      <w:pPr>
        <w:spacing w:line="240" w:lineRule="auto"/>
        <w:rPr>
          <w:rFonts w:ascii="Times New Roman" w:eastAsiaTheme="minorHAnsi" w:hAnsi="Times New Roman" w:cs="Times New Roman"/>
          <w:color w:val="000000" w:themeColor="text1"/>
        </w:rPr>
      </w:pPr>
      <w:r w:rsidRPr="007A685E">
        <w:rPr>
          <w:rFonts w:ascii="Times New Roman" w:eastAsiaTheme="minorHAnsi" w:hAnsi="Times New Roman" w:cs="Times New Roman"/>
          <w:color w:val="000000" w:themeColor="text1"/>
        </w:rPr>
        <w:t>*Corresponding author</w:t>
      </w:r>
      <w:r>
        <w:rPr>
          <w:rFonts w:ascii="Times New Roman" w:eastAsiaTheme="minorHAnsi" w:hAnsi="Times New Roman" w:cs="Times New Roman"/>
          <w:color w:val="000000" w:themeColor="text1"/>
        </w:rPr>
        <w:t xml:space="preserve"> - 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Yong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Weon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Seo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 </w:t>
      </w:r>
    </w:p>
    <w:p w:rsidR="00983BE8" w:rsidRDefault="00983BE8" w:rsidP="00983BE8"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E-mail: </w:t>
      </w:r>
      <w:hyperlink r:id="rId6" w:history="1">
        <w:r w:rsidRPr="007A685E">
          <w:rPr>
            <w:rStyle w:val="a5"/>
            <w:rFonts w:ascii="Times New Roman" w:eastAsiaTheme="minorHAnsi" w:hAnsi="Times New Roman" w:cs="Times New Roman"/>
            <w:color w:val="000000" w:themeColor="text1"/>
          </w:rPr>
          <w:t>seoag@korea.ac.kr</w:t>
        </w:r>
      </w:hyperlink>
    </w:p>
    <w:p w:rsidR="00983BE8" w:rsidRDefault="00983BE8"/>
    <w:p w:rsidR="00983BE8" w:rsidRDefault="00983BE8"/>
    <w:p w:rsidR="00983BE8" w:rsidRDefault="00983BE8"/>
    <w:p w:rsidR="00983BE8" w:rsidRDefault="00983BE8"/>
    <w:p w:rsidR="007E5A4E" w:rsidRDefault="000438B8">
      <w:r w:rsidRPr="000438B8">
        <w:rPr>
          <w:noProof/>
        </w:rPr>
        <w:lastRenderedPageBreak/>
        <w:drawing>
          <wp:inline distT="0" distB="0" distL="0" distR="0" wp14:anchorId="47DB5AE0" wp14:editId="640C1B4B">
            <wp:extent cx="9777730" cy="5092065"/>
            <wp:effectExtent l="0" t="0" r="0" b="0"/>
            <wp:docPr id="2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810B26D7-F34C-4B9D-A32A-CF4D55D14E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810B26D7-F34C-4B9D-A32A-CF4D55D14ED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09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2E8" w:rsidRPr="00011942" w:rsidRDefault="002E22E8" w:rsidP="000728DF">
      <w:pPr>
        <w:spacing w:line="480" w:lineRule="auto"/>
        <w:rPr>
          <w:rFonts w:ascii="Times New Roman" w:hAnsi="Times New Roman" w:cs="Times New Roman"/>
        </w:rPr>
      </w:pPr>
      <w:r w:rsidRPr="000728DF">
        <w:rPr>
          <w:rFonts w:ascii="Times New Roman" w:hAnsi="Times New Roman" w:cs="Times New Roman"/>
          <w:b/>
        </w:rPr>
        <w:t>Fig</w:t>
      </w:r>
      <w:r w:rsidR="000728DF">
        <w:rPr>
          <w:rFonts w:ascii="Times New Roman" w:hAnsi="Times New Roman" w:cs="Times New Roman"/>
          <w:b/>
        </w:rPr>
        <w:t>.</w:t>
      </w:r>
      <w:r w:rsidRPr="000728DF">
        <w:rPr>
          <w:rFonts w:ascii="Times New Roman" w:hAnsi="Times New Roman" w:cs="Times New Roman"/>
          <w:b/>
        </w:rPr>
        <w:t xml:space="preserve"> S2</w:t>
      </w:r>
      <w:r w:rsidRPr="00011942">
        <w:rPr>
          <w:rFonts w:ascii="Times New Roman" w:hAnsi="Times New Roman" w:cs="Times New Roman"/>
        </w:rPr>
        <w:t xml:space="preserve"> </w:t>
      </w:r>
      <w:r w:rsidR="00AC3196">
        <w:rPr>
          <w:rFonts w:ascii="Times New Roman" w:hAnsi="Times New Roman" w:cs="Times New Roman"/>
        </w:rPr>
        <w:t>Q-Q plot and minor allele frequency</w:t>
      </w:r>
      <w:r w:rsidR="007E4334">
        <w:rPr>
          <w:rFonts w:ascii="Times New Roman" w:hAnsi="Times New Roman" w:cs="Times New Roman"/>
        </w:rPr>
        <w:t xml:space="preserve"> (MAF)</w:t>
      </w:r>
      <w:r w:rsidR="00AC3196">
        <w:rPr>
          <w:rFonts w:ascii="Times New Roman" w:hAnsi="Times New Roman" w:cs="Times New Roman"/>
        </w:rPr>
        <w:t xml:space="preserve"> plot of SNPs associated with nine agronomic traits. In </w:t>
      </w:r>
      <w:r w:rsidR="007E4334">
        <w:rPr>
          <w:rFonts w:ascii="Times New Roman" w:hAnsi="Times New Roman" w:cs="Times New Roman"/>
        </w:rPr>
        <w:t xml:space="preserve">the </w:t>
      </w:r>
      <w:r w:rsidR="00AC3196">
        <w:rPr>
          <w:rFonts w:ascii="Times New Roman" w:hAnsi="Times New Roman" w:cs="Times New Roman"/>
        </w:rPr>
        <w:t xml:space="preserve">Q-Q plot, </w:t>
      </w:r>
      <w:r w:rsidR="00AC3196" w:rsidRPr="00AC3196">
        <w:rPr>
          <w:rFonts w:ascii="Times New Roman" w:hAnsi="Times New Roman" w:cs="Times New Roman"/>
        </w:rPr>
        <w:t xml:space="preserve">X-axis and Y-axis represent cumulative </w:t>
      </w:r>
      <w:r w:rsidR="00AC3196" w:rsidRPr="005D3CA0">
        <w:rPr>
          <w:rFonts w:ascii="Times New Roman" w:hAnsi="Times New Roman" w:cs="Times New Roman"/>
          <w:i/>
        </w:rPr>
        <w:t>P</w:t>
      </w:r>
      <w:r w:rsidR="00AC3196" w:rsidRPr="00AC3196">
        <w:rPr>
          <w:rFonts w:ascii="Times New Roman" w:hAnsi="Times New Roman" w:cs="Times New Roman"/>
        </w:rPr>
        <w:t xml:space="preserve">-values and observed </w:t>
      </w:r>
      <w:r w:rsidR="00AC3196" w:rsidRPr="007E4334">
        <w:rPr>
          <w:rFonts w:ascii="Times New Roman" w:hAnsi="Times New Roman" w:cs="Times New Roman"/>
          <w:i/>
        </w:rPr>
        <w:t>P</w:t>
      </w:r>
      <w:r w:rsidR="00AC3196" w:rsidRPr="00AC3196">
        <w:rPr>
          <w:rFonts w:ascii="Times New Roman" w:hAnsi="Times New Roman" w:cs="Times New Roman"/>
        </w:rPr>
        <w:t>-values on a</w:t>
      </w:r>
      <w:r w:rsidR="00AC3196">
        <w:rPr>
          <w:rFonts w:ascii="Times New Roman" w:hAnsi="Times New Roman" w:cs="Times New Roman"/>
        </w:rPr>
        <w:t xml:space="preserve"> -</w:t>
      </w:r>
      <w:r w:rsidR="00AC3196" w:rsidRPr="00AC3196">
        <w:rPr>
          <w:rFonts w:ascii="Times New Roman" w:hAnsi="Times New Roman" w:cs="Times New Roman"/>
        </w:rPr>
        <w:t>log10 scale, respectively.</w:t>
      </w:r>
      <w:r w:rsidR="007E4334">
        <w:rPr>
          <w:rFonts w:ascii="Times New Roman" w:hAnsi="Times New Roman" w:cs="Times New Roman"/>
        </w:rPr>
        <w:t xml:space="preserve"> In the MAF plot, each SNP is shown as circles and X-axis and Y-axis represent the MAF and the significance of marker-trait association, respectively.</w:t>
      </w:r>
      <w:r w:rsidR="00AC3196">
        <w:rPr>
          <w:rFonts w:ascii="Times New Roman" w:hAnsi="Times New Roman" w:cs="Times New Roman"/>
        </w:rPr>
        <w:t xml:space="preserve"> </w:t>
      </w:r>
      <w:r w:rsidR="00011942" w:rsidRPr="00011942">
        <w:rPr>
          <w:rFonts w:ascii="Times New Roman" w:hAnsi="Times New Roman" w:cs="Times New Roman"/>
        </w:rPr>
        <w:t>(</w:t>
      </w:r>
      <w:r w:rsidR="000438B8">
        <w:rPr>
          <w:rFonts w:ascii="Times New Roman" w:hAnsi="Times New Roman" w:cs="Times New Roman"/>
        </w:rPr>
        <w:t>a</w:t>
      </w:r>
      <w:r w:rsidR="00011942" w:rsidRPr="00011942">
        <w:rPr>
          <w:rFonts w:ascii="Times New Roman" w:hAnsi="Times New Roman" w:cs="Times New Roman"/>
        </w:rPr>
        <w:t xml:space="preserve">) </w:t>
      </w:r>
      <w:r w:rsidR="000438B8">
        <w:rPr>
          <w:rFonts w:ascii="Times New Roman" w:hAnsi="Times New Roman" w:cs="Times New Roman"/>
        </w:rPr>
        <w:t>w</w:t>
      </w:r>
      <w:r w:rsidR="00011942" w:rsidRPr="00011942">
        <w:rPr>
          <w:rFonts w:ascii="Times New Roman" w:hAnsi="Times New Roman" w:cs="Times New Roman"/>
        </w:rPr>
        <w:t>inter survival rate, (</w:t>
      </w:r>
      <w:r w:rsidR="000438B8">
        <w:rPr>
          <w:rFonts w:ascii="Times New Roman" w:hAnsi="Times New Roman" w:cs="Times New Roman"/>
        </w:rPr>
        <w:t>b</w:t>
      </w:r>
      <w:r w:rsidR="00011942" w:rsidRPr="00011942">
        <w:rPr>
          <w:rFonts w:ascii="Times New Roman" w:hAnsi="Times New Roman" w:cs="Times New Roman"/>
        </w:rPr>
        <w:t xml:space="preserve">) </w:t>
      </w:r>
      <w:r w:rsidR="000438B8">
        <w:rPr>
          <w:rFonts w:ascii="Times New Roman" w:hAnsi="Times New Roman" w:cs="Times New Roman"/>
        </w:rPr>
        <w:t>d</w:t>
      </w:r>
      <w:r w:rsidR="00011942" w:rsidRPr="00011942">
        <w:rPr>
          <w:rFonts w:ascii="Times New Roman" w:hAnsi="Times New Roman" w:cs="Times New Roman"/>
        </w:rPr>
        <w:t>ays to heading, (</w:t>
      </w:r>
      <w:r w:rsidR="000438B8">
        <w:rPr>
          <w:rFonts w:ascii="Times New Roman" w:hAnsi="Times New Roman" w:cs="Times New Roman"/>
        </w:rPr>
        <w:t>c</w:t>
      </w:r>
      <w:r w:rsidR="00011942" w:rsidRPr="00011942">
        <w:rPr>
          <w:rFonts w:ascii="Times New Roman" w:hAnsi="Times New Roman" w:cs="Times New Roman"/>
        </w:rPr>
        <w:t xml:space="preserve">) </w:t>
      </w:r>
      <w:r w:rsidR="000438B8">
        <w:rPr>
          <w:rFonts w:ascii="Times New Roman" w:hAnsi="Times New Roman" w:cs="Times New Roman"/>
        </w:rPr>
        <w:t>d</w:t>
      </w:r>
      <w:r w:rsidR="00011942" w:rsidRPr="00011942">
        <w:rPr>
          <w:rFonts w:ascii="Times New Roman" w:hAnsi="Times New Roman" w:cs="Times New Roman"/>
        </w:rPr>
        <w:t>ays to maturity, (</w:t>
      </w:r>
      <w:r w:rsidR="000438B8">
        <w:rPr>
          <w:rFonts w:ascii="Times New Roman" w:hAnsi="Times New Roman" w:cs="Times New Roman"/>
        </w:rPr>
        <w:t>d</w:t>
      </w:r>
      <w:r w:rsidR="00011942" w:rsidRPr="00011942">
        <w:rPr>
          <w:rFonts w:ascii="Times New Roman" w:hAnsi="Times New Roman" w:cs="Times New Roman"/>
        </w:rPr>
        <w:t xml:space="preserve">) </w:t>
      </w:r>
      <w:r w:rsidR="000438B8">
        <w:rPr>
          <w:rFonts w:ascii="Times New Roman" w:hAnsi="Times New Roman" w:cs="Times New Roman"/>
        </w:rPr>
        <w:t>s</w:t>
      </w:r>
      <w:r w:rsidR="00011942" w:rsidRPr="00011942">
        <w:rPr>
          <w:rFonts w:ascii="Times New Roman" w:hAnsi="Times New Roman" w:cs="Times New Roman"/>
        </w:rPr>
        <w:t>tem length, (</w:t>
      </w:r>
      <w:r w:rsidR="000438B8">
        <w:rPr>
          <w:rFonts w:ascii="Times New Roman" w:hAnsi="Times New Roman" w:cs="Times New Roman"/>
        </w:rPr>
        <w:t>e</w:t>
      </w:r>
      <w:r w:rsidR="00011942" w:rsidRPr="00011942">
        <w:rPr>
          <w:rFonts w:ascii="Times New Roman" w:hAnsi="Times New Roman" w:cs="Times New Roman"/>
        </w:rPr>
        <w:t xml:space="preserve">) </w:t>
      </w:r>
      <w:r w:rsidR="000438B8">
        <w:rPr>
          <w:rFonts w:ascii="Times New Roman" w:hAnsi="Times New Roman" w:cs="Times New Roman"/>
        </w:rPr>
        <w:t>s</w:t>
      </w:r>
      <w:r w:rsidR="00011942" w:rsidRPr="00011942">
        <w:rPr>
          <w:rFonts w:ascii="Times New Roman" w:hAnsi="Times New Roman" w:cs="Times New Roman"/>
        </w:rPr>
        <w:t>pike length, (</w:t>
      </w:r>
      <w:r w:rsidR="000438B8">
        <w:rPr>
          <w:rFonts w:ascii="Times New Roman" w:hAnsi="Times New Roman" w:cs="Times New Roman"/>
        </w:rPr>
        <w:t>f</w:t>
      </w:r>
      <w:r w:rsidR="00011942" w:rsidRPr="00011942">
        <w:rPr>
          <w:rFonts w:ascii="Times New Roman" w:hAnsi="Times New Roman" w:cs="Times New Roman"/>
        </w:rPr>
        <w:t xml:space="preserve">) </w:t>
      </w:r>
      <w:r w:rsidR="000438B8">
        <w:rPr>
          <w:rFonts w:ascii="Times New Roman" w:hAnsi="Times New Roman" w:cs="Times New Roman"/>
        </w:rPr>
        <w:t>a</w:t>
      </w:r>
      <w:r w:rsidR="00011942" w:rsidRPr="00011942">
        <w:rPr>
          <w:rFonts w:ascii="Times New Roman" w:hAnsi="Times New Roman" w:cs="Times New Roman"/>
        </w:rPr>
        <w:t>wn length, (</w:t>
      </w:r>
      <w:r w:rsidR="000438B8">
        <w:rPr>
          <w:rFonts w:ascii="Times New Roman" w:hAnsi="Times New Roman" w:cs="Times New Roman"/>
        </w:rPr>
        <w:t>g)</w:t>
      </w:r>
      <w:r w:rsidR="00011942" w:rsidRPr="00011942">
        <w:rPr>
          <w:rFonts w:ascii="Times New Roman" w:hAnsi="Times New Roman" w:cs="Times New Roman"/>
        </w:rPr>
        <w:t xml:space="preserve"> </w:t>
      </w:r>
      <w:r w:rsidR="000438B8">
        <w:rPr>
          <w:rFonts w:ascii="Times New Roman" w:hAnsi="Times New Roman" w:cs="Times New Roman"/>
        </w:rPr>
        <w:t>l</w:t>
      </w:r>
      <w:r w:rsidR="00011942" w:rsidRPr="00011942">
        <w:rPr>
          <w:rFonts w:ascii="Times New Roman" w:hAnsi="Times New Roman" w:cs="Times New Roman"/>
        </w:rPr>
        <w:t>iter weight, (</w:t>
      </w:r>
      <w:r w:rsidR="000438B8">
        <w:rPr>
          <w:rFonts w:ascii="Times New Roman" w:hAnsi="Times New Roman" w:cs="Times New Roman"/>
        </w:rPr>
        <w:t>h</w:t>
      </w:r>
      <w:r w:rsidR="00011942" w:rsidRPr="00011942">
        <w:rPr>
          <w:rFonts w:ascii="Times New Roman" w:hAnsi="Times New Roman" w:cs="Times New Roman"/>
        </w:rPr>
        <w:t>) thousand-kernel weight, (I)</w:t>
      </w:r>
      <w:r w:rsidR="000438B8">
        <w:rPr>
          <w:rFonts w:ascii="Times New Roman" w:hAnsi="Times New Roman" w:cs="Times New Roman"/>
        </w:rPr>
        <w:t xml:space="preserve"> the number of s</w:t>
      </w:r>
      <w:r w:rsidR="00011942" w:rsidRPr="00011942">
        <w:rPr>
          <w:rFonts w:ascii="Times New Roman" w:hAnsi="Times New Roman" w:cs="Times New Roman"/>
        </w:rPr>
        <w:t>eeds per spike</w:t>
      </w:r>
    </w:p>
    <w:sectPr w:rsidR="002E22E8" w:rsidRPr="00011942" w:rsidSect="007E4334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27F2" w:rsidRDefault="006827F2" w:rsidP="000438B8">
      <w:pPr>
        <w:spacing w:after="0" w:line="240" w:lineRule="auto"/>
      </w:pPr>
      <w:r>
        <w:separator/>
      </w:r>
    </w:p>
  </w:endnote>
  <w:endnote w:type="continuationSeparator" w:id="0">
    <w:p w:rsidR="006827F2" w:rsidRDefault="006827F2" w:rsidP="000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27F2" w:rsidRDefault="006827F2" w:rsidP="000438B8">
      <w:pPr>
        <w:spacing w:after="0" w:line="240" w:lineRule="auto"/>
      </w:pPr>
      <w:r>
        <w:separator/>
      </w:r>
    </w:p>
  </w:footnote>
  <w:footnote w:type="continuationSeparator" w:id="0">
    <w:p w:rsidR="006827F2" w:rsidRDefault="006827F2" w:rsidP="000438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2E8"/>
    <w:rsid w:val="00011942"/>
    <w:rsid w:val="000438B8"/>
    <w:rsid w:val="000728DF"/>
    <w:rsid w:val="001030AD"/>
    <w:rsid w:val="00121F25"/>
    <w:rsid w:val="001E6BBB"/>
    <w:rsid w:val="002E22E8"/>
    <w:rsid w:val="005D3CA0"/>
    <w:rsid w:val="006827F2"/>
    <w:rsid w:val="007E4334"/>
    <w:rsid w:val="008C3477"/>
    <w:rsid w:val="00983BE8"/>
    <w:rsid w:val="0098497F"/>
    <w:rsid w:val="00A239D8"/>
    <w:rsid w:val="00AC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09F0D8"/>
  <w15:chartTrackingRefBased/>
  <w15:docId w15:val="{51BCC730-7D07-4C07-8751-21EE2DD9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38B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38B8"/>
  </w:style>
  <w:style w:type="paragraph" w:styleId="a4">
    <w:name w:val="footer"/>
    <w:basedOn w:val="a"/>
    <w:link w:val="Char0"/>
    <w:uiPriority w:val="99"/>
    <w:unhideWhenUsed/>
    <w:rsid w:val="000438B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38B8"/>
  </w:style>
  <w:style w:type="character" w:styleId="a5">
    <w:name w:val="Hyperlink"/>
    <w:basedOn w:val="a0"/>
    <w:uiPriority w:val="99"/>
    <w:unhideWhenUsed/>
    <w:rsid w:val="00983B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oag@korea.ac.k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정우주</dc:creator>
  <cp:keywords/>
  <dc:description/>
  <cp:lastModifiedBy>정우주</cp:lastModifiedBy>
  <cp:revision>5</cp:revision>
  <dcterms:created xsi:type="dcterms:W3CDTF">2020-10-19T04:34:00Z</dcterms:created>
  <dcterms:modified xsi:type="dcterms:W3CDTF">2021-04-16T00:11:00Z</dcterms:modified>
</cp:coreProperties>
</file>