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340E" w:rsidRDefault="00B40B8D">
      <w:pPr>
        <w:spacing w:line="480" w:lineRule="auto"/>
        <w:jc w:val="center"/>
        <w:rPr>
          <w:rFonts w:ascii="Times New Roman" w:hAnsi="Times New Roman" w:cs="Times New Roman"/>
          <w:b/>
          <w:sz w:val="20"/>
          <w:szCs w:val="20"/>
        </w:rPr>
      </w:pPr>
      <w:r>
        <w:rPr>
          <w:rFonts w:ascii="Times New Roman" w:hAnsi="Times New Roman" w:cs="Times New Roman"/>
          <w:b/>
          <w:sz w:val="20"/>
          <w:szCs w:val="20"/>
        </w:rPr>
        <w:t>Additional file 1</w:t>
      </w:r>
    </w:p>
    <w:p w:rsidR="009A340E" w:rsidRDefault="00B40B8D">
      <w:pPr>
        <w:spacing w:line="48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114300" distR="114300">
            <wp:extent cx="5269865" cy="6819900"/>
            <wp:effectExtent l="0" t="0" r="6985" b="0"/>
            <wp:docPr id="9" name="图片 9" descr="Figure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1"/>
                    <pic:cNvPicPr>
                      <a:picLocks noChangeAspect="1"/>
                    </pic:cNvPicPr>
                  </pic:nvPicPr>
                  <pic:blipFill>
                    <a:blip r:embed="rId8"/>
                    <a:stretch>
                      <a:fillRect/>
                    </a:stretch>
                  </pic:blipFill>
                  <pic:spPr>
                    <a:xfrm>
                      <a:off x="0" y="0"/>
                      <a:ext cx="5269865" cy="6819900"/>
                    </a:xfrm>
                    <a:prstGeom prst="rect">
                      <a:avLst/>
                    </a:prstGeom>
                  </pic:spPr>
                </pic:pic>
              </a:graphicData>
            </a:graphic>
          </wp:inline>
        </w:drawing>
      </w:r>
    </w:p>
    <w:p w:rsidR="009A340E" w:rsidRDefault="00B40B8D">
      <w:pPr>
        <w:spacing w:line="480" w:lineRule="auto"/>
        <w:rPr>
          <w:rFonts w:ascii="Times New Roman" w:hAnsi="Times New Roman" w:cs="Times New Roman"/>
          <w:sz w:val="20"/>
          <w:szCs w:val="20"/>
        </w:rPr>
      </w:pPr>
      <w:r w:rsidRPr="0026049C">
        <w:rPr>
          <w:rFonts w:ascii="Times New Roman" w:hAnsi="Times New Roman" w:cs="Times New Roman"/>
          <w:b/>
          <w:sz w:val="20"/>
          <w:szCs w:val="20"/>
        </w:rPr>
        <w:t>Figure S1.</w:t>
      </w:r>
      <w:r>
        <w:rPr>
          <w:rFonts w:ascii="Times New Roman" w:hAnsi="Times New Roman" w:cs="Times New Roman"/>
          <w:b/>
          <w:sz w:val="20"/>
          <w:szCs w:val="20"/>
        </w:rPr>
        <w:t xml:space="preserve"> </w:t>
      </w:r>
      <w:r>
        <w:rPr>
          <w:rFonts w:ascii="Times New Roman" w:hAnsi="Times New Roman" w:cs="Times New Roman"/>
          <w:sz w:val="20"/>
          <w:szCs w:val="20"/>
        </w:rPr>
        <w:t>Sequence length distribution diagram and classification diagram</w:t>
      </w:r>
      <w:r w:rsidRPr="0026049C">
        <w:rPr>
          <w:rFonts w:ascii="Times New Roman" w:hAnsi="Times New Roman" w:cs="Times New Roman"/>
          <w:sz w:val="20"/>
          <w:szCs w:val="20"/>
        </w:rPr>
        <w:t xml:space="preserve">. (a) Sequence length distribution diagram of assembly results. </w:t>
      </w:r>
      <w:r>
        <w:rPr>
          <w:rFonts w:ascii="Times New Roman" w:hAnsi="Times New Roman" w:cs="Times New Roman"/>
          <w:sz w:val="20"/>
          <w:szCs w:val="20"/>
        </w:rPr>
        <w:t>(b)NR annotated species classification map</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c) KOG annotation </w:t>
      </w:r>
      <w:proofErr w:type="spellStart"/>
      <w:r>
        <w:rPr>
          <w:rFonts w:ascii="Times New Roman" w:hAnsi="Times New Roman" w:cs="Times New Roman"/>
          <w:sz w:val="20"/>
          <w:szCs w:val="20"/>
        </w:rPr>
        <w:t>classification</w:t>
      </w:r>
      <w:r>
        <w:rPr>
          <w:rFonts w:ascii="Times New Roman" w:hAnsi="Times New Roman" w:cs="Times New Roman" w:hint="eastAsia"/>
          <w:sz w:val="20"/>
          <w:szCs w:val="20"/>
        </w:rPr>
        <w:t>,Note</w:t>
      </w:r>
      <w:proofErr w:type="spellEnd"/>
      <w:r>
        <w:rPr>
          <w:rFonts w:ascii="Times New Roman" w:hAnsi="Times New Roman" w:cs="Times New Roman" w:hint="eastAsia"/>
          <w:sz w:val="20"/>
          <w:szCs w:val="20"/>
        </w:rPr>
        <w:t>: The horizontal axis is the content of each KOG classification; the vertical axis is the number of genes.</w:t>
      </w:r>
      <w:r>
        <w:rPr>
          <w:rFonts w:ascii="Times New Roman" w:hAnsi="Times New Roman" w:cs="Times New Roman"/>
          <w:sz w:val="20"/>
          <w:szCs w:val="20"/>
        </w:rPr>
        <w:br w:type="page"/>
      </w:r>
    </w:p>
    <w:p w:rsidR="009A340E" w:rsidRDefault="009A340E">
      <w:pPr>
        <w:spacing w:line="480" w:lineRule="auto"/>
        <w:rPr>
          <w:rFonts w:ascii="Times New Roman" w:hAnsi="Times New Roman" w:cs="Times New Roman"/>
          <w:sz w:val="20"/>
          <w:szCs w:val="20"/>
        </w:rPr>
      </w:pPr>
    </w:p>
    <w:p w:rsidR="009A340E" w:rsidRDefault="009A340E">
      <w:pPr>
        <w:spacing w:line="480" w:lineRule="auto"/>
        <w:rPr>
          <w:rFonts w:ascii="Times New Roman" w:hAnsi="Times New Roman" w:cs="Times New Roman"/>
          <w:sz w:val="20"/>
          <w:szCs w:val="20"/>
        </w:rPr>
      </w:pPr>
    </w:p>
    <w:p w:rsidR="009A340E" w:rsidRDefault="00B40B8D">
      <w:pPr>
        <w:spacing w:line="48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114300" distR="114300">
            <wp:extent cx="5266690" cy="3128010"/>
            <wp:effectExtent l="0" t="0" r="10160" b="15240"/>
            <wp:docPr id="10" name="图片 10" descr="Figur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2"/>
                    <pic:cNvPicPr>
                      <a:picLocks noChangeAspect="1"/>
                    </pic:cNvPicPr>
                  </pic:nvPicPr>
                  <pic:blipFill>
                    <a:blip r:embed="rId9"/>
                    <a:stretch>
                      <a:fillRect/>
                    </a:stretch>
                  </pic:blipFill>
                  <pic:spPr>
                    <a:xfrm>
                      <a:off x="0" y="0"/>
                      <a:ext cx="5266690" cy="3128010"/>
                    </a:xfrm>
                    <a:prstGeom prst="rect">
                      <a:avLst/>
                    </a:prstGeom>
                  </pic:spPr>
                </pic:pic>
              </a:graphicData>
            </a:graphic>
          </wp:inline>
        </w:drawing>
      </w:r>
    </w:p>
    <w:p w:rsidR="009A340E" w:rsidRDefault="00B40B8D">
      <w:pPr>
        <w:spacing w:line="480" w:lineRule="auto"/>
        <w:rPr>
          <w:rFonts w:ascii="Times New Roman" w:hAnsi="Times New Roman" w:cs="Times New Roman"/>
          <w:sz w:val="20"/>
          <w:szCs w:val="20"/>
        </w:rPr>
      </w:pPr>
      <w:r>
        <w:rPr>
          <w:rFonts w:ascii="Times New Roman" w:hAnsi="Times New Roman" w:cs="Times New Roman"/>
          <w:b/>
          <w:sz w:val="20"/>
          <w:szCs w:val="20"/>
        </w:rPr>
        <w:t>Figure S2.</w:t>
      </w:r>
      <w:r>
        <w:rPr>
          <w:rFonts w:ascii="Times New Roman" w:hAnsi="Times New Roman" w:cs="Times New Roman"/>
          <w:sz w:val="20"/>
          <w:szCs w:val="20"/>
        </w:rPr>
        <w:t xml:space="preserve"> Real-time quantitative PCR analysis of drought </w:t>
      </w:r>
      <w:proofErr w:type="spellStart"/>
      <w:r>
        <w:rPr>
          <w:rFonts w:ascii="Times New Roman" w:hAnsi="Times New Roman" w:cs="Times New Roman"/>
          <w:sz w:val="20"/>
          <w:szCs w:val="20"/>
        </w:rPr>
        <w:t>stress.Data</w:t>
      </w:r>
      <w:proofErr w:type="spellEnd"/>
      <w:r>
        <w:rPr>
          <w:rFonts w:ascii="Times New Roman" w:hAnsi="Times New Roman" w:cs="Times New Roman"/>
          <w:sz w:val="20"/>
          <w:szCs w:val="20"/>
        </w:rPr>
        <w:t xml:space="preserve"> are means of three biological replicates and error bars are + SE from three independent </w:t>
      </w:r>
      <w:proofErr w:type="spellStart"/>
      <w:r>
        <w:rPr>
          <w:rFonts w:ascii="Times New Roman" w:hAnsi="Times New Roman" w:cs="Times New Roman"/>
          <w:sz w:val="20"/>
          <w:szCs w:val="20"/>
        </w:rPr>
        <w:t>experiment.Asterisks</w:t>
      </w:r>
      <w:proofErr w:type="spellEnd"/>
      <w:r>
        <w:rPr>
          <w:rFonts w:ascii="Times New Roman" w:hAnsi="Times New Roman" w:cs="Times New Roman"/>
          <w:sz w:val="20"/>
          <w:szCs w:val="20"/>
        </w:rPr>
        <w:t xml:space="preserve"> indicate </w:t>
      </w:r>
      <w:proofErr w:type="spellStart"/>
      <w:r>
        <w:rPr>
          <w:rFonts w:ascii="Times New Roman" w:hAnsi="Times New Roman" w:cs="Times New Roman"/>
          <w:sz w:val="20"/>
          <w:szCs w:val="20"/>
        </w:rPr>
        <w:t>signiflcant</w:t>
      </w:r>
      <w:proofErr w:type="spellEnd"/>
      <w:r>
        <w:rPr>
          <w:rFonts w:ascii="Times New Roman" w:hAnsi="Times New Roman" w:cs="Times New Roman"/>
          <w:sz w:val="20"/>
          <w:szCs w:val="20"/>
        </w:rPr>
        <w:t xml:space="preserve"> differences by </w:t>
      </w:r>
      <w:proofErr w:type="spellStart"/>
      <w:r>
        <w:rPr>
          <w:rFonts w:ascii="Times New Roman" w:hAnsi="Times New Roman" w:cs="Times New Roman"/>
          <w:sz w:val="20"/>
          <w:szCs w:val="20"/>
        </w:rPr>
        <w:t>Tukey</w:t>
      </w:r>
      <w:proofErr w:type="spellEnd"/>
      <w:r>
        <w:rPr>
          <w:rFonts w:ascii="Times New Roman" w:hAnsi="Times New Roman" w:cs="Times New Roman"/>
          <w:sz w:val="20"/>
          <w:szCs w:val="20"/>
        </w:rPr>
        <w:t xml:space="preserve"> LSD test(*P&lt;0.05).</w:t>
      </w:r>
      <w:r>
        <w:rPr>
          <w:rFonts w:ascii="Times New Roman" w:hAnsi="Times New Roman" w:cs="Times New Roman"/>
          <w:sz w:val="20"/>
          <w:szCs w:val="20"/>
        </w:rPr>
        <w:cr/>
      </w:r>
    </w:p>
    <w:p w:rsidR="009A340E" w:rsidRDefault="00B40B8D">
      <w:pPr>
        <w:spacing w:line="48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0" distR="0">
            <wp:extent cx="5274310" cy="405765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rcRect b="10240"/>
                    <a:stretch>
                      <a:fillRect/>
                    </a:stretch>
                  </pic:blipFill>
                  <pic:spPr>
                    <a:xfrm>
                      <a:off x="0" y="0"/>
                      <a:ext cx="5274310" cy="4057650"/>
                    </a:xfrm>
                    <a:prstGeom prst="rect">
                      <a:avLst/>
                    </a:prstGeom>
                    <a:ln>
                      <a:noFill/>
                    </a:ln>
                  </pic:spPr>
                </pic:pic>
              </a:graphicData>
            </a:graphic>
          </wp:inline>
        </w:drawing>
      </w:r>
    </w:p>
    <w:p w:rsidR="009A340E" w:rsidRDefault="00B40B8D">
      <w:pPr>
        <w:spacing w:line="480" w:lineRule="auto"/>
        <w:jc w:val="center"/>
        <w:rPr>
          <w:rFonts w:ascii="Times New Roman" w:hAnsi="Times New Roman" w:cs="Times New Roman"/>
          <w:sz w:val="20"/>
          <w:szCs w:val="20"/>
        </w:rPr>
      </w:pPr>
      <w:r>
        <w:rPr>
          <w:rFonts w:ascii="Times New Roman" w:hAnsi="Times New Roman" w:cs="Times New Roman"/>
          <w:b/>
          <w:sz w:val="20"/>
          <w:szCs w:val="20"/>
        </w:rPr>
        <w:t>Figure S3.</w:t>
      </w:r>
      <w:r>
        <w:rPr>
          <w:rFonts w:ascii="Times New Roman" w:hAnsi="Times New Roman" w:cs="Times New Roman"/>
          <w:sz w:val="20"/>
          <w:szCs w:val="20"/>
        </w:rPr>
        <w:t xml:space="preserve"> Basic statistical graph of mass spectra data results</w:t>
      </w:r>
      <w:r>
        <w:rPr>
          <w:rFonts w:ascii="Times New Roman" w:hAnsi="Times New Roman" w:cs="Times New Roman"/>
          <w:sz w:val="20"/>
          <w:szCs w:val="20"/>
        </w:rPr>
        <w:cr/>
      </w:r>
      <w:r>
        <w:rPr>
          <w:rFonts w:ascii="Times New Roman" w:hAnsi="Times New Roman" w:cs="Times New Roman"/>
          <w:sz w:val="20"/>
          <w:szCs w:val="20"/>
        </w:rPr>
        <w:br w:type="page"/>
      </w:r>
    </w:p>
    <w:p w:rsidR="009A340E" w:rsidRDefault="00B40B8D">
      <w:pPr>
        <w:spacing w:line="48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114300" distR="114300">
            <wp:extent cx="5273675" cy="7926070"/>
            <wp:effectExtent l="0" t="0" r="3175" b="17780"/>
            <wp:docPr id="11" name="图片 11" descr="Figure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S4"/>
                    <pic:cNvPicPr>
                      <a:picLocks noChangeAspect="1"/>
                    </pic:cNvPicPr>
                  </pic:nvPicPr>
                  <pic:blipFill>
                    <a:blip r:embed="rId11"/>
                    <a:stretch>
                      <a:fillRect/>
                    </a:stretch>
                  </pic:blipFill>
                  <pic:spPr>
                    <a:xfrm>
                      <a:off x="0" y="0"/>
                      <a:ext cx="5273675" cy="7926070"/>
                    </a:xfrm>
                    <a:prstGeom prst="rect">
                      <a:avLst/>
                    </a:prstGeom>
                  </pic:spPr>
                </pic:pic>
              </a:graphicData>
            </a:graphic>
          </wp:inline>
        </w:drawing>
      </w:r>
    </w:p>
    <w:p w:rsidR="009A340E" w:rsidRDefault="00B40B8D">
      <w:pPr>
        <w:spacing w:line="480" w:lineRule="auto"/>
        <w:rPr>
          <w:rFonts w:ascii="Times New Roman" w:hAnsi="Times New Roman" w:cs="Times New Roman"/>
          <w:sz w:val="20"/>
          <w:szCs w:val="20"/>
        </w:rPr>
      </w:pPr>
      <w:r>
        <w:rPr>
          <w:rFonts w:ascii="Times New Roman" w:hAnsi="Times New Roman" w:cs="Times New Roman"/>
          <w:b/>
          <w:sz w:val="20"/>
          <w:szCs w:val="20"/>
        </w:rPr>
        <w:t>Figure S4</w:t>
      </w:r>
      <w:r>
        <w:rPr>
          <w:rFonts w:ascii="Times New Roman" w:hAnsi="Times New Roman" w:cs="Times New Roman"/>
          <w:color w:val="000000" w:themeColor="text1"/>
          <w:sz w:val="20"/>
          <w:szCs w:val="20"/>
        </w:rPr>
        <w:t xml:space="preserve"> Bubble charts provide the results for the top 20 categories of most significant enrichments.</w:t>
      </w:r>
      <w:r>
        <w:rPr>
          <w:rFonts w:ascii="Times New Roman" w:hAnsi="Times New Roman" w:cs="Times New Roman"/>
          <w:sz w:val="20"/>
          <w:szCs w:val="20"/>
          <w:highlight w:val="red"/>
        </w:rPr>
        <w:t xml:space="preserve"> </w:t>
      </w:r>
      <w:r w:rsidRPr="0026049C">
        <w:rPr>
          <w:rFonts w:ascii="Times New Roman" w:hAnsi="Times New Roman" w:cs="Times New Roman" w:hint="eastAsia"/>
          <w:sz w:val="20"/>
          <w:szCs w:val="20"/>
        </w:rPr>
        <w:t>(a)Biological Process</w:t>
      </w:r>
      <w:proofErr w:type="gramStart"/>
      <w:r>
        <w:rPr>
          <w:rFonts w:ascii="Times New Roman" w:hAnsi="Times New Roman" w:cs="Times New Roman" w:hint="eastAsia"/>
          <w:sz w:val="20"/>
          <w:szCs w:val="20"/>
        </w:rPr>
        <w:t>.</w:t>
      </w:r>
      <w:r>
        <w:rPr>
          <w:rFonts w:ascii="Times New Roman" w:hAnsi="Times New Roman" w:cs="Times New Roman"/>
          <w:sz w:val="20"/>
          <w:szCs w:val="20"/>
        </w:rPr>
        <w:t>(</w:t>
      </w:r>
      <w:proofErr w:type="gramEnd"/>
      <w:r>
        <w:rPr>
          <w:rFonts w:ascii="Times New Roman" w:hAnsi="Times New Roman" w:cs="Times New Roman"/>
          <w:sz w:val="20"/>
          <w:szCs w:val="20"/>
        </w:rPr>
        <w:t xml:space="preserve">b)Cellular Component.(c) Molecular Function. (d) Protein domain enrichment. </w:t>
      </w:r>
      <w:r>
        <w:rPr>
          <w:rFonts w:ascii="Times New Roman" w:hAnsi="Times New Roman" w:cs="Times New Roman"/>
          <w:sz w:val="20"/>
          <w:szCs w:val="20"/>
        </w:rPr>
        <w:lastRenderedPageBreak/>
        <w:t>Note: On the vertical axis of the bubble plot is a functional classification or pathway, and on the horizontal axis is a log2</w:t>
      </w:r>
      <w:r>
        <w:rPr>
          <w:rFonts w:ascii="Times New Roman" w:hAnsi="Times New Roman" w:cs="Times New Roman" w:hint="eastAsia"/>
          <w:sz w:val="20"/>
          <w:szCs w:val="20"/>
        </w:rPr>
        <w:t xml:space="preserve"> </w:t>
      </w:r>
      <w:r>
        <w:rPr>
          <w:rFonts w:ascii="Times New Roman" w:hAnsi="Times New Roman" w:cs="Times New Roman"/>
          <w:sz w:val="20"/>
          <w:szCs w:val="20"/>
        </w:rPr>
        <w:t xml:space="preserve">converted value of the ratio of the differential protein in that functional type to the ratio of the identified </w:t>
      </w:r>
      <w:proofErr w:type="spellStart"/>
      <w:r>
        <w:rPr>
          <w:rFonts w:ascii="Times New Roman" w:hAnsi="Times New Roman" w:cs="Times New Roman"/>
          <w:sz w:val="20"/>
          <w:szCs w:val="20"/>
        </w:rPr>
        <w:t>protein.The</w:t>
      </w:r>
      <w:proofErr w:type="spellEnd"/>
      <w:r>
        <w:rPr>
          <w:rFonts w:ascii="Times New Roman" w:hAnsi="Times New Roman" w:cs="Times New Roman"/>
          <w:sz w:val="20"/>
          <w:szCs w:val="20"/>
        </w:rPr>
        <w:t xml:space="preserve"> color of the circle indicates the enrichment significance p-value, and the size of the circle indicates the number of different proteins in functional classes or pathways.</w:t>
      </w:r>
      <w:r>
        <w:rPr>
          <w:rFonts w:ascii="Times New Roman" w:hAnsi="Times New Roman" w:cs="Times New Roman"/>
          <w:sz w:val="20"/>
          <w:szCs w:val="20"/>
        </w:rPr>
        <w:cr/>
      </w:r>
      <w:r>
        <w:rPr>
          <w:rFonts w:ascii="Times New Roman" w:hAnsi="Times New Roman" w:cs="Times New Roman"/>
          <w:sz w:val="20"/>
          <w:szCs w:val="20"/>
        </w:rPr>
        <w:br w:type="page"/>
      </w:r>
    </w:p>
    <w:p w:rsidR="009A340E" w:rsidRDefault="009A340E">
      <w:pPr>
        <w:spacing w:line="480" w:lineRule="auto"/>
        <w:rPr>
          <w:rFonts w:ascii="Times New Roman" w:hAnsi="Times New Roman" w:cs="Times New Roman"/>
          <w:sz w:val="20"/>
          <w:szCs w:val="20"/>
        </w:rPr>
      </w:pPr>
    </w:p>
    <w:p w:rsidR="009A340E" w:rsidRDefault="009A340E">
      <w:pPr>
        <w:spacing w:line="480" w:lineRule="auto"/>
        <w:rPr>
          <w:rFonts w:ascii="Times New Roman" w:hAnsi="Times New Roman" w:cs="Times New Roman"/>
          <w:sz w:val="20"/>
          <w:szCs w:val="20"/>
        </w:rPr>
      </w:pPr>
    </w:p>
    <w:p w:rsidR="009A340E" w:rsidRDefault="00B40B8D">
      <w:pPr>
        <w:spacing w:line="480" w:lineRule="auto"/>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4572000" cy="36576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9" cy="3657607"/>
                    </a:xfrm>
                    <a:prstGeom prst="rect">
                      <a:avLst/>
                    </a:prstGeom>
                  </pic:spPr>
                </pic:pic>
              </a:graphicData>
            </a:graphic>
          </wp:inline>
        </w:drawing>
      </w:r>
    </w:p>
    <w:p w:rsidR="009A340E" w:rsidRDefault="00B40B8D">
      <w:pPr>
        <w:spacing w:line="480" w:lineRule="auto"/>
        <w:rPr>
          <w:rFonts w:ascii="Times New Roman" w:hAnsi="Times New Roman" w:cs="Times New Roman"/>
          <w:sz w:val="20"/>
          <w:szCs w:val="20"/>
        </w:rPr>
      </w:pPr>
      <w:r>
        <w:rPr>
          <w:rFonts w:ascii="Times New Roman" w:hAnsi="Times New Roman" w:cs="Times New Roman"/>
          <w:b/>
          <w:sz w:val="20"/>
          <w:szCs w:val="20"/>
        </w:rPr>
        <w:t xml:space="preserve">Figure S5. </w:t>
      </w:r>
      <w:proofErr w:type="gramStart"/>
      <w:r>
        <w:rPr>
          <w:rFonts w:ascii="Times New Roman" w:hAnsi="Times New Roman" w:cs="Times New Roman"/>
          <w:sz w:val="20"/>
          <w:szCs w:val="20"/>
        </w:rPr>
        <w:t>A scatter plot of the transcript and its corresponding protein expression.</w:t>
      </w:r>
      <w:proofErr w:type="gramEnd"/>
      <w:r>
        <w:rPr>
          <w:rFonts w:ascii="Times New Roman" w:hAnsi="Times New Roman" w:cs="Times New Roman"/>
          <w:sz w:val="20"/>
          <w:szCs w:val="20"/>
        </w:rPr>
        <w:t xml:space="preserve"> Note: In the figure, the horizontal axis is protein expression level, and the vertical axis is transcript expression </w:t>
      </w:r>
      <w:proofErr w:type="spellStart"/>
      <w:r>
        <w:rPr>
          <w:rFonts w:ascii="Times New Roman" w:hAnsi="Times New Roman" w:cs="Times New Roman"/>
          <w:sz w:val="20"/>
          <w:szCs w:val="20"/>
        </w:rPr>
        <w:t>level.The</w:t>
      </w:r>
      <w:proofErr w:type="spellEnd"/>
      <w:r>
        <w:rPr>
          <w:rFonts w:ascii="Times New Roman" w:hAnsi="Times New Roman" w:cs="Times New Roman"/>
          <w:sz w:val="20"/>
          <w:szCs w:val="20"/>
        </w:rPr>
        <w:t xml:space="preserve"> color o</w:t>
      </w:r>
      <w:r w:rsidRPr="0026049C">
        <w:rPr>
          <w:rFonts w:ascii="Times New Roman" w:hAnsi="Times New Roman" w:cs="Times New Roman"/>
          <w:sz w:val="20"/>
          <w:szCs w:val="20"/>
        </w:rPr>
        <w:t>f a point represents its density.</w:t>
      </w:r>
      <w:r w:rsidRPr="0026049C">
        <w:rPr>
          <w:rFonts w:ascii="Times New Roman" w:hAnsi="Times New Roman" w:cs="Times New Roman" w:hint="eastAsia"/>
          <w:sz w:val="20"/>
          <w:szCs w:val="20"/>
        </w:rPr>
        <w:t xml:space="preserve"> R, </w:t>
      </w:r>
      <w:bookmarkStart w:id="0" w:name="OLE_LINK1"/>
      <w:r w:rsidRPr="0026049C">
        <w:rPr>
          <w:rFonts w:ascii="Times New Roman" w:hAnsi="Times New Roman" w:cs="Times New Roman" w:hint="eastAsia"/>
          <w:sz w:val="20"/>
          <w:szCs w:val="20"/>
        </w:rPr>
        <w:t>correlation coefficient of all quantified proteins and their corresponding mRNAs</w:t>
      </w:r>
      <w:bookmarkEnd w:id="0"/>
      <w:r w:rsidRPr="0026049C">
        <w:rPr>
          <w:rFonts w:ascii="Times New Roman" w:hAnsi="Times New Roman" w:cs="Times New Roman"/>
          <w:sz w:val="20"/>
          <w:szCs w:val="20"/>
        </w:rPr>
        <w:cr/>
      </w:r>
    </w:p>
    <w:p w:rsidR="009A340E" w:rsidRDefault="00B40B8D">
      <w:pPr>
        <w:spacing w:line="480" w:lineRule="auto"/>
        <w:rPr>
          <w:rFonts w:ascii="Times New Roman" w:hAnsi="Times New Roman" w:cs="Times New Roman"/>
          <w:sz w:val="20"/>
          <w:szCs w:val="20"/>
        </w:rPr>
      </w:pPr>
      <w:r>
        <w:rPr>
          <w:rFonts w:ascii="Times New Roman" w:hAnsi="Times New Roman" w:cs="Times New Roman"/>
          <w:noProof/>
          <w:sz w:val="20"/>
          <w:szCs w:val="20"/>
        </w:rPr>
        <w:lastRenderedPageBreak/>
        <w:drawing>
          <wp:inline distT="0" distB="0" distL="114300" distR="114300">
            <wp:extent cx="5271770" cy="8288020"/>
            <wp:effectExtent l="0" t="0" r="5080" b="17780"/>
            <wp:docPr id="13" name="图片 13" descr="Figure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 S6"/>
                    <pic:cNvPicPr>
                      <a:picLocks noChangeAspect="1"/>
                    </pic:cNvPicPr>
                  </pic:nvPicPr>
                  <pic:blipFill>
                    <a:blip r:embed="rId13"/>
                    <a:stretch>
                      <a:fillRect/>
                    </a:stretch>
                  </pic:blipFill>
                  <pic:spPr>
                    <a:xfrm>
                      <a:off x="0" y="0"/>
                      <a:ext cx="5271770" cy="8288020"/>
                    </a:xfrm>
                    <a:prstGeom prst="rect">
                      <a:avLst/>
                    </a:prstGeom>
                  </pic:spPr>
                </pic:pic>
              </a:graphicData>
            </a:graphic>
          </wp:inline>
        </w:drawing>
      </w:r>
    </w:p>
    <w:p w:rsidR="009A340E" w:rsidRDefault="00B40B8D">
      <w:pPr>
        <w:spacing w:line="480" w:lineRule="auto"/>
        <w:rPr>
          <w:rFonts w:ascii="Times New Roman" w:hAnsi="Times New Roman" w:cs="Times New Roman"/>
          <w:sz w:val="20"/>
          <w:szCs w:val="20"/>
        </w:rPr>
      </w:pPr>
      <w:r w:rsidRPr="0026049C">
        <w:rPr>
          <w:rFonts w:ascii="Times New Roman" w:hAnsi="Times New Roman" w:cs="Times New Roman"/>
          <w:b/>
          <w:sz w:val="20"/>
          <w:szCs w:val="20"/>
        </w:rPr>
        <w:t>Figure S6.</w:t>
      </w:r>
      <w:r>
        <w:rPr>
          <w:rFonts w:ascii="Times New Roman" w:hAnsi="Times New Roman" w:cs="Times New Roman"/>
          <w:b/>
          <w:sz w:val="20"/>
          <w:szCs w:val="20"/>
        </w:rPr>
        <w:t xml:space="preserve"> </w:t>
      </w:r>
      <w:proofErr w:type="gramStart"/>
      <w:r>
        <w:rPr>
          <w:rFonts w:ascii="Times New Roman" w:hAnsi="Times New Roman" w:cs="Times New Roman"/>
          <w:sz w:val="20"/>
          <w:szCs w:val="20"/>
        </w:rPr>
        <w:t>KEGG pathway.</w:t>
      </w:r>
      <w:proofErr w:type="gramEnd"/>
      <w:r>
        <w:rPr>
          <w:rFonts w:ascii="Times New Roman" w:hAnsi="Times New Roman" w:cs="Times New Roman"/>
          <w:sz w:val="20"/>
          <w:szCs w:val="20"/>
        </w:rPr>
        <w:t xml:space="preserve"> Note: The enrichment results of different classifications were combined, </w:t>
      </w:r>
      <w:r>
        <w:rPr>
          <w:rFonts w:ascii="Times New Roman" w:hAnsi="Times New Roman" w:cs="Times New Roman"/>
          <w:sz w:val="20"/>
          <w:szCs w:val="20"/>
        </w:rPr>
        <w:lastRenderedPageBreak/>
        <w:t xml:space="preserve">and the functional classification with top40 significant enrichment (P &lt;0.05) was screened out, and the results were displayed in the form of bubble </w:t>
      </w:r>
      <w:proofErr w:type="spellStart"/>
      <w:r>
        <w:rPr>
          <w:rFonts w:ascii="Times New Roman" w:hAnsi="Times New Roman" w:cs="Times New Roman"/>
          <w:sz w:val="20"/>
          <w:szCs w:val="20"/>
        </w:rPr>
        <w:t>chart.In</w:t>
      </w:r>
      <w:proofErr w:type="spellEnd"/>
      <w:r>
        <w:rPr>
          <w:rFonts w:ascii="Times New Roman" w:hAnsi="Times New Roman" w:cs="Times New Roman"/>
          <w:sz w:val="20"/>
          <w:szCs w:val="20"/>
        </w:rPr>
        <w:t xml:space="preserve"> the figure, Fold enrichment after Log2 log conversion is shown on the horizontal axis, while functional classification is shown on the vertical axis. The bubble size represents the number of proteins, and the bubble color represents the enrichment significance </w:t>
      </w:r>
      <w:proofErr w:type="spellStart"/>
      <w:r>
        <w:rPr>
          <w:rFonts w:ascii="Times New Roman" w:hAnsi="Times New Roman" w:cs="Times New Roman"/>
          <w:sz w:val="20"/>
          <w:szCs w:val="20"/>
        </w:rPr>
        <w:t>Pvalue</w:t>
      </w:r>
      <w:r w:rsidRPr="0026049C">
        <w:rPr>
          <w:rFonts w:ascii="Times New Roman" w:hAnsi="Times New Roman" w:cs="Times New Roman"/>
          <w:sz w:val="20"/>
          <w:szCs w:val="20"/>
        </w:rPr>
        <w:t>.</w:t>
      </w:r>
      <w:r w:rsidRPr="0026049C">
        <w:rPr>
          <w:rFonts w:ascii="Times New Roman" w:hAnsi="Times New Roman" w:cs="Times New Roman" w:hint="eastAsia"/>
          <w:sz w:val="20"/>
          <w:szCs w:val="20"/>
        </w:rPr>
        <w:t>type:Description</w:t>
      </w:r>
      <w:proofErr w:type="spellEnd"/>
      <w:r w:rsidRPr="0026049C">
        <w:rPr>
          <w:rFonts w:ascii="Times New Roman" w:hAnsi="Times New Roman" w:cs="Times New Roman" w:hint="eastAsia"/>
          <w:sz w:val="20"/>
          <w:szCs w:val="20"/>
        </w:rPr>
        <w:t xml:space="preserve"> of the differential expression of protein and </w:t>
      </w:r>
      <w:proofErr w:type="spellStart"/>
      <w:r w:rsidRPr="0026049C">
        <w:rPr>
          <w:rFonts w:ascii="Times New Roman" w:hAnsi="Times New Roman" w:cs="Times New Roman" w:hint="eastAsia"/>
          <w:sz w:val="20"/>
          <w:szCs w:val="20"/>
        </w:rPr>
        <w:t>transcript</w:t>
      </w:r>
      <w:r w:rsidRPr="0026049C">
        <w:rPr>
          <w:rFonts w:ascii="Times New Roman" w:hAnsi="Times New Roman" w:cs="Times New Roman"/>
          <w:sz w:val="20"/>
          <w:szCs w:val="20"/>
        </w:rPr>
        <w:t>.</w:t>
      </w:r>
      <w:r w:rsidRPr="0026049C">
        <w:rPr>
          <w:rFonts w:ascii="Times New Roman" w:hAnsi="Times New Roman" w:cs="Times New Roman" w:hint="eastAsia"/>
          <w:sz w:val="20"/>
          <w:szCs w:val="20"/>
        </w:rPr>
        <w:t>P</w:t>
      </w:r>
      <w:r w:rsidRPr="0026049C">
        <w:rPr>
          <w:rFonts w:ascii="Times New Roman" w:hAnsi="Times New Roman" w:cs="Times New Roman" w:hint="eastAsia"/>
          <w:sz w:val="20"/>
          <w:szCs w:val="20"/>
          <w:vertAlign w:val="superscript"/>
        </w:rPr>
        <w:t>D</w:t>
      </w:r>
      <w:proofErr w:type="spellEnd"/>
      <w:r w:rsidRPr="0026049C">
        <w:rPr>
          <w:rFonts w:ascii="Times New Roman" w:hAnsi="Times New Roman" w:cs="Times New Roman"/>
          <w:color w:val="333333"/>
          <w:sz w:val="20"/>
          <w:szCs w:val="20"/>
        </w:rPr>
        <w:t>-</w:t>
      </w:r>
      <w:r w:rsidRPr="0026049C">
        <w:rPr>
          <w:rFonts w:ascii="Times New Roman" w:hAnsi="Times New Roman" w:cs="Times New Roman" w:hint="eastAsia"/>
          <w:color w:val="333333"/>
          <w:sz w:val="20"/>
          <w:szCs w:val="20"/>
        </w:rPr>
        <w:t>-</w:t>
      </w:r>
      <w:proofErr w:type="spellStart"/>
      <w:r w:rsidRPr="0026049C">
        <w:rPr>
          <w:rFonts w:ascii="Times New Roman" w:hAnsi="Times New Roman" w:cs="Times New Roman" w:hint="eastAsia"/>
          <w:color w:val="333333"/>
          <w:sz w:val="20"/>
          <w:szCs w:val="20"/>
        </w:rPr>
        <w:t>T</w:t>
      </w:r>
      <w:r w:rsidRPr="0026049C">
        <w:rPr>
          <w:rFonts w:ascii="Times New Roman" w:hAnsi="Times New Roman" w:cs="Times New Roman" w:hint="eastAsia"/>
          <w:color w:val="333333"/>
          <w:sz w:val="20"/>
          <w:szCs w:val="20"/>
          <w:vertAlign w:val="superscript"/>
        </w:rPr>
        <w:t>D</w:t>
      </w:r>
      <w:r w:rsidRPr="0026049C">
        <w:rPr>
          <w:rFonts w:ascii="Times New Roman" w:hAnsi="Times New Roman" w:cs="Times New Roman" w:hint="eastAsia"/>
          <w:color w:val="333333"/>
          <w:sz w:val="20"/>
          <w:szCs w:val="20"/>
        </w:rPr>
        <w:t>:</w:t>
      </w:r>
      <w:r w:rsidRPr="0026049C">
        <w:rPr>
          <w:rFonts w:ascii="Times New Roman" w:hAnsi="Times New Roman" w:cs="Times New Roman"/>
          <w:color w:val="333333"/>
          <w:sz w:val="20"/>
          <w:szCs w:val="20"/>
        </w:rPr>
        <w:t>protein</w:t>
      </w:r>
      <w:proofErr w:type="spellEnd"/>
      <w:r w:rsidRPr="0026049C">
        <w:rPr>
          <w:rFonts w:ascii="Times New Roman" w:hAnsi="Times New Roman" w:cs="Times New Roman" w:hint="eastAsia"/>
          <w:sz w:val="20"/>
          <w:szCs w:val="20"/>
        </w:rPr>
        <w:t xml:space="preserve"> </w:t>
      </w:r>
      <w:r w:rsidRPr="0026049C">
        <w:rPr>
          <w:rFonts w:ascii="Times New Roman" w:hAnsi="Times New Roman" w:cs="Times New Roman"/>
          <w:color w:val="333333"/>
          <w:sz w:val="20"/>
          <w:szCs w:val="20"/>
        </w:rPr>
        <w:t>down-gene down;</w:t>
      </w:r>
      <w:r w:rsidRPr="0026049C">
        <w:rPr>
          <w:rFonts w:ascii="Times New Roman" w:hAnsi="Times New Roman" w:cs="Times New Roman"/>
          <w:sz w:val="20"/>
          <w:szCs w:val="20"/>
        </w:rPr>
        <w:t xml:space="preserve"> </w:t>
      </w:r>
      <w:r w:rsidRPr="0026049C">
        <w:rPr>
          <w:rFonts w:ascii="Times New Roman" w:hAnsi="Times New Roman" w:cs="Times New Roman" w:hint="eastAsia"/>
          <w:sz w:val="20"/>
          <w:szCs w:val="20"/>
        </w:rPr>
        <w:t>P</w:t>
      </w:r>
      <w:r w:rsidRPr="0026049C">
        <w:rPr>
          <w:rFonts w:ascii="Times New Roman" w:hAnsi="Times New Roman" w:cs="Times New Roman" w:hint="eastAsia"/>
          <w:sz w:val="20"/>
          <w:szCs w:val="20"/>
          <w:vertAlign w:val="superscript"/>
        </w:rPr>
        <w:t>D</w:t>
      </w:r>
      <w:r w:rsidRPr="0026049C">
        <w:rPr>
          <w:rFonts w:ascii="Times New Roman" w:hAnsi="Times New Roman" w:cs="Times New Roman" w:hint="eastAsia"/>
          <w:sz w:val="20"/>
          <w:szCs w:val="20"/>
        </w:rPr>
        <w:t>--T</w:t>
      </w:r>
      <w:r w:rsidRPr="0026049C">
        <w:rPr>
          <w:rFonts w:ascii="Times New Roman" w:hAnsi="Times New Roman" w:cs="Times New Roman" w:hint="eastAsia"/>
          <w:sz w:val="20"/>
          <w:szCs w:val="20"/>
          <w:vertAlign w:val="superscript"/>
        </w:rPr>
        <w:t>UN</w:t>
      </w:r>
      <w:r w:rsidRPr="0026049C">
        <w:rPr>
          <w:rFonts w:ascii="Times New Roman" w:hAnsi="Times New Roman" w:cs="Times New Roman" w:hint="eastAsia"/>
          <w:sz w:val="20"/>
          <w:szCs w:val="20"/>
        </w:rPr>
        <w:t xml:space="preserve">: </w:t>
      </w:r>
      <w:r w:rsidRPr="0026049C">
        <w:rPr>
          <w:rFonts w:ascii="Times New Roman" w:hAnsi="Times New Roman" w:cs="Times New Roman"/>
          <w:sz w:val="20"/>
          <w:szCs w:val="20"/>
        </w:rPr>
        <w:t>protein down</w:t>
      </w:r>
      <w:r w:rsidRPr="0026049C">
        <w:rPr>
          <w:rFonts w:ascii="Times New Roman" w:hAnsi="Times New Roman" w:cs="Times New Roman"/>
          <w:color w:val="333333"/>
          <w:sz w:val="20"/>
          <w:szCs w:val="20"/>
        </w:rPr>
        <w:t>-</w:t>
      </w:r>
      <w:r w:rsidRPr="0026049C">
        <w:rPr>
          <w:rFonts w:ascii="Times New Roman" w:hAnsi="Times New Roman" w:cs="Times New Roman"/>
          <w:sz w:val="20"/>
          <w:szCs w:val="20"/>
        </w:rPr>
        <w:t xml:space="preserve">gene </w:t>
      </w:r>
      <w:proofErr w:type="spellStart"/>
      <w:r w:rsidRPr="0026049C">
        <w:rPr>
          <w:rFonts w:ascii="Times New Roman" w:hAnsi="Times New Roman" w:cs="Times New Roman"/>
          <w:sz w:val="20"/>
          <w:szCs w:val="20"/>
        </w:rPr>
        <w:t>unchange</w:t>
      </w:r>
      <w:proofErr w:type="spellEnd"/>
      <w:r w:rsidRPr="0026049C">
        <w:rPr>
          <w:rFonts w:ascii="Times New Roman" w:hAnsi="Times New Roman" w:cs="Times New Roman"/>
          <w:sz w:val="20"/>
          <w:szCs w:val="20"/>
        </w:rPr>
        <w:t xml:space="preserve">; </w:t>
      </w:r>
      <w:r w:rsidRPr="0026049C">
        <w:rPr>
          <w:rFonts w:ascii="Times New Roman" w:hAnsi="Times New Roman" w:cs="Times New Roman" w:hint="eastAsia"/>
          <w:sz w:val="20"/>
          <w:szCs w:val="20"/>
        </w:rPr>
        <w:t>P</w:t>
      </w:r>
      <w:r w:rsidRPr="0026049C">
        <w:rPr>
          <w:rFonts w:ascii="Times New Roman" w:hAnsi="Times New Roman" w:cs="Times New Roman" w:hint="eastAsia"/>
          <w:sz w:val="20"/>
          <w:szCs w:val="20"/>
          <w:vertAlign w:val="superscript"/>
        </w:rPr>
        <w:t>UN</w:t>
      </w:r>
      <w:r w:rsidRPr="0026049C">
        <w:rPr>
          <w:rFonts w:ascii="Times New Roman" w:hAnsi="Times New Roman" w:cs="Times New Roman" w:hint="eastAsia"/>
          <w:sz w:val="20"/>
          <w:szCs w:val="20"/>
        </w:rPr>
        <w:t>--</w:t>
      </w:r>
      <w:proofErr w:type="spellStart"/>
      <w:r w:rsidRPr="0026049C">
        <w:rPr>
          <w:rFonts w:ascii="Times New Roman" w:hAnsi="Times New Roman" w:cs="Times New Roman" w:hint="eastAsia"/>
          <w:sz w:val="20"/>
          <w:szCs w:val="20"/>
        </w:rPr>
        <w:t>T</w:t>
      </w:r>
      <w:r w:rsidRPr="0026049C">
        <w:rPr>
          <w:rFonts w:ascii="Times New Roman" w:hAnsi="Times New Roman" w:cs="Times New Roman" w:hint="eastAsia"/>
          <w:sz w:val="20"/>
          <w:szCs w:val="20"/>
          <w:vertAlign w:val="superscript"/>
        </w:rPr>
        <w:t>D</w:t>
      </w:r>
      <w:r w:rsidRPr="0026049C">
        <w:rPr>
          <w:rFonts w:ascii="Times New Roman" w:hAnsi="Times New Roman" w:cs="Times New Roman"/>
          <w:color w:val="333333"/>
          <w:sz w:val="20"/>
          <w:szCs w:val="20"/>
        </w:rPr>
        <w:t>:protein</w:t>
      </w:r>
      <w:proofErr w:type="spellEnd"/>
      <w:r w:rsidRPr="0026049C">
        <w:rPr>
          <w:rFonts w:ascii="Times New Roman" w:hAnsi="Times New Roman" w:cs="Times New Roman"/>
          <w:color w:val="333333"/>
          <w:sz w:val="20"/>
          <w:szCs w:val="20"/>
        </w:rPr>
        <w:t xml:space="preserve"> </w:t>
      </w:r>
      <w:proofErr w:type="spellStart"/>
      <w:r w:rsidRPr="0026049C">
        <w:rPr>
          <w:rFonts w:ascii="Times New Roman" w:hAnsi="Times New Roman" w:cs="Times New Roman"/>
          <w:color w:val="333333"/>
          <w:sz w:val="20"/>
          <w:szCs w:val="20"/>
        </w:rPr>
        <w:t>unchange</w:t>
      </w:r>
      <w:proofErr w:type="spellEnd"/>
      <w:r w:rsidRPr="0026049C">
        <w:rPr>
          <w:rFonts w:ascii="Times New Roman" w:hAnsi="Times New Roman" w:cs="Times New Roman"/>
          <w:color w:val="333333"/>
          <w:sz w:val="20"/>
          <w:szCs w:val="20"/>
        </w:rPr>
        <w:t xml:space="preserve">-gene </w:t>
      </w:r>
      <w:proofErr w:type="spellStart"/>
      <w:r w:rsidRPr="0026049C">
        <w:rPr>
          <w:rFonts w:ascii="Times New Roman" w:hAnsi="Times New Roman" w:cs="Times New Roman"/>
          <w:color w:val="333333"/>
          <w:sz w:val="20"/>
          <w:szCs w:val="20"/>
        </w:rPr>
        <w:t>down;</w:t>
      </w:r>
      <w:r w:rsidRPr="0026049C">
        <w:rPr>
          <w:rFonts w:ascii="Times New Roman" w:hAnsi="Times New Roman" w:cs="Times New Roman" w:hint="eastAsia"/>
          <w:color w:val="333333"/>
          <w:sz w:val="20"/>
          <w:szCs w:val="20"/>
        </w:rPr>
        <w:t>P</w:t>
      </w:r>
      <w:r w:rsidRPr="0026049C">
        <w:rPr>
          <w:rFonts w:ascii="Times New Roman" w:hAnsi="Times New Roman" w:cs="Times New Roman" w:hint="eastAsia"/>
          <w:color w:val="333333"/>
          <w:sz w:val="20"/>
          <w:szCs w:val="20"/>
          <w:vertAlign w:val="superscript"/>
        </w:rPr>
        <w:t>UN</w:t>
      </w:r>
      <w:proofErr w:type="spellEnd"/>
      <w:r w:rsidRPr="0026049C">
        <w:rPr>
          <w:rFonts w:ascii="Times New Roman" w:hAnsi="Times New Roman" w:cs="Times New Roman" w:hint="eastAsia"/>
          <w:color w:val="333333"/>
          <w:sz w:val="20"/>
          <w:szCs w:val="20"/>
        </w:rPr>
        <w:t>--</w:t>
      </w:r>
      <w:proofErr w:type="spellStart"/>
      <w:r w:rsidRPr="0026049C">
        <w:rPr>
          <w:rFonts w:ascii="Times New Roman" w:hAnsi="Times New Roman" w:cs="Times New Roman" w:hint="eastAsia"/>
          <w:color w:val="333333"/>
          <w:sz w:val="20"/>
          <w:szCs w:val="20"/>
        </w:rPr>
        <w:t>T</w:t>
      </w:r>
      <w:r w:rsidRPr="0026049C">
        <w:rPr>
          <w:rFonts w:ascii="Times New Roman" w:hAnsi="Times New Roman" w:cs="Times New Roman" w:hint="eastAsia"/>
          <w:color w:val="333333"/>
          <w:sz w:val="20"/>
          <w:szCs w:val="20"/>
          <w:vertAlign w:val="superscript"/>
        </w:rPr>
        <w:t>U</w:t>
      </w:r>
      <w:r w:rsidRPr="0026049C">
        <w:rPr>
          <w:rFonts w:ascii="Times New Roman" w:hAnsi="Times New Roman" w:cs="Times New Roman" w:hint="eastAsia"/>
          <w:color w:val="333333"/>
          <w:sz w:val="20"/>
          <w:szCs w:val="20"/>
        </w:rPr>
        <w:t>:</w:t>
      </w:r>
      <w:r w:rsidRPr="0026049C">
        <w:rPr>
          <w:rFonts w:ascii="Times New Roman" w:hAnsi="Times New Roman" w:cs="Times New Roman"/>
          <w:sz w:val="20"/>
          <w:szCs w:val="20"/>
        </w:rPr>
        <w:t>protein</w:t>
      </w:r>
      <w:proofErr w:type="spellEnd"/>
      <w:r w:rsidRPr="0026049C">
        <w:rPr>
          <w:rFonts w:ascii="Times New Roman" w:hAnsi="Times New Roman" w:cs="Times New Roman"/>
          <w:sz w:val="20"/>
          <w:szCs w:val="20"/>
        </w:rPr>
        <w:t xml:space="preserve"> </w:t>
      </w:r>
      <w:proofErr w:type="spellStart"/>
      <w:r w:rsidRPr="0026049C">
        <w:rPr>
          <w:rFonts w:ascii="Times New Roman" w:hAnsi="Times New Roman" w:cs="Times New Roman"/>
          <w:color w:val="333333"/>
          <w:sz w:val="20"/>
          <w:szCs w:val="20"/>
        </w:rPr>
        <w:t>unchange</w:t>
      </w:r>
      <w:proofErr w:type="spellEnd"/>
      <w:r w:rsidRPr="0026049C">
        <w:rPr>
          <w:rFonts w:ascii="Times New Roman" w:hAnsi="Times New Roman" w:cs="Times New Roman"/>
          <w:color w:val="333333"/>
          <w:sz w:val="20"/>
          <w:szCs w:val="20"/>
        </w:rPr>
        <w:t>-</w:t>
      </w:r>
      <w:r w:rsidRPr="0026049C">
        <w:rPr>
          <w:rFonts w:ascii="Times New Roman" w:hAnsi="Times New Roman" w:cs="Times New Roman"/>
          <w:sz w:val="20"/>
          <w:szCs w:val="20"/>
        </w:rPr>
        <w:t xml:space="preserve">gene </w:t>
      </w:r>
      <w:r w:rsidRPr="0026049C">
        <w:rPr>
          <w:rFonts w:ascii="Times New Roman" w:hAnsi="Times New Roman" w:cs="Times New Roman"/>
          <w:color w:val="333333"/>
          <w:sz w:val="20"/>
          <w:szCs w:val="20"/>
        </w:rPr>
        <w:t>up</w:t>
      </w:r>
      <w:r w:rsidRPr="0026049C">
        <w:rPr>
          <w:rFonts w:ascii="Times New Roman" w:hAnsi="Times New Roman" w:cs="Times New Roman"/>
          <w:sz w:val="20"/>
          <w:szCs w:val="20"/>
        </w:rPr>
        <w:t xml:space="preserve"> ;</w:t>
      </w:r>
      <w:r w:rsidRPr="0026049C">
        <w:rPr>
          <w:rFonts w:ascii="Times New Roman" w:hAnsi="Times New Roman" w:cs="Times New Roman" w:hint="eastAsia"/>
          <w:sz w:val="20"/>
          <w:szCs w:val="20"/>
        </w:rPr>
        <w:t>P</w:t>
      </w:r>
      <w:r w:rsidRPr="0026049C">
        <w:rPr>
          <w:rFonts w:ascii="Times New Roman" w:hAnsi="Times New Roman" w:cs="Times New Roman" w:hint="eastAsia"/>
          <w:sz w:val="20"/>
          <w:szCs w:val="20"/>
          <w:vertAlign w:val="superscript"/>
        </w:rPr>
        <w:t>U</w:t>
      </w:r>
      <w:r w:rsidRPr="0026049C">
        <w:rPr>
          <w:rFonts w:ascii="Times New Roman" w:hAnsi="Times New Roman" w:cs="Times New Roman" w:hint="eastAsia"/>
          <w:sz w:val="20"/>
          <w:szCs w:val="20"/>
        </w:rPr>
        <w:t>--</w:t>
      </w:r>
      <w:proofErr w:type="spellStart"/>
      <w:r w:rsidRPr="0026049C">
        <w:rPr>
          <w:rFonts w:ascii="Times New Roman" w:hAnsi="Times New Roman" w:cs="Times New Roman" w:hint="eastAsia"/>
          <w:sz w:val="20"/>
          <w:szCs w:val="20"/>
        </w:rPr>
        <w:t>T</w:t>
      </w:r>
      <w:r w:rsidRPr="0026049C">
        <w:rPr>
          <w:rFonts w:ascii="Times New Roman" w:hAnsi="Times New Roman" w:cs="Times New Roman" w:hint="eastAsia"/>
          <w:sz w:val="20"/>
          <w:szCs w:val="20"/>
          <w:vertAlign w:val="superscript"/>
        </w:rPr>
        <w:t>D</w:t>
      </w:r>
      <w:r w:rsidRPr="0026049C">
        <w:rPr>
          <w:rFonts w:ascii="Times New Roman" w:hAnsi="Times New Roman" w:cs="Times New Roman"/>
          <w:sz w:val="20"/>
          <w:szCs w:val="20"/>
        </w:rPr>
        <w:t>:protein</w:t>
      </w:r>
      <w:proofErr w:type="spellEnd"/>
      <w:r w:rsidRPr="0026049C">
        <w:rPr>
          <w:rFonts w:ascii="Times New Roman" w:hAnsi="Times New Roman" w:cs="Times New Roman"/>
          <w:sz w:val="20"/>
          <w:szCs w:val="20"/>
        </w:rPr>
        <w:t xml:space="preserve"> up-gene </w:t>
      </w:r>
      <w:proofErr w:type="spellStart"/>
      <w:r w:rsidRPr="0026049C">
        <w:rPr>
          <w:rFonts w:ascii="Times New Roman" w:hAnsi="Times New Roman" w:cs="Times New Roman"/>
          <w:sz w:val="20"/>
          <w:szCs w:val="20"/>
        </w:rPr>
        <w:t>down;</w:t>
      </w:r>
      <w:r w:rsidRPr="0026049C">
        <w:rPr>
          <w:rFonts w:ascii="Times New Roman" w:hAnsi="Times New Roman" w:cs="Times New Roman" w:hint="eastAsia"/>
          <w:sz w:val="20"/>
          <w:szCs w:val="20"/>
        </w:rPr>
        <w:t>P</w:t>
      </w:r>
      <w:r w:rsidRPr="0026049C">
        <w:rPr>
          <w:rFonts w:ascii="Times New Roman" w:hAnsi="Times New Roman" w:cs="Times New Roman" w:hint="eastAsia"/>
          <w:sz w:val="20"/>
          <w:szCs w:val="20"/>
          <w:vertAlign w:val="superscript"/>
        </w:rPr>
        <w:t>U</w:t>
      </w:r>
      <w:proofErr w:type="spellEnd"/>
      <w:r w:rsidRPr="0026049C">
        <w:rPr>
          <w:rFonts w:ascii="Times New Roman" w:hAnsi="Times New Roman" w:cs="Times New Roman" w:hint="eastAsia"/>
          <w:sz w:val="20"/>
          <w:szCs w:val="20"/>
        </w:rPr>
        <w:t>--</w:t>
      </w:r>
      <w:proofErr w:type="spellStart"/>
      <w:r w:rsidRPr="0026049C">
        <w:rPr>
          <w:rFonts w:ascii="Times New Roman" w:hAnsi="Times New Roman" w:cs="Times New Roman" w:hint="eastAsia"/>
          <w:sz w:val="20"/>
          <w:szCs w:val="20"/>
        </w:rPr>
        <w:t>T</w:t>
      </w:r>
      <w:r w:rsidRPr="0026049C">
        <w:rPr>
          <w:rFonts w:ascii="Times New Roman" w:hAnsi="Times New Roman" w:cs="Times New Roman" w:hint="eastAsia"/>
          <w:sz w:val="20"/>
          <w:szCs w:val="20"/>
          <w:vertAlign w:val="superscript"/>
        </w:rPr>
        <w:t>UN</w:t>
      </w:r>
      <w:r w:rsidRPr="0026049C">
        <w:rPr>
          <w:rFonts w:ascii="Times New Roman" w:hAnsi="Times New Roman" w:cs="Times New Roman"/>
          <w:sz w:val="20"/>
          <w:szCs w:val="20"/>
        </w:rPr>
        <w:t>:protein</w:t>
      </w:r>
      <w:proofErr w:type="spellEnd"/>
      <w:r w:rsidRPr="0026049C">
        <w:rPr>
          <w:rFonts w:ascii="Times New Roman" w:hAnsi="Times New Roman" w:cs="Times New Roman"/>
          <w:sz w:val="20"/>
          <w:szCs w:val="20"/>
        </w:rPr>
        <w:t xml:space="preserve"> up-gene </w:t>
      </w:r>
      <w:proofErr w:type="spellStart"/>
      <w:r w:rsidRPr="0026049C">
        <w:rPr>
          <w:rFonts w:ascii="Times New Roman" w:hAnsi="Times New Roman" w:cs="Times New Roman"/>
          <w:sz w:val="20"/>
          <w:szCs w:val="20"/>
        </w:rPr>
        <w:t>unchange;</w:t>
      </w:r>
      <w:r w:rsidRPr="0026049C">
        <w:rPr>
          <w:rFonts w:ascii="Times New Roman" w:hAnsi="Times New Roman" w:cs="Times New Roman" w:hint="eastAsia"/>
          <w:sz w:val="20"/>
          <w:szCs w:val="20"/>
        </w:rPr>
        <w:t>P</w:t>
      </w:r>
      <w:r w:rsidRPr="0026049C">
        <w:rPr>
          <w:rFonts w:ascii="Times New Roman" w:hAnsi="Times New Roman" w:cs="Times New Roman" w:hint="eastAsia"/>
          <w:sz w:val="20"/>
          <w:szCs w:val="20"/>
          <w:vertAlign w:val="superscript"/>
        </w:rPr>
        <w:t>U</w:t>
      </w:r>
      <w:proofErr w:type="spellEnd"/>
      <w:r w:rsidRPr="0026049C">
        <w:rPr>
          <w:rFonts w:ascii="Times New Roman" w:hAnsi="Times New Roman" w:cs="Times New Roman" w:hint="eastAsia"/>
          <w:sz w:val="20"/>
          <w:szCs w:val="20"/>
        </w:rPr>
        <w:t>--</w:t>
      </w:r>
      <w:proofErr w:type="spellStart"/>
      <w:r w:rsidRPr="0026049C">
        <w:rPr>
          <w:rFonts w:ascii="Times New Roman" w:hAnsi="Times New Roman" w:cs="Times New Roman" w:hint="eastAsia"/>
          <w:sz w:val="20"/>
          <w:szCs w:val="20"/>
        </w:rPr>
        <w:t>T</w:t>
      </w:r>
      <w:r w:rsidRPr="0026049C">
        <w:rPr>
          <w:rFonts w:ascii="Times New Roman" w:hAnsi="Times New Roman" w:cs="Times New Roman" w:hint="eastAsia"/>
          <w:sz w:val="20"/>
          <w:szCs w:val="20"/>
          <w:vertAlign w:val="superscript"/>
        </w:rPr>
        <w:t>U</w:t>
      </w:r>
      <w:r w:rsidRPr="0026049C">
        <w:rPr>
          <w:rFonts w:ascii="Times New Roman" w:hAnsi="Times New Roman" w:cs="Times New Roman"/>
          <w:sz w:val="20"/>
          <w:szCs w:val="20"/>
        </w:rPr>
        <w:t>:protein</w:t>
      </w:r>
      <w:proofErr w:type="spellEnd"/>
      <w:r w:rsidRPr="0026049C">
        <w:rPr>
          <w:rFonts w:ascii="Times New Roman" w:hAnsi="Times New Roman" w:cs="Times New Roman"/>
          <w:sz w:val="20"/>
          <w:szCs w:val="20"/>
        </w:rPr>
        <w:t xml:space="preserve"> up-gene up</w:t>
      </w:r>
      <w:r w:rsidRPr="0026049C">
        <w:rPr>
          <w:rFonts w:ascii="Times New Roman" w:hAnsi="Times New Roman" w:cs="Times New Roman" w:hint="eastAsia"/>
          <w:sz w:val="20"/>
          <w:szCs w:val="20"/>
        </w:rPr>
        <w:t>.</w:t>
      </w:r>
    </w:p>
    <w:p w:rsidR="009A340E" w:rsidRDefault="009A340E">
      <w:pPr>
        <w:spacing w:line="480" w:lineRule="auto"/>
        <w:rPr>
          <w:rFonts w:ascii="Times New Roman" w:hAnsi="Times New Roman" w:cs="Times New Roman"/>
          <w:sz w:val="20"/>
          <w:szCs w:val="20"/>
        </w:rPr>
        <w:sectPr w:rsidR="009A340E">
          <w:pgSz w:w="11906" w:h="16838"/>
          <w:pgMar w:top="1440" w:right="1800" w:bottom="1440" w:left="1800" w:header="851" w:footer="992" w:gutter="0"/>
          <w:cols w:space="425"/>
          <w:docGrid w:type="lines" w:linePitch="312"/>
        </w:sectPr>
      </w:pPr>
    </w:p>
    <w:p w:rsidR="009A340E" w:rsidRDefault="009A340E">
      <w:pPr>
        <w:widowControl/>
        <w:jc w:val="left"/>
        <w:rPr>
          <w:rFonts w:ascii="Times New Roman" w:eastAsia="宋体" w:hAnsi="Times New Roman" w:cs="Times New Roman"/>
          <w:color w:val="000000"/>
          <w:kern w:val="0"/>
          <w:sz w:val="24"/>
          <w:szCs w:val="24"/>
          <w:lang w:bidi="ar"/>
        </w:rPr>
      </w:pPr>
    </w:p>
    <w:p w:rsidR="009A340E" w:rsidRDefault="006D7376">
      <w:pPr>
        <w:widowControl/>
        <w:jc w:val="left"/>
        <w:rPr>
          <w:rFonts w:ascii="Times New Roman" w:eastAsia="宋体" w:hAnsi="Times New Roman" w:cs="Times New Roman"/>
          <w:color w:val="000000"/>
          <w:kern w:val="0"/>
          <w:sz w:val="24"/>
          <w:szCs w:val="24"/>
          <w:lang w:bidi="ar"/>
        </w:rPr>
      </w:pPr>
      <w:r>
        <w:rPr>
          <w:rFonts w:ascii="Times New Roman" w:eastAsia="宋体" w:hAnsi="Times New Roman" w:cs="Times New Roman"/>
          <w:noProof/>
          <w:color w:val="000000"/>
          <w:kern w:val="0"/>
          <w:sz w:val="24"/>
          <w:szCs w:val="24"/>
        </w:rPr>
        <w:drawing>
          <wp:inline distT="0" distB="0" distL="0" distR="0">
            <wp:extent cx="5274310" cy="429069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蛋白表达量.png"/>
                    <pic:cNvPicPr/>
                  </pic:nvPicPr>
                  <pic:blipFill>
                    <a:blip r:embed="rId14">
                      <a:extLst>
                        <a:ext uri="{28A0092B-C50C-407E-A947-70E740481C1C}">
                          <a14:useLocalDpi xmlns:a14="http://schemas.microsoft.com/office/drawing/2010/main" val="0"/>
                        </a:ext>
                      </a:extLst>
                    </a:blip>
                    <a:stretch>
                      <a:fillRect/>
                    </a:stretch>
                  </pic:blipFill>
                  <pic:spPr>
                    <a:xfrm>
                      <a:off x="0" y="0"/>
                      <a:ext cx="5274310" cy="4290695"/>
                    </a:xfrm>
                    <a:prstGeom prst="rect">
                      <a:avLst/>
                    </a:prstGeom>
                  </pic:spPr>
                </pic:pic>
              </a:graphicData>
            </a:graphic>
          </wp:inline>
        </w:drawing>
      </w:r>
    </w:p>
    <w:p w:rsidR="009A340E" w:rsidRDefault="009A340E">
      <w:pPr>
        <w:jc w:val="left"/>
      </w:pPr>
    </w:p>
    <w:p w:rsidR="009A340E" w:rsidRDefault="00B40B8D">
      <w:pPr>
        <w:spacing w:line="480" w:lineRule="auto"/>
        <w:rPr>
          <w:rFonts w:ascii="Times New Roman" w:hAnsi="Times New Roman" w:cs="Times New Roman"/>
          <w:sz w:val="20"/>
          <w:szCs w:val="20"/>
        </w:rPr>
        <w:sectPr w:rsidR="009A340E">
          <w:pgSz w:w="11906" w:h="16838"/>
          <w:pgMar w:top="1440" w:right="1800" w:bottom="1440" w:left="1800" w:header="851" w:footer="992" w:gutter="0"/>
          <w:cols w:space="425"/>
          <w:docGrid w:type="lines" w:linePitch="312"/>
        </w:sectPr>
      </w:pPr>
      <w:bookmarkStart w:id="1" w:name="_GoBack"/>
      <w:r w:rsidRPr="0026049C">
        <w:rPr>
          <w:rFonts w:ascii="Times New Roman" w:hAnsi="Times New Roman" w:cs="Times New Roman"/>
          <w:b/>
          <w:bCs/>
          <w:sz w:val="20"/>
          <w:szCs w:val="20"/>
        </w:rPr>
        <w:t>Figure S</w:t>
      </w:r>
      <w:r w:rsidRPr="0026049C">
        <w:rPr>
          <w:rFonts w:ascii="Times New Roman" w:hAnsi="Times New Roman" w:cs="Times New Roman" w:hint="eastAsia"/>
          <w:b/>
          <w:bCs/>
          <w:sz w:val="20"/>
          <w:szCs w:val="20"/>
        </w:rPr>
        <w:t>7</w:t>
      </w:r>
      <w:bookmarkEnd w:id="1"/>
      <w:r w:rsidRPr="0026049C">
        <w:rPr>
          <w:rFonts w:ascii="Times New Roman" w:hAnsi="Times New Roman" w:cs="Times New Roman" w:hint="eastAsia"/>
          <w:sz w:val="20"/>
          <w:szCs w:val="20"/>
        </w:rPr>
        <w:t>.</w:t>
      </w:r>
      <w:bookmarkStart w:id="2" w:name="OLE_LINK3"/>
      <w:r w:rsidRPr="0026049C">
        <w:rPr>
          <w:rFonts w:ascii="Times New Roman" w:hAnsi="Times New Roman" w:cs="Times New Roman"/>
          <w:sz w:val="20"/>
          <w:szCs w:val="20"/>
        </w:rPr>
        <w:t xml:space="preserve"> </w:t>
      </w:r>
      <w:proofErr w:type="spellStart"/>
      <w:r w:rsidRPr="0026049C">
        <w:rPr>
          <w:rFonts w:ascii="Times New Roman" w:hAnsi="Times New Roman" w:cs="Times New Roman"/>
          <w:sz w:val="20"/>
          <w:szCs w:val="20"/>
        </w:rPr>
        <w:t>Heatmap</w:t>
      </w:r>
      <w:proofErr w:type="spellEnd"/>
      <w:r w:rsidRPr="0026049C">
        <w:rPr>
          <w:rFonts w:ascii="Times New Roman" w:hAnsi="Times New Roman" w:cs="Times New Roman"/>
          <w:sz w:val="20"/>
          <w:szCs w:val="20"/>
        </w:rPr>
        <w:t xml:space="preserve"> of DEGs and DEPs related to HSPs</w:t>
      </w:r>
      <w:r w:rsidRPr="0026049C">
        <w:rPr>
          <w:rFonts w:ascii="Times New Roman" w:hAnsi="Times New Roman" w:cs="Times New Roman" w:hint="eastAsia"/>
          <w:sz w:val="20"/>
          <w:szCs w:val="20"/>
        </w:rPr>
        <w:t xml:space="preserve"> </w:t>
      </w:r>
      <w:r w:rsidRPr="0026049C">
        <w:rPr>
          <w:rFonts w:ascii="Times New Roman" w:hAnsi="Times New Roman" w:cs="Times New Roman"/>
          <w:sz w:val="20"/>
          <w:szCs w:val="20"/>
        </w:rPr>
        <w:t xml:space="preserve">in </w:t>
      </w:r>
      <w:proofErr w:type="spellStart"/>
      <w:r w:rsidRPr="0026049C">
        <w:rPr>
          <w:rFonts w:ascii="Times New Roman" w:hAnsi="Times New Roman" w:cs="Times New Roman" w:hint="eastAsia"/>
          <w:sz w:val="20"/>
          <w:szCs w:val="20"/>
        </w:rPr>
        <w:t>Nanmu</w:t>
      </w:r>
      <w:bookmarkEnd w:id="2"/>
      <w:proofErr w:type="spellEnd"/>
      <w:r w:rsidRPr="0026049C">
        <w:rPr>
          <w:rFonts w:ascii="Times New Roman" w:hAnsi="Times New Roman" w:cs="Times New Roman" w:hint="eastAsia"/>
          <w:sz w:val="20"/>
          <w:szCs w:val="20"/>
        </w:rPr>
        <w:t xml:space="preserve">. </w:t>
      </w:r>
      <w:proofErr w:type="gramStart"/>
      <w:r w:rsidRPr="0026049C">
        <w:rPr>
          <w:rFonts w:ascii="Times New Roman" w:hAnsi="Times New Roman" w:cs="Times New Roman" w:hint="eastAsia"/>
          <w:sz w:val="20"/>
          <w:szCs w:val="20"/>
        </w:rPr>
        <w:t>note:</w:t>
      </w:r>
      <w:proofErr w:type="gramEnd"/>
      <w:r w:rsidRPr="0026049C">
        <w:rPr>
          <w:rFonts w:ascii="Times New Roman" w:hAnsi="Times New Roman" w:cs="Times New Roman" w:hint="eastAsia"/>
          <w:sz w:val="20"/>
          <w:szCs w:val="20"/>
        </w:rPr>
        <w:t>P-0d-DS:</w:t>
      </w:r>
      <w:r w:rsidR="0060683F" w:rsidRPr="0026049C">
        <w:t xml:space="preserve"> </w:t>
      </w:r>
      <w:r w:rsidR="0060683F" w:rsidRPr="0026049C">
        <w:rPr>
          <w:rFonts w:ascii="Times New Roman" w:hAnsi="Times New Roman" w:cs="Times New Roman"/>
          <w:sz w:val="20"/>
          <w:szCs w:val="20"/>
        </w:rPr>
        <w:t xml:space="preserve">This color represents the change in the expression of DEGs/DEPs. Blue to red represent the expression levels of DEGs/DEPs from low to </w:t>
      </w:r>
      <w:proofErr w:type="spellStart"/>
      <w:r w:rsidR="0060683F" w:rsidRPr="0026049C">
        <w:rPr>
          <w:rFonts w:ascii="Times New Roman" w:hAnsi="Times New Roman" w:cs="Times New Roman"/>
          <w:sz w:val="20"/>
          <w:szCs w:val="20"/>
        </w:rPr>
        <w:t>high.Non</w:t>
      </w:r>
      <w:proofErr w:type="spellEnd"/>
      <w:r w:rsidR="0060683F" w:rsidRPr="0026049C">
        <w:rPr>
          <w:rFonts w:ascii="Times New Roman" w:hAnsi="Times New Roman" w:cs="Times New Roman"/>
          <w:sz w:val="20"/>
          <w:szCs w:val="20"/>
        </w:rPr>
        <w:t>-significant genes/proteins are shown in grey.</w:t>
      </w:r>
      <w:r w:rsidR="00A20D3B" w:rsidRPr="0026049C">
        <w:rPr>
          <w:rFonts w:ascii="Times New Roman" w:hAnsi="Times New Roman" w:cs="Times New Roman" w:hint="eastAsia"/>
          <w:sz w:val="20"/>
          <w:szCs w:val="20"/>
        </w:rPr>
        <w:t>P</w:t>
      </w:r>
      <w:r w:rsidR="00A20D3B" w:rsidRPr="0026049C">
        <w:rPr>
          <w:rFonts w:ascii="Times New Roman" w:eastAsia="等线" w:hAnsi="Times New Roman" w:cs="Times New Roman" w:hint="eastAsia"/>
          <w:color w:val="000000" w:themeColor="text1"/>
          <w:sz w:val="20"/>
          <w:szCs w:val="20"/>
        </w:rPr>
        <w:t>-</w:t>
      </w:r>
      <w:r w:rsidR="00A20D3B" w:rsidRPr="0026049C">
        <w:rPr>
          <w:rFonts w:ascii="Times New Roman" w:eastAsia="等线" w:hAnsi="Times New Roman" w:cs="Times New Roman"/>
          <w:color w:val="000000" w:themeColor="text1"/>
          <w:sz w:val="20"/>
          <w:szCs w:val="20"/>
        </w:rPr>
        <w:t>0d-DS,</w:t>
      </w:r>
      <w:r w:rsidR="00A20D3B" w:rsidRPr="0026049C">
        <w:rPr>
          <w:rFonts w:ascii="Times New Roman" w:hAnsi="Times New Roman" w:cs="Times New Roman"/>
          <w:color w:val="000000" w:themeColor="text1"/>
          <w:sz w:val="20"/>
          <w:szCs w:val="20"/>
        </w:rPr>
        <w:t xml:space="preserve"> </w:t>
      </w:r>
      <w:r w:rsidR="00A20D3B" w:rsidRPr="0026049C">
        <w:rPr>
          <w:rFonts w:ascii="Times New Roman" w:hAnsi="Times New Roman" w:cs="Times New Roman"/>
          <w:sz w:val="20"/>
          <w:szCs w:val="20"/>
        </w:rPr>
        <w:t>proteome</w:t>
      </w:r>
      <w:r w:rsidR="00A20D3B" w:rsidRPr="0026049C">
        <w:rPr>
          <w:rFonts w:ascii="Times New Roman" w:hAnsi="Times New Roman" w:cs="Times New Roman" w:hint="eastAsia"/>
          <w:sz w:val="20"/>
          <w:szCs w:val="20"/>
        </w:rPr>
        <w:t>-</w:t>
      </w:r>
      <w:r w:rsidR="00A20D3B" w:rsidRPr="0026049C">
        <w:rPr>
          <w:rFonts w:ascii="Times New Roman" w:hAnsi="Times New Roman" w:cs="Times New Roman"/>
          <w:sz w:val="20"/>
          <w:szCs w:val="20"/>
        </w:rPr>
        <w:t>0-da</w:t>
      </w:r>
      <w:r w:rsidR="00687F2E" w:rsidRPr="0026049C">
        <w:rPr>
          <w:rFonts w:ascii="Times New Roman" w:hAnsi="Times New Roman" w:cs="Times New Roman" w:hint="eastAsia"/>
          <w:sz w:val="20"/>
          <w:szCs w:val="20"/>
        </w:rPr>
        <w:t>y</w:t>
      </w:r>
      <w:r w:rsidR="00A20D3B" w:rsidRPr="0026049C">
        <w:rPr>
          <w:rFonts w:ascii="Times New Roman" w:hAnsi="Times New Roman" w:cs="Times New Roman"/>
          <w:sz w:val="20"/>
          <w:szCs w:val="20"/>
        </w:rPr>
        <w:t>drought-stressed;</w:t>
      </w:r>
      <w:r w:rsidR="00A20D3B" w:rsidRPr="0026049C">
        <w:rPr>
          <w:rFonts w:ascii="Times New Roman" w:hAnsi="Times New Roman" w:cs="Times New Roman" w:hint="eastAsia"/>
          <w:sz w:val="20"/>
          <w:szCs w:val="20"/>
        </w:rPr>
        <w:t>P-16</w:t>
      </w:r>
      <w:r w:rsidR="00A20D3B" w:rsidRPr="0026049C">
        <w:rPr>
          <w:rFonts w:ascii="Times New Roman" w:hAnsi="Times New Roman" w:cs="Times New Roman"/>
          <w:sz w:val="20"/>
          <w:szCs w:val="20"/>
        </w:rPr>
        <w:t>d-DS,proteome</w:t>
      </w:r>
      <w:r w:rsidR="00A20D3B" w:rsidRPr="0026049C">
        <w:rPr>
          <w:rFonts w:ascii="Times New Roman" w:hAnsi="Times New Roman" w:cs="Times New Roman" w:hint="eastAsia"/>
          <w:sz w:val="20"/>
          <w:szCs w:val="20"/>
        </w:rPr>
        <w:t>-16</w:t>
      </w:r>
      <w:r w:rsidR="00A20D3B" w:rsidRPr="0026049C">
        <w:rPr>
          <w:rFonts w:ascii="Times New Roman" w:hAnsi="Times New Roman" w:cs="Times New Roman"/>
          <w:sz w:val="20"/>
          <w:szCs w:val="20"/>
        </w:rPr>
        <w:t>-daydrought-stressed;</w:t>
      </w:r>
      <w:r w:rsidR="00A20D3B" w:rsidRPr="0026049C">
        <w:rPr>
          <w:rFonts w:ascii="Times New Roman" w:hAnsi="Times New Roman" w:cs="Times New Roman" w:hint="eastAsia"/>
          <w:sz w:val="20"/>
          <w:szCs w:val="20"/>
        </w:rPr>
        <w:t>T-</w:t>
      </w:r>
      <w:r w:rsidR="00A20D3B" w:rsidRPr="0026049C">
        <w:rPr>
          <w:rFonts w:ascii="Times New Roman" w:hAnsi="Times New Roman" w:cs="Times New Roman"/>
          <w:sz w:val="20"/>
          <w:szCs w:val="20"/>
        </w:rPr>
        <w:t>0d-DS</w:t>
      </w:r>
      <w:r w:rsidR="00A20D3B" w:rsidRPr="0026049C">
        <w:rPr>
          <w:rFonts w:ascii="Times New Roman" w:hAnsi="Times New Roman" w:cs="Times New Roman" w:hint="eastAsia"/>
          <w:sz w:val="20"/>
          <w:szCs w:val="20"/>
        </w:rPr>
        <w:t>,</w:t>
      </w:r>
      <w:r w:rsidR="00A20D3B" w:rsidRPr="0026049C">
        <w:rPr>
          <w:rFonts w:ascii="Times New Roman" w:hAnsi="Times New Roman" w:cs="Times New Roman"/>
          <w:sz w:val="20"/>
          <w:szCs w:val="20"/>
        </w:rPr>
        <w:t>transcriptome16</w:t>
      </w:r>
      <w:r w:rsidR="00687F2E" w:rsidRPr="0026049C">
        <w:rPr>
          <w:rFonts w:ascii="Times New Roman" w:hAnsi="Times New Roman" w:cs="Times New Roman"/>
          <w:sz w:val="20"/>
          <w:szCs w:val="20"/>
        </w:rPr>
        <w:t>-day</w:t>
      </w:r>
      <w:r w:rsidR="00687F2E" w:rsidRPr="0026049C">
        <w:rPr>
          <w:rFonts w:ascii="Times New Roman" w:hAnsi="Times New Roman" w:cs="Times New Roman" w:hint="eastAsia"/>
          <w:sz w:val="20"/>
          <w:szCs w:val="20"/>
        </w:rPr>
        <w:t xml:space="preserve"> </w:t>
      </w:r>
      <w:r w:rsidR="00687F2E" w:rsidRPr="0026049C">
        <w:rPr>
          <w:rFonts w:ascii="Times New Roman" w:hAnsi="Times New Roman" w:cs="Times New Roman"/>
          <w:sz w:val="20"/>
          <w:szCs w:val="20"/>
        </w:rPr>
        <w:t xml:space="preserve">drought-stressed </w:t>
      </w:r>
      <w:r w:rsidR="00687F2E" w:rsidRPr="0026049C">
        <w:rPr>
          <w:rFonts w:ascii="Times New Roman" w:hAnsi="Times New Roman" w:cs="Times New Roman" w:hint="eastAsia"/>
          <w:sz w:val="20"/>
          <w:szCs w:val="20"/>
        </w:rPr>
        <w:t>.</w:t>
      </w:r>
      <w:r w:rsidR="00A20D3B" w:rsidRPr="0026049C">
        <w:rPr>
          <w:rFonts w:ascii="Times New Roman" w:hAnsi="Times New Roman" w:cs="Times New Roman"/>
          <w:sz w:val="20"/>
          <w:szCs w:val="20"/>
        </w:rPr>
        <w:t xml:space="preserve"> </w:t>
      </w:r>
      <w:r w:rsidR="00687F2E" w:rsidRPr="0026049C">
        <w:rPr>
          <w:rFonts w:ascii="Times New Roman" w:hAnsi="Times New Roman" w:cs="Times New Roman"/>
          <w:sz w:val="20"/>
          <w:szCs w:val="20"/>
        </w:rPr>
        <w:t>Numbers of type "_1" represent the number of repetitions</w:t>
      </w:r>
    </w:p>
    <w:p w:rsidR="009A340E" w:rsidRDefault="00B40B8D">
      <w:pPr>
        <w:spacing w:line="480" w:lineRule="auto"/>
        <w:jc w:val="center"/>
        <w:rPr>
          <w:rFonts w:ascii="Times New Roman" w:hAnsi="Times New Roman" w:cs="Times New Roman"/>
          <w:sz w:val="20"/>
          <w:szCs w:val="20"/>
        </w:rPr>
      </w:pPr>
      <w:r>
        <w:rPr>
          <w:rFonts w:ascii="Times New Roman" w:hAnsi="Times New Roman" w:cs="Times New Roman"/>
          <w:b/>
          <w:sz w:val="20"/>
          <w:szCs w:val="20"/>
        </w:rPr>
        <w:lastRenderedPageBreak/>
        <w:t>Table S</w:t>
      </w:r>
      <w:r w:rsidR="009547BF">
        <w:rPr>
          <w:rFonts w:ascii="Times New Roman" w:hAnsi="Times New Roman" w:cs="Times New Roman" w:hint="eastAsia"/>
          <w:b/>
          <w:sz w:val="20"/>
          <w:szCs w:val="20"/>
        </w:rPr>
        <w:t>1</w:t>
      </w:r>
      <w:r>
        <w:rPr>
          <w:rFonts w:ascii="Times New Roman" w:hAnsi="Times New Roman" w:cs="Times New Roman"/>
          <w:b/>
          <w:sz w:val="20"/>
          <w:szCs w:val="20"/>
        </w:rPr>
        <w:t xml:space="preserve">. </w:t>
      </w:r>
      <w:r>
        <w:rPr>
          <w:rFonts w:ascii="Times New Roman" w:hAnsi="Times New Roman" w:cs="Times New Roman"/>
          <w:sz w:val="20"/>
          <w:szCs w:val="20"/>
        </w:rPr>
        <w:t>A detailed list of primer sequences used in this study.</w:t>
      </w:r>
    </w:p>
    <w:tbl>
      <w:tblPr>
        <w:tblW w:w="12413" w:type="dxa"/>
        <w:jc w:val="center"/>
        <w:tblLayout w:type="fixed"/>
        <w:tblLook w:val="04A0" w:firstRow="1" w:lastRow="0" w:firstColumn="1" w:lastColumn="0" w:noHBand="0" w:noVBand="1"/>
      </w:tblPr>
      <w:tblGrid>
        <w:gridCol w:w="2494"/>
        <w:gridCol w:w="1418"/>
        <w:gridCol w:w="1473"/>
        <w:gridCol w:w="3118"/>
        <w:gridCol w:w="2065"/>
        <w:gridCol w:w="1845"/>
      </w:tblGrid>
      <w:tr w:rsidR="009A340E">
        <w:trPr>
          <w:trHeight w:val="645"/>
          <w:jc w:val="center"/>
        </w:trPr>
        <w:tc>
          <w:tcPr>
            <w:tcW w:w="2494" w:type="dxa"/>
            <w:tcBorders>
              <w:top w:val="single" w:sz="8" w:space="0" w:color="000000"/>
              <w:left w:val="nil"/>
              <w:bottom w:val="single" w:sz="8" w:space="0" w:color="000000"/>
              <w:right w:val="nil"/>
            </w:tcBorders>
            <w:shd w:val="clear" w:color="auto" w:fill="FFFFFF"/>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Gene number</w:t>
            </w:r>
          </w:p>
        </w:tc>
        <w:tc>
          <w:tcPr>
            <w:tcW w:w="1418" w:type="dxa"/>
            <w:tcBorders>
              <w:top w:val="single" w:sz="8" w:space="0" w:color="000000"/>
              <w:left w:val="nil"/>
              <w:bottom w:val="single" w:sz="8" w:space="0" w:color="000000"/>
              <w:right w:val="nil"/>
            </w:tcBorders>
            <w:shd w:val="clear" w:color="auto" w:fill="FFFFFF"/>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gene symbol</w:t>
            </w:r>
          </w:p>
        </w:tc>
        <w:tc>
          <w:tcPr>
            <w:tcW w:w="1473" w:type="dxa"/>
            <w:tcBorders>
              <w:top w:val="single" w:sz="8" w:space="0" w:color="000000"/>
              <w:left w:val="nil"/>
              <w:bottom w:val="single" w:sz="8" w:space="0" w:color="000000"/>
              <w:right w:val="nil"/>
            </w:tcBorders>
            <w:shd w:val="clear" w:color="auto" w:fill="FFFFFF"/>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Primer name</w:t>
            </w:r>
          </w:p>
        </w:tc>
        <w:tc>
          <w:tcPr>
            <w:tcW w:w="3118" w:type="dxa"/>
            <w:tcBorders>
              <w:top w:val="single" w:sz="8" w:space="0" w:color="000000"/>
              <w:left w:val="nil"/>
              <w:bottom w:val="single" w:sz="8" w:space="0" w:color="000000"/>
              <w:right w:val="nil"/>
            </w:tcBorders>
            <w:shd w:val="clear" w:color="auto" w:fill="FFFFFF"/>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sequence(5’-3’)</w:t>
            </w:r>
          </w:p>
        </w:tc>
        <w:tc>
          <w:tcPr>
            <w:tcW w:w="2065" w:type="dxa"/>
            <w:tcBorders>
              <w:top w:val="single" w:sz="8" w:space="0" w:color="000000"/>
              <w:left w:val="nil"/>
              <w:bottom w:val="single" w:sz="8" w:space="0" w:color="000000"/>
              <w:right w:val="nil"/>
            </w:tcBorders>
            <w:shd w:val="clear" w:color="auto" w:fill="FFFFFF"/>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Primer TM value(</w:t>
            </w:r>
            <w:r>
              <w:rPr>
                <w:rFonts w:ascii="Times New Roman" w:eastAsia="微软雅黑" w:hAnsi="Times New Roman" w:cs="Times New Roman"/>
                <w:color w:val="000000"/>
                <w:kern w:val="0"/>
                <w:sz w:val="20"/>
                <w:szCs w:val="20"/>
              </w:rPr>
              <w:t>℃</w:t>
            </w:r>
            <w:r>
              <w:rPr>
                <w:rFonts w:ascii="Times New Roman" w:eastAsia="宋体" w:hAnsi="Times New Roman" w:cs="Times New Roman"/>
                <w:color w:val="000000"/>
                <w:kern w:val="0"/>
                <w:sz w:val="20"/>
                <w:szCs w:val="20"/>
              </w:rPr>
              <w:t>)</w:t>
            </w:r>
          </w:p>
        </w:tc>
        <w:tc>
          <w:tcPr>
            <w:tcW w:w="1845" w:type="dxa"/>
            <w:tcBorders>
              <w:top w:val="single" w:sz="8" w:space="0" w:color="000000"/>
              <w:left w:val="nil"/>
              <w:bottom w:val="single" w:sz="8" w:space="0" w:color="000000"/>
              <w:right w:val="nil"/>
            </w:tcBorders>
            <w:shd w:val="clear" w:color="auto" w:fill="FFFFFF"/>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Product length(</w:t>
            </w:r>
            <w:proofErr w:type="spellStart"/>
            <w:r>
              <w:rPr>
                <w:rFonts w:ascii="Times New Roman" w:eastAsia="宋体" w:hAnsi="Times New Roman" w:cs="Times New Roman"/>
                <w:color w:val="000000"/>
                <w:kern w:val="0"/>
                <w:sz w:val="20"/>
                <w:szCs w:val="20"/>
              </w:rPr>
              <w:t>bp</w:t>
            </w:r>
            <w:proofErr w:type="spellEnd"/>
            <w:r>
              <w:rPr>
                <w:rFonts w:ascii="Times New Roman" w:eastAsia="宋体" w:hAnsi="Times New Roman" w:cs="Times New Roman"/>
                <w:color w:val="000000"/>
                <w:kern w:val="0"/>
                <w:sz w:val="20"/>
                <w:szCs w:val="20"/>
              </w:rPr>
              <w:t>)</w:t>
            </w: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TRINITY_DN3407_c1_g3</w:t>
            </w:r>
          </w:p>
        </w:tc>
        <w:tc>
          <w:tcPr>
            <w:tcW w:w="1418" w:type="dxa"/>
            <w:tcBorders>
              <w:top w:val="nil"/>
              <w:left w:val="nil"/>
              <w:bottom w:val="nil"/>
              <w:right w:val="nil"/>
            </w:tcBorders>
            <w:shd w:val="clear" w:color="auto" w:fill="auto"/>
            <w:noWrap/>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PIP2-7</w:t>
            </w: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1 F</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TGCATCATCCCTACAACCGT</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59.09</w:t>
            </w:r>
          </w:p>
        </w:tc>
        <w:tc>
          <w:tcPr>
            <w:tcW w:w="184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126</w:t>
            </w: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18"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1 R</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TGGCGGAGAAGACAGTGTAG</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59.11</w:t>
            </w:r>
          </w:p>
        </w:tc>
        <w:tc>
          <w:tcPr>
            <w:tcW w:w="1845"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TRINITY_DN4800_c0_g1</w:t>
            </w:r>
          </w:p>
        </w:tc>
        <w:tc>
          <w:tcPr>
            <w:tcW w:w="14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CAT1</w:t>
            </w: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9 F</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CGAGGAGGAATGGGGAACTT</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59.09</w:t>
            </w:r>
          </w:p>
        </w:tc>
        <w:tc>
          <w:tcPr>
            <w:tcW w:w="184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146</w:t>
            </w: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18"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9 R</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CTTCCACCAAATGCACCCAA</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58.95</w:t>
            </w:r>
          </w:p>
        </w:tc>
        <w:tc>
          <w:tcPr>
            <w:tcW w:w="1845"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TRINITY_DN1523_c0_g1</w:t>
            </w:r>
          </w:p>
        </w:tc>
        <w:tc>
          <w:tcPr>
            <w:tcW w:w="1418"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12 F1</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AAGTGGAAGGAGGTGTCGAG</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59.03</w:t>
            </w:r>
          </w:p>
        </w:tc>
        <w:tc>
          <w:tcPr>
            <w:tcW w:w="184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109</w:t>
            </w: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18"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12 R1</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TCTTCTCCCACCACTCGAAC</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59.03</w:t>
            </w:r>
          </w:p>
        </w:tc>
        <w:tc>
          <w:tcPr>
            <w:tcW w:w="1845"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TRINITY_DN498_c1_g1</w:t>
            </w:r>
          </w:p>
        </w:tc>
        <w:tc>
          <w:tcPr>
            <w:tcW w:w="1418"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13 F</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CCTCAGACCTTCCGTTCCAA</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59.31</w:t>
            </w:r>
          </w:p>
        </w:tc>
        <w:tc>
          <w:tcPr>
            <w:tcW w:w="184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102</w:t>
            </w: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18"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13 R</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ATGATCTGGGTGCTCTCCTG</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58.87</w:t>
            </w:r>
          </w:p>
        </w:tc>
        <w:tc>
          <w:tcPr>
            <w:tcW w:w="1845"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TRINITY_DN5434_c0_g1</w:t>
            </w:r>
          </w:p>
        </w:tc>
        <w:tc>
          <w:tcPr>
            <w:tcW w:w="14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4CLL9</w:t>
            </w: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20 F</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GTACGGTGGATGGAGAGAGG</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58.97</w:t>
            </w:r>
          </w:p>
        </w:tc>
        <w:tc>
          <w:tcPr>
            <w:tcW w:w="184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106</w:t>
            </w: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18"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20 R</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TCTCAATTCCTCGACCGCAT</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59.18</w:t>
            </w:r>
          </w:p>
        </w:tc>
        <w:tc>
          <w:tcPr>
            <w:tcW w:w="1845"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TRINITY_DN1443_c2_g2</w:t>
            </w:r>
          </w:p>
        </w:tc>
        <w:tc>
          <w:tcPr>
            <w:tcW w:w="1418"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14 F</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GGCCTTGGACCATTTTCGTT</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59.03</w:t>
            </w:r>
          </w:p>
        </w:tc>
        <w:tc>
          <w:tcPr>
            <w:tcW w:w="184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106</w:t>
            </w: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18"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14 R</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CCCAACTTAGCATCAAGGGC</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58.89</w:t>
            </w:r>
          </w:p>
        </w:tc>
        <w:tc>
          <w:tcPr>
            <w:tcW w:w="1845" w:type="dxa"/>
            <w:tcBorders>
              <w:top w:val="nil"/>
              <w:left w:val="nil"/>
              <w:bottom w:val="nil"/>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r>
      <w:tr w:rsidR="009A340E">
        <w:trPr>
          <w:trHeight w:val="270"/>
          <w:jc w:val="center"/>
        </w:trPr>
        <w:tc>
          <w:tcPr>
            <w:tcW w:w="2494"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TRINITY_DN16577_c0_g1</w:t>
            </w:r>
          </w:p>
        </w:tc>
        <w:tc>
          <w:tcPr>
            <w:tcW w:w="14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PED1</w:t>
            </w:r>
          </w:p>
        </w:tc>
        <w:tc>
          <w:tcPr>
            <w:tcW w:w="1473"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22 F</w:t>
            </w:r>
          </w:p>
        </w:tc>
        <w:tc>
          <w:tcPr>
            <w:tcW w:w="3118"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CGTAGAATGCTGCCATCCTG</w:t>
            </w:r>
          </w:p>
        </w:tc>
        <w:tc>
          <w:tcPr>
            <w:tcW w:w="206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58.78</w:t>
            </w:r>
          </w:p>
        </w:tc>
        <w:tc>
          <w:tcPr>
            <w:tcW w:w="1845" w:type="dxa"/>
            <w:tcBorders>
              <w:top w:val="nil"/>
              <w:left w:val="nil"/>
              <w:bottom w:val="nil"/>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148</w:t>
            </w:r>
          </w:p>
        </w:tc>
      </w:tr>
      <w:tr w:rsidR="009A340E">
        <w:trPr>
          <w:trHeight w:val="285"/>
          <w:jc w:val="center"/>
        </w:trPr>
        <w:tc>
          <w:tcPr>
            <w:tcW w:w="2494" w:type="dxa"/>
            <w:tcBorders>
              <w:top w:val="nil"/>
              <w:left w:val="nil"/>
              <w:bottom w:val="single" w:sz="8" w:space="0" w:color="000000"/>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18" w:type="dxa"/>
            <w:tcBorders>
              <w:top w:val="nil"/>
              <w:left w:val="nil"/>
              <w:bottom w:val="single" w:sz="8" w:space="0" w:color="000000"/>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c>
          <w:tcPr>
            <w:tcW w:w="1473" w:type="dxa"/>
            <w:tcBorders>
              <w:top w:val="nil"/>
              <w:left w:val="nil"/>
              <w:bottom w:val="single" w:sz="8" w:space="0" w:color="000000"/>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ZD 22 R</w:t>
            </w:r>
          </w:p>
        </w:tc>
        <w:tc>
          <w:tcPr>
            <w:tcW w:w="3118" w:type="dxa"/>
            <w:tcBorders>
              <w:top w:val="nil"/>
              <w:left w:val="nil"/>
              <w:bottom w:val="single" w:sz="8" w:space="0" w:color="000000"/>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CATGCTGATGACCTTCTCGC</w:t>
            </w:r>
          </w:p>
        </w:tc>
        <w:tc>
          <w:tcPr>
            <w:tcW w:w="2065" w:type="dxa"/>
            <w:tcBorders>
              <w:top w:val="nil"/>
              <w:left w:val="nil"/>
              <w:bottom w:val="single" w:sz="8" w:space="0" w:color="000000"/>
              <w:right w:val="nil"/>
            </w:tcBorders>
            <w:shd w:val="clear" w:color="auto" w:fill="auto"/>
            <w:vAlign w:val="center"/>
          </w:tcPr>
          <w:p w:rsidR="009A340E" w:rsidRDefault="00B40B8D">
            <w:pPr>
              <w:spacing w:line="360" w:lineRule="auto"/>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59.06</w:t>
            </w:r>
          </w:p>
        </w:tc>
        <w:tc>
          <w:tcPr>
            <w:tcW w:w="1845" w:type="dxa"/>
            <w:tcBorders>
              <w:top w:val="nil"/>
              <w:left w:val="nil"/>
              <w:bottom w:val="single" w:sz="8" w:space="0" w:color="000000"/>
              <w:right w:val="nil"/>
            </w:tcBorders>
            <w:shd w:val="clear" w:color="auto" w:fill="auto"/>
            <w:vAlign w:val="center"/>
          </w:tcPr>
          <w:p w:rsidR="009A340E" w:rsidRDefault="009A340E">
            <w:pPr>
              <w:spacing w:line="360" w:lineRule="auto"/>
              <w:rPr>
                <w:rFonts w:ascii="Times New Roman" w:eastAsia="宋体" w:hAnsi="Times New Roman" w:cs="Times New Roman"/>
                <w:color w:val="000000"/>
                <w:kern w:val="0"/>
                <w:sz w:val="20"/>
                <w:szCs w:val="20"/>
              </w:rPr>
            </w:pPr>
          </w:p>
        </w:tc>
      </w:tr>
    </w:tbl>
    <w:p w:rsidR="009A340E" w:rsidRDefault="009A340E">
      <w:pPr>
        <w:sectPr w:rsidR="009A340E">
          <w:pgSz w:w="16838" w:h="11906" w:orient="landscape"/>
          <w:pgMar w:top="1800" w:right="1440" w:bottom="1800" w:left="1440" w:header="851" w:footer="992" w:gutter="0"/>
          <w:cols w:space="425"/>
          <w:docGrid w:type="lines" w:linePitch="312"/>
        </w:sectPr>
      </w:pPr>
    </w:p>
    <w:p w:rsidR="009A340E" w:rsidRDefault="00B40B8D">
      <w:pPr>
        <w:spacing w:line="480" w:lineRule="auto"/>
        <w:jc w:val="center"/>
        <w:rPr>
          <w:rFonts w:ascii="Times New Roman" w:hAnsi="Times New Roman" w:cs="Times New Roman"/>
          <w:sz w:val="20"/>
          <w:szCs w:val="20"/>
        </w:rPr>
      </w:pPr>
      <w:r>
        <w:rPr>
          <w:rFonts w:ascii="Times New Roman" w:hAnsi="Times New Roman" w:cs="Times New Roman"/>
          <w:b/>
          <w:sz w:val="20"/>
          <w:szCs w:val="20"/>
        </w:rPr>
        <w:lastRenderedPageBreak/>
        <w:t>Table S2</w:t>
      </w:r>
      <w:r>
        <w:rPr>
          <w:rFonts w:ascii="Times New Roman" w:hAnsi="Times New Roman" w:cs="Times New Roman" w:hint="eastAsia"/>
          <w:b/>
          <w:sz w:val="20"/>
          <w:szCs w:val="20"/>
        </w:rPr>
        <w:t>.</w:t>
      </w:r>
      <w:r>
        <w:rPr>
          <w:rFonts w:ascii="Times New Roman" w:hAnsi="Times New Roman" w:cs="Times New Roman"/>
          <w:sz w:val="20"/>
          <w:szCs w:val="20"/>
        </w:rPr>
        <w:t xml:space="preserve"> The statistical results compared with the reference sequence.</w:t>
      </w:r>
    </w:p>
    <w:tbl>
      <w:tblPr>
        <w:tblW w:w="8178" w:type="dxa"/>
        <w:jc w:val="center"/>
        <w:tblLook w:val="04A0" w:firstRow="1" w:lastRow="0" w:firstColumn="1" w:lastColumn="0" w:noHBand="0" w:noVBand="1"/>
      </w:tblPr>
      <w:tblGrid>
        <w:gridCol w:w="1984"/>
        <w:gridCol w:w="1418"/>
        <w:gridCol w:w="1482"/>
        <w:gridCol w:w="895"/>
        <w:gridCol w:w="1231"/>
        <w:gridCol w:w="1168"/>
      </w:tblGrid>
      <w:tr w:rsidR="009A340E">
        <w:trPr>
          <w:trHeight w:val="300"/>
          <w:jc w:val="center"/>
        </w:trPr>
        <w:tc>
          <w:tcPr>
            <w:tcW w:w="1984" w:type="dxa"/>
            <w:tcBorders>
              <w:top w:val="single" w:sz="4" w:space="0" w:color="000000"/>
              <w:left w:val="nil"/>
              <w:bottom w:val="single" w:sz="4" w:space="0" w:color="000000"/>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roofErr w:type="spellStart"/>
            <w:r>
              <w:rPr>
                <w:rFonts w:ascii="Times New Roman" w:eastAsia="宋体" w:hAnsi="Times New Roman" w:cs="Times New Roman"/>
                <w:color w:val="000000"/>
                <w:kern w:val="0"/>
                <w:sz w:val="20"/>
                <w:szCs w:val="20"/>
              </w:rPr>
              <w:t>SampleID</w:t>
            </w:r>
            <w:proofErr w:type="spellEnd"/>
          </w:p>
        </w:tc>
        <w:tc>
          <w:tcPr>
            <w:tcW w:w="1418" w:type="dxa"/>
            <w:tcBorders>
              <w:top w:val="single" w:sz="4" w:space="0" w:color="000000"/>
              <w:left w:val="nil"/>
              <w:bottom w:val="single" w:sz="4" w:space="0" w:color="000000"/>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ReadSum</w:t>
            </w:r>
            <w:proofErr w:type="spellEnd"/>
          </w:p>
        </w:tc>
        <w:tc>
          <w:tcPr>
            <w:tcW w:w="1482" w:type="dxa"/>
            <w:tcBorders>
              <w:top w:val="single" w:sz="4" w:space="0" w:color="000000"/>
              <w:left w:val="nil"/>
              <w:bottom w:val="single" w:sz="4" w:space="0" w:color="000000"/>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BaseSum</w:t>
            </w:r>
            <w:proofErr w:type="spellEnd"/>
          </w:p>
        </w:tc>
        <w:tc>
          <w:tcPr>
            <w:tcW w:w="895" w:type="dxa"/>
            <w:tcBorders>
              <w:top w:val="single" w:sz="4" w:space="0" w:color="000000"/>
              <w:left w:val="nil"/>
              <w:bottom w:val="single" w:sz="4" w:space="0" w:color="000000"/>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proofErr w:type="gramStart"/>
            <w:r>
              <w:rPr>
                <w:rFonts w:ascii="Times New Roman" w:eastAsia="宋体" w:hAnsi="Times New Roman" w:cs="Times New Roman"/>
                <w:color w:val="000000"/>
                <w:kern w:val="0"/>
                <w:sz w:val="20"/>
                <w:szCs w:val="20"/>
              </w:rPr>
              <w:t>GC(</w:t>
            </w:r>
            <w:proofErr w:type="gramEnd"/>
            <w:r>
              <w:rPr>
                <w:rFonts w:ascii="Times New Roman" w:eastAsia="宋体" w:hAnsi="Times New Roman" w:cs="Times New Roman"/>
                <w:color w:val="000000"/>
                <w:kern w:val="0"/>
                <w:sz w:val="20"/>
                <w:szCs w:val="20"/>
              </w:rPr>
              <w:t>%)</w:t>
            </w:r>
          </w:p>
        </w:tc>
        <w:tc>
          <w:tcPr>
            <w:tcW w:w="1231" w:type="dxa"/>
            <w:tcBorders>
              <w:top w:val="single" w:sz="4" w:space="0" w:color="000000"/>
              <w:left w:val="nil"/>
              <w:bottom w:val="single" w:sz="4" w:space="0" w:color="000000"/>
              <w:right w:val="nil"/>
            </w:tcBorders>
            <w:shd w:val="clear" w:color="auto" w:fill="auto"/>
            <w:noWrap/>
            <w:vAlign w:val="center"/>
          </w:tcPr>
          <w:p w:rsidR="009A340E" w:rsidRDefault="00B40B8D">
            <w:pPr>
              <w:widowControl/>
              <w:spacing w:line="360" w:lineRule="auto"/>
              <w:ind w:firstLineChars="100" w:firstLine="200"/>
              <w:jc w:val="left"/>
              <w:rPr>
                <w:rFonts w:ascii="Times New Roman" w:eastAsia="宋体" w:hAnsi="Times New Roman" w:cs="Times New Roman"/>
                <w:color w:val="000000"/>
                <w:kern w:val="0"/>
                <w:sz w:val="20"/>
                <w:szCs w:val="20"/>
              </w:rPr>
            </w:pPr>
            <w:proofErr w:type="gramStart"/>
            <w:r>
              <w:rPr>
                <w:rFonts w:ascii="Times New Roman" w:eastAsia="宋体" w:hAnsi="Times New Roman" w:cs="Times New Roman"/>
                <w:color w:val="000000"/>
                <w:kern w:val="0"/>
                <w:sz w:val="20"/>
                <w:szCs w:val="20"/>
              </w:rPr>
              <w:t>Q20(</w:t>
            </w:r>
            <w:proofErr w:type="gramEnd"/>
            <w:r>
              <w:rPr>
                <w:rFonts w:ascii="Times New Roman" w:eastAsia="宋体" w:hAnsi="Times New Roman" w:cs="Times New Roman"/>
                <w:color w:val="000000"/>
                <w:kern w:val="0"/>
                <w:sz w:val="20"/>
                <w:szCs w:val="20"/>
              </w:rPr>
              <w:t>%)</w:t>
            </w:r>
          </w:p>
        </w:tc>
        <w:tc>
          <w:tcPr>
            <w:tcW w:w="1168" w:type="dxa"/>
            <w:tcBorders>
              <w:top w:val="single" w:sz="4" w:space="0" w:color="000000"/>
              <w:left w:val="nil"/>
              <w:bottom w:val="single" w:sz="4" w:space="0" w:color="000000"/>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proofErr w:type="gramStart"/>
            <w:r>
              <w:rPr>
                <w:rFonts w:ascii="Times New Roman" w:eastAsia="宋体" w:hAnsi="Times New Roman" w:cs="Times New Roman"/>
                <w:color w:val="000000"/>
                <w:kern w:val="0"/>
                <w:sz w:val="20"/>
                <w:szCs w:val="20"/>
              </w:rPr>
              <w:t>Q30(</w:t>
            </w:r>
            <w:proofErr w:type="gramEnd"/>
            <w:r>
              <w:rPr>
                <w:rFonts w:ascii="Times New Roman" w:eastAsia="宋体" w:hAnsi="Times New Roman" w:cs="Times New Roman"/>
                <w:color w:val="000000"/>
                <w:kern w:val="0"/>
                <w:sz w:val="20"/>
                <w:szCs w:val="20"/>
              </w:rPr>
              <w:t>%)</w:t>
            </w:r>
          </w:p>
        </w:tc>
      </w:tr>
      <w:tr w:rsidR="009A340E" w:rsidRPr="00DE32E0">
        <w:trPr>
          <w:trHeight w:val="300"/>
          <w:jc w:val="center"/>
        </w:trPr>
        <w:tc>
          <w:tcPr>
            <w:tcW w:w="1984"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等线" w:hAnsi="Times New Roman" w:cs="Times New Roman"/>
                <w:color w:val="000000" w:themeColor="text1"/>
                <w:sz w:val="20"/>
                <w:szCs w:val="20"/>
              </w:rPr>
              <w:t>0d-DS</w:t>
            </w:r>
            <w:r w:rsidRPr="00DE32E0">
              <w:rPr>
                <w:rFonts w:ascii="Times New Roman" w:eastAsia="宋体" w:hAnsi="Times New Roman" w:cs="Times New Roman"/>
                <w:color w:val="000000"/>
                <w:kern w:val="0"/>
                <w:sz w:val="20"/>
                <w:szCs w:val="20"/>
              </w:rPr>
              <w:t>_1</w:t>
            </w:r>
          </w:p>
        </w:tc>
        <w:tc>
          <w:tcPr>
            <w:tcW w:w="1418"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20,861,158</w:t>
            </w:r>
          </w:p>
        </w:tc>
        <w:tc>
          <w:tcPr>
            <w:tcW w:w="1482"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6,258,347,400</w:t>
            </w:r>
          </w:p>
        </w:tc>
        <w:tc>
          <w:tcPr>
            <w:tcW w:w="895"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45.25%</w:t>
            </w:r>
          </w:p>
        </w:tc>
        <w:tc>
          <w:tcPr>
            <w:tcW w:w="1231"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98.08%</w:t>
            </w:r>
          </w:p>
        </w:tc>
        <w:tc>
          <w:tcPr>
            <w:tcW w:w="1168"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94.38%</w:t>
            </w:r>
          </w:p>
        </w:tc>
      </w:tr>
      <w:tr w:rsidR="009A340E" w:rsidRPr="00DE32E0">
        <w:trPr>
          <w:trHeight w:val="300"/>
          <w:jc w:val="center"/>
        </w:trPr>
        <w:tc>
          <w:tcPr>
            <w:tcW w:w="1984"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等线" w:hAnsi="Times New Roman" w:cs="Times New Roman"/>
                <w:color w:val="000000" w:themeColor="text1"/>
                <w:sz w:val="20"/>
                <w:szCs w:val="20"/>
              </w:rPr>
              <w:t>0d-DS</w:t>
            </w:r>
            <w:r w:rsidRPr="00DE32E0">
              <w:rPr>
                <w:rFonts w:ascii="Times New Roman" w:eastAsia="宋体" w:hAnsi="Times New Roman" w:cs="Times New Roman"/>
                <w:color w:val="000000"/>
                <w:kern w:val="0"/>
                <w:sz w:val="20"/>
                <w:szCs w:val="20"/>
              </w:rPr>
              <w:t>_2</w:t>
            </w:r>
          </w:p>
        </w:tc>
        <w:tc>
          <w:tcPr>
            <w:tcW w:w="1418"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21,519,755</w:t>
            </w:r>
          </w:p>
        </w:tc>
        <w:tc>
          <w:tcPr>
            <w:tcW w:w="1482"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6,455,926,500</w:t>
            </w:r>
          </w:p>
        </w:tc>
        <w:tc>
          <w:tcPr>
            <w:tcW w:w="895"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45.21%</w:t>
            </w:r>
          </w:p>
        </w:tc>
        <w:tc>
          <w:tcPr>
            <w:tcW w:w="1231"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98.40%</w:t>
            </w:r>
          </w:p>
        </w:tc>
        <w:tc>
          <w:tcPr>
            <w:tcW w:w="1168"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95.18%</w:t>
            </w:r>
          </w:p>
        </w:tc>
      </w:tr>
      <w:tr w:rsidR="009A340E" w:rsidRPr="00DE32E0">
        <w:trPr>
          <w:trHeight w:val="300"/>
          <w:jc w:val="center"/>
        </w:trPr>
        <w:tc>
          <w:tcPr>
            <w:tcW w:w="1984"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等线" w:hAnsi="Times New Roman" w:cs="Times New Roman"/>
                <w:color w:val="000000" w:themeColor="text1"/>
                <w:sz w:val="20"/>
                <w:szCs w:val="20"/>
              </w:rPr>
              <w:t>0d-DS</w:t>
            </w:r>
            <w:r w:rsidRPr="00DE32E0">
              <w:rPr>
                <w:rFonts w:ascii="Times New Roman" w:eastAsia="宋体" w:hAnsi="Times New Roman" w:cs="Times New Roman"/>
                <w:color w:val="000000"/>
                <w:kern w:val="0"/>
                <w:sz w:val="20"/>
                <w:szCs w:val="20"/>
              </w:rPr>
              <w:t>_3</w:t>
            </w:r>
          </w:p>
        </w:tc>
        <w:tc>
          <w:tcPr>
            <w:tcW w:w="1418"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20,999,948</w:t>
            </w:r>
          </w:p>
        </w:tc>
        <w:tc>
          <w:tcPr>
            <w:tcW w:w="1482"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6,299,984,400</w:t>
            </w:r>
          </w:p>
        </w:tc>
        <w:tc>
          <w:tcPr>
            <w:tcW w:w="895"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45.19%</w:t>
            </w:r>
          </w:p>
        </w:tc>
        <w:tc>
          <w:tcPr>
            <w:tcW w:w="1231"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98.18%</w:t>
            </w:r>
          </w:p>
        </w:tc>
        <w:tc>
          <w:tcPr>
            <w:tcW w:w="1168"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94.65%</w:t>
            </w:r>
          </w:p>
        </w:tc>
      </w:tr>
      <w:tr w:rsidR="009A340E" w:rsidRPr="00DE32E0">
        <w:trPr>
          <w:trHeight w:val="300"/>
          <w:jc w:val="center"/>
        </w:trPr>
        <w:tc>
          <w:tcPr>
            <w:tcW w:w="1984"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等线" w:hAnsi="Times New Roman" w:cs="Times New Roman"/>
                <w:color w:val="000000" w:themeColor="text1"/>
                <w:sz w:val="20"/>
                <w:szCs w:val="20"/>
              </w:rPr>
              <w:t>16-DS</w:t>
            </w:r>
            <w:r w:rsidRPr="00DE32E0">
              <w:rPr>
                <w:rFonts w:ascii="Times New Roman" w:eastAsia="宋体" w:hAnsi="Times New Roman" w:cs="Times New Roman"/>
                <w:color w:val="000000"/>
                <w:kern w:val="0"/>
                <w:sz w:val="20"/>
                <w:szCs w:val="20"/>
              </w:rPr>
              <w:t>_1</w:t>
            </w:r>
          </w:p>
        </w:tc>
        <w:tc>
          <w:tcPr>
            <w:tcW w:w="1418"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24,177,356</w:t>
            </w:r>
          </w:p>
        </w:tc>
        <w:tc>
          <w:tcPr>
            <w:tcW w:w="1482"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7,253,206,800</w:t>
            </w:r>
          </w:p>
        </w:tc>
        <w:tc>
          <w:tcPr>
            <w:tcW w:w="895"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46.21%</w:t>
            </w:r>
          </w:p>
        </w:tc>
        <w:tc>
          <w:tcPr>
            <w:tcW w:w="1231"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98.22%</w:t>
            </w:r>
          </w:p>
        </w:tc>
        <w:tc>
          <w:tcPr>
            <w:tcW w:w="1168"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94.71%</w:t>
            </w:r>
          </w:p>
        </w:tc>
      </w:tr>
      <w:tr w:rsidR="009A340E" w:rsidRPr="00DE32E0">
        <w:trPr>
          <w:trHeight w:val="300"/>
          <w:jc w:val="center"/>
        </w:trPr>
        <w:tc>
          <w:tcPr>
            <w:tcW w:w="1984"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等线" w:hAnsi="Times New Roman" w:cs="Times New Roman"/>
                <w:color w:val="000000" w:themeColor="text1"/>
                <w:sz w:val="20"/>
                <w:szCs w:val="20"/>
              </w:rPr>
              <w:t>16-DS</w:t>
            </w:r>
            <w:r w:rsidRPr="00DE32E0">
              <w:rPr>
                <w:rFonts w:ascii="Times New Roman" w:eastAsia="宋体" w:hAnsi="Times New Roman" w:cs="Times New Roman"/>
                <w:color w:val="000000"/>
                <w:kern w:val="0"/>
                <w:sz w:val="20"/>
                <w:szCs w:val="20"/>
              </w:rPr>
              <w:t>_2</w:t>
            </w:r>
          </w:p>
        </w:tc>
        <w:tc>
          <w:tcPr>
            <w:tcW w:w="1418"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22,285,306</w:t>
            </w:r>
          </w:p>
        </w:tc>
        <w:tc>
          <w:tcPr>
            <w:tcW w:w="1482"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6,685,591,800</w:t>
            </w:r>
          </w:p>
        </w:tc>
        <w:tc>
          <w:tcPr>
            <w:tcW w:w="895"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46.16%</w:t>
            </w:r>
          </w:p>
        </w:tc>
        <w:tc>
          <w:tcPr>
            <w:tcW w:w="1231"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98.18%</w:t>
            </w:r>
          </w:p>
        </w:tc>
        <w:tc>
          <w:tcPr>
            <w:tcW w:w="1168" w:type="dxa"/>
            <w:tcBorders>
              <w:top w:val="nil"/>
              <w:left w:val="nil"/>
              <w:bottom w:val="nil"/>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94.65%</w:t>
            </w:r>
          </w:p>
        </w:tc>
      </w:tr>
      <w:tr w:rsidR="009A340E" w:rsidRPr="00DE32E0">
        <w:trPr>
          <w:trHeight w:val="300"/>
          <w:jc w:val="center"/>
        </w:trPr>
        <w:tc>
          <w:tcPr>
            <w:tcW w:w="1984" w:type="dxa"/>
            <w:tcBorders>
              <w:top w:val="nil"/>
              <w:left w:val="nil"/>
              <w:bottom w:val="single" w:sz="4" w:space="0" w:color="000000"/>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等线" w:hAnsi="Times New Roman" w:cs="Times New Roman"/>
                <w:color w:val="000000" w:themeColor="text1"/>
                <w:sz w:val="20"/>
                <w:szCs w:val="20"/>
              </w:rPr>
              <w:t>16-DS</w:t>
            </w:r>
            <w:r w:rsidRPr="00DE32E0">
              <w:rPr>
                <w:rFonts w:ascii="Times New Roman" w:eastAsia="宋体" w:hAnsi="Times New Roman" w:cs="Times New Roman"/>
                <w:color w:val="000000"/>
                <w:kern w:val="0"/>
                <w:sz w:val="20"/>
                <w:szCs w:val="20"/>
              </w:rPr>
              <w:t>_3</w:t>
            </w:r>
          </w:p>
        </w:tc>
        <w:tc>
          <w:tcPr>
            <w:tcW w:w="1418" w:type="dxa"/>
            <w:tcBorders>
              <w:top w:val="nil"/>
              <w:left w:val="nil"/>
              <w:bottom w:val="single" w:sz="4" w:space="0" w:color="000000"/>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25,436,599</w:t>
            </w:r>
          </w:p>
        </w:tc>
        <w:tc>
          <w:tcPr>
            <w:tcW w:w="1482" w:type="dxa"/>
            <w:tcBorders>
              <w:top w:val="nil"/>
              <w:left w:val="nil"/>
              <w:bottom w:val="single" w:sz="4" w:space="0" w:color="000000"/>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7,630,979,700</w:t>
            </w:r>
          </w:p>
        </w:tc>
        <w:tc>
          <w:tcPr>
            <w:tcW w:w="895" w:type="dxa"/>
            <w:tcBorders>
              <w:top w:val="nil"/>
              <w:left w:val="nil"/>
              <w:bottom w:val="single" w:sz="4" w:space="0" w:color="000000"/>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46.18%</w:t>
            </w:r>
          </w:p>
        </w:tc>
        <w:tc>
          <w:tcPr>
            <w:tcW w:w="1231" w:type="dxa"/>
            <w:tcBorders>
              <w:top w:val="nil"/>
              <w:left w:val="nil"/>
              <w:bottom w:val="single" w:sz="4" w:space="0" w:color="000000"/>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98.17%</w:t>
            </w:r>
          </w:p>
        </w:tc>
        <w:tc>
          <w:tcPr>
            <w:tcW w:w="1168" w:type="dxa"/>
            <w:tcBorders>
              <w:top w:val="nil"/>
              <w:left w:val="nil"/>
              <w:bottom w:val="single" w:sz="4" w:space="0" w:color="000000"/>
              <w:right w:val="nil"/>
            </w:tcBorders>
            <w:shd w:val="clear" w:color="auto" w:fill="auto"/>
            <w:noWrap/>
            <w:vAlign w:val="center"/>
          </w:tcPr>
          <w:p w:rsidR="009A340E" w:rsidRPr="00DE32E0" w:rsidRDefault="00B40B8D">
            <w:pPr>
              <w:widowControl/>
              <w:spacing w:line="360" w:lineRule="auto"/>
              <w:jc w:val="left"/>
              <w:rPr>
                <w:rFonts w:ascii="Times New Roman" w:eastAsia="宋体" w:hAnsi="Times New Roman" w:cs="Times New Roman"/>
                <w:color w:val="000000"/>
                <w:kern w:val="0"/>
                <w:sz w:val="20"/>
                <w:szCs w:val="20"/>
              </w:rPr>
            </w:pPr>
            <w:r w:rsidRPr="00DE32E0">
              <w:rPr>
                <w:rFonts w:ascii="Times New Roman" w:eastAsia="宋体" w:hAnsi="Times New Roman" w:cs="Times New Roman"/>
                <w:color w:val="000000"/>
                <w:kern w:val="0"/>
                <w:sz w:val="20"/>
                <w:szCs w:val="20"/>
              </w:rPr>
              <w:t>94.69%</w:t>
            </w:r>
          </w:p>
        </w:tc>
      </w:tr>
    </w:tbl>
    <w:p w:rsidR="009A340E" w:rsidRPr="00A20D3B" w:rsidRDefault="00B40B8D">
      <w:pPr>
        <w:spacing w:line="360" w:lineRule="auto"/>
        <w:rPr>
          <w:rFonts w:ascii="Times New Roman" w:hAnsi="Times New Roman" w:cs="Times New Roman"/>
          <w:color w:val="000000" w:themeColor="text1"/>
          <w:sz w:val="20"/>
          <w:szCs w:val="20"/>
        </w:rPr>
      </w:pPr>
      <w:r w:rsidRPr="00DE32E0">
        <w:rPr>
          <w:rFonts w:ascii="Times New Roman" w:hAnsi="Times New Roman" w:cs="Times New Roman"/>
          <w:sz w:val="20"/>
          <w:szCs w:val="20"/>
        </w:rPr>
        <w:t xml:space="preserve">Note: </w:t>
      </w:r>
      <w:proofErr w:type="spellStart"/>
      <w:r w:rsidRPr="00DE32E0">
        <w:rPr>
          <w:rFonts w:ascii="Times New Roman" w:hAnsi="Times New Roman" w:cs="Times New Roman"/>
          <w:sz w:val="20"/>
          <w:szCs w:val="20"/>
        </w:rPr>
        <w:t>SampleID</w:t>
      </w:r>
      <w:proofErr w:type="spellEnd"/>
      <w:r w:rsidRPr="00DE32E0">
        <w:rPr>
          <w:rFonts w:ascii="Times New Roman" w:hAnsi="Times New Roman" w:cs="Times New Roman"/>
          <w:sz w:val="20"/>
          <w:szCs w:val="20"/>
        </w:rPr>
        <w:t xml:space="preserve">: sample name of the sample information sheet; </w:t>
      </w:r>
      <w:proofErr w:type="spellStart"/>
      <w:r w:rsidRPr="00DE32E0">
        <w:rPr>
          <w:rFonts w:ascii="Times New Roman" w:hAnsi="Times New Roman" w:cs="Times New Roman"/>
          <w:sz w:val="20"/>
          <w:szCs w:val="20"/>
        </w:rPr>
        <w:t>ReadSum</w:t>
      </w:r>
      <w:proofErr w:type="spellEnd"/>
      <w:r w:rsidRPr="00DE32E0">
        <w:rPr>
          <w:rFonts w:ascii="Times New Roman" w:hAnsi="Times New Roman" w:cs="Times New Roman"/>
          <w:sz w:val="20"/>
          <w:szCs w:val="20"/>
        </w:rPr>
        <w:t xml:space="preserve">: total number of pair-end Reads in clean Data; </w:t>
      </w:r>
      <w:proofErr w:type="spellStart"/>
      <w:r w:rsidRPr="00DE32E0">
        <w:rPr>
          <w:rFonts w:ascii="Times New Roman" w:hAnsi="Times New Roman" w:cs="Times New Roman"/>
          <w:sz w:val="20"/>
          <w:szCs w:val="20"/>
        </w:rPr>
        <w:t>BaseSum</w:t>
      </w:r>
      <w:proofErr w:type="spellEnd"/>
      <w:r w:rsidRPr="00DE32E0">
        <w:rPr>
          <w:rFonts w:ascii="Times New Roman" w:hAnsi="Times New Roman" w:cs="Times New Roman"/>
          <w:sz w:val="20"/>
          <w:szCs w:val="20"/>
        </w:rPr>
        <w:t>: total bases in Clean Data; GC: Clean Data GC content, that is, G and C bases in Clean Data account for total bases Percentage of bases; ≥Q30%: The percentage of bases whose Clean Data quality value is greater than or equal to 30</w:t>
      </w:r>
      <w:r w:rsidR="0060683F" w:rsidRPr="00DE32E0">
        <w:rPr>
          <w:rFonts w:ascii="Times New Roman" w:hAnsi="Times New Roman" w:cs="Times New Roman" w:hint="eastAsia"/>
          <w:sz w:val="20"/>
          <w:szCs w:val="20"/>
        </w:rPr>
        <w:t>.</w:t>
      </w:r>
      <w:r w:rsidR="0060683F" w:rsidRPr="00DE32E0">
        <w:rPr>
          <w:rFonts w:ascii="Times New Roman" w:eastAsia="等线" w:hAnsi="Times New Roman" w:cs="Times New Roman"/>
          <w:color w:val="000000" w:themeColor="text1"/>
          <w:sz w:val="20"/>
          <w:szCs w:val="20"/>
        </w:rPr>
        <w:t xml:space="preserve"> </w:t>
      </w:r>
      <w:proofErr w:type="gramStart"/>
      <w:r w:rsidR="0060683F" w:rsidRPr="00DE32E0">
        <w:rPr>
          <w:rFonts w:ascii="Times New Roman" w:eastAsia="等线" w:hAnsi="Times New Roman" w:cs="Times New Roman"/>
          <w:color w:val="000000" w:themeColor="text1"/>
          <w:sz w:val="20"/>
          <w:szCs w:val="20"/>
        </w:rPr>
        <w:t>0d-DS,</w:t>
      </w:r>
      <w:r w:rsidR="0060683F" w:rsidRPr="00DE32E0">
        <w:rPr>
          <w:rFonts w:ascii="Times New Roman" w:hAnsi="Times New Roman" w:cs="Times New Roman"/>
          <w:color w:val="000000" w:themeColor="text1"/>
          <w:sz w:val="20"/>
          <w:szCs w:val="20"/>
        </w:rPr>
        <w:t xml:space="preserve"> 0-day drought-stressed</w:t>
      </w:r>
      <w:r w:rsidR="0060683F" w:rsidRPr="00DE32E0">
        <w:rPr>
          <w:rFonts w:ascii="Times New Roman" w:eastAsia="等线" w:hAnsi="Times New Roman" w:cs="Times New Roman"/>
          <w:color w:val="000000" w:themeColor="text1"/>
          <w:sz w:val="20"/>
          <w:szCs w:val="20"/>
        </w:rPr>
        <w:t>; 16d</w:t>
      </w:r>
      <w:r w:rsidR="0060683F" w:rsidRPr="00DE32E0">
        <w:rPr>
          <w:rFonts w:ascii="Times New Roman" w:hAnsi="Times New Roman" w:cs="Times New Roman"/>
          <w:color w:val="000000" w:themeColor="text1"/>
          <w:sz w:val="20"/>
          <w:szCs w:val="20"/>
        </w:rPr>
        <w:t>-DS</w:t>
      </w:r>
      <w:r w:rsidR="0060683F" w:rsidRPr="00DE32E0">
        <w:rPr>
          <w:rFonts w:ascii="Times New Roman" w:eastAsia="等线" w:hAnsi="Times New Roman" w:cs="Times New Roman"/>
          <w:color w:val="000000" w:themeColor="text1"/>
          <w:sz w:val="20"/>
          <w:szCs w:val="20"/>
        </w:rPr>
        <w:t>,</w:t>
      </w:r>
      <w:r w:rsidR="0060683F" w:rsidRPr="00DE32E0">
        <w:rPr>
          <w:rFonts w:ascii="Times New Roman" w:hAnsi="Times New Roman" w:cs="Times New Roman"/>
          <w:color w:val="000000" w:themeColor="text1"/>
          <w:sz w:val="20"/>
          <w:szCs w:val="20"/>
        </w:rPr>
        <w:t xml:space="preserve"> drought-stressed</w:t>
      </w:r>
      <w:r w:rsidR="0060683F" w:rsidRPr="00DE32E0">
        <w:rPr>
          <w:rFonts w:ascii="Times New Roman" w:eastAsia="等线" w:hAnsi="Times New Roman" w:cs="Times New Roman"/>
          <w:color w:val="000000" w:themeColor="text1"/>
          <w:sz w:val="20"/>
          <w:szCs w:val="20"/>
        </w:rPr>
        <w:t>.</w:t>
      </w:r>
      <w:proofErr w:type="gramEnd"/>
      <w:r w:rsidR="00A20D3B" w:rsidRPr="00DE32E0">
        <w:rPr>
          <w:rFonts w:ascii="Times New Roman" w:eastAsia="宋体" w:hAnsi="Times New Roman" w:cs="Times New Roman"/>
          <w:color w:val="000000" w:themeColor="text1"/>
          <w:kern w:val="0"/>
          <w:sz w:val="20"/>
          <w:szCs w:val="20"/>
        </w:rPr>
        <w:t xml:space="preserve"> “</w:t>
      </w:r>
      <w:r w:rsidR="00A20D3B" w:rsidRPr="00DE32E0">
        <w:rPr>
          <w:rFonts w:ascii="Times New Roman" w:eastAsia="等线" w:hAnsi="Times New Roman" w:cs="Times New Roman"/>
          <w:color w:val="000000" w:themeColor="text1"/>
          <w:sz w:val="20"/>
          <w:szCs w:val="20"/>
        </w:rPr>
        <w:t>_1”</w:t>
      </w:r>
      <w:r w:rsidR="00A20D3B" w:rsidRPr="00DE32E0">
        <w:t xml:space="preserve"> </w:t>
      </w:r>
      <w:r w:rsidR="00A20D3B" w:rsidRPr="00DE32E0">
        <w:rPr>
          <w:rFonts w:ascii="Times New Roman" w:eastAsia="等线" w:hAnsi="Times New Roman" w:cs="Times New Roman"/>
          <w:color w:val="000000" w:themeColor="text1"/>
          <w:sz w:val="20"/>
          <w:szCs w:val="20"/>
        </w:rPr>
        <w:t>represents the number of repetitions</w:t>
      </w:r>
      <w:r w:rsidRPr="00A20D3B">
        <w:rPr>
          <w:rFonts w:ascii="Times New Roman" w:hAnsi="Times New Roman" w:cs="Times New Roman"/>
          <w:color w:val="000000" w:themeColor="text1"/>
          <w:sz w:val="20"/>
          <w:szCs w:val="20"/>
        </w:rPr>
        <w:br w:type="page"/>
      </w:r>
    </w:p>
    <w:p w:rsidR="009A340E" w:rsidRDefault="00B40B8D">
      <w:pPr>
        <w:spacing w:line="360" w:lineRule="auto"/>
        <w:jc w:val="center"/>
        <w:rPr>
          <w:rFonts w:ascii="Times New Roman" w:hAnsi="Times New Roman" w:cs="Times New Roman"/>
          <w:sz w:val="20"/>
          <w:szCs w:val="20"/>
        </w:rPr>
      </w:pPr>
      <w:r>
        <w:rPr>
          <w:rFonts w:ascii="Times New Roman" w:hAnsi="Times New Roman" w:cs="Times New Roman"/>
          <w:b/>
          <w:sz w:val="20"/>
          <w:szCs w:val="20"/>
        </w:rPr>
        <w:lastRenderedPageBreak/>
        <w:t xml:space="preserve">Table S3. </w:t>
      </w:r>
      <w:proofErr w:type="gramStart"/>
      <w:r>
        <w:rPr>
          <w:rFonts w:ascii="Times New Roman" w:hAnsi="Times New Roman" w:cs="Times New Roman"/>
          <w:sz w:val="20"/>
          <w:szCs w:val="20"/>
        </w:rPr>
        <w:t>Statistical table of assembly results.</w:t>
      </w:r>
      <w:proofErr w:type="gramEnd"/>
    </w:p>
    <w:tbl>
      <w:tblPr>
        <w:tblW w:w="5954" w:type="dxa"/>
        <w:jc w:val="center"/>
        <w:tblLayout w:type="fixed"/>
        <w:tblLook w:val="04A0" w:firstRow="1" w:lastRow="0" w:firstColumn="1" w:lastColumn="0" w:noHBand="0" w:noVBand="1"/>
      </w:tblPr>
      <w:tblGrid>
        <w:gridCol w:w="2268"/>
        <w:gridCol w:w="1701"/>
        <w:gridCol w:w="1985"/>
      </w:tblGrid>
      <w:tr w:rsidR="009A340E">
        <w:trPr>
          <w:trHeight w:val="300"/>
          <w:jc w:val="center"/>
        </w:trPr>
        <w:tc>
          <w:tcPr>
            <w:tcW w:w="2268" w:type="dxa"/>
            <w:tcBorders>
              <w:top w:val="single" w:sz="4" w:space="0" w:color="000000"/>
              <w:left w:val="nil"/>
              <w:bottom w:val="single" w:sz="4" w:space="0" w:color="000000"/>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w:t>
            </w:r>
          </w:p>
        </w:tc>
        <w:tc>
          <w:tcPr>
            <w:tcW w:w="1701" w:type="dxa"/>
            <w:tcBorders>
              <w:top w:val="single" w:sz="4" w:space="0" w:color="000000"/>
              <w:left w:val="nil"/>
              <w:bottom w:val="single" w:sz="4" w:space="0" w:color="000000"/>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Unigenes</w:t>
            </w:r>
            <w:proofErr w:type="spellEnd"/>
          </w:p>
        </w:tc>
        <w:tc>
          <w:tcPr>
            <w:tcW w:w="1985" w:type="dxa"/>
            <w:tcBorders>
              <w:top w:val="single" w:sz="4" w:space="0" w:color="000000"/>
              <w:left w:val="nil"/>
              <w:bottom w:val="single" w:sz="4" w:space="0" w:color="000000"/>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Transcripts</w:t>
            </w:r>
          </w:p>
        </w:tc>
      </w:tr>
      <w:tr w:rsidR="009A340E">
        <w:trPr>
          <w:trHeight w:val="300"/>
          <w:jc w:val="center"/>
        </w:trPr>
        <w:tc>
          <w:tcPr>
            <w:tcW w:w="2268"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Total_seq_num</w:t>
            </w:r>
            <w:proofErr w:type="spellEnd"/>
          </w:p>
        </w:tc>
        <w:tc>
          <w:tcPr>
            <w:tcW w:w="1701"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60250</w:t>
            </w:r>
          </w:p>
        </w:tc>
        <w:tc>
          <w:tcPr>
            <w:tcW w:w="1985" w:type="dxa"/>
            <w:tcBorders>
              <w:top w:val="nil"/>
              <w:left w:val="nil"/>
              <w:bottom w:val="nil"/>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68716</w:t>
            </w:r>
          </w:p>
        </w:tc>
      </w:tr>
      <w:tr w:rsidR="009A340E">
        <w:trPr>
          <w:trHeight w:val="300"/>
          <w:jc w:val="center"/>
        </w:trPr>
        <w:tc>
          <w:tcPr>
            <w:tcW w:w="2268"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Total_seq_len</w:t>
            </w:r>
            <w:proofErr w:type="spellEnd"/>
          </w:p>
        </w:tc>
        <w:tc>
          <w:tcPr>
            <w:tcW w:w="1701"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44409579</w:t>
            </w:r>
          </w:p>
        </w:tc>
        <w:tc>
          <w:tcPr>
            <w:tcW w:w="1985" w:type="dxa"/>
            <w:tcBorders>
              <w:top w:val="nil"/>
              <w:left w:val="nil"/>
              <w:bottom w:val="nil"/>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57924344</w:t>
            </w:r>
          </w:p>
        </w:tc>
      </w:tr>
      <w:tr w:rsidR="009A340E">
        <w:trPr>
          <w:trHeight w:val="300"/>
          <w:jc w:val="center"/>
        </w:trPr>
        <w:tc>
          <w:tcPr>
            <w:tcW w:w="2268"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Max_len</w:t>
            </w:r>
            <w:proofErr w:type="spellEnd"/>
          </w:p>
        </w:tc>
        <w:tc>
          <w:tcPr>
            <w:tcW w:w="1701"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17779</w:t>
            </w:r>
          </w:p>
        </w:tc>
        <w:tc>
          <w:tcPr>
            <w:tcW w:w="1985" w:type="dxa"/>
            <w:tcBorders>
              <w:top w:val="nil"/>
              <w:left w:val="nil"/>
              <w:bottom w:val="nil"/>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17779</w:t>
            </w:r>
          </w:p>
        </w:tc>
      </w:tr>
      <w:tr w:rsidR="009A340E">
        <w:trPr>
          <w:trHeight w:val="300"/>
          <w:jc w:val="center"/>
        </w:trPr>
        <w:tc>
          <w:tcPr>
            <w:tcW w:w="2268"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Min_len</w:t>
            </w:r>
            <w:proofErr w:type="spellEnd"/>
          </w:p>
        </w:tc>
        <w:tc>
          <w:tcPr>
            <w:tcW w:w="1701"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201</w:t>
            </w:r>
          </w:p>
        </w:tc>
        <w:tc>
          <w:tcPr>
            <w:tcW w:w="1985" w:type="dxa"/>
            <w:tcBorders>
              <w:top w:val="nil"/>
              <w:left w:val="nil"/>
              <w:bottom w:val="nil"/>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201</w:t>
            </w:r>
          </w:p>
        </w:tc>
      </w:tr>
      <w:tr w:rsidR="009A340E">
        <w:trPr>
          <w:trHeight w:val="300"/>
          <w:jc w:val="center"/>
        </w:trPr>
        <w:tc>
          <w:tcPr>
            <w:tcW w:w="2268"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Average_len</w:t>
            </w:r>
            <w:proofErr w:type="spellEnd"/>
          </w:p>
        </w:tc>
        <w:tc>
          <w:tcPr>
            <w:tcW w:w="1701"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737</w:t>
            </w:r>
          </w:p>
        </w:tc>
        <w:tc>
          <w:tcPr>
            <w:tcW w:w="1985" w:type="dxa"/>
            <w:tcBorders>
              <w:top w:val="nil"/>
              <w:left w:val="nil"/>
              <w:bottom w:val="nil"/>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842</w:t>
            </w:r>
          </w:p>
        </w:tc>
      </w:tr>
      <w:tr w:rsidR="009A340E">
        <w:trPr>
          <w:trHeight w:val="300"/>
          <w:jc w:val="center"/>
        </w:trPr>
        <w:tc>
          <w:tcPr>
            <w:tcW w:w="2268"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proofErr w:type="spellStart"/>
            <w:r>
              <w:rPr>
                <w:rFonts w:ascii="Times New Roman" w:eastAsia="宋体" w:hAnsi="Times New Roman" w:cs="Times New Roman"/>
                <w:color w:val="000000"/>
                <w:kern w:val="0"/>
                <w:sz w:val="20"/>
                <w:szCs w:val="20"/>
              </w:rPr>
              <w:t>Percent_GC</w:t>
            </w:r>
            <w:proofErr w:type="spellEnd"/>
          </w:p>
        </w:tc>
        <w:tc>
          <w:tcPr>
            <w:tcW w:w="1701"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42.52%</w:t>
            </w:r>
          </w:p>
        </w:tc>
        <w:tc>
          <w:tcPr>
            <w:tcW w:w="1985" w:type="dxa"/>
            <w:tcBorders>
              <w:top w:val="nil"/>
              <w:left w:val="nil"/>
              <w:bottom w:val="nil"/>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42.73%</w:t>
            </w:r>
          </w:p>
        </w:tc>
      </w:tr>
      <w:tr w:rsidR="009A340E">
        <w:trPr>
          <w:trHeight w:val="300"/>
          <w:jc w:val="center"/>
        </w:trPr>
        <w:tc>
          <w:tcPr>
            <w:tcW w:w="2268"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N40</w:t>
            </w:r>
          </w:p>
        </w:tc>
        <w:tc>
          <w:tcPr>
            <w:tcW w:w="1701"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2305</w:t>
            </w:r>
          </w:p>
        </w:tc>
        <w:tc>
          <w:tcPr>
            <w:tcW w:w="1985" w:type="dxa"/>
            <w:tcBorders>
              <w:top w:val="nil"/>
              <w:left w:val="nil"/>
              <w:bottom w:val="nil"/>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2374</w:t>
            </w:r>
          </w:p>
        </w:tc>
      </w:tr>
      <w:tr w:rsidR="009A340E">
        <w:trPr>
          <w:trHeight w:val="300"/>
          <w:jc w:val="center"/>
        </w:trPr>
        <w:tc>
          <w:tcPr>
            <w:tcW w:w="2268"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N50</w:t>
            </w:r>
          </w:p>
        </w:tc>
        <w:tc>
          <w:tcPr>
            <w:tcW w:w="1701"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1878</w:t>
            </w:r>
          </w:p>
        </w:tc>
        <w:tc>
          <w:tcPr>
            <w:tcW w:w="1985" w:type="dxa"/>
            <w:tcBorders>
              <w:top w:val="nil"/>
              <w:left w:val="nil"/>
              <w:bottom w:val="nil"/>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1974</w:t>
            </w:r>
          </w:p>
        </w:tc>
      </w:tr>
      <w:tr w:rsidR="009A340E">
        <w:trPr>
          <w:trHeight w:val="300"/>
          <w:jc w:val="center"/>
        </w:trPr>
        <w:tc>
          <w:tcPr>
            <w:tcW w:w="2268"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N60</w:t>
            </w:r>
          </w:p>
        </w:tc>
        <w:tc>
          <w:tcPr>
            <w:tcW w:w="1701"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1466</w:t>
            </w:r>
          </w:p>
        </w:tc>
        <w:tc>
          <w:tcPr>
            <w:tcW w:w="1985" w:type="dxa"/>
            <w:tcBorders>
              <w:top w:val="nil"/>
              <w:left w:val="nil"/>
              <w:bottom w:val="nil"/>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1602</w:t>
            </w:r>
          </w:p>
        </w:tc>
      </w:tr>
      <w:tr w:rsidR="009A340E">
        <w:trPr>
          <w:trHeight w:val="300"/>
          <w:jc w:val="center"/>
        </w:trPr>
        <w:tc>
          <w:tcPr>
            <w:tcW w:w="2268"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N70</w:t>
            </w:r>
          </w:p>
        </w:tc>
        <w:tc>
          <w:tcPr>
            <w:tcW w:w="1701"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956</w:t>
            </w:r>
          </w:p>
        </w:tc>
        <w:tc>
          <w:tcPr>
            <w:tcW w:w="1985" w:type="dxa"/>
            <w:tcBorders>
              <w:top w:val="nil"/>
              <w:left w:val="nil"/>
              <w:bottom w:val="nil"/>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1177</w:t>
            </w:r>
          </w:p>
        </w:tc>
      </w:tr>
      <w:tr w:rsidR="009A340E">
        <w:trPr>
          <w:trHeight w:val="300"/>
          <w:jc w:val="center"/>
        </w:trPr>
        <w:tc>
          <w:tcPr>
            <w:tcW w:w="2268"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N80</w:t>
            </w:r>
          </w:p>
        </w:tc>
        <w:tc>
          <w:tcPr>
            <w:tcW w:w="1701" w:type="dxa"/>
            <w:tcBorders>
              <w:top w:val="nil"/>
              <w:left w:val="nil"/>
              <w:bottom w:val="nil"/>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274</w:t>
            </w:r>
          </w:p>
        </w:tc>
        <w:tc>
          <w:tcPr>
            <w:tcW w:w="1985" w:type="dxa"/>
            <w:tcBorders>
              <w:top w:val="nil"/>
              <w:left w:val="nil"/>
              <w:bottom w:val="nil"/>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518</w:t>
            </w:r>
          </w:p>
        </w:tc>
      </w:tr>
      <w:tr w:rsidR="009A340E">
        <w:trPr>
          <w:trHeight w:val="300"/>
          <w:jc w:val="center"/>
        </w:trPr>
        <w:tc>
          <w:tcPr>
            <w:tcW w:w="2268" w:type="dxa"/>
            <w:tcBorders>
              <w:top w:val="nil"/>
              <w:left w:val="nil"/>
              <w:bottom w:val="single" w:sz="4" w:space="0" w:color="000000"/>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N90</w:t>
            </w:r>
          </w:p>
        </w:tc>
        <w:tc>
          <w:tcPr>
            <w:tcW w:w="1701" w:type="dxa"/>
            <w:tcBorders>
              <w:top w:val="nil"/>
              <w:left w:val="nil"/>
              <w:bottom w:val="single" w:sz="4" w:space="0" w:color="000000"/>
              <w:right w:val="nil"/>
            </w:tcBorders>
            <w:shd w:val="clear" w:color="auto" w:fill="auto"/>
            <w:noWrap/>
            <w:vAlign w:val="center"/>
          </w:tcPr>
          <w:p w:rsidR="009A340E" w:rsidRDefault="00B40B8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243</w:t>
            </w:r>
          </w:p>
        </w:tc>
        <w:tc>
          <w:tcPr>
            <w:tcW w:w="1985" w:type="dxa"/>
            <w:tcBorders>
              <w:top w:val="nil"/>
              <w:left w:val="nil"/>
              <w:bottom w:val="single" w:sz="4" w:space="0" w:color="000000"/>
              <w:right w:val="nil"/>
            </w:tcBorders>
            <w:shd w:val="clear" w:color="auto" w:fill="auto"/>
            <w:noWrap/>
            <w:vAlign w:val="center"/>
          </w:tcPr>
          <w:p w:rsidR="009A340E" w:rsidRDefault="00B40B8D">
            <w:pPr>
              <w:widowControl/>
              <w:spacing w:line="360" w:lineRule="auto"/>
              <w:jc w:val="center"/>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251</w:t>
            </w:r>
          </w:p>
        </w:tc>
      </w:tr>
    </w:tbl>
    <w:p w:rsidR="009A340E" w:rsidRDefault="00B40B8D">
      <w:pPr>
        <w:spacing w:line="360" w:lineRule="auto"/>
        <w:rPr>
          <w:rFonts w:ascii="Times New Roman" w:hAnsi="Times New Roman" w:cs="Times New Roman"/>
          <w:sz w:val="20"/>
          <w:szCs w:val="20"/>
        </w:rPr>
      </w:pPr>
      <w:r>
        <w:rPr>
          <w:rFonts w:ascii="Times New Roman" w:hAnsi="Times New Roman" w:cs="Times New Roman"/>
          <w:sz w:val="20"/>
          <w:szCs w:val="20"/>
        </w:rPr>
        <w:t xml:space="preserve">Note: </w:t>
      </w:r>
      <w:proofErr w:type="spellStart"/>
      <w:r>
        <w:rPr>
          <w:rFonts w:ascii="Times New Roman" w:hAnsi="Times New Roman" w:cs="Times New Roman"/>
          <w:sz w:val="20"/>
          <w:szCs w:val="20"/>
        </w:rPr>
        <w:t>Total_seq_num</w:t>
      </w:r>
      <w:proofErr w:type="spellEnd"/>
      <w:r>
        <w:rPr>
          <w:rFonts w:ascii="Times New Roman" w:hAnsi="Times New Roman" w:cs="Times New Roman"/>
          <w:sz w:val="20"/>
          <w:szCs w:val="20"/>
        </w:rPr>
        <w:t xml:space="preserve">: total number of </w:t>
      </w:r>
      <w:proofErr w:type="spellStart"/>
      <w:r>
        <w:rPr>
          <w:rFonts w:ascii="Times New Roman" w:hAnsi="Times New Roman" w:cs="Times New Roman"/>
          <w:sz w:val="20"/>
          <w:szCs w:val="20"/>
        </w:rPr>
        <w:t>sequences;Total_seq_len</w:t>
      </w:r>
      <w:proofErr w:type="spellEnd"/>
      <w:r>
        <w:rPr>
          <w:rFonts w:ascii="Times New Roman" w:hAnsi="Times New Roman" w:cs="Times New Roman"/>
          <w:sz w:val="20"/>
          <w:szCs w:val="20"/>
        </w:rPr>
        <w:t xml:space="preserve">: sum of the lengths of all </w:t>
      </w:r>
      <w:proofErr w:type="spellStart"/>
      <w:r>
        <w:rPr>
          <w:rFonts w:ascii="Times New Roman" w:hAnsi="Times New Roman" w:cs="Times New Roman"/>
          <w:sz w:val="20"/>
          <w:szCs w:val="20"/>
        </w:rPr>
        <w:t>sequences;Max_len</w:t>
      </w:r>
      <w:proofErr w:type="spellEnd"/>
      <w:r>
        <w:rPr>
          <w:rFonts w:ascii="Times New Roman" w:hAnsi="Times New Roman" w:cs="Times New Roman"/>
          <w:sz w:val="20"/>
          <w:szCs w:val="20"/>
        </w:rPr>
        <w:t>: maximum length (</w:t>
      </w:r>
      <w:proofErr w:type="spellStart"/>
      <w:r>
        <w:rPr>
          <w:rFonts w:ascii="Times New Roman" w:hAnsi="Times New Roman" w:cs="Times New Roman"/>
          <w:sz w:val="20"/>
          <w:szCs w:val="20"/>
        </w:rPr>
        <w:t>bp</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Min_len</w:t>
      </w:r>
      <w:proofErr w:type="spellEnd"/>
      <w:r>
        <w:rPr>
          <w:rFonts w:ascii="Times New Roman" w:hAnsi="Times New Roman" w:cs="Times New Roman"/>
          <w:sz w:val="20"/>
          <w:szCs w:val="20"/>
        </w:rPr>
        <w:t>: minimum length (</w:t>
      </w:r>
      <w:proofErr w:type="spellStart"/>
      <w:r>
        <w:rPr>
          <w:rFonts w:ascii="Times New Roman" w:hAnsi="Times New Roman" w:cs="Times New Roman"/>
          <w:sz w:val="20"/>
          <w:szCs w:val="20"/>
        </w:rPr>
        <w:t>bp</w:t>
      </w:r>
      <w:proofErr w:type="spellEnd"/>
      <w:r>
        <w:rPr>
          <w:rFonts w:ascii="Times New Roman" w:hAnsi="Times New Roman" w:cs="Times New Roman"/>
          <w:sz w:val="20"/>
          <w:szCs w:val="20"/>
        </w:rPr>
        <w:t>);</w:t>
      </w:r>
      <w:proofErr w:type="spellStart"/>
      <w:r>
        <w:rPr>
          <w:rFonts w:ascii="Times New Roman" w:hAnsi="Times New Roman" w:cs="Times New Roman"/>
          <w:sz w:val="20"/>
          <w:szCs w:val="20"/>
        </w:rPr>
        <w:t>Average_len</w:t>
      </w:r>
      <w:proofErr w:type="spellEnd"/>
      <w:r>
        <w:rPr>
          <w:rFonts w:ascii="Times New Roman" w:hAnsi="Times New Roman" w:cs="Times New Roman"/>
          <w:sz w:val="20"/>
          <w:szCs w:val="20"/>
        </w:rPr>
        <w:t>: average length of all sequences assembled (BP);</w:t>
      </w:r>
      <w:proofErr w:type="spellStart"/>
      <w:r>
        <w:rPr>
          <w:rFonts w:ascii="Times New Roman" w:hAnsi="Times New Roman" w:cs="Times New Roman"/>
          <w:sz w:val="20"/>
          <w:szCs w:val="20"/>
        </w:rPr>
        <w:t>Percent_GC</w:t>
      </w:r>
      <w:proofErr w:type="spellEnd"/>
      <w:r>
        <w:rPr>
          <w:rFonts w:ascii="Times New Roman" w:hAnsi="Times New Roman" w:cs="Times New Roman"/>
          <w:sz w:val="20"/>
          <w:szCs w:val="20"/>
        </w:rPr>
        <w:t>: total number of bases in GC as a percentage of total bases;N50: Sequence assembled transcripts from long to short in terms of length, and when the cumulative length of transcripts reaches 50% of the total length, the corresponding length of transcripts, and so on.</w:t>
      </w:r>
    </w:p>
    <w:p w:rsidR="009A340E" w:rsidRDefault="009A340E">
      <w:pPr>
        <w:spacing w:line="360" w:lineRule="auto"/>
        <w:rPr>
          <w:rFonts w:ascii="Times New Roman" w:hAnsi="Times New Roman" w:cs="Times New Roman"/>
          <w:sz w:val="20"/>
          <w:szCs w:val="20"/>
        </w:rPr>
      </w:pPr>
    </w:p>
    <w:p w:rsidR="009A340E" w:rsidRDefault="00B40B8D">
      <w:pPr>
        <w:spacing w:line="480" w:lineRule="auto"/>
        <w:rPr>
          <w:rFonts w:ascii="Times New Roman" w:hAnsi="Times New Roman" w:cs="Times New Roman"/>
          <w:sz w:val="20"/>
          <w:szCs w:val="20"/>
        </w:rPr>
      </w:pPr>
      <w:r>
        <w:rPr>
          <w:rFonts w:ascii="Times New Roman" w:hAnsi="Times New Roman" w:cs="Times New Roman"/>
          <w:sz w:val="20"/>
          <w:szCs w:val="20"/>
        </w:rPr>
        <w:br w:type="page"/>
      </w:r>
    </w:p>
    <w:p w:rsidR="00B40B8D" w:rsidRDefault="00B40B8D">
      <w:pPr>
        <w:spacing w:line="480" w:lineRule="auto"/>
        <w:rPr>
          <w:rFonts w:ascii="Times New Roman" w:hAnsi="Times New Roman" w:cs="Times New Roman"/>
          <w:b/>
          <w:sz w:val="20"/>
          <w:szCs w:val="20"/>
        </w:rPr>
        <w:sectPr w:rsidR="00B40B8D">
          <w:pgSz w:w="11906" w:h="16838"/>
          <w:pgMar w:top="1440" w:right="1800" w:bottom="1440" w:left="1800" w:header="851" w:footer="992" w:gutter="0"/>
          <w:cols w:space="425"/>
          <w:docGrid w:type="lines" w:linePitch="312"/>
        </w:sectPr>
      </w:pPr>
    </w:p>
    <w:p w:rsidR="009A340E" w:rsidRDefault="00B40B8D" w:rsidP="00CE620D">
      <w:pPr>
        <w:spacing w:line="480" w:lineRule="auto"/>
        <w:jc w:val="center"/>
        <w:rPr>
          <w:rFonts w:ascii="Times New Roman" w:hAnsi="Times New Roman" w:cs="Times New Roman"/>
          <w:b/>
          <w:sz w:val="20"/>
          <w:szCs w:val="20"/>
        </w:rPr>
      </w:pPr>
      <w:r w:rsidRPr="00B40B8D">
        <w:rPr>
          <w:rFonts w:ascii="Times New Roman" w:hAnsi="Times New Roman" w:cs="Times New Roman"/>
          <w:b/>
          <w:sz w:val="20"/>
          <w:szCs w:val="20"/>
        </w:rPr>
        <w:lastRenderedPageBreak/>
        <w:t xml:space="preserve">Table S4. Overlap of DEGs and DEPs in </w:t>
      </w:r>
      <w:proofErr w:type="spellStart"/>
      <w:r w:rsidRPr="00B40B8D">
        <w:rPr>
          <w:rFonts w:ascii="Times New Roman" w:hAnsi="Times New Roman" w:cs="Times New Roman"/>
          <w:b/>
          <w:sz w:val="20"/>
          <w:szCs w:val="20"/>
        </w:rPr>
        <w:t>nanmu</w:t>
      </w:r>
      <w:proofErr w:type="spellEnd"/>
      <w:r w:rsidRPr="00B40B8D">
        <w:rPr>
          <w:rFonts w:ascii="Times New Roman" w:hAnsi="Times New Roman" w:cs="Times New Roman"/>
          <w:b/>
          <w:sz w:val="20"/>
          <w:szCs w:val="20"/>
        </w:rPr>
        <w:t xml:space="preserve"> (genotype)</w:t>
      </w:r>
    </w:p>
    <w:tbl>
      <w:tblPr>
        <w:tblW w:w="16635" w:type="dxa"/>
        <w:jc w:val="center"/>
        <w:tblInd w:w="93" w:type="dxa"/>
        <w:tblLook w:val="0480" w:firstRow="0" w:lastRow="0" w:firstColumn="1" w:lastColumn="0" w:noHBand="0" w:noVBand="1"/>
      </w:tblPr>
      <w:tblGrid>
        <w:gridCol w:w="2350"/>
        <w:gridCol w:w="2882"/>
        <w:gridCol w:w="4229"/>
        <w:gridCol w:w="2098"/>
        <w:gridCol w:w="1375"/>
        <w:gridCol w:w="1333"/>
        <w:gridCol w:w="1948"/>
        <w:gridCol w:w="420"/>
      </w:tblGrid>
      <w:tr w:rsidR="00260F3E" w:rsidRPr="00CE620D" w:rsidTr="00CB7DCD">
        <w:trPr>
          <w:trHeight w:val="270"/>
          <w:jc w:val="center"/>
        </w:trPr>
        <w:tc>
          <w:tcPr>
            <w:tcW w:w="2350" w:type="dxa"/>
            <w:tcBorders>
              <w:top w:val="single" w:sz="4" w:space="0" w:color="auto"/>
              <w:left w:val="nil"/>
              <w:bottom w:val="single" w:sz="4" w:space="0" w:color="auto"/>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Classification</w:t>
            </w:r>
          </w:p>
        </w:tc>
        <w:tc>
          <w:tcPr>
            <w:tcW w:w="2882" w:type="dxa"/>
            <w:tcBorders>
              <w:top w:val="single" w:sz="4" w:space="0" w:color="auto"/>
              <w:left w:val="nil"/>
              <w:bottom w:val="single" w:sz="4" w:space="0" w:color="auto"/>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Transcription.ID</w:t>
            </w:r>
          </w:p>
        </w:tc>
        <w:tc>
          <w:tcPr>
            <w:tcW w:w="4229" w:type="dxa"/>
            <w:tcBorders>
              <w:top w:val="single" w:sz="4" w:space="0" w:color="auto"/>
              <w:left w:val="nil"/>
              <w:bottom w:val="single" w:sz="4" w:space="0" w:color="auto"/>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Protein.description</w:t>
            </w:r>
            <w:proofErr w:type="spellEnd"/>
          </w:p>
        </w:tc>
        <w:tc>
          <w:tcPr>
            <w:tcW w:w="2098" w:type="dxa"/>
            <w:tcBorders>
              <w:top w:val="single" w:sz="4" w:space="0" w:color="auto"/>
              <w:left w:val="nil"/>
              <w:bottom w:val="single" w:sz="4" w:space="0" w:color="auto"/>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gene symbol</w:t>
            </w:r>
          </w:p>
        </w:tc>
        <w:tc>
          <w:tcPr>
            <w:tcW w:w="1375" w:type="dxa"/>
            <w:tcBorders>
              <w:top w:val="single" w:sz="4" w:space="0" w:color="auto"/>
              <w:left w:val="nil"/>
              <w:bottom w:val="single" w:sz="4" w:space="0" w:color="auto"/>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log2FC.x</w:t>
            </w:r>
          </w:p>
        </w:tc>
        <w:tc>
          <w:tcPr>
            <w:tcW w:w="1333" w:type="dxa"/>
            <w:tcBorders>
              <w:top w:val="single" w:sz="4" w:space="0" w:color="auto"/>
              <w:left w:val="nil"/>
              <w:bottom w:val="single" w:sz="4" w:space="0" w:color="auto"/>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log2FC.y</w:t>
            </w:r>
          </w:p>
        </w:tc>
        <w:tc>
          <w:tcPr>
            <w:tcW w:w="2368" w:type="dxa"/>
            <w:gridSpan w:val="2"/>
            <w:tcBorders>
              <w:top w:val="single" w:sz="4" w:space="0" w:color="auto"/>
              <w:left w:val="nil"/>
              <w:bottom w:val="single" w:sz="4" w:space="0" w:color="auto"/>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Type(protein-transcript)</w:t>
            </w:r>
          </w:p>
        </w:tc>
      </w:tr>
      <w:tr w:rsidR="00260F3E" w:rsidRPr="00CE620D" w:rsidTr="00CB7DCD">
        <w:trPr>
          <w:trHeight w:val="270"/>
          <w:jc w:val="center"/>
        </w:trPr>
        <w:tc>
          <w:tcPr>
            <w:tcW w:w="2350" w:type="dxa"/>
            <w:tcBorders>
              <w:top w:val="single" w:sz="4" w:space="0" w:color="auto"/>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Antioxdase</w:t>
            </w:r>
            <w:proofErr w:type="spellEnd"/>
          </w:p>
        </w:tc>
        <w:tc>
          <w:tcPr>
            <w:tcW w:w="2882" w:type="dxa"/>
            <w:tcBorders>
              <w:top w:val="single" w:sz="4" w:space="0" w:color="auto"/>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TRINITY_DN12406_c0_g2</w:t>
            </w:r>
          </w:p>
        </w:tc>
        <w:tc>
          <w:tcPr>
            <w:tcW w:w="4229" w:type="dxa"/>
            <w:tcBorders>
              <w:top w:val="single" w:sz="4" w:space="0" w:color="auto"/>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Peroxidase 12 </w:t>
            </w:r>
          </w:p>
        </w:tc>
        <w:tc>
          <w:tcPr>
            <w:tcW w:w="2098" w:type="dxa"/>
            <w:tcBorders>
              <w:top w:val="single" w:sz="4" w:space="0" w:color="auto"/>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POD12</w:t>
            </w:r>
          </w:p>
        </w:tc>
        <w:tc>
          <w:tcPr>
            <w:tcW w:w="1375" w:type="dxa"/>
            <w:tcBorders>
              <w:top w:val="single" w:sz="4" w:space="0" w:color="auto"/>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0.305329</w:t>
            </w:r>
          </w:p>
        </w:tc>
        <w:tc>
          <w:tcPr>
            <w:tcW w:w="1333" w:type="dxa"/>
            <w:tcBorders>
              <w:top w:val="single" w:sz="4" w:space="0" w:color="auto"/>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1.576951</w:t>
            </w:r>
          </w:p>
        </w:tc>
        <w:tc>
          <w:tcPr>
            <w:tcW w:w="2368" w:type="dxa"/>
            <w:gridSpan w:val="2"/>
            <w:tcBorders>
              <w:top w:val="single" w:sz="4" w:space="0" w:color="auto"/>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TRINITY_DN12429_c0_g1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Peroxidase 52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POD52</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-0.06567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1.847422</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TRINITY_DN941_c1_g1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Peroxidase 39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POD39</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NA</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3.75215</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TRINITY_DN20_c0_g1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Monodehydroascorbate</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reductase</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MDHAR</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0.190678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1.027913</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TRINITY_DN3465_c0_g1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Monodehydroascorbate</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reductase</w:t>
            </w:r>
            <w:proofErr w:type="spellEnd"/>
            <w:r w:rsidRPr="00CE620D">
              <w:rPr>
                <w:rFonts w:ascii="Times New Roman" w:eastAsia="宋体" w:hAnsi="Times New Roman" w:cs="Times New Roman" w:hint="eastAsia"/>
                <w:color w:val="000000"/>
                <w:kern w:val="0"/>
                <w:sz w:val="20"/>
                <w:szCs w:val="20"/>
              </w:rPr>
              <w:t xml:space="preserve"> 4, </w:t>
            </w:r>
            <w:proofErr w:type="spellStart"/>
            <w:r w:rsidRPr="00CE620D">
              <w:rPr>
                <w:rFonts w:ascii="Times New Roman" w:eastAsia="宋体" w:hAnsi="Times New Roman" w:cs="Times New Roman" w:hint="eastAsia"/>
                <w:color w:val="000000"/>
                <w:kern w:val="0"/>
                <w:sz w:val="20"/>
                <w:szCs w:val="20"/>
              </w:rPr>
              <w:t>peroxisomal</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MDHAR4</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0.453439</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1.305985</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TRINITY_DN19728_c0_g1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Cationic peroxidase 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NA</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2.293057</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TRINITY_DN17181_c0_g1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Peroxidase 4</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POD4</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1.274351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2.653487</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TRINITY_DN21461_c0_g1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Peroxidase 5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POD5</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1.139077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1.84537</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TRINITY_DN29629_c0_g1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Peroxidase 72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POD72</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1.195096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7.869462</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TRINITY_DN3054_c0_g1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Peroxidase 64</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POD64</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3.475163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3.747576</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TRINITY_DN7850_c0_g1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Superoxide dismutase [Cu-Zn]</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SODCC</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0.620493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-0.26611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TRINITY_DN9758_c0_g1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Superoxide dismutase [Cu-Zn]</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SODCP</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1.108491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-0.34041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TRINITY_DN4066_c1_g1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Glutathione S-</w:t>
            </w:r>
            <w:proofErr w:type="spellStart"/>
            <w:r w:rsidRPr="00CE620D">
              <w:rPr>
                <w:rFonts w:ascii="Times New Roman" w:eastAsia="宋体" w:hAnsi="Times New Roman" w:cs="Times New Roman" w:hint="eastAsia"/>
                <w:color w:val="000000"/>
                <w:kern w:val="0"/>
                <w:sz w:val="20"/>
                <w:szCs w:val="20"/>
              </w:rPr>
              <w:t>transferase</w:t>
            </w:r>
            <w:proofErr w:type="spellEnd"/>
            <w:r w:rsidRPr="00CE620D">
              <w:rPr>
                <w:rFonts w:ascii="Times New Roman" w:eastAsia="宋体" w:hAnsi="Times New Roman" w:cs="Times New Roman" w:hint="eastAsia"/>
                <w:color w:val="000000"/>
                <w:kern w:val="0"/>
                <w:sz w:val="20"/>
                <w:szCs w:val="20"/>
              </w:rPr>
              <w:t xml:space="preserve"> F9</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GSTF9</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-1.3485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-0.81263</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TRINITY_DN2656_c0_g1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Glutathione S-</w:t>
            </w:r>
            <w:proofErr w:type="spellStart"/>
            <w:r w:rsidRPr="00CE620D">
              <w:rPr>
                <w:rFonts w:ascii="Times New Roman" w:eastAsia="宋体" w:hAnsi="Times New Roman" w:cs="Times New Roman" w:hint="eastAsia"/>
                <w:color w:val="000000"/>
                <w:kern w:val="0"/>
                <w:sz w:val="20"/>
                <w:szCs w:val="20"/>
              </w:rPr>
              <w:t>transferase</w:t>
            </w:r>
            <w:proofErr w:type="spellEnd"/>
            <w:r w:rsidRPr="00CE620D">
              <w:rPr>
                <w:rFonts w:ascii="Times New Roman" w:eastAsia="宋体" w:hAnsi="Times New Roman" w:cs="Times New Roman" w:hint="eastAsia"/>
                <w:color w:val="000000"/>
                <w:kern w:val="0"/>
                <w:sz w:val="20"/>
                <w:szCs w:val="20"/>
              </w:rPr>
              <w:t xml:space="preserve"> F13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GSTF13</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-1.31366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-1.19032</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TRINITY_DN6768_c0_g1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Glutathione S-</w:t>
            </w:r>
            <w:proofErr w:type="spellStart"/>
            <w:r w:rsidRPr="00CE620D">
              <w:rPr>
                <w:rFonts w:ascii="Times New Roman" w:eastAsia="宋体" w:hAnsi="Times New Roman" w:cs="Times New Roman" w:hint="eastAsia"/>
                <w:color w:val="000000"/>
                <w:kern w:val="0"/>
                <w:sz w:val="20"/>
                <w:szCs w:val="20"/>
              </w:rPr>
              <w:t>transferase</w:t>
            </w:r>
            <w:proofErr w:type="spellEnd"/>
            <w:r w:rsidRPr="00CE620D">
              <w:rPr>
                <w:rFonts w:ascii="Times New Roman" w:eastAsia="宋体" w:hAnsi="Times New Roman" w:cs="Times New Roman" w:hint="eastAsia"/>
                <w:color w:val="000000"/>
                <w:kern w:val="0"/>
                <w:sz w:val="20"/>
                <w:szCs w:val="20"/>
              </w:rPr>
              <w:t xml:space="preserve"> U17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GSTU17</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-1.23447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-0.15451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lastRenderedPageBreak/>
              <w:t>ABA biosynthesis&amp;/signaling transduction</w:t>
            </w: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TRINITY_DN10357_c0_g1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Probable protein phosphatase 39</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PP2C 39</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NA</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-1.05578</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TRINITY_DN1071_c0_g1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Serine/threonine-protein kinase</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Snrk2</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2.375735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1.842591</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TRINITY_DN1140_c0_g1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Indole-3-acetaldehyde oxidase</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AAO3</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0.538041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1.007024</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TRINITY_DN1412_c0_g1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Protein phosphatase 2C 70</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PP2C 70</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NA</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1.236681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TRINITY_DN1443_c2_g2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Zeaxanthin</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epoxidase</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ZEP</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0.854474</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1.790181</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TRINITY_DN2303_c0_g1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Secoisolariciresinol</w:t>
            </w:r>
            <w:proofErr w:type="spellEnd"/>
            <w:r w:rsidRPr="00CE620D">
              <w:rPr>
                <w:rFonts w:ascii="Times New Roman" w:eastAsia="宋体" w:hAnsi="Times New Roman" w:cs="Times New Roman" w:hint="eastAsia"/>
                <w:color w:val="000000"/>
                <w:kern w:val="0"/>
                <w:sz w:val="20"/>
                <w:szCs w:val="20"/>
              </w:rPr>
              <w:t xml:space="preserve"> dehydrogenase (Fragment)</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ABA2</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0.064331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2.078912</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TRINITY_DN2625_c1_g1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protein phosphatase 2C 44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PP2C 44 </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0.606821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-0.05282</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TRINITY_DN328_c0_g1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Serine/threonine-protein kinase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Snrk3</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1.040121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1.05858</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TRINITY_DN3799_c0_g1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Probable protein phosphatase 2C 9</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PP2C 9</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0.55454</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1.155405</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TRINITY_DN4061_c0_g1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Probable protein phosphatase 2C 10</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PP2C 10</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0.467801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1.002135</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TRINITY_DN4083_c0_g1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Probable protein phosphatase 2C 15</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PP2C 15</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-0.27526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-1.12856</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TRINITY_DN4488_c0_g2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Probable protein phosphatase 2C 66</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PP2C 66</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1.665848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1.158162</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TRINITY_DN601_c0_g1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carotenoid cleavage </w:t>
            </w:r>
            <w:proofErr w:type="spellStart"/>
            <w:r w:rsidRPr="00CE620D">
              <w:rPr>
                <w:rFonts w:ascii="Times New Roman" w:eastAsia="宋体" w:hAnsi="Times New Roman" w:cs="Times New Roman" w:hint="eastAsia"/>
                <w:color w:val="000000"/>
                <w:kern w:val="0"/>
                <w:sz w:val="20"/>
                <w:szCs w:val="20"/>
              </w:rPr>
              <w:t>dioxygenase</w:t>
            </w:r>
            <w:proofErr w:type="spellEnd"/>
            <w:r w:rsidRPr="00CE620D">
              <w:rPr>
                <w:rFonts w:ascii="Times New Roman" w:eastAsia="宋体" w:hAnsi="Times New Roman" w:cs="Times New Roman" w:hint="eastAsia"/>
                <w:color w:val="000000"/>
                <w:kern w:val="0"/>
                <w:sz w:val="20"/>
                <w:szCs w:val="20"/>
              </w:rPr>
              <w:t xml:space="preserve"> 4</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NCED</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0.253263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1.250704</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TRINITY_DN6167_c0_g1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protein phosphatase 2C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BIPP2C1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1.301295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0.987943</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TRINITY_DN6468_c0_g1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Protein phosphatase 2C 57</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PP2C 57</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0.857185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2.505379</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TRINITY_DN6468_c0_g2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Protein phosphatase 2C 57</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PP2C 57</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NA</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1.327097</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TRINITY_DN709_c0_g1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Protein phosphatase 2C 56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PP2C 56</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-0.152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1.1579</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TRINITY_DN9446_c0_g1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MLP-like protein 423</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PYL</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-0.63218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-3.11741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TRINITY_DN9737_c0_g2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Protein phosphatase 2C 16</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PP2C  16</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0.280362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1.130226</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5C54E8" w:rsidRPr="00CE620D" w:rsidTr="00CB7DCD">
        <w:trPr>
          <w:trHeight w:val="270"/>
          <w:jc w:val="center"/>
        </w:trPr>
        <w:tc>
          <w:tcPr>
            <w:tcW w:w="2350" w:type="dxa"/>
            <w:tcBorders>
              <w:top w:val="nil"/>
              <w:left w:val="nil"/>
              <w:bottom w:val="nil"/>
              <w:right w:val="nil"/>
            </w:tcBorders>
            <w:shd w:val="clear" w:color="auto" w:fill="auto"/>
            <w:noWrap/>
            <w:vAlign w:val="center"/>
          </w:tcPr>
          <w:p w:rsidR="005C54E8" w:rsidRPr="00CE620D" w:rsidRDefault="005C54E8" w:rsidP="00CA0D2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5C54E8" w:rsidRPr="005C54E8" w:rsidRDefault="005C54E8" w:rsidP="00CA0D2D">
            <w:pPr>
              <w:widowControl/>
              <w:spacing w:line="360" w:lineRule="auto"/>
              <w:jc w:val="left"/>
              <w:rPr>
                <w:rFonts w:ascii="Times New Roman" w:eastAsia="宋体" w:hAnsi="Times New Roman" w:cs="Times New Roman"/>
                <w:color w:val="000000"/>
                <w:kern w:val="0"/>
                <w:sz w:val="20"/>
                <w:szCs w:val="20"/>
              </w:rPr>
            </w:pPr>
            <w:r w:rsidRPr="005C54E8">
              <w:rPr>
                <w:rFonts w:ascii="Times New Roman" w:eastAsia="宋体" w:hAnsi="Times New Roman" w:cs="Times New Roman" w:hint="eastAsia"/>
                <w:color w:val="000000"/>
                <w:kern w:val="0"/>
                <w:sz w:val="20"/>
                <w:szCs w:val="20"/>
              </w:rPr>
              <w:t>TRINITY_DN19547_c0_g1</w:t>
            </w:r>
          </w:p>
        </w:tc>
        <w:tc>
          <w:tcPr>
            <w:tcW w:w="4229" w:type="dxa"/>
            <w:tcBorders>
              <w:top w:val="nil"/>
              <w:left w:val="nil"/>
              <w:bottom w:val="nil"/>
              <w:right w:val="nil"/>
            </w:tcBorders>
            <w:shd w:val="clear" w:color="auto" w:fill="auto"/>
            <w:noWrap/>
            <w:vAlign w:val="center"/>
          </w:tcPr>
          <w:p w:rsidR="005C54E8" w:rsidRPr="005C54E8" w:rsidRDefault="005C54E8" w:rsidP="00CA0D2D">
            <w:pPr>
              <w:widowControl/>
              <w:spacing w:line="360" w:lineRule="auto"/>
              <w:jc w:val="left"/>
              <w:rPr>
                <w:rFonts w:ascii="Times New Roman" w:eastAsia="宋体" w:hAnsi="Times New Roman" w:cs="Times New Roman"/>
                <w:color w:val="000000"/>
                <w:kern w:val="0"/>
                <w:sz w:val="20"/>
                <w:szCs w:val="20"/>
              </w:rPr>
            </w:pPr>
            <w:r w:rsidRPr="005C54E8">
              <w:rPr>
                <w:rFonts w:ascii="Times New Roman" w:eastAsia="宋体" w:hAnsi="Times New Roman" w:cs="Times New Roman" w:hint="eastAsia"/>
                <w:color w:val="000000"/>
                <w:kern w:val="0"/>
                <w:sz w:val="20"/>
                <w:szCs w:val="20"/>
              </w:rPr>
              <w:t xml:space="preserve">Calcium-binding protein CBP </w:t>
            </w:r>
          </w:p>
        </w:tc>
        <w:tc>
          <w:tcPr>
            <w:tcW w:w="2098" w:type="dxa"/>
            <w:tcBorders>
              <w:top w:val="nil"/>
              <w:left w:val="nil"/>
              <w:bottom w:val="nil"/>
              <w:right w:val="nil"/>
            </w:tcBorders>
            <w:shd w:val="clear" w:color="auto" w:fill="auto"/>
            <w:noWrap/>
            <w:vAlign w:val="center"/>
          </w:tcPr>
          <w:p w:rsidR="005C54E8" w:rsidRPr="005C54E8" w:rsidRDefault="005C54E8" w:rsidP="00CA0D2D">
            <w:pPr>
              <w:widowControl/>
              <w:spacing w:line="360" w:lineRule="auto"/>
              <w:jc w:val="left"/>
              <w:rPr>
                <w:rFonts w:ascii="Times New Roman" w:eastAsia="宋体" w:hAnsi="Times New Roman" w:cs="Times New Roman"/>
                <w:color w:val="000000"/>
                <w:kern w:val="0"/>
                <w:sz w:val="20"/>
                <w:szCs w:val="20"/>
              </w:rPr>
            </w:pPr>
            <w:r w:rsidRPr="005C54E8">
              <w:rPr>
                <w:rFonts w:ascii="Times New Roman" w:eastAsia="宋体" w:hAnsi="Times New Roman" w:cs="Times New Roman" w:hint="eastAsia"/>
                <w:color w:val="000000"/>
                <w:kern w:val="0"/>
                <w:sz w:val="20"/>
                <w:szCs w:val="20"/>
              </w:rPr>
              <w:t>CBP</w:t>
            </w:r>
          </w:p>
        </w:tc>
        <w:tc>
          <w:tcPr>
            <w:tcW w:w="1375" w:type="dxa"/>
            <w:tcBorders>
              <w:top w:val="nil"/>
              <w:left w:val="nil"/>
              <w:bottom w:val="nil"/>
              <w:right w:val="nil"/>
            </w:tcBorders>
            <w:shd w:val="clear" w:color="auto" w:fill="auto"/>
            <w:noWrap/>
            <w:vAlign w:val="center"/>
          </w:tcPr>
          <w:p w:rsidR="005C54E8" w:rsidRPr="005C54E8" w:rsidRDefault="005C54E8" w:rsidP="00CA0D2D">
            <w:pPr>
              <w:widowControl/>
              <w:spacing w:line="360" w:lineRule="auto"/>
              <w:jc w:val="left"/>
              <w:rPr>
                <w:rFonts w:ascii="Times New Roman" w:eastAsia="宋体" w:hAnsi="Times New Roman" w:cs="Times New Roman"/>
                <w:color w:val="000000"/>
                <w:kern w:val="0"/>
                <w:sz w:val="20"/>
                <w:szCs w:val="20"/>
              </w:rPr>
            </w:pPr>
            <w:r w:rsidRPr="005C54E8">
              <w:rPr>
                <w:rFonts w:ascii="Times New Roman" w:eastAsia="宋体" w:hAnsi="Times New Roman" w:cs="Times New Roman" w:hint="eastAsia"/>
                <w:color w:val="000000"/>
                <w:kern w:val="0"/>
                <w:sz w:val="20"/>
                <w:szCs w:val="20"/>
              </w:rPr>
              <w:t>-0.58879</w:t>
            </w:r>
          </w:p>
        </w:tc>
        <w:tc>
          <w:tcPr>
            <w:tcW w:w="1333" w:type="dxa"/>
            <w:tcBorders>
              <w:top w:val="nil"/>
              <w:left w:val="nil"/>
              <w:bottom w:val="nil"/>
              <w:right w:val="nil"/>
            </w:tcBorders>
            <w:shd w:val="clear" w:color="auto" w:fill="auto"/>
            <w:noWrap/>
            <w:vAlign w:val="center"/>
          </w:tcPr>
          <w:p w:rsidR="005C54E8" w:rsidRPr="005C54E8" w:rsidRDefault="005C54E8" w:rsidP="00CA0D2D">
            <w:pPr>
              <w:widowControl/>
              <w:spacing w:line="360" w:lineRule="auto"/>
              <w:jc w:val="left"/>
              <w:rPr>
                <w:rFonts w:ascii="Times New Roman" w:eastAsia="宋体" w:hAnsi="Times New Roman" w:cs="Times New Roman"/>
                <w:color w:val="000000"/>
                <w:kern w:val="0"/>
                <w:sz w:val="20"/>
                <w:szCs w:val="20"/>
              </w:rPr>
            </w:pPr>
            <w:r w:rsidRPr="005C54E8">
              <w:rPr>
                <w:rFonts w:ascii="Times New Roman" w:eastAsia="宋体" w:hAnsi="Times New Roman" w:cs="Times New Roman" w:hint="eastAsia"/>
                <w:color w:val="000000"/>
                <w:kern w:val="0"/>
                <w:sz w:val="20"/>
                <w:szCs w:val="20"/>
              </w:rPr>
              <w:t>-1.08967</w:t>
            </w:r>
          </w:p>
        </w:tc>
        <w:tc>
          <w:tcPr>
            <w:tcW w:w="2368" w:type="dxa"/>
            <w:gridSpan w:val="2"/>
            <w:tcBorders>
              <w:top w:val="nil"/>
              <w:left w:val="nil"/>
              <w:bottom w:val="nil"/>
              <w:right w:val="nil"/>
            </w:tcBorders>
            <w:shd w:val="clear" w:color="auto" w:fill="auto"/>
            <w:noWrap/>
            <w:vAlign w:val="center"/>
          </w:tcPr>
          <w:p w:rsidR="005C54E8" w:rsidRPr="005C54E8" w:rsidRDefault="005C54E8" w:rsidP="00CA0D2D">
            <w:pPr>
              <w:widowControl/>
              <w:spacing w:line="360" w:lineRule="auto"/>
              <w:jc w:val="left"/>
              <w:rPr>
                <w:rFonts w:ascii="Times New Roman" w:eastAsia="宋体" w:hAnsi="Times New Roman" w:cs="Times New Roman"/>
                <w:color w:val="000000"/>
                <w:kern w:val="0"/>
                <w:sz w:val="20"/>
                <w:szCs w:val="20"/>
              </w:rPr>
            </w:pPr>
            <w:r w:rsidRPr="005C54E8">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Aquaporin</w:t>
            </w: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TRINITY_DN3407_c1_g2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Aquaporin PIP2-7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PIP2-7</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-1.38836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-0.38217</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TRINITY_DN3407_c2_g1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Aquaporin PIP2-4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PIP2-4</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-0.35328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1.018524</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TRINITY_DN625_c2_g1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aquaporin PIP1-4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PIP1.4</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-0.79436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0.328907</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TRINITY_DN14832_c0_g1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Aquaporin TIP2-1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TIP2-1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4.297677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Inf</w:t>
            </w:r>
            <w:proofErr w:type="spellEnd"/>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up-down</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TRINITY_DN3024_c0_g1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Aquaporin TIP1-3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TIP1-3 </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1.413833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Inf</w:t>
            </w:r>
            <w:proofErr w:type="spellEnd"/>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TRINITY_DN7917_c0_g1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Aquaporin TIP1-1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TIP1-1 </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NA</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Inf</w:t>
            </w:r>
            <w:proofErr w:type="spellEnd"/>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SAbiosynthesis&amp;signaling</w:t>
            </w:r>
            <w:proofErr w:type="spellEnd"/>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TRINITY_DN9097_c0_g1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T-complex protein 1 subunit gamma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CCT3</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-0.87303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-0.66785</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TRINITY_DN6959_c0_g1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Protein STRICTOSIDINE SYNTHASE-LIKE 6</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SSL6</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0.983386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-0.12846</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TRINITY_DN4598_c0_g2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Putative disease resistance protein At1g50180</w:t>
            </w:r>
          </w:p>
        </w:tc>
        <w:tc>
          <w:tcPr>
            <w:tcW w:w="2098" w:type="dxa"/>
            <w:tcBorders>
              <w:top w:val="nil"/>
              <w:left w:val="nil"/>
              <w:bottom w:val="nil"/>
              <w:right w:val="nil"/>
            </w:tcBorders>
            <w:shd w:val="clear" w:color="auto" w:fill="auto"/>
            <w:noWrap/>
            <w:vAlign w:val="center"/>
            <w:hideMark/>
          </w:tcPr>
          <w:p w:rsidR="00CE620D" w:rsidRPr="00CE620D" w:rsidRDefault="00B60824" w:rsidP="00CE620D">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-1.15972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-3.99115</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TRINITY_DN214_c0_g1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4-hydroxy-3-methylbut-2-en-1-yl </w:t>
            </w:r>
            <w:proofErr w:type="spellStart"/>
            <w:r w:rsidRPr="00CE620D">
              <w:rPr>
                <w:rFonts w:ascii="Times New Roman" w:eastAsia="宋体" w:hAnsi="Times New Roman" w:cs="Times New Roman" w:hint="eastAsia"/>
                <w:color w:val="000000"/>
                <w:kern w:val="0"/>
                <w:sz w:val="20"/>
                <w:szCs w:val="20"/>
              </w:rPr>
              <w:t>diphosphate</w:t>
            </w:r>
            <w:proofErr w:type="spellEnd"/>
            <w:r w:rsidRPr="00CE620D">
              <w:rPr>
                <w:rFonts w:ascii="Times New Roman" w:eastAsia="宋体" w:hAnsi="Times New Roman" w:cs="Times New Roman" w:hint="eastAsia"/>
                <w:color w:val="000000"/>
                <w:kern w:val="0"/>
                <w:sz w:val="20"/>
                <w:szCs w:val="20"/>
              </w:rPr>
              <w:t xml:space="preserve"> synthase (</w:t>
            </w:r>
            <w:proofErr w:type="spellStart"/>
            <w:r w:rsidRPr="00CE620D">
              <w:rPr>
                <w:rFonts w:ascii="Times New Roman" w:eastAsia="宋体" w:hAnsi="Times New Roman" w:cs="Times New Roman" w:hint="eastAsia"/>
                <w:color w:val="000000"/>
                <w:kern w:val="0"/>
                <w:sz w:val="20"/>
                <w:szCs w:val="20"/>
              </w:rPr>
              <w:t>ferredoxin</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chloroplastic</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ISPG</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-0.78787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0.945483</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TRINITY_DN13523_c0_g1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Serine/threonine-protein kinase/</w:t>
            </w:r>
            <w:proofErr w:type="spellStart"/>
            <w:r w:rsidRPr="00CE620D">
              <w:rPr>
                <w:rFonts w:ascii="Times New Roman" w:eastAsia="宋体" w:hAnsi="Times New Roman" w:cs="Times New Roman" w:hint="eastAsia"/>
                <w:color w:val="000000"/>
                <w:kern w:val="0"/>
                <w:sz w:val="20"/>
                <w:szCs w:val="20"/>
              </w:rPr>
              <w:t>endoribonuclease</w:t>
            </w:r>
            <w:proofErr w:type="spellEnd"/>
            <w:r w:rsidRPr="00CE620D">
              <w:rPr>
                <w:rFonts w:ascii="Times New Roman" w:eastAsia="宋体" w:hAnsi="Times New Roman" w:cs="Times New Roman" w:hint="eastAsia"/>
                <w:color w:val="000000"/>
                <w:kern w:val="0"/>
                <w:sz w:val="20"/>
                <w:szCs w:val="20"/>
              </w:rPr>
              <w:t xml:space="preserve"> </w:t>
            </w:r>
            <w:r w:rsidRPr="00CE620D">
              <w:rPr>
                <w:rFonts w:ascii="Times New Roman" w:eastAsia="宋体" w:hAnsi="Times New Roman" w:cs="Times New Roman" w:hint="eastAsia"/>
                <w:color w:val="000000"/>
                <w:kern w:val="0"/>
                <w:sz w:val="20"/>
                <w:szCs w:val="20"/>
              </w:rPr>
              <w:lastRenderedPageBreak/>
              <w:t>IRE1a</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lastRenderedPageBreak/>
              <w:t xml:space="preserve">IRE1A </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-1.0526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0.201584</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TRINITY_DN8558_c0_g1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Mitogen-activated protein kinase 4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MPK4</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0.888695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1.634006</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TRINITY_DN6032_c0_g1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Caffeic</w:t>
            </w:r>
            <w:proofErr w:type="spellEnd"/>
            <w:r w:rsidRPr="00CE620D">
              <w:rPr>
                <w:rFonts w:ascii="Times New Roman" w:eastAsia="宋体" w:hAnsi="Times New Roman" w:cs="Times New Roman" w:hint="eastAsia"/>
                <w:color w:val="000000"/>
                <w:kern w:val="0"/>
                <w:sz w:val="20"/>
                <w:szCs w:val="20"/>
              </w:rPr>
              <w:t xml:space="preserve"> acid 3-O-methyltransferase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OMT1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1.504112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3.119474</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TRINITY_DN4698_c2_g1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Caffeic</w:t>
            </w:r>
            <w:proofErr w:type="spellEnd"/>
            <w:r w:rsidRPr="00CE620D">
              <w:rPr>
                <w:rFonts w:ascii="Times New Roman" w:eastAsia="宋体" w:hAnsi="Times New Roman" w:cs="Times New Roman" w:hint="eastAsia"/>
                <w:color w:val="000000"/>
                <w:kern w:val="0"/>
                <w:sz w:val="20"/>
                <w:szCs w:val="20"/>
              </w:rPr>
              <w:t xml:space="preserve"> acid 3-O-methyltransferase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COMT1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2.370666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1.929538</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TRINITY_DN3147_c6_g1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Transcription factor TGA4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TGA4 </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0.676358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1.453269</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TRINITY_DN17833_c0_g1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Caffeic</w:t>
            </w:r>
            <w:proofErr w:type="spellEnd"/>
            <w:r w:rsidRPr="00CE620D">
              <w:rPr>
                <w:rFonts w:ascii="Times New Roman" w:eastAsia="宋体" w:hAnsi="Times New Roman" w:cs="Times New Roman" w:hint="eastAsia"/>
                <w:color w:val="000000"/>
                <w:kern w:val="0"/>
                <w:sz w:val="20"/>
                <w:szCs w:val="20"/>
              </w:rPr>
              <w:t xml:space="preserve"> acid 3-O-methyltransferase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HOMT1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1.615981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1.616353</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TRINITY_DN833_c1_g1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Caffeic</w:t>
            </w:r>
            <w:proofErr w:type="spellEnd"/>
            <w:r w:rsidRPr="00CE620D">
              <w:rPr>
                <w:rFonts w:ascii="Times New Roman" w:eastAsia="宋体" w:hAnsi="Times New Roman" w:cs="Times New Roman" w:hint="eastAsia"/>
                <w:color w:val="000000"/>
                <w:kern w:val="0"/>
                <w:sz w:val="20"/>
                <w:szCs w:val="20"/>
              </w:rPr>
              <w:t xml:space="preserve"> acid 3-O-methyltransferase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OMT1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0.748891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0.829714</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TRINITY_DN6032_c0_g2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Caffeic</w:t>
            </w:r>
            <w:proofErr w:type="spellEnd"/>
            <w:r w:rsidRPr="00CE620D">
              <w:rPr>
                <w:rFonts w:ascii="Times New Roman" w:eastAsia="宋体" w:hAnsi="Times New Roman" w:cs="Times New Roman" w:hint="eastAsia"/>
                <w:color w:val="000000"/>
                <w:kern w:val="0"/>
                <w:sz w:val="20"/>
                <w:szCs w:val="20"/>
              </w:rPr>
              <w:t xml:space="preserve"> acid 3-O-methyltransferase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HOMT1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1.238237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0.46931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TRINITY_DN10_c0_g1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Linoleate</w:t>
            </w:r>
            <w:proofErr w:type="spellEnd"/>
            <w:r w:rsidRPr="00CE620D">
              <w:rPr>
                <w:rFonts w:ascii="Times New Roman" w:eastAsia="宋体" w:hAnsi="Times New Roman" w:cs="Times New Roman" w:hint="eastAsia"/>
                <w:color w:val="000000"/>
                <w:kern w:val="0"/>
                <w:sz w:val="20"/>
                <w:szCs w:val="20"/>
              </w:rPr>
              <w:t xml:space="preserve"> 13S-lipoxygenase 2-1, </w:t>
            </w:r>
            <w:proofErr w:type="spellStart"/>
            <w:r w:rsidRPr="00CE620D">
              <w:rPr>
                <w:rFonts w:ascii="Times New Roman" w:eastAsia="宋体" w:hAnsi="Times New Roman" w:cs="Times New Roman" w:hint="eastAsia"/>
                <w:color w:val="000000"/>
                <w:kern w:val="0"/>
                <w:sz w:val="20"/>
                <w:szCs w:val="20"/>
              </w:rPr>
              <w:t>chloroplastic</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LOX2.1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-0.66497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1.228749</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TRINITY_DN10387_c0_g1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w:t>
            </w:r>
            <w:proofErr w:type="spellStart"/>
            <w:r w:rsidRPr="00CE620D">
              <w:rPr>
                <w:rFonts w:ascii="Times New Roman" w:eastAsia="宋体" w:hAnsi="Times New Roman" w:cs="Times New Roman" w:hint="eastAsia"/>
                <w:color w:val="000000"/>
                <w:kern w:val="0"/>
                <w:sz w:val="20"/>
                <w:szCs w:val="20"/>
              </w:rPr>
              <w:t>linoleate</w:t>
            </w:r>
            <w:proofErr w:type="spellEnd"/>
            <w:r w:rsidRPr="00CE620D">
              <w:rPr>
                <w:rFonts w:ascii="Times New Roman" w:eastAsia="宋体" w:hAnsi="Times New Roman" w:cs="Times New Roman" w:hint="eastAsia"/>
                <w:color w:val="000000"/>
                <w:kern w:val="0"/>
                <w:sz w:val="20"/>
                <w:szCs w:val="20"/>
              </w:rPr>
              <w:t xml:space="preserve"> 9S-lipoxygenase 5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LOX1.5</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-0.58727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-0.47566</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TRINITY_DN461_c0_g1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Linoleate</w:t>
            </w:r>
            <w:proofErr w:type="spellEnd"/>
            <w:r w:rsidRPr="00CE620D">
              <w:rPr>
                <w:rFonts w:ascii="Times New Roman" w:eastAsia="宋体" w:hAnsi="Times New Roman" w:cs="Times New Roman" w:hint="eastAsia"/>
                <w:color w:val="000000"/>
                <w:kern w:val="0"/>
                <w:sz w:val="20"/>
                <w:szCs w:val="20"/>
              </w:rPr>
              <w:t xml:space="preserve"> 13S-lipoxygenase 3-1, </w:t>
            </w:r>
            <w:proofErr w:type="spellStart"/>
            <w:r w:rsidRPr="00CE620D">
              <w:rPr>
                <w:rFonts w:ascii="Times New Roman" w:eastAsia="宋体" w:hAnsi="Times New Roman" w:cs="Times New Roman" w:hint="eastAsia"/>
                <w:color w:val="000000"/>
                <w:kern w:val="0"/>
                <w:sz w:val="20"/>
                <w:szCs w:val="20"/>
              </w:rPr>
              <w:t>chloroplastic</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LOX3.1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0.451646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-1.74715</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JA biosynthesis</w:t>
            </w: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TRINITY_DN12465_c0_g1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12-oxophytodienoate </w:t>
            </w:r>
            <w:proofErr w:type="spellStart"/>
            <w:r w:rsidRPr="00CE620D">
              <w:rPr>
                <w:rFonts w:ascii="Times New Roman" w:eastAsia="宋体" w:hAnsi="Times New Roman" w:cs="Times New Roman" w:hint="eastAsia"/>
                <w:color w:val="000000"/>
                <w:kern w:val="0"/>
                <w:sz w:val="20"/>
                <w:szCs w:val="20"/>
              </w:rPr>
              <w:t>reductase</w:t>
            </w:r>
            <w:proofErr w:type="spellEnd"/>
            <w:r w:rsidRPr="00CE620D">
              <w:rPr>
                <w:rFonts w:ascii="Times New Roman" w:eastAsia="宋体" w:hAnsi="Times New Roman" w:cs="Times New Roman" w:hint="eastAsia"/>
                <w:color w:val="000000"/>
                <w:kern w:val="0"/>
                <w:sz w:val="20"/>
                <w:szCs w:val="20"/>
              </w:rPr>
              <w:t xml:space="preserve"> 2</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OPR2</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NA</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-1.14781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TRINITY_DN15667_c0_g1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Allene</w:t>
            </w:r>
            <w:proofErr w:type="spellEnd"/>
            <w:r w:rsidRPr="00CE620D">
              <w:rPr>
                <w:rFonts w:ascii="Times New Roman" w:eastAsia="宋体" w:hAnsi="Times New Roman" w:cs="Times New Roman" w:hint="eastAsia"/>
                <w:color w:val="000000"/>
                <w:kern w:val="0"/>
                <w:sz w:val="20"/>
                <w:szCs w:val="20"/>
              </w:rPr>
              <w:t xml:space="preserve"> oxide synthase 1, </w:t>
            </w:r>
            <w:proofErr w:type="spellStart"/>
            <w:r w:rsidRPr="00CE620D">
              <w:rPr>
                <w:rFonts w:ascii="Times New Roman" w:eastAsia="宋体" w:hAnsi="Times New Roman" w:cs="Times New Roman" w:hint="eastAsia"/>
                <w:color w:val="000000"/>
                <w:kern w:val="0"/>
                <w:sz w:val="20"/>
                <w:szCs w:val="20"/>
              </w:rPr>
              <w:t>chloroplastic</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AOS1 </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-0.71715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-2.49421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TRINITY_DN27878_c0_g2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Jasmonate</w:t>
            </w:r>
            <w:proofErr w:type="spellEnd"/>
            <w:r w:rsidRPr="00CE620D">
              <w:rPr>
                <w:rFonts w:ascii="Times New Roman" w:eastAsia="宋体" w:hAnsi="Times New Roman" w:cs="Times New Roman" w:hint="eastAsia"/>
                <w:color w:val="000000"/>
                <w:kern w:val="0"/>
                <w:sz w:val="20"/>
                <w:szCs w:val="20"/>
              </w:rPr>
              <w:t xml:space="preserve"> O-</w:t>
            </w:r>
            <w:proofErr w:type="spellStart"/>
            <w:r w:rsidRPr="00CE620D">
              <w:rPr>
                <w:rFonts w:ascii="Times New Roman" w:eastAsia="宋体" w:hAnsi="Times New Roman" w:cs="Times New Roman" w:hint="eastAsia"/>
                <w:color w:val="000000"/>
                <w:kern w:val="0"/>
                <w:sz w:val="20"/>
                <w:szCs w:val="20"/>
              </w:rPr>
              <w:t>methyltransferase</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JMT </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-0.42353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-2.90172</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TRINITY_DN10387_c0_g1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w:t>
            </w:r>
            <w:proofErr w:type="spellStart"/>
            <w:r w:rsidRPr="00CE620D">
              <w:rPr>
                <w:rFonts w:ascii="Times New Roman" w:eastAsia="宋体" w:hAnsi="Times New Roman" w:cs="Times New Roman" w:hint="eastAsia"/>
                <w:color w:val="000000"/>
                <w:kern w:val="0"/>
                <w:sz w:val="20"/>
                <w:szCs w:val="20"/>
              </w:rPr>
              <w:t>linoleate</w:t>
            </w:r>
            <w:proofErr w:type="spellEnd"/>
            <w:r w:rsidRPr="00CE620D">
              <w:rPr>
                <w:rFonts w:ascii="Times New Roman" w:eastAsia="宋体" w:hAnsi="Times New Roman" w:cs="Times New Roman" w:hint="eastAsia"/>
                <w:color w:val="000000"/>
                <w:kern w:val="0"/>
                <w:sz w:val="20"/>
                <w:szCs w:val="20"/>
              </w:rPr>
              <w:t xml:space="preserve"> 9S-lipoxygenase 5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LOX1.5</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-0.58727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-0.47566</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TRINITY_DN15667_c0_g1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Allene</w:t>
            </w:r>
            <w:proofErr w:type="spellEnd"/>
            <w:r w:rsidRPr="00CE620D">
              <w:rPr>
                <w:rFonts w:ascii="Times New Roman" w:eastAsia="宋体" w:hAnsi="Times New Roman" w:cs="Times New Roman" w:hint="eastAsia"/>
                <w:color w:val="000000"/>
                <w:kern w:val="0"/>
                <w:sz w:val="20"/>
                <w:szCs w:val="20"/>
              </w:rPr>
              <w:t xml:space="preserve"> oxide synthase 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AOS1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-0.71715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-2.49421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TRINITY_DN2461_c0_g2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12-oxophytodienoate </w:t>
            </w:r>
            <w:proofErr w:type="spellStart"/>
            <w:r w:rsidRPr="00CE620D">
              <w:rPr>
                <w:rFonts w:ascii="Times New Roman" w:eastAsia="宋体" w:hAnsi="Times New Roman" w:cs="Times New Roman" w:hint="eastAsia"/>
                <w:color w:val="000000"/>
                <w:kern w:val="0"/>
                <w:sz w:val="20"/>
                <w:szCs w:val="20"/>
              </w:rPr>
              <w:t>reductase</w:t>
            </w:r>
            <w:proofErr w:type="spellEnd"/>
            <w:r w:rsidRPr="00CE620D">
              <w:rPr>
                <w:rFonts w:ascii="Times New Roman" w:eastAsia="宋体" w:hAnsi="Times New Roman" w:cs="Times New Roman" w:hint="eastAsia"/>
                <w:color w:val="000000"/>
                <w:kern w:val="0"/>
                <w:sz w:val="20"/>
                <w:szCs w:val="20"/>
              </w:rPr>
              <w:t xml:space="preserve"> 2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OPR2</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0.888227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0.166019</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TRINITY_DN32121_c0_g1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Peroxisomal</w:t>
            </w:r>
            <w:proofErr w:type="spellEnd"/>
            <w:r w:rsidRPr="00CE620D">
              <w:rPr>
                <w:rFonts w:ascii="Times New Roman" w:eastAsia="宋体" w:hAnsi="Times New Roman" w:cs="Times New Roman" w:hint="eastAsia"/>
                <w:color w:val="000000"/>
                <w:kern w:val="0"/>
                <w:sz w:val="20"/>
                <w:szCs w:val="20"/>
              </w:rPr>
              <w:t xml:space="preserve"> acyl-coenzyme A oxidase 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ACX1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0.255803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1.56894</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TRINITY_DN4579_c0_g1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Acyl-coenzyme A oxidase 3, </w:t>
            </w:r>
            <w:proofErr w:type="spellStart"/>
            <w:r w:rsidRPr="00CE620D">
              <w:rPr>
                <w:rFonts w:ascii="Times New Roman" w:eastAsia="宋体" w:hAnsi="Times New Roman" w:cs="Times New Roman" w:hint="eastAsia"/>
                <w:color w:val="000000"/>
                <w:kern w:val="0"/>
                <w:sz w:val="20"/>
                <w:szCs w:val="20"/>
              </w:rPr>
              <w:t>peroxisomal</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ACX3</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0.620868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0.163635</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TRINITY_DN461_c0_g1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Linoleate</w:t>
            </w:r>
            <w:proofErr w:type="spellEnd"/>
            <w:r w:rsidRPr="00CE620D">
              <w:rPr>
                <w:rFonts w:ascii="Times New Roman" w:eastAsia="宋体" w:hAnsi="Times New Roman" w:cs="Times New Roman" w:hint="eastAsia"/>
                <w:color w:val="000000"/>
                <w:kern w:val="0"/>
                <w:sz w:val="20"/>
                <w:szCs w:val="20"/>
              </w:rPr>
              <w:t xml:space="preserve"> 13S-lipoxygenase 3-1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LOX3.1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0.451646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-1.74715</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TRINITY_DN5086_c0_g1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Allene</w:t>
            </w:r>
            <w:proofErr w:type="spellEnd"/>
            <w:r w:rsidRPr="00CE620D">
              <w:rPr>
                <w:rFonts w:ascii="Times New Roman" w:eastAsia="宋体" w:hAnsi="Times New Roman" w:cs="Times New Roman" w:hint="eastAsia"/>
                <w:color w:val="000000"/>
                <w:kern w:val="0"/>
                <w:sz w:val="20"/>
                <w:szCs w:val="20"/>
              </w:rPr>
              <w:t xml:space="preserve"> oxide synthase 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AOS1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0.805045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0.108842</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TRINITY_DN512_c1_g1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Lipoxygenase</w:t>
            </w:r>
            <w:proofErr w:type="spellEnd"/>
            <w:r w:rsidRPr="00CE620D">
              <w:rPr>
                <w:rFonts w:ascii="Times New Roman" w:eastAsia="宋体" w:hAnsi="Times New Roman" w:cs="Times New Roman" w:hint="eastAsia"/>
                <w:color w:val="000000"/>
                <w:kern w:val="0"/>
                <w:sz w:val="20"/>
                <w:szCs w:val="20"/>
              </w:rPr>
              <w:t xml:space="preserve"> 6</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LOX6</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0.866235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0.316871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F84C14" w:rsidRPr="00CE620D" w:rsidTr="00CB7DCD">
        <w:trPr>
          <w:trHeight w:val="270"/>
          <w:jc w:val="center"/>
        </w:trPr>
        <w:tc>
          <w:tcPr>
            <w:tcW w:w="2350" w:type="dxa"/>
            <w:tcBorders>
              <w:top w:val="nil"/>
              <w:left w:val="nil"/>
              <w:bottom w:val="nil"/>
              <w:right w:val="nil"/>
            </w:tcBorders>
            <w:shd w:val="clear" w:color="auto" w:fill="auto"/>
            <w:noWrap/>
            <w:vAlign w:val="center"/>
          </w:tcPr>
          <w:p w:rsidR="00F84C14" w:rsidRPr="00CE620D" w:rsidRDefault="00F84C14"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F84C14" w:rsidRPr="00CE620D" w:rsidRDefault="00F84C14" w:rsidP="00CE620D">
            <w:pPr>
              <w:widowControl/>
              <w:spacing w:line="360" w:lineRule="auto"/>
              <w:jc w:val="left"/>
              <w:rPr>
                <w:rFonts w:ascii="Times New Roman" w:eastAsia="宋体" w:hAnsi="Times New Roman" w:cs="Times New Roman"/>
                <w:color w:val="000000"/>
                <w:kern w:val="0"/>
                <w:sz w:val="20"/>
                <w:szCs w:val="20"/>
              </w:rPr>
            </w:pPr>
          </w:p>
        </w:tc>
        <w:tc>
          <w:tcPr>
            <w:tcW w:w="4229" w:type="dxa"/>
            <w:tcBorders>
              <w:top w:val="nil"/>
              <w:left w:val="nil"/>
              <w:bottom w:val="nil"/>
              <w:right w:val="nil"/>
            </w:tcBorders>
            <w:shd w:val="clear" w:color="auto" w:fill="auto"/>
            <w:noWrap/>
            <w:vAlign w:val="center"/>
          </w:tcPr>
          <w:p w:rsidR="00F84C14" w:rsidRPr="00CE620D" w:rsidRDefault="00F84C14" w:rsidP="00CE620D">
            <w:pPr>
              <w:widowControl/>
              <w:spacing w:line="360" w:lineRule="auto"/>
              <w:jc w:val="left"/>
              <w:rPr>
                <w:rFonts w:ascii="Times New Roman" w:eastAsia="宋体" w:hAnsi="Times New Roman" w:cs="Times New Roman"/>
                <w:color w:val="000000"/>
                <w:kern w:val="0"/>
                <w:sz w:val="20"/>
                <w:szCs w:val="20"/>
              </w:rPr>
            </w:pPr>
          </w:p>
        </w:tc>
        <w:tc>
          <w:tcPr>
            <w:tcW w:w="2098" w:type="dxa"/>
            <w:tcBorders>
              <w:top w:val="nil"/>
              <w:left w:val="nil"/>
              <w:bottom w:val="nil"/>
              <w:right w:val="nil"/>
            </w:tcBorders>
            <w:shd w:val="clear" w:color="auto" w:fill="auto"/>
            <w:noWrap/>
            <w:vAlign w:val="center"/>
          </w:tcPr>
          <w:p w:rsidR="00F84C14" w:rsidRPr="00CE620D" w:rsidRDefault="00F84C14" w:rsidP="00CE620D">
            <w:pPr>
              <w:widowControl/>
              <w:spacing w:line="360" w:lineRule="auto"/>
              <w:jc w:val="left"/>
              <w:rPr>
                <w:rFonts w:ascii="Times New Roman" w:eastAsia="宋体" w:hAnsi="Times New Roman" w:cs="Times New Roman"/>
                <w:color w:val="000000"/>
                <w:kern w:val="0"/>
                <w:sz w:val="20"/>
                <w:szCs w:val="20"/>
              </w:rPr>
            </w:pPr>
          </w:p>
        </w:tc>
        <w:tc>
          <w:tcPr>
            <w:tcW w:w="1375" w:type="dxa"/>
            <w:tcBorders>
              <w:top w:val="nil"/>
              <w:left w:val="nil"/>
              <w:bottom w:val="nil"/>
              <w:right w:val="nil"/>
            </w:tcBorders>
            <w:shd w:val="clear" w:color="auto" w:fill="auto"/>
            <w:noWrap/>
            <w:vAlign w:val="center"/>
          </w:tcPr>
          <w:p w:rsidR="00F84C14" w:rsidRPr="00CE620D" w:rsidRDefault="00F84C14" w:rsidP="00CE620D">
            <w:pPr>
              <w:widowControl/>
              <w:spacing w:line="360" w:lineRule="auto"/>
              <w:jc w:val="left"/>
              <w:rPr>
                <w:rFonts w:ascii="Times New Roman" w:eastAsia="宋体" w:hAnsi="Times New Roman" w:cs="Times New Roman"/>
                <w:color w:val="000000"/>
                <w:kern w:val="0"/>
                <w:sz w:val="20"/>
                <w:szCs w:val="20"/>
              </w:rPr>
            </w:pPr>
          </w:p>
        </w:tc>
        <w:tc>
          <w:tcPr>
            <w:tcW w:w="1333" w:type="dxa"/>
            <w:tcBorders>
              <w:top w:val="nil"/>
              <w:left w:val="nil"/>
              <w:bottom w:val="nil"/>
              <w:right w:val="nil"/>
            </w:tcBorders>
            <w:shd w:val="clear" w:color="auto" w:fill="auto"/>
            <w:noWrap/>
            <w:vAlign w:val="center"/>
          </w:tcPr>
          <w:p w:rsidR="00F84C14" w:rsidRPr="00CE620D" w:rsidRDefault="00F84C14" w:rsidP="00CE620D">
            <w:pPr>
              <w:widowControl/>
              <w:spacing w:line="360" w:lineRule="auto"/>
              <w:jc w:val="left"/>
              <w:rPr>
                <w:rFonts w:ascii="Times New Roman" w:eastAsia="宋体" w:hAnsi="Times New Roman" w:cs="Times New Roman"/>
                <w:color w:val="000000"/>
                <w:kern w:val="0"/>
                <w:sz w:val="20"/>
                <w:szCs w:val="20"/>
              </w:rPr>
            </w:pPr>
          </w:p>
        </w:tc>
        <w:tc>
          <w:tcPr>
            <w:tcW w:w="2368" w:type="dxa"/>
            <w:gridSpan w:val="2"/>
            <w:tcBorders>
              <w:top w:val="nil"/>
              <w:left w:val="nil"/>
              <w:bottom w:val="nil"/>
              <w:right w:val="nil"/>
            </w:tcBorders>
            <w:shd w:val="clear" w:color="auto" w:fill="auto"/>
            <w:noWrap/>
            <w:vAlign w:val="center"/>
          </w:tcPr>
          <w:p w:rsidR="00F84C14" w:rsidRPr="00CE620D" w:rsidRDefault="00F84C14"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Phenylpropanoid</w:t>
            </w:r>
            <w:proofErr w:type="spellEnd"/>
            <w:r w:rsidRPr="00CE620D">
              <w:rPr>
                <w:rFonts w:ascii="Times New Roman" w:eastAsia="宋体" w:hAnsi="Times New Roman" w:cs="Times New Roman" w:hint="eastAsia"/>
                <w:color w:val="000000"/>
                <w:kern w:val="0"/>
                <w:sz w:val="20"/>
                <w:szCs w:val="20"/>
              </w:rPr>
              <w:t xml:space="preserve"> biosynthesis</w:t>
            </w: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TRINITY_DN10934_c0_g1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w:t>
            </w:r>
            <w:proofErr w:type="spellStart"/>
            <w:r w:rsidRPr="00CE620D">
              <w:rPr>
                <w:rFonts w:ascii="Times New Roman" w:eastAsia="宋体" w:hAnsi="Times New Roman" w:cs="Times New Roman" w:hint="eastAsia"/>
                <w:color w:val="000000"/>
                <w:kern w:val="0"/>
                <w:sz w:val="20"/>
                <w:szCs w:val="20"/>
              </w:rPr>
              <w:t>cinnamyl</w:t>
            </w:r>
            <w:proofErr w:type="spellEnd"/>
            <w:r w:rsidRPr="00CE620D">
              <w:rPr>
                <w:rFonts w:ascii="Times New Roman" w:eastAsia="宋体" w:hAnsi="Times New Roman" w:cs="Times New Roman" w:hint="eastAsia"/>
                <w:color w:val="000000"/>
                <w:kern w:val="0"/>
                <w:sz w:val="20"/>
                <w:szCs w:val="20"/>
              </w:rPr>
              <w:t xml:space="preserve"> alcohol dehydrogenase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CAD1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0.791689</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1.046159</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TRINITY_DN11825_c0_g1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Cytochrome P450 CYP73A100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C4H</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NA</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-2.27774</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TRINITY_DN13809_c0_g1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(S)-</w:t>
            </w:r>
            <w:proofErr w:type="spellStart"/>
            <w:r w:rsidRPr="00CE620D">
              <w:rPr>
                <w:rFonts w:ascii="Times New Roman" w:eastAsia="宋体" w:hAnsi="Times New Roman" w:cs="Times New Roman" w:hint="eastAsia"/>
                <w:color w:val="000000"/>
                <w:kern w:val="0"/>
                <w:sz w:val="20"/>
                <w:szCs w:val="20"/>
              </w:rPr>
              <w:t>scoulerine</w:t>
            </w:r>
            <w:proofErr w:type="spellEnd"/>
            <w:r w:rsidRPr="00CE620D">
              <w:rPr>
                <w:rFonts w:ascii="Times New Roman" w:eastAsia="宋体" w:hAnsi="Times New Roman" w:cs="Times New Roman" w:hint="eastAsia"/>
                <w:color w:val="000000"/>
                <w:kern w:val="0"/>
                <w:sz w:val="20"/>
                <w:szCs w:val="20"/>
              </w:rPr>
              <w:t xml:space="preserve"> 9-O-methyltransferase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COMT1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2.230541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1.687369</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TRINITY_DN1411_c0_g1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Shikimate</w:t>
            </w:r>
            <w:proofErr w:type="spellEnd"/>
            <w:r w:rsidRPr="00CE620D">
              <w:rPr>
                <w:rFonts w:ascii="Times New Roman" w:eastAsia="宋体" w:hAnsi="Times New Roman" w:cs="Times New Roman" w:hint="eastAsia"/>
                <w:color w:val="000000"/>
                <w:kern w:val="0"/>
                <w:sz w:val="20"/>
                <w:szCs w:val="20"/>
              </w:rPr>
              <w:t xml:space="preserve"> O-</w:t>
            </w:r>
            <w:proofErr w:type="spellStart"/>
            <w:r w:rsidRPr="00CE620D">
              <w:rPr>
                <w:rFonts w:ascii="Times New Roman" w:eastAsia="宋体" w:hAnsi="Times New Roman" w:cs="Times New Roman" w:hint="eastAsia"/>
                <w:color w:val="000000"/>
                <w:kern w:val="0"/>
                <w:sz w:val="20"/>
                <w:szCs w:val="20"/>
              </w:rPr>
              <w:t>hydroxycinnamoyltransferase</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HCT</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1.166715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0.57904</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TRINITY_DN17833_c0_g1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Caffeic</w:t>
            </w:r>
            <w:proofErr w:type="spellEnd"/>
            <w:r w:rsidRPr="00CE620D">
              <w:rPr>
                <w:rFonts w:ascii="Times New Roman" w:eastAsia="宋体" w:hAnsi="Times New Roman" w:cs="Times New Roman" w:hint="eastAsia"/>
                <w:color w:val="000000"/>
                <w:kern w:val="0"/>
                <w:sz w:val="20"/>
                <w:szCs w:val="20"/>
              </w:rPr>
              <w:t xml:space="preserve"> acid 3-O-methyltransferase 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COMT1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1.615981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1.616353</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TRINITY_DN190_c0_g1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w:t>
            </w:r>
            <w:proofErr w:type="spellStart"/>
            <w:r w:rsidRPr="00CE620D">
              <w:rPr>
                <w:rFonts w:ascii="Times New Roman" w:eastAsia="宋体" w:hAnsi="Times New Roman" w:cs="Times New Roman" w:hint="eastAsia"/>
                <w:color w:val="000000"/>
                <w:kern w:val="0"/>
                <w:sz w:val="20"/>
                <w:szCs w:val="20"/>
              </w:rPr>
              <w:t>mannitol</w:t>
            </w:r>
            <w:proofErr w:type="spellEnd"/>
            <w:r w:rsidRPr="00CE620D">
              <w:rPr>
                <w:rFonts w:ascii="Times New Roman" w:eastAsia="宋体" w:hAnsi="Times New Roman" w:cs="Times New Roman" w:hint="eastAsia"/>
                <w:color w:val="000000"/>
                <w:kern w:val="0"/>
                <w:sz w:val="20"/>
                <w:szCs w:val="20"/>
              </w:rPr>
              <w:t xml:space="preserve"> dehydrogenase</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CAD</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-1.39403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-0.89863</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TRINITY_DN2557_c0_g1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w:t>
            </w:r>
            <w:proofErr w:type="spellStart"/>
            <w:r w:rsidRPr="00CE620D">
              <w:rPr>
                <w:rFonts w:ascii="Times New Roman" w:eastAsia="宋体" w:hAnsi="Times New Roman" w:cs="Times New Roman" w:hint="eastAsia"/>
                <w:color w:val="000000"/>
                <w:kern w:val="0"/>
                <w:sz w:val="20"/>
                <w:szCs w:val="20"/>
              </w:rPr>
              <w:t>cinnamyl</w:t>
            </w:r>
            <w:proofErr w:type="spellEnd"/>
            <w:r w:rsidRPr="00CE620D">
              <w:rPr>
                <w:rFonts w:ascii="Times New Roman" w:eastAsia="宋体" w:hAnsi="Times New Roman" w:cs="Times New Roman" w:hint="eastAsia"/>
                <w:color w:val="000000"/>
                <w:kern w:val="0"/>
                <w:sz w:val="20"/>
                <w:szCs w:val="20"/>
              </w:rPr>
              <w:t xml:space="preserve"> alcohol dehydrogenase 6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CAD6</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0.751635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-0.89698</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TRINITY_DN2851_c0_g1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Caffeoyl</w:t>
            </w:r>
            <w:proofErr w:type="spellEnd"/>
            <w:r w:rsidRPr="00CE620D">
              <w:rPr>
                <w:rFonts w:ascii="Times New Roman" w:eastAsia="宋体" w:hAnsi="Times New Roman" w:cs="Times New Roman" w:hint="eastAsia"/>
                <w:color w:val="000000"/>
                <w:kern w:val="0"/>
                <w:sz w:val="20"/>
                <w:szCs w:val="20"/>
              </w:rPr>
              <w:t>-CoA O-</w:t>
            </w:r>
            <w:proofErr w:type="spellStart"/>
            <w:r w:rsidRPr="00CE620D">
              <w:rPr>
                <w:rFonts w:ascii="Times New Roman" w:eastAsia="宋体" w:hAnsi="Times New Roman" w:cs="Times New Roman" w:hint="eastAsia"/>
                <w:color w:val="000000"/>
                <w:kern w:val="0"/>
                <w:sz w:val="20"/>
                <w:szCs w:val="20"/>
              </w:rPr>
              <w:t>methyltransferase</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CCoAOMT</w:t>
            </w:r>
            <w:proofErr w:type="spellEnd"/>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2.137208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2.430623</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TRINITY_DN32732_c0_g2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Cinnamoyl</w:t>
            </w:r>
            <w:proofErr w:type="spellEnd"/>
            <w:r w:rsidRPr="00CE620D">
              <w:rPr>
                <w:rFonts w:ascii="Times New Roman" w:eastAsia="宋体" w:hAnsi="Times New Roman" w:cs="Times New Roman" w:hint="eastAsia"/>
                <w:color w:val="000000"/>
                <w:kern w:val="0"/>
                <w:sz w:val="20"/>
                <w:szCs w:val="20"/>
              </w:rPr>
              <w:t xml:space="preserve">-CoA </w:t>
            </w:r>
            <w:proofErr w:type="spellStart"/>
            <w:r w:rsidRPr="00CE620D">
              <w:rPr>
                <w:rFonts w:ascii="Times New Roman" w:eastAsia="宋体" w:hAnsi="Times New Roman" w:cs="Times New Roman" w:hint="eastAsia"/>
                <w:color w:val="000000"/>
                <w:kern w:val="0"/>
                <w:sz w:val="20"/>
                <w:szCs w:val="20"/>
              </w:rPr>
              <w:t>reductase</w:t>
            </w:r>
            <w:proofErr w:type="spellEnd"/>
            <w:r w:rsidRPr="00CE620D">
              <w:rPr>
                <w:rFonts w:ascii="Times New Roman" w:eastAsia="宋体" w:hAnsi="Times New Roman" w:cs="Times New Roman" w:hint="eastAsia"/>
                <w:color w:val="000000"/>
                <w:kern w:val="0"/>
                <w:sz w:val="20"/>
                <w:szCs w:val="20"/>
              </w:rPr>
              <w:t xml:space="preserv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CCR1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1.619976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1.573782</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TRINITY_DN3333_c0_g1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Phenylalanine ammonia-</w:t>
            </w:r>
            <w:proofErr w:type="spellStart"/>
            <w:r w:rsidRPr="00CE620D">
              <w:rPr>
                <w:rFonts w:ascii="Times New Roman" w:eastAsia="宋体" w:hAnsi="Times New Roman" w:cs="Times New Roman" w:hint="eastAsia"/>
                <w:color w:val="000000"/>
                <w:kern w:val="0"/>
                <w:sz w:val="20"/>
                <w:szCs w:val="20"/>
              </w:rPr>
              <w:t>lyase</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PAL</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-7.96578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-4.54443</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TRINITY_DN3333_c0_g2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Phenylalanine ammonia-</w:t>
            </w:r>
            <w:proofErr w:type="spellStart"/>
            <w:r w:rsidRPr="00CE620D">
              <w:rPr>
                <w:rFonts w:ascii="Times New Roman" w:eastAsia="宋体" w:hAnsi="Times New Roman" w:cs="Times New Roman" w:hint="eastAsia"/>
                <w:color w:val="000000"/>
                <w:kern w:val="0"/>
                <w:sz w:val="20"/>
                <w:szCs w:val="20"/>
              </w:rPr>
              <w:t>lyase</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PAL</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-8.82828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-5.95838</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TRINITY_DN3333_c2_g1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Phenylalanine ammonia-</w:t>
            </w:r>
            <w:proofErr w:type="spellStart"/>
            <w:r w:rsidRPr="00CE620D">
              <w:rPr>
                <w:rFonts w:ascii="Times New Roman" w:eastAsia="宋体" w:hAnsi="Times New Roman" w:cs="Times New Roman" w:hint="eastAsia"/>
                <w:color w:val="000000"/>
                <w:kern w:val="0"/>
                <w:sz w:val="20"/>
                <w:szCs w:val="20"/>
              </w:rPr>
              <w:t>lyase</w:t>
            </w:r>
            <w:proofErr w:type="spellEnd"/>
            <w:r w:rsidRPr="00CE620D">
              <w:rPr>
                <w:rFonts w:ascii="Times New Roman" w:eastAsia="宋体" w:hAnsi="Times New Roman" w:cs="Times New Roman" w:hint="eastAsia"/>
                <w:color w:val="000000"/>
                <w:kern w:val="0"/>
                <w:sz w:val="20"/>
                <w:szCs w:val="20"/>
              </w:rPr>
              <w:t xml:space="preserve"> 3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PAL3</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0.985136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1.900853</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TRINITY_DN3627_c0_g1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Shikimate</w:t>
            </w:r>
            <w:proofErr w:type="spellEnd"/>
            <w:r w:rsidRPr="00CE620D">
              <w:rPr>
                <w:rFonts w:ascii="Times New Roman" w:eastAsia="宋体" w:hAnsi="Times New Roman" w:cs="Times New Roman" w:hint="eastAsia"/>
                <w:color w:val="000000"/>
                <w:kern w:val="0"/>
                <w:sz w:val="20"/>
                <w:szCs w:val="20"/>
              </w:rPr>
              <w:t xml:space="preserve"> O-</w:t>
            </w:r>
            <w:proofErr w:type="spellStart"/>
            <w:r w:rsidRPr="00CE620D">
              <w:rPr>
                <w:rFonts w:ascii="Times New Roman" w:eastAsia="宋体" w:hAnsi="Times New Roman" w:cs="Times New Roman" w:hint="eastAsia"/>
                <w:color w:val="000000"/>
                <w:kern w:val="0"/>
                <w:sz w:val="20"/>
                <w:szCs w:val="20"/>
              </w:rPr>
              <w:t>hydroxycinnamoyltransferase</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HCT</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3.393018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3.284235</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TRINITY_DN3627_c0_g2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Shikimate</w:t>
            </w:r>
            <w:proofErr w:type="spellEnd"/>
            <w:r w:rsidRPr="00CE620D">
              <w:rPr>
                <w:rFonts w:ascii="Times New Roman" w:eastAsia="宋体" w:hAnsi="Times New Roman" w:cs="Times New Roman" w:hint="eastAsia"/>
                <w:color w:val="000000"/>
                <w:kern w:val="0"/>
                <w:sz w:val="20"/>
                <w:szCs w:val="20"/>
              </w:rPr>
              <w:t xml:space="preserve"> O-</w:t>
            </w:r>
            <w:proofErr w:type="spellStart"/>
            <w:r w:rsidRPr="00CE620D">
              <w:rPr>
                <w:rFonts w:ascii="Times New Roman" w:eastAsia="宋体" w:hAnsi="Times New Roman" w:cs="Times New Roman" w:hint="eastAsia"/>
                <w:color w:val="000000"/>
                <w:kern w:val="0"/>
                <w:sz w:val="20"/>
                <w:szCs w:val="20"/>
              </w:rPr>
              <w:t>hydroxycinnamoyltransferase</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HCT</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2.313188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2.236541</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TRINITY_DN4698_c2_g1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Caffeic</w:t>
            </w:r>
            <w:proofErr w:type="spellEnd"/>
            <w:r w:rsidRPr="00CE620D">
              <w:rPr>
                <w:rFonts w:ascii="Times New Roman" w:eastAsia="宋体" w:hAnsi="Times New Roman" w:cs="Times New Roman" w:hint="eastAsia"/>
                <w:color w:val="000000"/>
                <w:kern w:val="0"/>
                <w:sz w:val="20"/>
                <w:szCs w:val="20"/>
              </w:rPr>
              <w:t xml:space="preserve"> acid 3-O-methyltransferase</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COMT1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2.370666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1.929538</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TRINITY_DN5224_c0_g1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w:t>
            </w:r>
            <w:proofErr w:type="spellStart"/>
            <w:r w:rsidRPr="00CE620D">
              <w:rPr>
                <w:rFonts w:ascii="Times New Roman" w:eastAsia="宋体" w:hAnsi="Times New Roman" w:cs="Times New Roman" w:hint="eastAsia"/>
                <w:color w:val="000000"/>
                <w:kern w:val="0"/>
                <w:sz w:val="20"/>
                <w:szCs w:val="20"/>
              </w:rPr>
              <w:t>caffeoyl</w:t>
            </w:r>
            <w:proofErr w:type="spellEnd"/>
            <w:r w:rsidRPr="00CE620D">
              <w:rPr>
                <w:rFonts w:ascii="Times New Roman" w:eastAsia="宋体" w:hAnsi="Times New Roman" w:cs="Times New Roman" w:hint="eastAsia"/>
                <w:color w:val="000000"/>
                <w:kern w:val="0"/>
                <w:sz w:val="20"/>
                <w:szCs w:val="20"/>
              </w:rPr>
              <w:t>-CoA O-</w:t>
            </w:r>
            <w:proofErr w:type="spellStart"/>
            <w:r w:rsidRPr="00CE620D">
              <w:rPr>
                <w:rFonts w:ascii="Times New Roman" w:eastAsia="宋体" w:hAnsi="Times New Roman" w:cs="Times New Roman" w:hint="eastAsia"/>
                <w:color w:val="000000"/>
                <w:kern w:val="0"/>
                <w:sz w:val="20"/>
                <w:szCs w:val="20"/>
              </w:rPr>
              <w:t>methyltransferase</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CCoAOMT</w:t>
            </w:r>
            <w:proofErr w:type="spellEnd"/>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0.653977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0.788762</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TRINITY_DN5224_c0_g3</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w:t>
            </w:r>
            <w:proofErr w:type="spellStart"/>
            <w:r w:rsidRPr="00CE620D">
              <w:rPr>
                <w:rFonts w:ascii="Times New Roman" w:eastAsia="宋体" w:hAnsi="Times New Roman" w:cs="Times New Roman" w:hint="eastAsia"/>
                <w:color w:val="000000"/>
                <w:kern w:val="0"/>
                <w:sz w:val="20"/>
                <w:szCs w:val="20"/>
              </w:rPr>
              <w:t>caffeoyl</w:t>
            </w:r>
            <w:proofErr w:type="spellEnd"/>
            <w:r w:rsidRPr="00CE620D">
              <w:rPr>
                <w:rFonts w:ascii="Times New Roman" w:eastAsia="宋体" w:hAnsi="Times New Roman" w:cs="Times New Roman" w:hint="eastAsia"/>
                <w:color w:val="000000"/>
                <w:kern w:val="0"/>
                <w:sz w:val="20"/>
                <w:szCs w:val="20"/>
              </w:rPr>
              <w:t>-CoA O-</w:t>
            </w:r>
            <w:proofErr w:type="spellStart"/>
            <w:r w:rsidRPr="00CE620D">
              <w:rPr>
                <w:rFonts w:ascii="Times New Roman" w:eastAsia="宋体" w:hAnsi="Times New Roman" w:cs="Times New Roman" w:hint="eastAsia"/>
                <w:color w:val="000000"/>
                <w:kern w:val="0"/>
                <w:sz w:val="20"/>
                <w:szCs w:val="20"/>
              </w:rPr>
              <w:t>methyltransferase</w:t>
            </w:r>
            <w:proofErr w:type="spellEnd"/>
            <w:r w:rsidRPr="00CE620D">
              <w:rPr>
                <w:rFonts w:ascii="Times New Roman" w:eastAsia="宋体" w:hAnsi="Times New Roman" w:cs="Times New Roman" w:hint="eastAsia"/>
                <w:color w:val="000000"/>
                <w:kern w:val="0"/>
                <w:sz w:val="20"/>
                <w:szCs w:val="20"/>
              </w:rPr>
              <w:t xml:space="preserve"> At4g26220</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CCoAOMT</w:t>
            </w:r>
            <w:proofErr w:type="spellEnd"/>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1.988048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2.84457</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TRINITY_DN5826_c0_g1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w:t>
            </w:r>
            <w:proofErr w:type="spellStart"/>
            <w:r w:rsidRPr="00CE620D">
              <w:rPr>
                <w:rFonts w:ascii="Times New Roman" w:eastAsia="宋体" w:hAnsi="Times New Roman" w:cs="Times New Roman" w:hint="eastAsia"/>
                <w:color w:val="000000"/>
                <w:kern w:val="0"/>
                <w:sz w:val="20"/>
                <w:szCs w:val="20"/>
              </w:rPr>
              <w:t>cinnamyl</w:t>
            </w:r>
            <w:proofErr w:type="spellEnd"/>
            <w:r w:rsidRPr="00CE620D">
              <w:rPr>
                <w:rFonts w:ascii="Times New Roman" w:eastAsia="宋体" w:hAnsi="Times New Roman" w:cs="Times New Roman" w:hint="eastAsia"/>
                <w:color w:val="000000"/>
                <w:kern w:val="0"/>
                <w:sz w:val="20"/>
                <w:szCs w:val="20"/>
              </w:rPr>
              <w:t xml:space="preserve"> alcohol dehydrogenase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CAD1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0.80331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1.553177</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TRINITY_DN5826_c0_g2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w:t>
            </w:r>
            <w:proofErr w:type="spellStart"/>
            <w:r w:rsidRPr="00CE620D">
              <w:rPr>
                <w:rFonts w:ascii="Times New Roman" w:eastAsia="宋体" w:hAnsi="Times New Roman" w:cs="Times New Roman" w:hint="eastAsia"/>
                <w:color w:val="000000"/>
                <w:kern w:val="0"/>
                <w:sz w:val="20"/>
                <w:szCs w:val="20"/>
              </w:rPr>
              <w:t>cinnamyl</w:t>
            </w:r>
            <w:proofErr w:type="spellEnd"/>
            <w:r w:rsidRPr="00CE620D">
              <w:rPr>
                <w:rFonts w:ascii="Times New Roman" w:eastAsia="宋体" w:hAnsi="Times New Roman" w:cs="Times New Roman" w:hint="eastAsia"/>
                <w:color w:val="000000"/>
                <w:kern w:val="0"/>
                <w:sz w:val="20"/>
                <w:szCs w:val="20"/>
              </w:rPr>
              <w:t xml:space="preserve"> alcohol dehydrogenase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CAD1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2.101751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2.359267</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TRINITY_DN5941_c0_g1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4-coumarate--CoA ligase 2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4CL2</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2.444932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3.044929</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TRINITY_DN6032_c0_g1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Caffeic</w:t>
            </w:r>
            <w:proofErr w:type="spellEnd"/>
            <w:r w:rsidRPr="00CE620D">
              <w:rPr>
                <w:rFonts w:ascii="Times New Roman" w:eastAsia="宋体" w:hAnsi="Times New Roman" w:cs="Times New Roman" w:hint="eastAsia"/>
                <w:color w:val="000000"/>
                <w:kern w:val="0"/>
                <w:sz w:val="20"/>
                <w:szCs w:val="20"/>
              </w:rPr>
              <w:t xml:space="preserve"> acid 3-O-methyltransferase 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COMT1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1.504112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3.119474</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TRINITY_DN6032_c0_g2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Caffeic</w:t>
            </w:r>
            <w:proofErr w:type="spellEnd"/>
            <w:r w:rsidRPr="00CE620D">
              <w:rPr>
                <w:rFonts w:ascii="Times New Roman" w:eastAsia="宋体" w:hAnsi="Times New Roman" w:cs="Times New Roman" w:hint="eastAsia"/>
                <w:color w:val="000000"/>
                <w:kern w:val="0"/>
                <w:sz w:val="20"/>
                <w:szCs w:val="20"/>
              </w:rPr>
              <w:t xml:space="preserve"> acid 3-O-methyltransferase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COMT1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1.238237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0.46931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TRINITY_DN624_c0_g1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Stemmadenine</w:t>
            </w:r>
            <w:proofErr w:type="spellEnd"/>
            <w:r w:rsidRPr="00CE620D">
              <w:rPr>
                <w:rFonts w:ascii="Times New Roman" w:eastAsia="宋体" w:hAnsi="Times New Roman" w:cs="Times New Roman" w:hint="eastAsia"/>
                <w:color w:val="000000"/>
                <w:kern w:val="0"/>
                <w:sz w:val="20"/>
                <w:szCs w:val="20"/>
              </w:rPr>
              <w:t xml:space="preserve"> O-</w:t>
            </w:r>
            <w:proofErr w:type="spellStart"/>
            <w:r w:rsidRPr="00CE620D">
              <w:rPr>
                <w:rFonts w:ascii="Times New Roman" w:eastAsia="宋体" w:hAnsi="Times New Roman" w:cs="Times New Roman" w:hint="eastAsia"/>
                <w:color w:val="000000"/>
                <w:kern w:val="0"/>
                <w:sz w:val="20"/>
                <w:szCs w:val="20"/>
              </w:rPr>
              <w:t>acetyltransferase</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HCT</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1.431142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3.020966</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TRINITY_DN6563_c0_g1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4-coumarate--CoA ligase 2</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4CL2</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-7.96578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-3.64122</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TRINITY_DN833_c1_g1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Caffeic</w:t>
            </w:r>
            <w:proofErr w:type="spellEnd"/>
            <w:r w:rsidRPr="00CE620D">
              <w:rPr>
                <w:rFonts w:ascii="Times New Roman" w:eastAsia="宋体" w:hAnsi="Times New Roman" w:cs="Times New Roman" w:hint="eastAsia"/>
                <w:color w:val="000000"/>
                <w:kern w:val="0"/>
                <w:sz w:val="20"/>
                <w:szCs w:val="20"/>
              </w:rPr>
              <w:t xml:space="preserve"> acid 3-O-methyltransferase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COMT1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0.748891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0.829714</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Flavonoid biosynthesis</w:t>
            </w: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TRINITY_DN10140_c0_g1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Leucoanthocyanidin</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dioxygenase</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ANS</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-4.77596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-5.07912</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TRINITY_DN12674_c0_g1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Flavonoid 3'-monooxygenase</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F3'H</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-3.37932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-3.12148</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TRINITY_DN241_c3_g1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Protein DMR6-LIKE OXYGENASE 2</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FLS</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1.068533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3.760594</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TRINITY_DN28725_c0_g1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Probable </w:t>
            </w:r>
            <w:proofErr w:type="spellStart"/>
            <w:r w:rsidRPr="00CE620D">
              <w:rPr>
                <w:rFonts w:ascii="Times New Roman" w:eastAsia="宋体" w:hAnsi="Times New Roman" w:cs="Times New Roman" w:hint="eastAsia"/>
                <w:color w:val="000000"/>
                <w:kern w:val="0"/>
                <w:sz w:val="20"/>
                <w:szCs w:val="20"/>
              </w:rPr>
              <w:t>chalcone</w:t>
            </w:r>
            <w:proofErr w:type="spellEnd"/>
            <w:r w:rsidRPr="00CE620D">
              <w:rPr>
                <w:rFonts w:ascii="Times New Roman" w:eastAsia="宋体" w:hAnsi="Times New Roman" w:cs="Times New Roman" w:hint="eastAsia"/>
                <w:color w:val="000000"/>
                <w:kern w:val="0"/>
                <w:sz w:val="20"/>
                <w:szCs w:val="20"/>
              </w:rPr>
              <w:t>--</w:t>
            </w:r>
            <w:proofErr w:type="spellStart"/>
            <w:r w:rsidRPr="00CE620D">
              <w:rPr>
                <w:rFonts w:ascii="Times New Roman" w:eastAsia="宋体" w:hAnsi="Times New Roman" w:cs="Times New Roman" w:hint="eastAsia"/>
                <w:color w:val="000000"/>
                <w:kern w:val="0"/>
                <w:sz w:val="20"/>
                <w:szCs w:val="20"/>
              </w:rPr>
              <w:t>flavonone</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isomerase</w:t>
            </w:r>
            <w:proofErr w:type="spellEnd"/>
            <w:r w:rsidRPr="00CE620D">
              <w:rPr>
                <w:rFonts w:ascii="Times New Roman" w:eastAsia="宋体" w:hAnsi="Times New Roman" w:cs="Times New Roman" w:hint="eastAsia"/>
                <w:color w:val="000000"/>
                <w:kern w:val="0"/>
                <w:sz w:val="20"/>
                <w:szCs w:val="20"/>
              </w:rPr>
              <w:t xml:space="preserve"> 3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CHI3</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-2.30757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-3.09108</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TRINITY_DN2990_c0_g1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Chalcone</w:t>
            </w:r>
            <w:proofErr w:type="spellEnd"/>
            <w:r w:rsidRPr="00CE620D">
              <w:rPr>
                <w:rFonts w:ascii="Times New Roman" w:eastAsia="宋体" w:hAnsi="Times New Roman" w:cs="Times New Roman" w:hint="eastAsia"/>
                <w:color w:val="000000"/>
                <w:kern w:val="0"/>
                <w:sz w:val="20"/>
                <w:szCs w:val="20"/>
              </w:rPr>
              <w:t xml:space="preserve"> synthase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CHS1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NA</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-6.46857</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TRINITY_DN4906_c0_g1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Flavonol</w:t>
            </w:r>
            <w:proofErr w:type="spellEnd"/>
            <w:r w:rsidRPr="00CE620D">
              <w:rPr>
                <w:rFonts w:ascii="Times New Roman" w:eastAsia="宋体" w:hAnsi="Times New Roman" w:cs="Times New Roman" w:hint="eastAsia"/>
                <w:color w:val="000000"/>
                <w:kern w:val="0"/>
                <w:sz w:val="20"/>
                <w:szCs w:val="20"/>
              </w:rPr>
              <w:t xml:space="preserve"> synthase/</w:t>
            </w:r>
            <w:proofErr w:type="spellStart"/>
            <w:r w:rsidRPr="00CE620D">
              <w:rPr>
                <w:rFonts w:ascii="Times New Roman" w:eastAsia="宋体" w:hAnsi="Times New Roman" w:cs="Times New Roman" w:hint="eastAsia"/>
                <w:color w:val="000000"/>
                <w:kern w:val="0"/>
                <w:sz w:val="20"/>
                <w:szCs w:val="20"/>
              </w:rPr>
              <w:t>flavanone</w:t>
            </w:r>
            <w:proofErr w:type="spellEnd"/>
            <w:r w:rsidRPr="00CE620D">
              <w:rPr>
                <w:rFonts w:ascii="Times New Roman" w:eastAsia="宋体" w:hAnsi="Times New Roman" w:cs="Times New Roman" w:hint="eastAsia"/>
                <w:color w:val="000000"/>
                <w:kern w:val="0"/>
                <w:sz w:val="20"/>
                <w:szCs w:val="20"/>
              </w:rPr>
              <w:t xml:space="preserve"> 3-hydroxylase</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FLS </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-3.02562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-4.02269</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TRINITY_DN5209_c0_g1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Chalcone</w:t>
            </w:r>
            <w:proofErr w:type="spellEnd"/>
            <w:r w:rsidRPr="00CE620D">
              <w:rPr>
                <w:rFonts w:ascii="Times New Roman" w:eastAsia="宋体" w:hAnsi="Times New Roman" w:cs="Times New Roman" w:hint="eastAsia"/>
                <w:color w:val="000000"/>
                <w:kern w:val="0"/>
                <w:sz w:val="20"/>
                <w:szCs w:val="20"/>
              </w:rPr>
              <w:t xml:space="preserve"> synthase</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CHS</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NA</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-6.77769</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TRINITY_DN5789_c0_g1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Flavanone</w:t>
            </w:r>
            <w:proofErr w:type="spellEnd"/>
            <w:r w:rsidRPr="00CE620D">
              <w:rPr>
                <w:rFonts w:ascii="Times New Roman" w:eastAsia="宋体" w:hAnsi="Times New Roman" w:cs="Times New Roman" w:hint="eastAsia"/>
                <w:color w:val="000000"/>
                <w:kern w:val="0"/>
                <w:sz w:val="20"/>
                <w:szCs w:val="20"/>
              </w:rPr>
              <w:t xml:space="preserve"> 3-dioxygenase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F3H</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-2.74178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-2.72908</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TRINITY_DN5789_c0_g2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Naringenin,2-oxoglutarate 3-dioxygenase (Fragment)</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F3H</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-2.71881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-3.13643</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TRINITY_DN6146_c1_g1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Putative </w:t>
            </w:r>
            <w:proofErr w:type="spellStart"/>
            <w:r w:rsidRPr="00CE620D">
              <w:rPr>
                <w:rFonts w:ascii="Times New Roman" w:eastAsia="宋体" w:hAnsi="Times New Roman" w:cs="Times New Roman" w:hint="eastAsia"/>
                <w:color w:val="000000"/>
                <w:kern w:val="0"/>
                <w:sz w:val="20"/>
                <w:szCs w:val="20"/>
              </w:rPr>
              <w:t>anthocyanidin</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reductase</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DFR</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1.223731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3.429459</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TRINITY_DN6653_c0_g1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Chalcone</w:t>
            </w:r>
            <w:proofErr w:type="spellEnd"/>
            <w:r w:rsidRPr="00CE620D">
              <w:rPr>
                <w:rFonts w:ascii="Times New Roman" w:eastAsia="宋体" w:hAnsi="Times New Roman" w:cs="Times New Roman" w:hint="eastAsia"/>
                <w:color w:val="000000"/>
                <w:kern w:val="0"/>
                <w:sz w:val="20"/>
                <w:szCs w:val="20"/>
              </w:rPr>
              <w:t xml:space="preserve"> synthase 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CHS1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-3.88044</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-3.79352</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TRINITY_DN7336_c0_g1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Bifunctional</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dihydroflavonol</w:t>
            </w:r>
            <w:proofErr w:type="spellEnd"/>
            <w:r w:rsidRPr="00CE620D">
              <w:rPr>
                <w:rFonts w:ascii="Times New Roman" w:eastAsia="宋体" w:hAnsi="Times New Roman" w:cs="Times New Roman" w:hint="eastAsia"/>
                <w:color w:val="000000"/>
                <w:kern w:val="0"/>
                <w:sz w:val="20"/>
                <w:szCs w:val="20"/>
              </w:rPr>
              <w:t xml:space="preserve"> 4-reductase/</w:t>
            </w:r>
            <w:proofErr w:type="spellStart"/>
            <w:r w:rsidRPr="00CE620D">
              <w:rPr>
                <w:rFonts w:ascii="Times New Roman" w:eastAsia="宋体" w:hAnsi="Times New Roman" w:cs="Times New Roman" w:hint="eastAsia"/>
                <w:color w:val="000000"/>
                <w:kern w:val="0"/>
                <w:sz w:val="20"/>
                <w:szCs w:val="20"/>
              </w:rPr>
              <w:t>flavanone</w:t>
            </w:r>
            <w:proofErr w:type="spellEnd"/>
            <w:r w:rsidRPr="00CE620D">
              <w:rPr>
                <w:rFonts w:ascii="Times New Roman" w:eastAsia="宋体" w:hAnsi="Times New Roman" w:cs="Times New Roman" w:hint="eastAsia"/>
                <w:color w:val="000000"/>
                <w:kern w:val="0"/>
                <w:sz w:val="20"/>
                <w:szCs w:val="20"/>
              </w:rPr>
              <w:t xml:space="preserve"> 4-reductase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DFR</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-2.8879</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-2.956</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TRINITY_DN8171_c0_g3</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Flavonol</w:t>
            </w:r>
            <w:proofErr w:type="spellEnd"/>
            <w:r w:rsidRPr="00CE620D">
              <w:rPr>
                <w:rFonts w:ascii="Times New Roman" w:eastAsia="宋体" w:hAnsi="Times New Roman" w:cs="Times New Roman" w:hint="eastAsia"/>
                <w:color w:val="000000"/>
                <w:kern w:val="0"/>
                <w:sz w:val="20"/>
                <w:szCs w:val="20"/>
              </w:rPr>
              <w:t xml:space="preserve"> synthase/</w:t>
            </w:r>
            <w:proofErr w:type="spellStart"/>
            <w:r w:rsidRPr="00CE620D">
              <w:rPr>
                <w:rFonts w:ascii="Times New Roman" w:eastAsia="宋体" w:hAnsi="Times New Roman" w:cs="Times New Roman" w:hint="eastAsia"/>
                <w:color w:val="000000"/>
                <w:kern w:val="0"/>
                <w:sz w:val="20"/>
                <w:szCs w:val="20"/>
              </w:rPr>
              <w:t>flavanone</w:t>
            </w:r>
            <w:proofErr w:type="spellEnd"/>
            <w:r w:rsidRPr="00CE620D">
              <w:rPr>
                <w:rFonts w:ascii="Times New Roman" w:eastAsia="宋体" w:hAnsi="Times New Roman" w:cs="Times New Roman" w:hint="eastAsia"/>
                <w:color w:val="000000"/>
                <w:kern w:val="0"/>
                <w:sz w:val="20"/>
                <w:szCs w:val="20"/>
              </w:rPr>
              <w:t xml:space="preserve"> 3-hydroxylase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FLS</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-1.85465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-2.25509</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heat shock protein</w:t>
            </w: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TRINITY_DN10270_c0_g1</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 xml:space="preserve">Heat shock 70 </w:t>
            </w:r>
            <w:proofErr w:type="spellStart"/>
            <w:r w:rsidRPr="00CB7DCD">
              <w:rPr>
                <w:rFonts w:ascii="Times New Roman" w:eastAsia="宋体" w:hAnsi="Times New Roman" w:cs="Times New Roman"/>
                <w:color w:val="000000"/>
                <w:kern w:val="0"/>
                <w:sz w:val="20"/>
                <w:szCs w:val="20"/>
              </w:rPr>
              <w:t>kDa</w:t>
            </w:r>
            <w:proofErr w:type="spellEnd"/>
            <w:r w:rsidRPr="00CB7DCD">
              <w:rPr>
                <w:rFonts w:ascii="Times New Roman" w:eastAsia="宋体" w:hAnsi="Times New Roman" w:cs="Times New Roman"/>
                <w:color w:val="000000"/>
                <w:kern w:val="0"/>
                <w:sz w:val="20"/>
                <w:szCs w:val="20"/>
              </w:rPr>
              <w:t xml:space="preserve"> protein, mitochondrial </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HSP</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-3.941198646</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-0.507905712</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down-</w:t>
            </w:r>
            <w:proofErr w:type="spellStart"/>
            <w:r w:rsidRPr="00CB7DCD">
              <w:rPr>
                <w:rFonts w:ascii="Times New Roman" w:eastAsia="宋体" w:hAnsi="Times New Roman" w:cs="Times New Roman"/>
                <w:color w:val="000000"/>
                <w:kern w:val="0"/>
                <w:sz w:val="20"/>
                <w:szCs w:val="20"/>
              </w:rPr>
              <w:t>unchange</w:t>
            </w:r>
            <w:proofErr w:type="spellEnd"/>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TRINITY_DN11444_c0_g1</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 xml:space="preserve">17.3 </w:t>
            </w:r>
            <w:proofErr w:type="spellStart"/>
            <w:r w:rsidRPr="00CB7DCD">
              <w:rPr>
                <w:rFonts w:ascii="Times New Roman" w:eastAsia="宋体" w:hAnsi="Times New Roman" w:cs="Times New Roman"/>
                <w:color w:val="000000"/>
                <w:kern w:val="0"/>
                <w:sz w:val="20"/>
                <w:szCs w:val="20"/>
              </w:rPr>
              <w:t>kDa</w:t>
            </w:r>
            <w:proofErr w:type="spellEnd"/>
            <w:r w:rsidRPr="00CB7DCD">
              <w:rPr>
                <w:rFonts w:ascii="Times New Roman" w:eastAsia="宋体" w:hAnsi="Times New Roman" w:cs="Times New Roman"/>
                <w:color w:val="000000"/>
                <w:kern w:val="0"/>
                <w:sz w:val="20"/>
                <w:szCs w:val="20"/>
              </w:rPr>
              <w:t xml:space="preserve"> class I heat shock protein </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HSP17.3-B</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NA</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2.029159869</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roofErr w:type="spellStart"/>
            <w:r w:rsidRPr="00CB7DCD">
              <w:rPr>
                <w:rFonts w:ascii="Times New Roman" w:eastAsia="宋体" w:hAnsi="Times New Roman" w:cs="Times New Roman"/>
                <w:color w:val="000000"/>
                <w:kern w:val="0"/>
                <w:sz w:val="20"/>
                <w:szCs w:val="20"/>
              </w:rPr>
              <w:t>unchange</w:t>
            </w:r>
            <w:proofErr w:type="spellEnd"/>
            <w:r w:rsidRPr="00CB7DCD">
              <w:rPr>
                <w:rFonts w:ascii="Times New Roman" w:eastAsia="宋体" w:hAnsi="Times New Roman" w:cs="Times New Roman"/>
                <w:color w:val="000000"/>
                <w:kern w:val="0"/>
                <w:sz w:val="20"/>
                <w:szCs w:val="20"/>
              </w:rPr>
              <w:t>-up</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TRINITY_DN13965_c0_g1</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Heat shock protein 83 OS=Ipomoea nil</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HSP83A</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-3.196276993</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-1.952347541</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roofErr w:type="spellStart"/>
            <w:r w:rsidRPr="00CB7DCD">
              <w:rPr>
                <w:rFonts w:ascii="Times New Roman" w:eastAsia="宋体" w:hAnsi="Times New Roman" w:cs="Times New Roman"/>
                <w:color w:val="000000"/>
                <w:kern w:val="0"/>
                <w:sz w:val="20"/>
                <w:szCs w:val="20"/>
              </w:rPr>
              <w:t>unchange</w:t>
            </w:r>
            <w:proofErr w:type="spellEnd"/>
            <w:r w:rsidRPr="00CB7DCD">
              <w:rPr>
                <w:rFonts w:ascii="Times New Roman" w:eastAsia="宋体" w:hAnsi="Times New Roman" w:cs="Times New Roman"/>
                <w:color w:val="000000"/>
                <w:kern w:val="0"/>
                <w:sz w:val="20"/>
                <w:szCs w:val="20"/>
              </w:rPr>
              <w:t>-down</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TRINITY_DN14331_c0_g3</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 xml:space="preserve">Heat shock cognate 70 </w:t>
            </w:r>
            <w:proofErr w:type="spellStart"/>
            <w:r w:rsidRPr="00CB7DCD">
              <w:rPr>
                <w:rFonts w:ascii="Times New Roman" w:eastAsia="宋体" w:hAnsi="Times New Roman" w:cs="Times New Roman"/>
                <w:color w:val="000000"/>
                <w:kern w:val="0"/>
                <w:sz w:val="20"/>
                <w:szCs w:val="20"/>
              </w:rPr>
              <w:t>kDa</w:t>
            </w:r>
            <w:proofErr w:type="spellEnd"/>
            <w:r w:rsidRPr="00CB7DCD">
              <w:rPr>
                <w:rFonts w:ascii="Times New Roman" w:eastAsia="宋体" w:hAnsi="Times New Roman" w:cs="Times New Roman"/>
                <w:color w:val="000000"/>
                <w:kern w:val="0"/>
                <w:sz w:val="20"/>
                <w:szCs w:val="20"/>
              </w:rPr>
              <w:t xml:space="preserve"> protein 2 </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HSC-2</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-0.969734557</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2.012220825</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roofErr w:type="spellStart"/>
            <w:r w:rsidRPr="00CB7DCD">
              <w:rPr>
                <w:rFonts w:ascii="Times New Roman" w:eastAsia="宋体" w:hAnsi="Times New Roman" w:cs="Times New Roman"/>
                <w:color w:val="000000"/>
                <w:kern w:val="0"/>
                <w:sz w:val="20"/>
                <w:szCs w:val="20"/>
              </w:rPr>
              <w:t>unchange</w:t>
            </w:r>
            <w:proofErr w:type="spellEnd"/>
            <w:r w:rsidRPr="00CB7DCD">
              <w:rPr>
                <w:rFonts w:ascii="Times New Roman" w:eastAsia="宋体" w:hAnsi="Times New Roman" w:cs="Times New Roman"/>
                <w:color w:val="000000"/>
                <w:kern w:val="0"/>
                <w:sz w:val="20"/>
                <w:szCs w:val="20"/>
              </w:rPr>
              <w:t>-up</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TRINITY_DN18865_c1_g1</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 xml:space="preserve">Heat shock cognate 70 </w:t>
            </w:r>
            <w:proofErr w:type="spellStart"/>
            <w:r w:rsidRPr="00CB7DCD">
              <w:rPr>
                <w:rFonts w:ascii="Times New Roman" w:eastAsia="宋体" w:hAnsi="Times New Roman" w:cs="Times New Roman"/>
                <w:color w:val="000000"/>
                <w:kern w:val="0"/>
                <w:sz w:val="20"/>
                <w:szCs w:val="20"/>
              </w:rPr>
              <w:t>kDa</w:t>
            </w:r>
            <w:proofErr w:type="spellEnd"/>
            <w:r w:rsidRPr="00CB7DCD">
              <w:rPr>
                <w:rFonts w:ascii="Times New Roman" w:eastAsia="宋体" w:hAnsi="Times New Roman" w:cs="Times New Roman"/>
                <w:color w:val="000000"/>
                <w:kern w:val="0"/>
                <w:sz w:val="20"/>
                <w:szCs w:val="20"/>
              </w:rPr>
              <w:t xml:space="preserve"> protein </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HSP70</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-0.553002759</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4.187474727</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roofErr w:type="spellStart"/>
            <w:r w:rsidRPr="00CB7DCD">
              <w:rPr>
                <w:rFonts w:ascii="Times New Roman" w:eastAsia="宋体" w:hAnsi="Times New Roman" w:cs="Times New Roman"/>
                <w:color w:val="000000"/>
                <w:kern w:val="0"/>
                <w:sz w:val="20"/>
                <w:szCs w:val="20"/>
              </w:rPr>
              <w:t>unchange</w:t>
            </w:r>
            <w:proofErr w:type="spellEnd"/>
            <w:r w:rsidRPr="00CB7DCD">
              <w:rPr>
                <w:rFonts w:ascii="Times New Roman" w:eastAsia="宋体" w:hAnsi="Times New Roman" w:cs="Times New Roman"/>
                <w:color w:val="000000"/>
                <w:kern w:val="0"/>
                <w:sz w:val="20"/>
                <w:szCs w:val="20"/>
              </w:rPr>
              <w:t>-up</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TRINITY_DN586_c0_g5</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Heat shock protein 90-6</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HSP90-6</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NA</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-2.725350763</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roofErr w:type="spellStart"/>
            <w:r w:rsidRPr="00CB7DCD">
              <w:rPr>
                <w:rFonts w:ascii="Times New Roman" w:eastAsia="宋体" w:hAnsi="Times New Roman" w:cs="Times New Roman"/>
                <w:color w:val="000000"/>
                <w:kern w:val="0"/>
                <w:sz w:val="20"/>
                <w:szCs w:val="20"/>
              </w:rPr>
              <w:t>unchange</w:t>
            </w:r>
            <w:proofErr w:type="spellEnd"/>
            <w:r w:rsidRPr="00CB7DCD">
              <w:rPr>
                <w:rFonts w:ascii="Times New Roman" w:eastAsia="宋体" w:hAnsi="Times New Roman" w:cs="Times New Roman"/>
                <w:color w:val="000000"/>
                <w:kern w:val="0"/>
                <w:sz w:val="20"/>
                <w:szCs w:val="20"/>
              </w:rPr>
              <w:t>-down</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TRINITY_DN586_c1_g1</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Heat shock cognate protein 80</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 xml:space="preserve">HSC80 </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-0.646789644</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-1.019004345</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roofErr w:type="spellStart"/>
            <w:r w:rsidRPr="00CB7DCD">
              <w:rPr>
                <w:rFonts w:ascii="Times New Roman" w:eastAsia="宋体" w:hAnsi="Times New Roman" w:cs="Times New Roman"/>
                <w:color w:val="000000"/>
                <w:kern w:val="0"/>
                <w:sz w:val="20"/>
                <w:szCs w:val="20"/>
              </w:rPr>
              <w:t>unchange</w:t>
            </w:r>
            <w:proofErr w:type="spellEnd"/>
            <w:r w:rsidRPr="00CB7DCD">
              <w:rPr>
                <w:rFonts w:ascii="Times New Roman" w:eastAsia="宋体" w:hAnsi="Times New Roman" w:cs="Times New Roman"/>
                <w:color w:val="000000"/>
                <w:kern w:val="0"/>
                <w:sz w:val="20"/>
                <w:szCs w:val="20"/>
              </w:rPr>
              <w:t>-down</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TRINITY_DN5920_c2_g1</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 xml:space="preserve">Activator of 90 </w:t>
            </w:r>
            <w:proofErr w:type="spellStart"/>
            <w:r w:rsidRPr="00CB7DCD">
              <w:rPr>
                <w:rFonts w:ascii="Times New Roman" w:eastAsia="宋体" w:hAnsi="Times New Roman" w:cs="Times New Roman"/>
                <w:color w:val="000000"/>
                <w:kern w:val="0"/>
                <w:sz w:val="20"/>
                <w:szCs w:val="20"/>
              </w:rPr>
              <w:t>kDa</w:t>
            </w:r>
            <w:proofErr w:type="spellEnd"/>
            <w:r w:rsidRPr="00CB7DCD">
              <w:rPr>
                <w:rFonts w:ascii="Times New Roman" w:eastAsia="宋体" w:hAnsi="Times New Roman" w:cs="Times New Roman"/>
                <w:color w:val="000000"/>
                <w:kern w:val="0"/>
                <w:sz w:val="20"/>
                <w:szCs w:val="20"/>
              </w:rPr>
              <w:t xml:space="preserve"> heat shock protein ATPase homolog 2 </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Ahsa2</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-1.336792028</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-1.112749947</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down-down</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TRINITY_DN6096_c0_g1</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 xml:space="preserve">Heat shock cognate 70 </w:t>
            </w:r>
            <w:proofErr w:type="spellStart"/>
            <w:r w:rsidRPr="00CB7DCD">
              <w:rPr>
                <w:rFonts w:ascii="Times New Roman" w:eastAsia="宋体" w:hAnsi="Times New Roman" w:cs="Times New Roman"/>
                <w:color w:val="000000"/>
                <w:kern w:val="0"/>
                <w:sz w:val="20"/>
                <w:szCs w:val="20"/>
              </w:rPr>
              <w:t>kDa</w:t>
            </w:r>
            <w:proofErr w:type="spellEnd"/>
            <w:r w:rsidRPr="00CB7DCD">
              <w:rPr>
                <w:rFonts w:ascii="Times New Roman" w:eastAsia="宋体" w:hAnsi="Times New Roman" w:cs="Times New Roman"/>
                <w:color w:val="000000"/>
                <w:kern w:val="0"/>
                <w:sz w:val="20"/>
                <w:szCs w:val="20"/>
              </w:rPr>
              <w:t xml:space="preserve"> protein 2 </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HSP70</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NA</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8.523775856</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roofErr w:type="spellStart"/>
            <w:r w:rsidRPr="00CB7DCD">
              <w:rPr>
                <w:rFonts w:ascii="Times New Roman" w:eastAsia="宋体" w:hAnsi="Times New Roman" w:cs="Times New Roman"/>
                <w:color w:val="000000"/>
                <w:kern w:val="0"/>
                <w:sz w:val="20"/>
                <w:szCs w:val="20"/>
              </w:rPr>
              <w:t>unchange</w:t>
            </w:r>
            <w:proofErr w:type="spellEnd"/>
            <w:r w:rsidRPr="00CB7DCD">
              <w:rPr>
                <w:rFonts w:ascii="Times New Roman" w:eastAsia="宋体" w:hAnsi="Times New Roman" w:cs="Times New Roman"/>
                <w:color w:val="000000"/>
                <w:kern w:val="0"/>
                <w:sz w:val="20"/>
                <w:szCs w:val="20"/>
              </w:rPr>
              <w:t>-up</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TRINITY_DN6681_c0_g1</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Small heat shock protein</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 xml:space="preserve">HSP23 </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-2.498994047</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-2.078129453</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down-down</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TRINITY_DN7330_c0_g1</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Heat shock protein 90-5</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HSP90-5</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-0.376320392</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1.441306266</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roofErr w:type="spellStart"/>
            <w:r w:rsidRPr="00CB7DCD">
              <w:rPr>
                <w:rFonts w:ascii="Times New Roman" w:eastAsia="宋体" w:hAnsi="Times New Roman" w:cs="Times New Roman"/>
                <w:color w:val="000000"/>
                <w:kern w:val="0"/>
                <w:sz w:val="20"/>
                <w:szCs w:val="20"/>
              </w:rPr>
              <w:t>unchange</w:t>
            </w:r>
            <w:proofErr w:type="spellEnd"/>
            <w:r w:rsidRPr="00CB7DCD">
              <w:rPr>
                <w:rFonts w:ascii="Times New Roman" w:eastAsia="宋体" w:hAnsi="Times New Roman" w:cs="Times New Roman"/>
                <w:color w:val="000000"/>
                <w:kern w:val="0"/>
                <w:sz w:val="20"/>
                <w:szCs w:val="20"/>
              </w:rPr>
              <w:t>-up</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TRINITY_DN832_c0_g2</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 xml:space="preserve">Heat shock 70 </w:t>
            </w:r>
            <w:proofErr w:type="spellStart"/>
            <w:r w:rsidRPr="00CB7DCD">
              <w:rPr>
                <w:rFonts w:ascii="Times New Roman" w:eastAsia="宋体" w:hAnsi="Times New Roman" w:cs="Times New Roman"/>
                <w:color w:val="000000"/>
                <w:kern w:val="0"/>
                <w:sz w:val="20"/>
                <w:szCs w:val="20"/>
              </w:rPr>
              <w:t>kDa</w:t>
            </w:r>
            <w:proofErr w:type="spellEnd"/>
            <w:r w:rsidRPr="00CB7DCD">
              <w:rPr>
                <w:rFonts w:ascii="Times New Roman" w:eastAsia="宋体" w:hAnsi="Times New Roman" w:cs="Times New Roman"/>
                <w:color w:val="000000"/>
                <w:kern w:val="0"/>
                <w:sz w:val="20"/>
                <w:szCs w:val="20"/>
              </w:rPr>
              <w:t xml:space="preserve"> protein 17</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HSP70-17</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-0.654490076</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-0.852572524</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down-</w:t>
            </w:r>
            <w:proofErr w:type="spellStart"/>
            <w:r w:rsidRPr="00CB7DCD">
              <w:rPr>
                <w:rFonts w:ascii="Times New Roman" w:eastAsia="宋体" w:hAnsi="Times New Roman" w:cs="Times New Roman"/>
                <w:color w:val="000000"/>
                <w:kern w:val="0"/>
                <w:sz w:val="20"/>
                <w:szCs w:val="20"/>
              </w:rPr>
              <w:t>unchange</w:t>
            </w:r>
            <w:proofErr w:type="spellEnd"/>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TRINITY_DN973_c0_g1</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 xml:space="preserve">19.0 </w:t>
            </w:r>
            <w:proofErr w:type="spellStart"/>
            <w:r w:rsidRPr="00CB7DCD">
              <w:rPr>
                <w:rFonts w:ascii="Times New Roman" w:eastAsia="宋体" w:hAnsi="Times New Roman" w:cs="Times New Roman"/>
                <w:color w:val="000000"/>
                <w:kern w:val="0"/>
                <w:sz w:val="20"/>
                <w:szCs w:val="20"/>
              </w:rPr>
              <w:t>kDa</w:t>
            </w:r>
            <w:proofErr w:type="spellEnd"/>
            <w:r w:rsidRPr="00CB7DCD">
              <w:rPr>
                <w:rFonts w:ascii="Times New Roman" w:eastAsia="宋体" w:hAnsi="Times New Roman" w:cs="Times New Roman"/>
                <w:color w:val="000000"/>
                <w:kern w:val="0"/>
                <w:sz w:val="20"/>
                <w:szCs w:val="20"/>
              </w:rPr>
              <w:t xml:space="preserve"> class II heat shock protein</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HSP19.0</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0.074916402</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-2.514387439</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roofErr w:type="spellStart"/>
            <w:r w:rsidRPr="00CB7DCD">
              <w:rPr>
                <w:rFonts w:ascii="Times New Roman" w:eastAsia="宋体" w:hAnsi="Times New Roman" w:cs="Times New Roman"/>
                <w:color w:val="000000"/>
                <w:kern w:val="0"/>
                <w:sz w:val="20"/>
                <w:szCs w:val="20"/>
              </w:rPr>
              <w:t>unchange</w:t>
            </w:r>
            <w:proofErr w:type="spellEnd"/>
            <w:r w:rsidRPr="00CB7DCD">
              <w:rPr>
                <w:rFonts w:ascii="Times New Roman" w:eastAsia="宋体" w:hAnsi="Times New Roman" w:cs="Times New Roman"/>
                <w:color w:val="000000"/>
                <w:kern w:val="0"/>
                <w:sz w:val="20"/>
                <w:szCs w:val="20"/>
              </w:rPr>
              <w:t>-down</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TRINITY_DN9994_c0_g1</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 xml:space="preserve">15.7 </w:t>
            </w:r>
            <w:proofErr w:type="spellStart"/>
            <w:r w:rsidRPr="00CB7DCD">
              <w:rPr>
                <w:rFonts w:ascii="Times New Roman" w:eastAsia="宋体" w:hAnsi="Times New Roman" w:cs="Times New Roman"/>
                <w:color w:val="000000"/>
                <w:kern w:val="0"/>
                <w:sz w:val="20"/>
                <w:szCs w:val="20"/>
              </w:rPr>
              <w:t>kDa</w:t>
            </w:r>
            <w:proofErr w:type="spellEnd"/>
            <w:r w:rsidRPr="00CB7DCD">
              <w:rPr>
                <w:rFonts w:ascii="Times New Roman" w:eastAsia="宋体" w:hAnsi="Times New Roman" w:cs="Times New Roman"/>
                <w:color w:val="000000"/>
                <w:kern w:val="0"/>
                <w:sz w:val="20"/>
                <w:szCs w:val="20"/>
              </w:rPr>
              <w:t xml:space="preserve"> heat shock protein</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HSP15.7</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-0.699700526</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-1.54666827</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down-down</w:t>
            </w:r>
          </w:p>
        </w:tc>
      </w:tr>
      <w:tr w:rsidR="00CB7DCD" w:rsidRPr="00CB7DCD" w:rsidTr="00CB7DCD">
        <w:trPr>
          <w:trHeight w:val="270"/>
          <w:jc w:val="center"/>
        </w:trPr>
        <w:tc>
          <w:tcPr>
            <w:tcW w:w="2350"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TRINITY_DN2856_c4_g1</w:t>
            </w:r>
          </w:p>
        </w:tc>
        <w:tc>
          <w:tcPr>
            <w:tcW w:w="4229"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 xml:space="preserve">Late embryogenesis abundant protein Lea14-A </w:t>
            </w:r>
          </w:p>
        </w:tc>
        <w:tc>
          <w:tcPr>
            <w:tcW w:w="2098"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LEA</w:t>
            </w:r>
          </w:p>
        </w:tc>
        <w:tc>
          <w:tcPr>
            <w:tcW w:w="1375"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0.915941506</w:t>
            </w:r>
          </w:p>
        </w:tc>
        <w:tc>
          <w:tcPr>
            <w:tcW w:w="1333" w:type="dxa"/>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0.023420629</w:t>
            </w:r>
          </w:p>
        </w:tc>
        <w:tc>
          <w:tcPr>
            <w:tcW w:w="2368" w:type="dxa"/>
            <w:gridSpan w:val="2"/>
            <w:tcBorders>
              <w:top w:val="nil"/>
              <w:left w:val="nil"/>
              <w:bottom w:val="nil"/>
              <w:right w:val="nil"/>
            </w:tcBorders>
            <w:shd w:val="clear" w:color="auto" w:fill="auto"/>
            <w:noWrap/>
            <w:vAlign w:val="center"/>
          </w:tcPr>
          <w:p w:rsidR="00CB7DCD" w:rsidRPr="00CB7DCD" w:rsidRDefault="00CB7DCD" w:rsidP="00CB7DCD">
            <w:pPr>
              <w:widowControl/>
              <w:spacing w:line="360" w:lineRule="auto"/>
              <w:jc w:val="left"/>
              <w:rPr>
                <w:rFonts w:ascii="Times New Roman" w:eastAsia="宋体" w:hAnsi="Times New Roman" w:cs="Times New Roman"/>
                <w:color w:val="000000"/>
                <w:kern w:val="0"/>
                <w:sz w:val="20"/>
                <w:szCs w:val="20"/>
              </w:rPr>
            </w:pPr>
            <w:r w:rsidRPr="00CB7DCD">
              <w:rPr>
                <w:rFonts w:ascii="Times New Roman" w:eastAsia="宋体" w:hAnsi="Times New Roman" w:cs="Times New Roman"/>
                <w:color w:val="000000"/>
                <w:kern w:val="0"/>
                <w:sz w:val="20"/>
                <w:szCs w:val="20"/>
              </w:rPr>
              <w:t>up-</w:t>
            </w:r>
            <w:proofErr w:type="spellStart"/>
            <w:r w:rsidRPr="00CB7DCD">
              <w:rPr>
                <w:rFonts w:ascii="Times New Roman" w:eastAsia="宋体" w:hAnsi="Times New Roman" w:cs="Times New Roman"/>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photosynthesis and photosynthesis-antenna proteins</w:t>
            </w: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TRINITY_DN375_c0_g1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Photosystem I reaction center subunit III</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PSAF</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1.159758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0.898796</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TRINITY_DN4408_c0_g1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Plastocyanin</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PETE</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0.751721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1.466971</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TRINITY_DN47864_c0_g1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Photosystem II protein D1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PSBA</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1.002162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1.783648</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TRINITY_DN4824_c0_g1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Cytochrome b6</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PETB</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1.441855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0.072363</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TRINITY_DN5004_c0_g1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Plastocyanin</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chloroplastic</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PETE</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1.023823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0.597309</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TRINITY_DN51307_c0_g1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Photosystem II reaction center PSB28 protein</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PSB28</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0.696172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0.10254</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TRINITY_DN523_c0_g1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Cytochrome b6-f complex iron-sulfur subunit</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PETC</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0.593688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1.597038</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TRINITY_DN523_c0_g2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Cytochrome b6-f complex iron-sulfur subunit</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PETC</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0.982948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1.228236</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TRINITY_DN1647_c2_g3</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ATP synthase delta chain, </w:t>
            </w:r>
            <w:proofErr w:type="spellStart"/>
            <w:r w:rsidRPr="00CE620D">
              <w:rPr>
                <w:rFonts w:ascii="Times New Roman" w:eastAsia="宋体" w:hAnsi="Times New Roman" w:cs="Times New Roman" w:hint="eastAsia"/>
                <w:color w:val="000000"/>
                <w:kern w:val="0"/>
                <w:sz w:val="20"/>
                <w:szCs w:val="20"/>
              </w:rPr>
              <w:t>chloroplastic</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ATPD</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0.923263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0.754649</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TRINITY_DN10938_c1_g2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Photosystem II CP43 reaction center protein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PSBC</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1.013284</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0.50891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TRINITY_DN5303_c1_g1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Oxygen-evolving enhancer protein 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PSBO</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1.026658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1.123951</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TRINITY_DN6222_c0_g1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Photosynthetic NDH subunit of </w:t>
            </w:r>
            <w:proofErr w:type="spellStart"/>
            <w:r w:rsidRPr="00CE620D">
              <w:rPr>
                <w:rFonts w:ascii="Times New Roman" w:eastAsia="宋体" w:hAnsi="Times New Roman" w:cs="Times New Roman" w:hint="eastAsia"/>
                <w:color w:val="000000"/>
                <w:kern w:val="0"/>
                <w:sz w:val="20"/>
                <w:szCs w:val="20"/>
              </w:rPr>
              <w:t>lumenal</w:t>
            </w:r>
            <w:proofErr w:type="spellEnd"/>
            <w:r w:rsidRPr="00CE620D">
              <w:rPr>
                <w:rFonts w:ascii="Times New Roman" w:eastAsia="宋体" w:hAnsi="Times New Roman" w:cs="Times New Roman" w:hint="eastAsia"/>
                <w:color w:val="000000"/>
                <w:kern w:val="0"/>
                <w:sz w:val="20"/>
                <w:szCs w:val="20"/>
              </w:rPr>
              <w:t xml:space="preserve"> location 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PNSL1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0.618802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1.202475</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TRINITY_DN21618_c0_g1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PsbP</w:t>
            </w:r>
            <w:proofErr w:type="spellEnd"/>
            <w:r w:rsidRPr="00CE620D">
              <w:rPr>
                <w:rFonts w:ascii="Times New Roman" w:eastAsia="宋体" w:hAnsi="Times New Roman" w:cs="Times New Roman" w:hint="eastAsia"/>
                <w:color w:val="000000"/>
                <w:kern w:val="0"/>
                <w:sz w:val="20"/>
                <w:szCs w:val="20"/>
              </w:rPr>
              <w:t xml:space="preserve">-like protein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PPL1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0.881116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0.591431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TRINITY_DN1645_c1_g1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Oxygen-evolving enhancer protein 3</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PSBQ</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1.829038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1.32368</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TRINITY_DN2083_c1_g1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Photosystem II repair protein PSB27-H1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PSB27-1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1.244217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0.079986</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TRINITY_DN671_c0_g2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Photosystem I reaction center subunit II</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PSAD</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1.338567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0.982895</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TRINITY_DN2659_c0_g1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Photosystem I reaction center subunit IV A</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PSAEA</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1.396927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0.148881</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TRINITY_DN2432_c1_g1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Photosystem I reaction center subunit IV</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PSAE</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2.253112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1.344599</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TRINITY_DN3397_c1_g1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Photosystem I reaction center subunit V</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PSAG</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1.536152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1.422118</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TRINITY_DN14652_c0_g1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Rop</w:t>
            </w:r>
            <w:proofErr w:type="spellEnd"/>
            <w:r w:rsidRPr="00CE620D">
              <w:rPr>
                <w:rFonts w:ascii="Times New Roman" w:eastAsia="宋体" w:hAnsi="Times New Roman" w:cs="Times New Roman" w:hint="eastAsia"/>
                <w:color w:val="000000"/>
                <w:kern w:val="0"/>
                <w:sz w:val="20"/>
                <w:szCs w:val="20"/>
              </w:rPr>
              <w:t xml:space="preserve"> guanine nucleotide exchange factor 12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ROPGEF12</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1.420671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0.865439</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TRINITY_DN1094_c0_g1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Ferredoxin-3</w:t>
            </w:r>
          </w:p>
        </w:tc>
        <w:tc>
          <w:tcPr>
            <w:tcW w:w="2098" w:type="dxa"/>
            <w:tcBorders>
              <w:top w:val="nil"/>
              <w:left w:val="nil"/>
              <w:bottom w:val="nil"/>
              <w:right w:val="nil"/>
            </w:tcBorders>
            <w:shd w:val="clear" w:color="auto" w:fill="auto"/>
            <w:noWrap/>
            <w:vAlign w:val="center"/>
            <w:hideMark/>
          </w:tcPr>
          <w:p w:rsidR="00CE620D" w:rsidRPr="00CE620D" w:rsidRDefault="001B2285" w:rsidP="001B2285">
            <w:pPr>
              <w:widowControl/>
              <w:spacing w:line="360"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PET</w:t>
            </w:r>
            <w:r w:rsidR="00CE620D" w:rsidRPr="00CE620D">
              <w:rPr>
                <w:rFonts w:ascii="Times New Roman" w:eastAsia="宋体" w:hAnsi="Times New Roman" w:cs="Times New Roman" w:hint="eastAsia"/>
                <w:color w:val="000000"/>
                <w:kern w:val="0"/>
                <w:sz w:val="20"/>
                <w:szCs w:val="20"/>
              </w:rPr>
              <w:t>F</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-1.0908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-2.32349</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down-down</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TRINITY_DN1647_c2_g3</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ATP synthase delta chain</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ATPD</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0.923263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0.754649</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TRINITY_DN34597_c0_g1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ATP synthase subunit b'</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ATPG</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0.91311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1.872571</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TRINITY_DN7126_c0_g2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Oxygen-evolving enhancer protein 2V=1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PSBP</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1.160275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1.32943</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TRINITY_DN896_c0_g1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Photosystem I reaction center subunit N</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PSAN</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1.462628</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0.730407</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TRINITY_DN9695_c0_g2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Tetratricopeptide</w:t>
            </w:r>
            <w:proofErr w:type="spellEnd"/>
            <w:r w:rsidRPr="00CE620D">
              <w:rPr>
                <w:rFonts w:ascii="Times New Roman" w:eastAsia="宋体" w:hAnsi="Times New Roman" w:cs="Times New Roman" w:hint="eastAsia"/>
                <w:color w:val="000000"/>
                <w:kern w:val="0"/>
                <w:sz w:val="20"/>
                <w:szCs w:val="20"/>
              </w:rPr>
              <w:t xml:space="preserve"> repeat domain-containing protein PYG7</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PYG7</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0.680864</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0.059348</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F26A8D" w:rsidRPr="00F26A8D" w:rsidTr="00CB7DCD">
        <w:trPr>
          <w:trHeight w:val="270"/>
          <w:jc w:val="center"/>
        </w:trPr>
        <w:tc>
          <w:tcPr>
            <w:tcW w:w="2350" w:type="dxa"/>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r w:rsidRPr="00F26A8D">
              <w:rPr>
                <w:rFonts w:ascii="Times New Roman" w:eastAsia="宋体" w:hAnsi="Times New Roman" w:cs="Times New Roman"/>
                <w:color w:val="000000"/>
                <w:kern w:val="0"/>
                <w:sz w:val="20"/>
                <w:szCs w:val="20"/>
              </w:rPr>
              <w:t>TRINITY_DN874_c0_g1</w:t>
            </w:r>
          </w:p>
        </w:tc>
        <w:tc>
          <w:tcPr>
            <w:tcW w:w="4229" w:type="dxa"/>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r w:rsidRPr="00F26A8D">
              <w:rPr>
                <w:rFonts w:ascii="Times New Roman" w:eastAsia="宋体" w:hAnsi="Times New Roman" w:cs="Times New Roman"/>
                <w:color w:val="000000"/>
                <w:kern w:val="0"/>
                <w:sz w:val="20"/>
                <w:szCs w:val="20"/>
              </w:rPr>
              <w:t xml:space="preserve">Photosystem II 10 </w:t>
            </w:r>
            <w:proofErr w:type="spellStart"/>
            <w:r w:rsidRPr="00F26A8D">
              <w:rPr>
                <w:rFonts w:ascii="Times New Roman" w:eastAsia="宋体" w:hAnsi="Times New Roman" w:cs="Times New Roman"/>
                <w:color w:val="000000"/>
                <w:kern w:val="0"/>
                <w:sz w:val="20"/>
                <w:szCs w:val="20"/>
              </w:rPr>
              <w:t>kDa</w:t>
            </w:r>
            <w:proofErr w:type="spellEnd"/>
            <w:r w:rsidRPr="00F26A8D">
              <w:rPr>
                <w:rFonts w:ascii="Times New Roman" w:eastAsia="宋体" w:hAnsi="Times New Roman" w:cs="Times New Roman"/>
                <w:color w:val="000000"/>
                <w:kern w:val="0"/>
                <w:sz w:val="20"/>
                <w:szCs w:val="20"/>
              </w:rPr>
              <w:t xml:space="preserve"> polypeptide</w:t>
            </w:r>
          </w:p>
        </w:tc>
        <w:tc>
          <w:tcPr>
            <w:tcW w:w="2098" w:type="dxa"/>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r w:rsidRPr="00F26A8D">
              <w:rPr>
                <w:rFonts w:ascii="Times New Roman" w:eastAsia="宋体" w:hAnsi="Times New Roman" w:cs="Times New Roman"/>
                <w:color w:val="000000"/>
                <w:kern w:val="0"/>
                <w:sz w:val="20"/>
                <w:szCs w:val="20"/>
              </w:rPr>
              <w:t>PSBR</w:t>
            </w:r>
          </w:p>
        </w:tc>
        <w:tc>
          <w:tcPr>
            <w:tcW w:w="1375" w:type="dxa"/>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r w:rsidRPr="00F26A8D">
              <w:rPr>
                <w:rFonts w:ascii="Times New Roman" w:eastAsia="宋体" w:hAnsi="Times New Roman" w:cs="Times New Roman"/>
                <w:color w:val="000000"/>
                <w:kern w:val="0"/>
                <w:sz w:val="20"/>
                <w:szCs w:val="20"/>
              </w:rPr>
              <w:t>1.305562</w:t>
            </w:r>
          </w:p>
        </w:tc>
        <w:tc>
          <w:tcPr>
            <w:tcW w:w="1333" w:type="dxa"/>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r w:rsidRPr="00F26A8D">
              <w:rPr>
                <w:rFonts w:ascii="Times New Roman" w:eastAsia="宋体" w:hAnsi="Times New Roman" w:cs="Times New Roman"/>
                <w:color w:val="000000"/>
                <w:kern w:val="0"/>
                <w:sz w:val="20"/>
                <w:szCs w:val="20"/>
              </w:rPr>
              <w:t>0.940542</w:t>
            </w:r>
          </w:p>
        </w:tc>
        <w:tc>
          <w:tcPr>
            <w:tcW w:w="2368" w:type="dxa"/>
            <w:gridSpan w:val="2"/>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r w:rsidRPr="00F26A8D">
              <w:rPr>
                <w:rFonts w:ascii="Times New Roman" w:eastAsia="宋体" w:hAnsi="Times New Roman" w:cs="Times New Roman"/>
                <w:color w:val="000000"/>
                <w:kern w:val="0"/>
                <w:sz w:val="20"/>
                <w:szCs w:val="20"/>
              </w:rPr>
              <w:t>up-</w:t>
            </w:r>
            <w:proofErr w:type="spellStart"/>
            <w:r w:rsidRPr="00F26A8D">
              <w:rPr>
                <w:rFonts w:ascii="Times New Roman" w:eastAsia="宋体" w:hAnsi="Times New Roman" w:cs="Times New Roman"/>
                <w:color w:val="000000"/>
                <w:kern w:val="0"/>
                <w:sz w:val="20"/>
                <w:szCs w:val="20"/>
              </w:rPr>
              <w:t>unchange</w:t>
            </w:r>
            <w:proofErr w:type="spellEnd"/>
          </w:p>
        </w:tc>
      </w:tr>
      <w:tr w:rsidR="00F26A8D" w:rsidRPr="00F26A8D" w:rsidTr="00CB7DCD">
        <w:trPr>
          <w:trHeight w:val="270"/>
          <w:jc w:val="center"/>
        </w:trPr>
        <w:tc>
          <w:tcPr>
            <w:tcW w:w="2350" w:type="dxa"/>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r w:rsidRPr="00F26A8D">
              <w:rPr>
                <w:rFonts w:ascii="Times New Roman" w:eastAsia="宋体" w:hAnsi="Times New Roman" w:cs="Times New Roman"/>
                <w:color w:val="000000"/>
                <w:kern w:val="0"/>
                <w:sz w:val="20"/>
                <w:szCs w:val="20"/>
              </w:rPr>
              <w:t>TRINITY_DN694_c0_g1</w:t>
            </w:r>
          </w:p>
        </w:tc>
        <w:tc>
          <w:tcPr>
            <w:tcW w:w="4229" w:type="dxa"/>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r w:rsidRPr="00F26A8D">
              <w:rPr>
                <w:rFonts w:ascii="Times New Roman" w:eastAsia="宋体" w:hAnsi="Times New Roman" w:cs="Times New Roman"/>
                <w:color w:val="000000"/>
                <w:kern w:val="0"/>
                <w:sz w:val="20"/>
                <w:szCs w:val="20"/>
              </w:rPr>
              <w:t>Photosystem I reaction center subunit XI</w:t>
            </w:r>
          </w:p>
        </w:tc>
        <w:tc>
          <w:tcPr>
            <w:tcW w:w="2098" w:type="dxa"/>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r w:rsidRPr="00F26A8D">
              <w:rPr>
                <w:rFonts w:ascii="Times New Roman" w:eastAsia="宋体" w:hAnsi="Times New Roman" w:cs="Times New Roman"/>
                <w:color w:val="000000"/>
                <w:kern w:val="0"/>
                <w:sz w:val="20"/>
                <w:szCs w:val="20"/>
              </w:rPr>
              <w:t>PSAL</w:t>
            </w:r>
          </w:p>
        </w:tc>
        <w:tc>
          <w:tcPr>
            <w:tcW w:w="1375" w:type="dxa"/>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r w:rsidRPr="00F26A8D">
              <w:rPr>
                <w:rFonts w:ascii="Times New Roman" w:eastAsia="宋体" w:hAnsi="Times New Roman" w:cs="Times New Roman"/>
                <w:color w:val="000000"/>
                <w:kern w:val="0"/>
                <w:sz w:val="20"/>
                <w:szCs w:val="20"/>
              </w:rPr>
              <w:t>1.501006</w:t>
            </w:r>
          </w:p>
        </w:tc>
        <w:tc>
          <w:tcPr>
            <w:tcW w:w="1333" w:type="dxa"/>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r w:rsidRPr="00F26A8D">
              <w:rPr>
                <w:rFonts w:ascii="Times New Roman" w:eastAsia="宋体" w:hAnsi="Times New Roman" w:cs="Times New Roman"/>
                <w:color w:val="000000"/>
                <w:kern w:val="0"/>
                <w:sz w:val="20"/>
                <w:szCs w:val="20"/>
              </w:rPr>
              <w:t>1.09994</w:t>
            </w:r>
          </w:p>
        </w:tc>
        <w:tc>
          <w:tcPr>
            <w:tcW w:w="2368" w:type="dxa"/>
            <w:gridSpan w:val="2"/>
            <w:tcBorders>
              <w:top w:val="nil"/>
              <w:left w:val="nil"/>
              <w:bottom w:val="nil"/>
              <w:right w:val="nil"/>
            </w:tcBorders>
            <w:shd w:val="clear" w:color="auto" w:fill="auto"/>
            <w:noWrap/>
            <w:vAlign w:val="center"/>
          </w:tcPr>
          <w:p w:rsidR="00F26A8D" w:rsidRPr="00F26A8D" w:rsidRDefault="00F26A8D" w:rsidP="00F26A8D">
            <w:pPr>
              <w:widowControl/>
              <w:spacing w:line="360" w:lineRule="auto"/>
              <w:jc w:val="left"/>
              <w:rPr>
                <w:rFonts w:ascii="Times New Roman" w:eastAsia="宋体" w:hAnsi="Times New Roman" w:cs="Times New Roman"/>
                <w:color w:val="000000"/>
                <w:kern w:val="0"/>
                <w:sz w:val="20"/>
                <w:szCs w:val="20"/>
              </w:rPr>
            </w:pPr>
            <w:r w:rsidRPr="00F26A8D">
              <w:rPr>
                <w:rFonts w:ascii="Times New Roman" w:eastAsia="宋体" w:hAnsi="Times New Roman" w:cs="Times New Roman"/>
                <w:color w:val="000000"/>
                <w:kern w:val="0"/>
                <w:sz w:val="20"/>
                <w:szCs w:val="20"/>
              </w:rPr>
              <w:t>up-up</w:t>
            </w: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TRINITY_DN183_c0_g1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Chlorophyll a-b binding protein 6A</w:t>
            </w:r>
          </w:p>
        </w:tc>
        <w:tc>
          <w:tcPr>
            <w:tcW w:w="2098" w:type="dxa"/>
            <w:tcBorders>
              <w:top w:val="nil"/>
              <w:left w:val="nil"/>
              <w:bottom w:val="nil"/>
              <w:right w:val="nil"/>
            </w:tcBorders>
            <w:shd w:val="clear" w:color="auto" w:fill="auto"/>
            <w:noWrap/>
            <w:vAlign w:val="center"/>
            <w:hideMark/>
          </w:tcPr>
          <w:p w:rsidR="00CE620D" w:rsidRPr="00CE620D" w:rsidRDefault="00A117F2" w:rsidP="00CE620D">
            <w:pPr>
              <w:widowControl/>
              <w:spacing w:line="360" w:lineRule="auto"/>
              <w:jc w:val="left"/>
              <w:rPr>
                <w:rFonts w:ascii="Times New Roman" w:eastAsia="宋体" w:hAnsi="Times New Roman" w:cs="Times New Roman"/>
                <w:color w:val="000000"/>
                <w:kern w:val="0"/>
                <w:sz w:val="20"/>
                <w:szCs w:val="20"/>
              </w:rPr>
            </w:pPr>
            <w:r w:rsidRPr="00A117F2">
              <w:rPr>
                <w:rFonts w:ascii="Times New Roman" w:eastAsia="宋体" w:hAnsi="Times New Roman" w:cs="Times New Roman"/>
                <w:color w:val="000000"/>
                <w:kern w:val="0"/>
                <w:sz w:val="20"/>
                <w:szCs w:val="20"/>
              </w:rPr>
              <w:t>LHCA1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1.427123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1.457805</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TRINITY_DN1928_c0_g1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Chlorophyll a-b binding protein 3</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CAB3</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1.378345</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0.657217</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TRINITY_DN2020_c0_g1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Chlorophyll a-b binding protein 8</w:t>
            </w:r>
          </w:p>
        </w:tc>
        <w:tc>
          <w:tcPr>
            <w:tcW w:w="2098" w:type="dxa"/>
            <w:tcBorders>
              <w:top w:val="nil"/>
              <w:left w:val="nil"/>
              <w:bottom w:val="nil"/>
              <w:right w:val="nil"/>
            </w:tcBorders>
            <w:shd w:val="clear" w:color="auto" w:fill="auto"/>
            <w:noWrap/>
            <w:vAlign w:val="center"/>
            <w:hideMark/>
          </w:tcPr>
          <w:p w:rsidR="00CE620D" w:rsidRPr="00CE620D" w:rsidRDefault="00A117F2" w:rsidP="00A117F2">
            <w:pPr>
              <w:widowControl/>
              <w:spacing w:line="360" w:lineRule="auto"/>
              <w:jc w:val="left"/>
              <w:rPr>
                <w:rFonts w:ascii="Times New Roman" w:eastAsia="宋体" w:hAnsi="Times New Roman" w:cs="Times New Roman"/>
                <w:color w:val="000000"/>
                <w:kern w:val="0"/>
                <w:sz w:val="20"/>
                <w:szCs w:val="20"/>
              </w:rPr>
            </w:pPr>
            <w:r w:rsidRPr="00A117F2">
              <w:rPr>
                <w:rFonts w:ascii="Times New Roman" w:eastAsia="宋体" w:hAnsi="Times New Roman" w:cs="Times New Roman"/>
                <w:color w:val="000000"/>
                <w:kern w:val="0"/>
                <w:sz w:val="20"/>
                <w:szCs w:val="20"/>
              </w:rPr>
              <w:t>LHCA</w:t>
            </w:r>
            <w:r>
              <w:rPr>
                <w:rFonts w:ascii="Times New Roman" w:eastAsia="宋体" w:hAnsi="Times New Roman" w:cs="Times New Roman" w:hint="eastAsia"/>
                <w:color w:val="000000"/>
                <w:kern w:val="0"/>
                <w:sz w:val="20"/>
                <w:szCs w:val="20"/>
              </w:rPr>
              <w:t>3</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1.357721</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1.31876</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TRINITY_DN3573_c0_g1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Chlorophyll a-b binding protein CP26</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LHCB5</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1.297896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1.337869</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TRINITY_DN3685_c0_g1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Ribonucleoside-diphosphate</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reductase</w:t>
            </w:r>
            <w:proofErr w:type="spellEnd"/>
            <w:r w:rsidRPr="00CE620D">
              <w:rPr>
                <w:rFonts w:ascii="Times New Roman" w:eastAsia="宋体" w:hAnsi="Times New Roman" w:cs="Times New Roman" w:hint="eastAsia"/>
                <w:color w:val="000000"/>
                <w:kern w:val="0"/>
                <w:sz w:val="20"/>
                <w:szCs w:val="20"/>
              </w:rPr>
              <w:t xml:space="preserve"> small chain</w:t>
            </w:r>
          </w:p>
        </w:tc>
        <w:tc>
          <w:tcPr>
            <w:tcW w:w="2098" w:type="dxa"/>
            <w:tcBorders>
              <w:top w:val="nil"/>
              <w:left w:val="nil"/>
              <w:bottom w:val="nil"/>
              <w:right w:val="nil"/>
            </w:tcBorders>
            <w:shd w:val="clear" w:color="auto" w:fill="auto"/>
            <w:noWrap/>
            <w:vAlign w:val="center"/>
            <w:hideMark/>
          </w:tcPr>
          <w:p w:rsidR="00CE620D" w:rsidRPr="00CE620D" w:rsidRDefault="00A117F2" w:rsidP="00A117F2">
            <w:pPr>
              <w:widowControl/>
              <w:spacing w:line="360" w:lineRule="auto"/>
              <w:jc w:val="left"/>
              <w:rPr>
                <w:rFonts w:ascii="Times New Roman" w:eastAsia="宋体" w:hAnsi="Times New Roman" w:cs="Times New Roman"/>
                <w:color w:val="000000"/>
                <w:kern w:val="0"/>
                <w:sz w:val="20"/>
                <w:szCs w:val="20"/>
              </w:rPr>
            </w:pPr>
            <w:r w:rsidRPr="00A117F2">
              <w:rPr>
                <w:rFonts w:ascii="Times New Roman" w:eastAsia="宋体" w:hAnsi="Times New Roman" w:cs="Times New Roman"/>
                <w:color w:val="000000"/>
                <w:kern w:val="0"/>
                <w:sz w:val="20"/>
                <w:szCs w:val="20"/>
              </w:rPr>
              <w:t>LHCA</w:t>
            </w:r>
            <w:r>
              <w:rPr>
                <w:rFonts w:ascii="Times New Roman" w:eastAsia="宋体" w:hAnsi="Times New Roman" w:cs="Times New Roman" w:hint="eastAsia"/>
                <w:color w:val="000000"/>
                <w:kern w:val="0"/>
                <w:sz w:val="20"/>
                <w:szCs w:val="20"/>
              </w:rPr>
              <w:t>2</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1.483003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0.866219</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TRINITY_DN3812_c0_g1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Chlorophyll a-b binding protein 13</w:t>
            </w:r>
          </w:p>
        </w:tc>
        <w:tc>
          <w:tcPr>
            <w:tcW w:w="2098" w:type="dxa"/>
            <w:tcBorders>
              <w:top w:val="nil"/>
              <w:left w:val="nil"/>
              <w:bottom w:val="nil"/>
              <w:right w:val="nil"/>
            </w:tcBorders>
            <w:shd w:val="clear" w:color="auto" w:fill="auto"/>
            <w:noWrap/>
            <w:vAlign w:val="center"/>
            <w:hideMark/>
          </w:tcPr>
          <w:p w:rsidR="00CE620D" w:rsidRPr="00CE620D" w:rsidRDefault="00A117F2" w:rsidP="00CE620D">
            <w:pPr>
              <w:widowControl/>
              <w:spacing w:line="360" w:lineRule="auto"/>
              <w:jc w:val="left"/>
              <w:rPr>
                <w:rFonts w:ascii="Times New Roman" w:eastAsia="宋体" w:hAnsi="Times New Roman" w:cs="Times New Roman"/>
                <w:color w:val="000000"/>
                <w:kern w:val="0"/>
                <w:sz w:val="20"/>
                <w:szCs w:val="20"/>
              </w:rPr>
            </w:pPr>
            <w:r w:rsidRPr="00A117F2">
              <w:rPr>
                <w:rFonts w:ascii="Times New Roman" w:eastAsia="宋体" w:hAnsi="Times New Roman" w:cs="Times New Roman"/>
                <w:color w:val="000000"/>
                <w:kern w:val="0"/>
                <w:sz w:val="20"/>
                <w:szCs w:val="20"/>
              </w:rPr>
              <w:t>LHCB3</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1.336626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1.584931</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TRINITY_DN4039_c0_g1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Chlorophyll a-b binding protein 151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CAB-151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1.179193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0.900299</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TRINITY_DN5224_c0_g2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Chlorophyll a-b binding protein CP29.2</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LHCB4.2</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0.911116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0.98278</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TRINITY_DN575_c0_g1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Chlorophyll a-b binding protein CP24 10A</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CAP10A</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1.427553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1.248443</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TRINITY_DN5908_c0_g1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Chlorophyll a-b binding protein 3C</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CAB3C</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0.716157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1.04597</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TRINITY_DN6554_c0_g1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Chlorophyll a-b binding protein 4</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LHCA4</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1.091124</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0.954103</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TRINITY_DN76454_c0_g1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Chlorophyll a-b binding protein CP29.2</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LHCB4.2</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1.31342</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0.116228</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B60824">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Chloro</w:t>
            </w:r>
            <w:r w:rsidR="00B60824">
              <w:rPr>
                <w:rFonts w:ascii="Times New Roman" w:eastAsia="宋体" w:hAnsi="Times New Roman" w:cs="Times New Roman" w:hint="eastAsia"/>
                <w:color w:val="000000"/>
                <w:kern w:val="0"/>
                <w:sz w:val="20"/>
                <w:szCs w:val="20"/>
              </w:rPr>
              <w:t xml:space="preserve">phyll synthesis and metabolism </w:t>
            </w: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TRINITY_DN7357_c1_g2</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Pheophorbide</w:t>
            </w:r>
            <w:proofErr w:type="spellEnd"/>
            <w:r w:rsidRPr="00CE620D">
              <w:rPr>
                <w:rFonts w:ascii="Times New Roman" w:eastAsia="宋体" w:hAnsi="Times New Roman" w:cs="Times New Roman" w:hint="eastAsia"/>
                <w:color w:val="000000"/>
                <w:kern w:val="0"/>
                <w:sz w:val="20"/>
                <w:szCs w:val="20"/>
              </w:rPr>
              <w:t xml:space="preserve"> a </w:t>
            </w:r>
            <w:proofErr w:type="spellStart"/>
            <w:r w:rsidRPr="00CE620D">
              <w:rPr>
                <w:rFonts w:ascii="Times New Roman" w:eastAsia="宋体" w:hAnsi="Times New Roman" w:cs="Times New Roman" w:hint="eastAsia"/>
                <w:color w:val="000000"/>
                <w:kern w:val="0"/>
                <w:sz w:val="20"/>
                <w:szCs w:val="20"/>
              </w:rPr>
              <w:t>oxygenase</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PAO</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0.692963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1.434607</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TRINITY_DN9850_c0_g1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Magnesium-</w:t>
            </w:r>
            <w:proofErr w:type="spellStart"/>
            <w:r w:rsidRPr="00CE620D">
              <w:rPr>
                <w:rFonts w:ascii="Times New Roman" w:eastAsia="宋体" w:hAnsi="Times New Roman" w:cs="Times New Roman" w:hint="eastAsia"/>
                <w:color w:val="000000"/>
                <w:kern w:val="0"/>
                <w:sz w:val="20"/>
                <w:szCs w:val="20"/>
              </w:rPr>
              <w:t>chelatase</w:t>
            </w:r>
            <w:proofErr w:type="spellEnd"/>
            <w:r w:rsidRPr="00CE620D">
              <w:rPr>
                <w:rFonts w:ascii="Times New Roman" w:eastAsia="宋体" w:hAnsi="Times New Roman" w:cs="Times New Roman" w:hint="eastAsia"/>
                <w:color w:val="000000"/>
                <w:kern w:val="0"/>
                <w:sz w:val="20"/>
                <w:szCs w:val="20"/>
              </w:rPr>
              <w:t xml:space="preserve"> subunit </w:t>
            </w:r>
            <w:proofErr w:type="spellStart"/>
            <w:r w:rsidRPr="00CE620D">
              <w:rPr>
                <w:rFonts w:ascii="Times New Roman" w:eastAsia="宋体" w:hAnsi="Times New Roman" w:cs="Times New Roman" w:hint="eastAsia"/>
                <w:color w:val="000000"/>
                <w:kern w:val="0"/>
                <w:sz w:val="20"/>
                <w:szCs w:val="20"/>
              </w:rPr>
              <w:t>ChlH</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CHLH</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-0.80163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1.49085</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TRINITY_DN10969_c0_g1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Magnesium-</w:t>
            </w:r>
            <w:proofErr w:type="spellStart"/>
            <w:r w:rsidRPr="00CE620D">
              <w:rPr>
                <w:rFonts w:ascii="Times New Roman" w:eastAsia="宋体" w:hAnsi="Times New Roman" w:cs="Times New Roman" w:hint="eastAsia"/>
                <w:color w:val="000000"/>
                <w:kern w:val="0"/>
                <w:sz w:val="20"/>
                <w:szCs w:val="20"/>
              </w:rPr>
              <w:t>chelatase</w:t>
            </w:r>
            <w:proofErr w:type="spellEnd"/>
            <w:r w:rsidRPr="00CE620D">
              <w:rPr>
                <w:rFonts w:ascii="Times New Roman" w:eastAsia="宋体" w:hAnsi="Times New Roman" w:cs="Times New Roman" w:hint="eastAsia"/>
                <w:color w:val="000000"/>
                <w:kern w:val="0"/>
                <w:sz w:val="20"/>
                <w:szCs w:val="20"/>
              </w:rPr>
              <w:t xml:space="preserve"> subunit </w:t>
            </w:r>
            <w:proofErr w:type="spellStart"/>
            <w:r w:rsidRPr="00CE620D">
              <w:rPr>
                <w:rFonts w:ascii="Times New Roman" w:eastAsia="宋体" w:hAnsi="Times New Roman" w:cs="Times New Roman" w:hint="eastAsia"/>
                <w:color w:val="000000"/>
                <w:kern w:val="0"/>
                <w:sz w:val="20"/>
                <w:szCs w:val="20"/>
              </w:rPr>
              <w:t>ChlD</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CHID</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-0.60933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0.733227</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down-</w:t>
            </w:r>
            <w:proofErr w:type="spellStart"/>
            <w:r w:rsidRPr="00CE620D">
              <w:rPr>
                <w:rFonts w:ascii="Times New Roman" w:eastAsia="宋体" w:hAnsi="Times New Roman" w:cs="Times New Roman" w:hint="eastAsia"/>
                <w:color w:val="000000"/>
                <w:kern w:val="0"/>
                <w:sz w:val="20"/>
                <w:szCs w:val="20"/>
              </w:rPr>
              <w:t>unchange</w:t>
            </w:r>
            <w:proofErr w:type="spellEnd"/>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Metabolic pathway</w:t>
            </w: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TRINITY_DN1031_c1_g1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Glutamate decarboxylase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GAD1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1.351854</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2.609716</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TRINITY_DN1660_c0_g1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Basic 30 </w:t>
            </w:r>
            <w:proofErr w:type="spellStart"/>
            <w:r w:rsidRPr="00CE620D">
              <w:rPr>
                <w:rFonts w:ascii="Times New Roman" w:eastAsia="宋体" w:hAnsi="Times New Roman" w:cs="Times New Roman" w:hint="eastAsia"/>
                <w:color w:val="000000"/>
                <w:kern w:val="0"/>
                <w:sz w:val="20"/>
                <w:szCs w:val="20"/>
              </w:rPr>
              <w:t>kDa</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endochitinase</w:t>
            </w:r>
            <w:proofErr w:type="spellEnd"/>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CHI9</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1.293253</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1.182563</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TRINITY_DN17298_c0_g1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Probable glutathione S-</w:t>
            </w:r>
            <w:proofErr w:type="spellStart"/>
            <w:r w:rsidRPr="00CE620D">
              <w:rPr>
                <w:rFonts w:ascii="Times New Roman" w:eastAsia="宋体" w:hAnsi="Times New Roman" w:cs="Times New Roman" w:hint="eastAsia"/>
                <w:color w:val="000000"/>
                <w:kern w:val="0"/>
                <w:sz w:val="20"/>
                <w:szCs w:val="20"/>
              </w:rPr>
              <w:t>transferase</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parA</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PARA</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0.599984</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1.163144</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TRINITY_DN21461_c0_g1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Peroxidase 5 OS=</w:t>
            </w:r>
            <w:proofErr w:type="spellStart"/>
            <w:r w:rsidRPr="00CE620D">
              <w:rPr>
                <w:rFonts w:ascii="Times New Roman" w:eastAsia="宋体" w:hAnsi="Times New Roman" w:cs="Times New Roman" w:hint="eastAsia"/>
                <w:color w:val="000000"/>
                <w:kern w:val="0"/>
                <w:sz w:val="20"/>
                <w:szCs w:val="20"/>
              </w:rPr>
              <w:t>Vitis</w:t>
            </w:r>
            <w:proofErr w:type="spellEnd"/>
            <w:r w:rsidRPr="00CE620D">
              <w:rPr>
                <w:rFonts w:ascii="Times New Roman" w:eastAsia="宋体" w:hAnsi="Times New Roman" w:cs="Times New Roman" w:hint="eastAsia"/>
                <w:color w:val="000000"/>
                <w:kern w:val="0"/>
                <w:sz w:val="20"/>
                <w:szCs w:val="20"/>
              </w:rPr>
              <w:t xml:space="preserve"> </w:t>
            </w:r>
            <w:proofErr w:type="spellStart"/>
            <w:r w:rsidRPr="00CE620D">
              <w:rPr>
                <w:rFonts w:ascii="Times New Roman" w:eastAsia="宋体" w:hAnsi="Times New Roman" w:cs="Times New Roman" w:hint="eastAsia"/>
                <w:color w:val="000000"/>
                <w:kern w:val="0"/>
                <w:sz w:val="20"/>
                <w:szCs w:val="20"/>
              </w:rPr>
              <w:t>vinifera</w:t>
            </w:r>
            <w:proofErr w:type="spellEnd"/>
            <w:r w:rsidRPr="00CE620D">
              <w:rPr>
                <w:rFonts w:ascii="Times New Roman" w:eastAsia="宋体" w:hAnsi="Times New Roman" w:cs="Times New Roman" w:hint="eastAsia"/>
                <w:color w:val="000000"/>
                <w:kern w:val="0"/>
                <w:sz w:val="20"/>
                <w:szCs w:val="20"/>
              </w:rPr>
              <w:t xml:space="preserve">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GSVIVT00037159001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1.139077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1.84537</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TRINITY_DN4800_c0_g1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Catalase </w:t>
            </w:r>
            <w:proofErr w:type="spellStart"/>
            <w:r w:rsidRPr="00CE620D">
              <w:rPr>
                <w:rFonts w:ascii="Times New Roman" w:eastAsia="宋体" w:hAnsi="Times New Roman" w:cs="Times New Roman" w:hint="eastAsia"/>
                <w:color w:val="000000"/>
                <w:kern w:val="0"/>
                <w:sz w:val="20"/>
                <w:szCs w:val="20"/>
              </w:rPr>
              <w:t>isozyme</w:t>
            </w:r>
            <w:proofErr w:type="spellEnd"/>
            <w:r w:rsidRPr="00CE620D">
              <w:rPr>
                <w:rFonts w:ascii="Times New Roman" w:eastAsia="宋体" w:hAnsi="Times New Roman" w:cs="Times New Roman" w:hint="eastAsia"/>
                <w:color w:val="000000"/>
                <w:kern w:val="0"/>
                <w:sz w:val="20"/>
                <w:szCs w:val="20"/>
              </w:rPr>
              <w:t xml:space="preserve"> 1 </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2.003566</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1.71106</w:t>
            </w:r>
          </w:p>
        </w:tc>
        <w:tc>
          <w:tcPr>
            <w:tcW w:w="194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TRINITY_DN4800_c0_g1</w:t>
            </w:r>
          </w:p>
        </w:tc>
        <w:tc>
          <w:tcPr>
            <w:tcW w:w="4229"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Catalase </w:t>
            </w:r>
            <w:proofErr w:type="spellStart"/>
            <w:r w:rsidRPr="00CE620D">
              <w:rPr>
                <w:rFonts w:ascii="Times New Roman" w:eastAsia="宋体" w:hAnsi="Times New Roman" w:cs="Times New Roman" w:hint="eastAsia"/>
                <w:color w:val="000000"/>
                <w:kern w:val="0"/>
                <w:sz w:val="20"/>
                <w:szCs w:val="20"/>
              </w:rPr>
              <w:t>isozyme</w:t>
            </w:r>
            <w:proofErr w:type="spellEnd"/>
            <w:r w:rsidRPr="00CE620D">
              <w:rPr>
                <w:rFonts w:ascii="Times New Roman" w:eastAsia="宋体" w:hAnsi="Times New Roman" w:cs="Times New Roman" w:hint="eastAsia"/>
                <w:color w:val="000000"/>
                <w:kern w:val="0"/>
                <w:sz w:val="20"/>
                <w:szCs w:val="20"/>
              </w:rPr>
              <w:t xml:space="preserve"> 1</w:t>
            </w:r>
          </w:p>
        </w:tc>
        <w:tc>
          <w:tcPr>
            <w:tcW w:w="2098"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CAT1</w:t>
            </w:r>
          </w:p>
        </w:tc>
        <w:tc>
          <w:tcPr>
            <w:tcW w:w="1375"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0.498047</w:t>
            </w:r>
          </w:p>
        </w:tc>
        <w:tc>
          <w:tcPr>
            <w:tcW w:w="1333" w:type="dxa"/>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1.71106</w:t>
            </w:r>
          </w:p>
        </w:tc>
        <w:tc>
          <w:tcPr>
            <w:tcW w:w="2368" w:type="dxa"/>
            <w:gridSpan w:val="2"/>
            <w:tcBorders>
              <w:top w:val="nil"/>
              <w:left w:val="nil"/>
              <w:bottom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unchange</w:t>
            </w:r>
            <w:proofErr w:type="spellEnd"/>
            <w:r w:rsidRPr="00CE620D">
              <w:rPr>
                <w:rFonts w:ascii="Times New Roman" w:eastAsia="宋体" w:hAnsi="Times New Roman" w:cs="Times New Roman" w:hint="eastAsia"/>
                <w:color w:val="000000"/>
                <w:kern w:val="0"/>
                <w:sz w:val="20"/>
                <w:szCs w:val="20"/>
              </w:rPr>
              <w:t>-up</w:t>
            </w:r>
          </w:p>
        </w:tc>
      </w:tr>
      <w:tr w:rsidR="00260F3E" w:rsidRPr="00CE620D" w:rsidTr="00CB7DCD">
        <w:trPr>
          <w:trHeight w:val="270"/>
          <w:jc w:val="center"/>
        </w:trPr>
        <w:tc>
          <w:tcPr>
            <w:tcW w:w="2350"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TRINITY_DN579_c0_g1</w:t>
            </w:r>
          </w:p>
        </w:tc>
        <w:tc>
          <w:tcPr>
            <w:tcW w:w="4229"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 xml:space="preserve">Long chain acyl-CoA </w:t>
            </w:r>
            <w:proofErr w:type="spellStart"/>
            <w:r w:rsidRPr="00CE620D">
              <w:rPr>
                <w:rFonts w:ascii="Times New Roman" w:eastAsia="宋体" w:hAnsi="Times New Roman" w:cs="Times New Roman" w:hint="eastAsia"/>
                <w:color w:val="000000"/>
                <w:kern w:val="0"/>
                <w:sz w:val="20"/>
                <w:szCs w:val="20"/>
              </w:rPr>
              <w:t>synthetase</w:t>
            </w:r>
            <w:proofErr w:type="spellEnd"/>
            <w:r w:rsidRPr="00CE620D">
              <w:rPr>
                <w:rFonts w:ascii="Times New Roman" w:eastAsia="宋体" w:hAnsi="Times New Roman" w:cs="Times New Roman" w:hint="eastAsia"/>
                <w:color w:val="000000"/>
                <w:kern w:val="0"/>
                <w:sz w:val="20"/>
                <w:szCs w:val="20"/>
              </w:rPr>
              <w:t xml:space="preserve"> 1 </w:t>
            </w:r>
          </w:p>
        </w:tc>
        <w:tc>
          <w:tcPr>
            <w:tcW w:w="2098"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LACS1</w:t>
            </w:r>
          </w:p>
        </w:tc>
        <w:tc>
          <w:tcPr>
            <w:tcW w:w="1375"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1.065159</w:t>
            </w:r>
          </w:p>
        </w:tc>
        <w:tc>
          <w:tcPr>
            <w:tcW w:w="1333"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1.888213</w:t>
            </w:r>
          </w:p>
        </w:tc>
        <w:tc>
          <w:tcPr>
            <w:tcW w:w="1948"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260F3E" w:rsidRPr="00CE620D" w:rsidTr="00CB7DCD">
        <w:trPr>
          <w:trHeight w:val="270"/>
          <w:jc w:val="center"/>
        </w:trPr>
        <w:tc>
          <w:tcPr>
            <w:tcW w:w="2350"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TRINITY_DN7634_c0_g1</w:t>
            </w:r>
          </w:p>
        </w:tc>
        <w:tc>
          <w:tcPr>
            <w:tcW w:w="4229"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roofErr w:type="spellStart"/>
            <w:r w:rsidRPr="00CE620D">
              <w:rPr>
                <w:rFonts w:ascii="Times New Roman" w:eastAsia="宋体" w:hAnsi="Times New Roman" w:cs="Times New Roman" w:hint="eastAsia"/>
                <w:color w:val="000000"/>
                <w:kern w:val="0"/>
                <w:sz w:val="20"/>
                <w:szCs w:val="20"/>
              </w:rPr>
              <w:t>Phosphoribulokinase</w:t>
            </w:r>
            <w:proofErr w:type="spellEnd"/>
          </w:p>
        </w:tc>
        <w:tc>
          <w:tcPr>
            <w:tcW w:w="2098"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w:t>
            </w:r>
          </w:p>
        </w:tc>
        <w:tc>
          <w:tcPr>
            <w:tcW w:w="1375"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0.589284</w:t>
            </w:r>
          </w:p>
        </w:tc>
        <w:tc>
          <w:tcPr>
            <w:tcW w:w="1333"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1.302489</w:t>
            </w:r>
          </w:p>
        </w:tc>
        <w:tc>
          <w:tcPr>
            <w:tcW w:w="1948"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r w:rsidRPr="00CE620D">
              <w:rPr>
                <w:rFonts w:ascii="Times New Roman" w:eastAsia="宋体" w:hAnsi="Times New Roman" w:cs="Times New Roman" w:hint="eastAsia"/>
                <w:color w:val="000000"/>
                <w:kern w:val="0"/>
                <w:sz w:val="20"/>
                <w:szCs w:val="20"/>
              </w:rPr>
              <w:t>up-up</w:t>
            </w:r>
          </w:p>
        </w:tc>
        <w:tc>
          <w:tcPr>
            <w:tcW w:w="420" w:type="dxa"/>
            <w:tcBorders>
              <w:top w:val="nil"/>
              <w:left w:val="nil"/>
              <w:right w:val="nil"/>
            </w:tcBorders>
            <w:shd w:val="clear" w:color="auto" w:fill="auto"/>
            <w:noWrap/>
            <w:vAlign w:val="center"/>
            <w:hideMark/>
          </w:tcPr>
          <w:p w:rsidR="00CE620D" w:rsidRPr="00CE620D" w:rsidRDefault="00CE620D" w:rsidP="00CE620D">
            <w:pPr>
              <w:widowControl/>
              <w:spacing w:line="360" w:lineRule="auto"/>
              <w:jc w:val="left"/>
              <w:rPr>
                <w:rFonts w:ascii="Times New Roman" w:eastAsia="宋体" w:hAnsi="Times New Roman" w:cs="Times New Roman"/>
                <w:color w:val="000000"/>
                <w:kern w:val="0"/>
                <w:sz w:val="20"/>
                <w:szCs w:val="20"/>
              </w:rPr>
            </w:pPr>
          </w:p>
        </w:tc>
      </w:tr>
      <w:tr w:rsidR="000F2AA5" w:rsidRPr="000F2AA5" w:rsidTr="00CB7DCD">
        <w:trPr>
          <w:trHeight w:val="270"/>
          <w:jc w:val="center"/>
        </w:trPr>
        <w:tc>
          <w:tcPr>
            <w:tcW w:w="2350" w:type="dxa"/>
            <w:tcBorders>
              <w:top w:val="nil"/>
              <w:left w:val="nil"/>
              <w:bottom w:val="nil"/>
              <w:right w:val="nil"/>
            </w:tcBorders>
            <w:shd w:val="clear" w:color="auto" w:fill="auto"/>
            <w:noWrap/>
            <w:vAlign w:val="center"/>
            <w:hideMark/>
          </w:tcPr>
          <w:p w:rsidR="000F2AA5" w:rsidRPr="000F2AA5" w:rsidRDefault="005C54E8" w:rsidP="00CA0D2D">
            <w:pPr>
              <w:widowControl/>
              <w:spacing w:line="360" w:lineRule="auto"/>
              <w:jc w:val="left"/>
              <w:rPr>
                <w:rFonts w:ascii="Times New Roman" w:eastAsia="宋体" w:hAnsi="Times New Roman" w:cs="Times New Roman"/>
                <w:color w:val="000000"/>
                <w:kern w:val="0"/>
                <w:sz w:val="20"/>
                <w:szCs w:val="20"/>
              </w:rPr>
            </w:pPr>
            <w:r w:rsidRPr="005C54E8">
              <w:rPr>
                <w:rFonts w:ascii="Times New Roman" w:eastAsia="宋体" w:hAnsi="Times New Roman" w:cs="Times New Roman"/>
                <w:color w:val="000000"/>
                <w:kern w:val="0"/>
                <w:sz w:val="20"/>
                <w:szCs w:val="20"/>
              </w:rPr>
              <w:t>Kelvin pathway</w:t>
            </w:r>
          </w:p>
        </w:tc>
        <w:tc>
          <w:tcPr>
            <w:tcW w:w="2882" w:type="dxa"/>
            <w:tcBorders>
              <w:top w:val="nil"/>
              <w:left w:val="nil"/>
              <w:bottom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TRINITY_DN629_c0_g2</w:t>
            </w:r>
          </w:p>
        </w:tc>
        <w:tc>
          <w:tcPr>
            <w:tcW w:w="4229" w:type="dxa"/>
            <w:tcBorders>
              <w:top w:val="nil"/>
              <w:left w:val="nil"/>
              <w:bottom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bookmarkStart w:id="3" w:name="OLE_LINK2"/>
            <w:bookmarkStart w:id="4" w:name="OLE_LINK4"/>
            <w:r w:rsidRPr="000F2AA5">
              <w:rPr>
                <w:rFonts w:ascii="Times New Roman" w:eastAsia="宋体" w:hAnsi="Times New Roman" w:cs="Times New Roman" w:hint="eastAsia"/>
                <w:color w:val="000000"/>
                <w:kern w:val="0"/>
                <w:sz w:val="20"/>
                <w:szCs w:val="20"/>
              </w:rPr>
              <w:t>Glyceraldehyde-3-phosphate dehydrogenase GAPCP1</w:t>
            </w:r>
            <w:bookmarkEnd w:id="3"/>
            <w:bookmarkEnd w:id="4"/>
          </w:p>
        </w:tc>
        <w:tc>
          <w:tcPr>
            <w:tcW w:w="2098" w:type="dxa"/>
            <w:tcBorders>
              <w:top w:val="nil"/>
              <w:left w:val="nil"/>
              <w:bottom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GAPCP1</w:t>
            </w:r>
          </w:p>
        </w:tc>
        <w:tc>
          <w:tcPr>
            <w:tcW w:w="1375" w:type="dxa"/>
            <w:tcBorders>
              <w:top w:val="nil"/>
              <w:left w:val="nil"/>
              <w:bottom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-1.82674</w:t>
            </w:r>
          </w:p>
        </w:tc>
        <w:tc>
          <w:tcPr>
            <w:tcW w:w="1333" w:type="dxa"/>
            <w:tcBorders>
              <w:top w:val="nil"/>
              <w:left w:val="nil"/>
              <w:bottom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-0.45979</w:t>
            </w:r>
          </w:p>
        </w:tc>
        <w:tc>
          <w:tcPr>
            <w:tcW w:w="2368" w:type="dxa"/>
            <w:gridSpan w:val="2"/>
            <w:tcBorders>
              <w:left w:val="nil"/>
              <w:bottom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down-</w:t>
            </w:r>
            <w:proofErr w:type="spellStart"/>
            <w:r w:rsidRPr="000F2AA5">
              <w:rPr>
                <w:rFonts w:ascii="Times New Roman" w:eastAsia="宋体" w:hAnsi="Times New Roman" w:cs="Times New Roman" w:hint="eastAsia"/>
                <w:color w:val="000000"/>
                <w:kern w:val="0"/>
                <w:sz w:val="20"/>
                <w:szCs w:val="20"/>
              </w:rPr>
              <w:t>unchange</w:t>
            </w:r>
            <w:proofErr w:type="spellEnd"/>
          </w:p>
        </w:tc>
      </w:tr>
      <w:tr w:rsidR="000F2AA5" w:rsidRPr="000F2AA5" w:rsidTr="00CB7DCD">
        <w:trPr>
          <w:trHeight w:val="270"/>
          <w:jc w:val="center"/>
        </w:trPr>
        <w:tc>
          <w:tcPr>
            <w:tcW w:w="2350" w:type="dxa"/>
            <w:tcBorders>
              <w:top w:val="nil"/>
              <w:left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TRINITY_DN629_c0_g3</w:t>
            </w:r>
          </w:p>
        </w:tc>
        <w:tc>
          <w:tcPr>
            <w:tcW w:w="4229" w:type="dxa"/>
            <w:tcBorders>
              <w:top w:val="nil"/>
              <w:left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 xml:space="preserve">Glyceraldehyde-3-phosphate dehydrogenase GAPCP1 </w:t>
            </w:r>
          </w:p>
        </w:tc>
        <w:tc>
          <w:tcPr>
            <w:tcW w:w="2098" w:type="dxa"/>
            <w:tcBorders>
              <w:top w:val="nil"/>
              <w:left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GAPCP1</w:t>
            </w:r>
          </w:p>
        </w:tc>
        <w:tc>
          <w:tcPr>
            <w:tcW w:w="1375" w:type="dxa"/>
            <w:tcBorders>
              <w:top w:val="nil"/>
              <w:left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-2.41427</w:t>
            </w:r>
          </w:p>
        </w:tc>
        <w:tc>
          <w:tcPr>
            <w:tcW w:w="1333" w:type="dxa"/>
            <w:tcBorders>
              <w:top w:val="nil"/>
              <w:left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-4.44921</w:t>
            </w:r>
          </w:p>
        </w:tc>
        <w:tc>
          <w:tcPr>
            <w:tcW w:w="2368" w:type="dxa"/>
            <w:gridSpan w:val="2"/>
            <w:tcBorders>
              <w:top w:val="nil"/>
              <w:left w:val="nil"/>
              <w:right w:val="nil"/>
            </w:tcBorders>
            <w:shd w:val="clear" w:color="auto" w:fill="auto"/>
            <w:noWrap/>
            <w:vAlign w:val="center"/>
            <w:hideMark/>
          </w:tcPr>
          <w:p w:rsid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down-down</w:t>
            </w:r>
          </w:p>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p>
        </w:tc>
      </w:tr>
      <w:tr w:rsidR="000F2AA5" w:rsidRPr="000F2AA5" w:rsidTr="00CB7DCD">
        <w:trPr>
          <w:trHeight w:val="270"/>
          <w:jc w:val="center"/>
        </w:trPr>
        <w:tc>
          <w:tcPr>
            <w:tcW w:w="2350" w:type="dxa"/>
            <w:tcBorders>
              <w:top w:val="nil"/>
              <w:left w:val="nil"/>
              <w:right w:val="nil"/>
            </w:tcBorders>
            <w:shd w:val="clear" w:color="auto" w:fill="auto"/>
            <w:noWrap/>
            <w:vAlign w:val="center"/>
            <w:hideMark/>
          </w:tcPr>
          <w:p w:rsidR="000F2AA5" w:rsidRPr="00CE620D" w:rsidRDefault="000F2AA5" w:rsidP="00CA0D2D">
            <w:pPr>
              <w:widowControl/>
              <w:spacing w:line="360" w:lineRule="auto"/>
              <w:jc w:val="left"/>
              <w:rPr>
                <w:rFonts w:ascii="Times New Roman" w:eastAsia="宋体" w:hAnsi="Times New Roman" w:cs="Times New Roman"/>
                <w:color w:val="000000"/>
                <w:kern w:val="0"/>
                <w:sz w:val="20"/>
                <w:szCs w:val="20"/>
              </w:rPr>
            </w:pPr>
          </w:p>
        </w:tc>
        <w:tc>
          <w:tcPr>
            <w:tcW w:w="2882" w:type="dxa"/>
            <w:tcBorders>
              <w:top w:val="nil"/>
              <w:left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TRINITY_DN5655_c0_g1</w:t>
            </w:r>
          </w:p>
        </w:tc>
        <w:tc>
          <w:tcPr>
            <w:tcW w:w="4229" w:type="dxa"/>
            <w:tcBorders>
              <w:top w:val="nil"/>
              <w:left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Glyceraldehyde-3-phosphate dehydrogenase GAPCP2</w:t>
            </w:r>
          </w:p>
        </w:tc>
        <w:tc>
          <w:tcPr>
            <w:tcW w:w="2098" w:type="dxa"/>
            <w:tcBorders>
              <w:top w:val="nil"/>
              <w:left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GAPCP2</w:t>
            </w:r>
          </w:p>
        </w:tc>
        <w:tc>
          <w:tcPr>
            <w:tcW w:w="1375" w:type="dxa"/>
            <w:tcBorders>
              <w:top w:val="nil"/>
              <w:left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-1.45482</w:t>
            </w:r>
          </w:p>
        </w:tc>
        <w:tc>
          <w:tcPr>
            <w:tcW w:w="1333" w:type="dxa"/>
            <w:tcBorders>
              <w:top w:val="nil"/>
              <w:left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-1.5748</w:t>
            </w:r>
          </w:p>
        </w:tc>
        <w:tc>
          <w:tcPr>
            <w:tcW w:w="2368" w:type="dxa"/>
            <w:gridSpan w:val="2"/>
            <w:tcBorders>
              <w:top w:val="nil"/>
              <w:left w:val="nil"/>
              <w:right w:val="nil"/>
            </w:tcBorders>
            <w:shd w:val="clear" w:color="auto" w:fill="auto"/>
            <w:noWrap/>
            <w:vAlign w:val="center"/>
            <w:hideMark/>
          </w:tcPr>
          <w:p w:rsidR="000F2AA5" w:rsidRPr="000F2AA5" w:rsidRDefault="000F2AA5" w:rsidP="00CA0D2D">
            <w:pPr>
              <w:widowControl/>
              <w:spacing w:line="360" w:lineRule="auto"/>
              <w:jc w:val="left"/>
              <w:rPr>
                <w:rFonts w:ascii="Times New Roman" w:eastAsia="宋体" w:hAnsi="Times New Roman" w:cs="Times New Roman"/>
                <w:color w:val="000000"/>
                <w:kern w:val="0"/>
                <w:sz w:val="20"/>
                <w:szCs w:val="20"/>
              </w:rPr>
            </w:pPr>
            <w:r w:rsidRPr="000F2AA5">
              <w:rPr>
                <w:rFonts w:ascii="Times New Roman" w:eastAsia="宋体" w:hAnsi="Times New Roman" w:cs="Times New Roman" w:hint="eastAsia"/>
                <w:color w:val="000000"/>
                <w:kern w:val="0"/>
                <w:sz w:val="20"/>
                <w:szCs w:val="20"/>
              </w:rPr>
              <w:t>down-down</w:t>
            </w:r>
          </w:p>
        </w:tc>
      </w:tr>
      <w:tr w:rsidR="00717FAE" w:rsidRPr="00CE620D" w:rsidTr="00CB7DCD">
        <w:trPr>
          <w:trHeight w:val="270"/>
          <w:jc w:val="center"/>
        </w:trPr>
        <w:tc>
          <w:tcPr>
            <w:tcW w:w="2350" w:type="dxa"/>
            <w:tcBorders>
              <w:left w:val="nil"/>
              <w:bottom w:val="single" w:sz="4" w:space="0" w:color="auto"/>
              <w:right w:val="nil"/>
            </w:tcBorders>
            <w:shd w:val="clear" w:color="auto" w:fill="auto"/>
            <w:noWrap/>
            <w:vAlign w:val="center"/>
            <w:hideMark/>
          </w:tcPr>
          <w:p w:rsidR="00717FAE" w:rsidRPr="00BC06F1" w:rsidRDefault="00F62200" w:rsidP="00CA0D2D">
            <w:pPr>
              <w:widowControl/>
              <w:spacing w:line="360" w:lineRule="auto"/>
              <w:jc w:val="left"/>
              <w:rPr>
                <w:rFonts w:ascii="Times New Roman" w:eastAsia="宋体" w:hAnsi="Times New Roman" w:cs="Times New Roman"/>
                <w:kern w:val="0"/>
                <w:sz w:val="20"/>
                <w:szCs w:val="20"/>
              </w:rPr>
            </w:pPr>
            <w:r w:rsidRPr="00BC06F1">
              <w:rPr>
                <w:rFonts w:ascii="Times New Roman" w:eastAsia="宋体" w:hAnsi="Times New Roman" w:cs="Times New Roman" w:hint="eastAsia"/>
                <w:kern w:val="0"/>
                <w:sz w:val="20"/>
                <w:szCs w:val="20"/>
              </w:rPr>
              <w:t>S</w:t>
            </w:r>
            <w:r w:rsidRPr="00BC06F1">
              <w:rPr>
                <w:rFonts w:ascii="Times New Roman" w:eastAsia="宋体" w:hAnsi="Times New Roman" w:cs="Times New Roman"/>
                <w:kern w:val="0"/>
                <w:sz w:val="20"/>
                <w:szCs w:val="20"/>
              </w:rPr>
              <w:t>oluble sugar</w:t>
            </w:r>
          </w:p>
        </w:tc>
        <w:tc>
          <w:tcPr>
            <w:tcW w:w="2882" w:type="dxa"/>
            <w:tcBorders>
              <w:left w:val="nil"/>
              <w:bottom w:val="single" w:sz="4" w:space="0" w:color="auto"/>
              <w:right w:val="nil"/>
            </w:tcBorders>
            <w:shd w:val="clear" w:color="auto" w:fill="auto"/>
            <w:noWrap/>
            <w:vAlign w:val="center"/>
            <w:hideMark/>
          </w:tcPr>
          <w:p w:rsidR="00717FAE" w:rsidRPr="00BC06F1" w:rsidRDefault="00717FAE" w:rsidP="00CA0D2D">
            <w:pPr>
              <w:widowControl/>
              <w:spacing w:line="360" w:lineRule="auto"/>
              <w:jc w:val="left"/>
              <w:rPr>
                <w:rFonts w:ascii="Times New Roman" w:eastAsia="宋体" w:hAnsi="Times New Roman" w:cs="Times New Roman"/>
                <w:kern w:val="0"/>
                <w:sz w:val="20"/>
                <w:szCs w:val="20"/>
              </w:rPr>
            </w:pPr>
            <w:r w:rsidRPr="00BC06F1">
              <w:rPr>
                <w:rFonts w:ascii="Times New Roman" w:eastAsia="宋体" w:hAnsi="Times New Roman" w:cs="Times New Roman" w:hint="eastAsia"/>
                <w:kern w:val="0"/>
                <w:sz w:val="20"/>
                <w:szCs w:val="20"/>
              </w:rPr>
              <w:t>TRINITY_DN3572_c2_g1</w:t>
            </w:r>
          </w:p>
        </w:tc>
        <w:tc>
          <w:tcPr>
            <w:tcW w:w="4229" w:type="dxa"/>
            <w:tcBorders>
              <w:left w:val="nil"/>
              <w:bottom w:val="single" w:sz="4" w:space="0" w:color="auto"/>
              <w:right w:val="nil"/>
            </w:tcBorders>
            <w:shd w:val="clear" w:color="auto" w:fill="auto"/>
            <w:noWrap/>
            <w:vAlign w:val="center"/>
            <w:hideMark/>
          </w:tcPr>
          <w:p w:rsidR="00717FAE" w:rsidRPr="00BC06F1" w:rsidRDefault="00717FAE" w:rsidP="00CA0D2D">
            <w:pPr>
              <w:widowControl/>
              <w:spacing w:line="360" w:lineRule="auto"/>
              <w:jc w:val="left"/>
              <w:rPr>
                <w:rFonts w:ascii="Times New Roman" w:eastAsia="宋体" w:hAnsi="Times New Roman" w:cs="Times New Roman"/>
                <w:kern w:val="0"/>
                <w:sz w:val="20"/>
                <w:szCs w:val="20"/>
              </w:rPr>
            </w:pPr>
            <w:r w:rsidRPr="00BC06F1">
              <w:rPr>
                <w:rFonts w:ascii="Times New Roman" w:eastAsia="宋体" w:hAnsi="Times New Roman" w:cs="Times New Roman" w:hint="eastAsia"/>
                <w:kern w:val="0"/>
                <w:sz w:val="20"/>
                <w:szCs w:val="20"/>
              </w:rPr>
              <w:t xml:space="preserve">Probable </w:t>
            </w:r>
            <w:proofErr w:type="spellStart"/>
            <w:r w:rsidRPr="00BC06F1">
              <w:rPr>
                <w:rFonts w:ascii="Times New Roman" w:eastAsia="宋体" w:hAnsi="Times New Roman" w:cs="Times New Roman" w:hint="eastAsia"/>
                <w:kern w:val="0"/>
                <w:sz w:val="20"/>
                <w:szCs w:val="20"/>
              </w:rPr>
              <w:t>alpha,alpha</w:t>
            </w:r>
            <w:proofErr w:type="spellEnd"/>
            <w:r w:rsidRPr="00BC06F1">
              <w:rPr>
                <w:rFonts w:ascii="Times New Roman" w:eastAsia="宋体" w:hAnsi="Times New Roman" w:cs="Times New Roman" w:hint="eastAsia"/>
                <w:kern w:val="0"/>
                <w:sz w:val="20"/>
                <w:szCs w:val="20"/>
              </w:rPr>
              <w:t>-</w:t>
            </w:r>
            <w:proofErr w:type="spellStart"/>
            <w:r w:rsidRPr="00BC06F1">
              <w:rPr>
                <w:rFonts w:ascii="Times New Roman" w:eastAsia="宋体" w:hAnsi="Times New Roman" w:cs="Times New Roman" w:hint="eastAsia"/>
                <w:kern w:val="0"/>
                <w:sz w:val="20"/>
                <w:szCs w:val="20"/>
              </w:rPr>
              <w:t>trehalose</w:t>
            </w:r>
            <w:proofErr w:type="spellEnd"/>
            <w:r w:rsidRPr="00BC06F1">
              <w:rPr>
                <w:rFonts w:ascii="Times New Roman" w:eastAsia="宋体" w:hAnsi="Times New Roman" w:cs="Times New Roman" w:hint="eastAsia"/>
                <w:kern w:val="0"/>
                <w:sz w:val="20"/>
                <w:szCs w:val="20"/>
              </w:rPr>
              <w:t>-phosphate synthase</w:t>
            </w:r>
          </w:p>
        </w:tc>
        <w:tc>
          <w:tcPr>
            <w:tcW w:w="2098" w:type="dxa"/>
            <w:tcBorders>
              <w:left w:val="nil"/>
              <w:bottom w:val="single" w:sz="4" w:space="0" w:color="auto"/>
              <w:right w:val="nil"/>
            </w:tcBorders>
            <w:shd w:val="clear" w:color="auto" w:fill="auto"/>
            <w:noWrap/>
            <w:vAlign w:val="center"/>
            <w:hideMark/>
          </w:tcPr>
          <w:p w:rsidR="00717FAE" w:rsidRPr="00BC06F1" w:rsidRDefault="00717FAE" w:rsidP="00CA0D2D">
            <w:pPr>
              <w:widowControl/>
              <w:spacing w:line="360" w:lineRule="auto"/>
              <w:jc w:val="left"/>
              <w:rPr>
                <w:rFonts w:ascii="Times New Roman" w:eastAsia="宋体" w:hAnsi="Times New Roman" w:cs="Times New Roman"/>
                <w:kern w:val="0"/>
                <w:sz w:val="20"/>
                <w:szCs w:val="20"/>
              </w:rPr>
            </w:pPr>
            <w:bookmarkStart w:id="5" w:name="RANGE!D113"/>
            <w:r w:rsidRPr="00BC06F1">
              <w:rPr>
                <w:rFonts w:ascii="Times New Roman" w:eastAsia="宋体" w:hAnsi="Times New Roman" w:cs="Times New Roman" w:hint="eastAsia"/>
                <w:kern w:val="0"/>
                <w:sz w:val="20"/>
                <w:szCs w:val="20"/>
              </w:rPr>
              <w:t xml:space="preserve">TPS9 </w:t>
            </w:r>
            <w:bookmarkEnd w:id="5"/>
          </w:p>
        </w:tc>
        <w:tc>
          <w:tcPr>
            <w:tcW w:w="1375" w:type="dxa"/>
            <w:tcBorders>
              <w:left w:val="nil"/>
              <w:bottom w:val="single" w:sz="4" w:space="0" w:color="auto"/>
              <w:right w:val="nil"/>
            </w:tcBorders>
            <w:shd w:val="clear" w:color="auto" w:fill="auto"/>
            <w:noWrap/>
            <w:vAlign w:val="center"/>
            <w:hideMark/>
          </w:tcPr>
          <w:p w:rsidR="00717FAE" w:rsidRPr="00BC06F1" w:rsidRDefault="00717FAE" w:rsidP="00CA0D2D">
            <w:pPr>
              <w:widowControl/>
              <w:spacing w:line="360" w:lineRule="auto"/>
              <w:jc w:val="left"/>
              <w:rPr>
                <w:rFonts w:ascii="Times New Roman" w:eastAsia="宋体" w:hAnsi="Times New Roman" w:cs="Times New Roman"/>
                <w:kern w:val="0"/>
                <w:sz w:val="20"/>
                <w:szCs w:val="20"/>
              </w:rPr>
            </w:pPr>
            <w:r w:rsidRPr="00BC06F1">
              <w:rPr>
                <w:rFonts w:ascii="Times New Roman" w:eastAsia="宋体" w:hAnsi="Times New Roman" w:cs="Times New Roman" w:hint="eastAsia"/>
                <w:kern w:val="0"/>
                <w:sz w:val="20"/>
                <w:szCs w:val="20"/>
              </w:rPr>
              <w:t>1.355242</w:t>
            </w:r>
          </w:p>
        </w:tc>
        <w:tc>
          <w:tcPr>
            <w:tcW w:w="1333" w:type="dxa"/>
            <w:tcBorders>
              <w:left w:val="nil"/>
              <w:bottom w:val="single" w:sz="4" w:space="0" w:color="auto"/>
              <w:right w:val="nil"/>
            </w:tcBorders>
            <w:shd w:val="clear" w:color="auto" w:fill="auto"/>
            <w:noWrap/>
            <w:vAlign w:val="center"/>
            <w:hideMark/>
          </w:tcPr>
          <w:p w:rsidR="00717FAE" w:rsidRPr="00BC06F1" w:rsidRDefault="00717FAE" w:rsidP="00CA0D2D">
            <w:pPr>
              <w:widowControl/>
              <w:spacing w:line="360" w:lineRule="auto"/>
              <w:jc w:val="left"/>
              <w:rPr>
                <w:rFonts w:ascii="Times New Roman" w:eastAsia="宋体" w:hAnsi="Times New Roman" w:cs="Times New Roman"/>
                <w:kern w:val="0"/>
                <w:sz w:val="20"/>
                <w:szCs w:val="20"/>
              </w:rPr>
            </w:pPr>
            <w:r w:rsidRPr="00BC06F1">
              <w:rPr>
                <w:rFonts w:ascii="Times New Roman" w:eastAsia="宋体" w:hAnsi="Times New Roman" w:cs="Times New Roman" w:hint="eastAsia"/>
                <w:kern w:val="0"/>
                <w:sz w:val="20"/>
                <w:szCs w:val="20"/>
              </w:rPr>
              <w:t>1.175244</w:t>
            </w:r>
          </w:p>
        </w:tc>
        <w:tc>
          <w:tcPr>
            <w:tcW w:w="1948" w:type="dxa"/>
            <w:tcBorders>
              <w:left w:val="nil"/>
              <w:bottom w:val="single" w:sz="4" w:space="0" w:color="auto"/>
              <w:right w:val="nil"/>
            </w:tcBorders>
            <w:shd w:val="clear" w:color="auto" w:fill="auto"/>
            <w:noWrap/>
            <w:vAlign w:val="center"/>
            <w:hideMark/>
          </w:tcPr>
          <w:p w:rsidR="00717FAE" w:rsidRPr="00BC06F1" w:rsidRDefault="00717FAE" w:rsidP="00CA0D2D">
            <w:pPr>
              <w:widowControl/>
              <w:spacing w:line="360" w:lineRule="auto"/>
              <w:jc w:val="left"/>
              <w:rPr>
                <w:rFonts w:ascii="Times New Roman" w:eastAsia="宋体" w:hAnsi="Times New Roman" w:cs="Times New Roman"/>
                <w:kern w:val="0"/>
                <w:sz w:val="20"/>
                <w:szCs w:val="20"/>
              </w:rPr>
            </w:pPr>
            <w:r w:rsidRPr="00BC06F1">
              <w:rPr>
                <w:rFonts w:ascii="Times New Roman" w:eastAsia="宋体" w:hAnsi="Times New Roman" w:cs="Times New Roman" w:hint="eastAsia"/>
                <w:kern w:val="0"/>
                <w:sz w:val="20"/>
                <w:szCs w:val="20"/>
              </w:rPr>
              <w:t>up-up</w:t>
            </w:r>
          </w:p>
        </w:tc>
        <w:tc>
          <w:tcPr>
            <w:tcW w:w="420" w:type="dxa"/>
            <w:tcBorders>
              <w:left w:val="nil"/>
              <w:bottom w:val="single" w:sz="4" w:space="0" w:color="auto"/>
              <w:right w:val="nil"/>
            </w:tcBorders>
            <w:shd w:val="clear" w:color="auto" w:fill="auto"/>
            <w:noWrap/>
            <w:vAlign w:val="center"/>
            <w:hideMark/>
          </w:tcPr>
          <w:p w:rsidR="00717FAE" w:rsidRPr="00CE620D" w:rsidRDefault="00717FAE" w:rsidP="00CA0D2D">
            <w:pPr>
              <w:widowControl/>
              <w:spacing w:line="360" w:lineRule="auto"/>
              <w:jc w:val="left"/>
              <w:rPr>
                <w:rFonts w:ascii="Times New Roman" w:eastAsia="宋体" w:hAnsi="Times New Roman" w:cs="Times New Roman"/>
                <w:color w:val="000000"/>
                <w:kern w:val="0"/>
                <w:sz w:val="20"/>
                <w:szCs w:val="20"/>
              </w:rPr>
            </w:pPr>
          </w:p>
        </w:tc>
      </w:tr>
    </w:tbl>
    <w:p w:rsidR="009A340E" w:rsidRPr="00D92818" w:rsidRDefault="000F2AA5" w:rsidP="00D92818">
      <w:pPr>
        <w:spacing w:line="480" w:lineRule="auto"/>
        <w:rPr>
          <w:rFonts w:ascii="Times New Roman" w:hAnsi="Times New Roman" w:cs="Times New Roman"/>
          <w:sz w:val="20"/>
          <w:szCs w:val="20"/>
        </w:rPr>
      </w:pPr>
      <w:r w:rsidRPr="00D92818">
        <w:rPr>
          <w:rFonts w:ascii="Times New Roman" w:hAnsi="Times New Roman" w:cs="Times New Roman" w:hint="eastAsia"/>
          <w:sz w:val="20"/>
          <w:szCs w:val="20"/>
        </w:rPr>
        <w:t xml:space="preserve"> </w:t>
      </w:r>
      <w:r w:rsidR="00B40B8D" w:rsidRPr="00DE32E0">
        <w:rPr>
          <w:rFonts w:ascii="Times New Roman" w:hAnsi="Times New Roman" w:cs="Times New Roman" w:hint="eastAsia"/>
          <w:sz w:val="20"/>
          <w:szCs w:val="20"/>
        </w:rPr>
        <w:t>Note</w:t>
      </w:r>
      <w:proofErr w:type="gramStart"/>
      <w:r w:rsidR="00B40B8D" w:rsidRPr="00DE32E0">
        <w:rPr>
          <w:rFonts w:ascii="Times New Roman" w:hAnsi="Times New Roman" w:cs="Times New Roman" w:hint="eastAsia"/>
          <w:sz w:val="20"/>
          <w:szCs w:val="20"/>
        </w:rPr>
        <w:t>:</w:t>
      </w:r>
      <w:r w:rsidR="00B40B8D" w:rsidRPr="00DE32E0">
        <w:rPr>
          <w:rFonts w:ascii="Times New Roman" w:hAnsi="Times New Roman" w:cs="Times New Roman"/>
          <w:sz w:val="20"/>
          <w:szCs w:val="20"/>
        </w:rPr>
        <w:t>log2FC.x</w:t>
      </w:r>
      <w:r w:rsidR="00B40B8D" w:rsidRPr="00DE32E0">
        <w:rPr>
          <w:rFonts w:ascii="Times New Roman" w:hAnsi="Times New Roman" w:cs="Times New Roman" w:hint="eastAsia"/>
          <w:sz w:val="20"/>
          <w:szCs w:val="20"/>
        </w:rPr>
        <w:t>,</w:t>
      </w:r>
      <w:r w:rsidR="00B40B8D" w:rsidRPr="00DE32E0">
        <w:rPr>
          <w:rFonts w:ascii="Times New Roman" w:hAnsi="Times New Roman" w:cs="Times New Roman"/>
          <w:sz w:val="20"/>
          <w:szCs w:val="20"/>
        </w:rPr>
        <w:t>The</w:t>
      </w:r>
      <w:proofErr w:type="gramEnd"/>
      <w:r w:rsidR="00B40B8D" w:rsidRPr="00DE32E0">
        <w:rPr>
          <w:rFonts w:ascii="Times New Roman" w:hAnsi="Times New Roman" w:cs="Times New Roman"/>
          <w:sz w:val="20"/>
          <w:szCs w:val="20"/>
        </w:rPr>
        <w:t xml:space="preserve"> value of protein expression ratio after Log2 logarithmic transformation</w:t>
      </w:r>
      <w:r w:rsidR="00B40B8D" w:rsidRPr="00DE32E0">
        <w:rPr>
          <w:rFonts w:ascii="Times New Roman" w:hAnsi="Times New Roman" w:cs="Times New Roman" w:hint="eastAsia"/>
          <w:sz w:val="20"/>
          <w:szCs w:val="20"/>
        </w:rPr>
        <w:t>;</w:t>
      </w:r>
      <w:r w:rsidR="00B40B8D" w:rsidRPr="00DE32E0">
        <w:rPr>
          <w:rFonts w:ascii="Times New Roman" w:hAnsi="Times New Roman" w:cs="Times New Roman"/>
          <w:sz w:val="20"/>
          <w:szCs w:val="20"/>
        </w:rPr>
        <w:t>log2FC.y</w:t>
      </w:r>
      <w:r w:rsidR="00B40B8D" w:rsidRPr="00DE32E0">
        <w:rPr>
          <w:rFonts w:ascii="Times New Roman" w:hAnsi="Times New Roman" w:cs="Times New Roman" w:hint="eastAsia"/>
          <w:sz w:val="20"/>
          <w:szCs w:val="20"/>
        </w:rPr>
        <w:t>,</w:t>
      </w:r>
      <w:r w:rsidR="00B40B8D" w:rsidRPr="00DE32E0">
        <w:rPr>
          <w:rFonts w:ascii="Times New Roman" w:hAnsi="Times New Roman" w:cs="Times New Roman"/>
          <w:sz w:val="20"/>
          <w:szCs w:val="20"/>
        </w:rPr>
        <w:t>The value of transcript ratio after Log2 logarithmic rotation</w:t>
      </w:r>
      <w:r w:rsidR="00B60824" w:rsidRPr="00DE32E0">
        <w:rPr>
          <w:rFonts w:ascii="Times New Roman" w:hAnsi="Times New Roman" w:cs="Times New Roman" w:hint="eastAsia"/>
          <w:sz w:val="20"/>
          <w:szCs w:val="20"/>
        </w:rPr>
        <w:t>,</w:t>
      </w:r>
      <w:r w:rsidR="00B60824" w:rsidRPr="00DE32E0">
        <w:rPr>
          <w:rFonts w:ascii="Times New Roman" w:eastAsia="宋体" w:hAnsi="Times New Roman" w:cs="Times New Roman" w:hint="eastAsia"/>
          <w:color w:val="000000"/>
          <w:kern w:val="0"/>
          <w:sz w:val="20"/>
          <w:szCs w:val="20"/>
        </w:rPr>
        <w:t xml:space="preserve"> </w:t>
      </w:r>
      <w:r w:rsidR="00B60824" w:rsidRPr="00DE32E0">
        <w:rPr>
          <w:rFonts w:ascii="Times New Roman" w:eastAsia="宋体" w:hAnsi="Times New Roman" w:cs="Times New Roman"/>
          <w:color w:val="000000"/>
          <w:kern w:val="0"/>
          <w:sz w:val="20"/>
          <w:szCs w:val="20"/>
        </w:rPr>
        <w:t>"//" means no gene name</w:t>
      </w:r>
    </w:p>
    <w:p w:rsidR="009A340E" w:rsidRDefault="009A340E">
      <w:pPr>
        <w:spacing w:line="480" w:lineRule="auto"/>
        <w:rPr>
          <w:rFonts w:ascii="Times New Roman" w:hAnsi="Times New Roman" w:cs="Times New Roman"/>
          <w:sz w:val="20"/>
          <w:szCs w:val="20"/>
        </w:rPr>
      </w:pPr>
    </w:p>
    <w:sectPr w:rsidR="009A340E">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E0A" w:rsidRDefault="00046E0A" w:rsidP="0060683F">
      <w:r>
        <w:separator/>
      </w:r>
    </w:p>
  </w:endnote>
  <w:endnote w:type="continuationSeparator" w:id="0">
    <w:p w:rsidR="00046E0A" w:rsidRDefault="00046E0A" w:rsidP="00606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dvOT2e364b11">
    <w:altName w:val="Times New Roman"/>
    <w:charset w:val="00"/>
    <w:family w:val="auto"/>
    <w:pitch w:val="default"/>
  </w:font>
  <w:font w:name="等线">
    <w:altName w:val="Arial Unicode MS"/>
    <w:charset w:val="86"/>
    <w:family w:val="auto"/>
    <w:pitch w:val="default"/>
    <w:sig w:usb0="00000000" w:usb1="00000000" w:usb2="00000016" w:usb3="00000000" w:csb0="0004000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E0A" w:rsidRDefault="00046E0A" w:rsidP="0060683F">
      <w:r>
        <w:separator/>
      </w:r>
    </w:p>
  </w:footnote>
  <w:footnote w:type="continuationSeparator" w:id="0">
    <w:p w:rsidR="00046E0A" w:rsidRDefault="00046E0A" w:rsidP="006068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9"/>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0D7"/>
    <w:rsid w:val="00013682"/>
    <w:rsid w:val="00046E0A"/>
    <w:rsid w:val="00056360"/>
    <w:rsid w:val="000F2AA5"/>
    <w:rsid w:val="001238F1"/>
    <w:rsid w:val="0015642B"/>
    <w:rsid w:val="00167091"/>
    <w:rsid w:val="00197CBB"/>
    <w:rsid w:val="001B2285"/>
    <w:rsid w:val="0026049C"/>
    <w:rsid w:val="00260F3E"/>
    <w:rsid w:val="002F4D39"/>
    <w:rsid w:val="003B1355"/>
    <w:rsid w:val="003E1EF3"/>
    <w:rsid w:val="003F2D39"/>
    <w:rsid w:val="004B72A4"/>
    <w:rsid w:val="005C54E8"/>
    <w:rsid w:val="005D13CB"/>
    <w:rsid w:val="0060683F"/>
    <w:rsid w:val="00630F4D"/>
    <w:rsid w:val="00687F2E"/>
    <w:rsid w:val="006D7376"/>
    <w:rsid w:val="00717FAE"/>
    <w:rsid w:val="007A3204"/>
    <w:rsid w:val="007B665B"/>
    <w:rsid w:val="008855BD"/>
    <w:rsid w:val="008C2AA0"/>
    <w:rsid w:val="009547BF"/>
    <w:rsid w:val="009A340E"/>
    <w:rsid w:val="00A117F2"/>
    <w:rsid w:val="00A20D3B"/>
    <w:rsid w:val="00A252E5"/>
    <w:rsid w:val="00A87FAB"/>
    <w:rsid w:val="00AF7A05"/>
    <w:rsid w:val="00B20EFB"/>
    <w:rsid w:val="00B40B8D"/>
    <w:rsid w:val="00B60824"/>
    <w:rsid w:val="00B66EE0"/>
    <w:rsid w:val="00BC06F1"/>
    <w:rsid w:val="00C03677"/>
    <w:rsid w:val="00C5355B"/>
    <w:rsid w:val="00CB7DCD"/>
    <w:rsid w:val="00CE620D"/>
    <w:rsid w:val="00D020D7"/>
    <w:rsid w:val="00D92818"/>
    <w:rsid w:val="00DE32E0"/>
    <w:rsid w:val="00E01E3E"/>
    <w:rsid w:val="00E1770B"/>
    <w:rsid w:val="00E523DF"/>
    <w:rsid w:val="00E66E80"/>
    <w:rsid w:val="00F26A8D"/>
    <w:rsid w:val="00F62200"/>
    <w:rsid w:val="00F84C14"/>
    <w:rsid w:val="00FD2AB5"/>
    <w:rsid w:val="00FF6184"/>
    <w:rsid w:val="02E262F0"/>
    <w:rsid w:val="04A5262B"/>
    <w:rsid w:val="05B80C17"/>
    <w:rsid w:val="05C42ED9"/>
    <w:rsid w:val="05C442BC"/>
    <w:rsid w:val="061C0880"/>
    <w:rsid w:val="08F8710F"/>
    <w:rsid w:val="090148AC"/>
    <w:rsid w:val="0AD878F9"/>
    <w:rsid w:val="0CDB02A3"/>
    <w:rsid w:val="0D2D0056"/>
    <w:rsid w:val="0D8B714A"/>
    <w:rsid w:val="0E2744A3"/>
    <w:rsid w:val="0ED84677"/>
    <w:rsid w:val="115F13CD"/>
    <w:rsid w:val="11717318"/>
    <w:rsid w:val="118E155C"/>
    <w:rsid w:val="130377BF"/>
    <w:rsid w:val="13F24CD7"/>
    <w:rsid w:val="1A34236C"/>
    <w:rsid w:val="1AA67D1F"/>
    <w:rsid w:val="1B7C7D85"/>
    <w:rsid w:val="1C063F0A"/>
    <w:rsid w:val="1C783B43"/>
    <w:rsid w:val="20B97B91"/>
    <w:rsid w:val="21BD1439"/>
    <w:rsid w:val="227A78B3"/>
    <w:rsid w:val="229E15B4"/>
    <w:rsid w:val="251F6EDE"/>
    <w:rsid w:val="289E029B"/>
    <w:rsid w:val="2980468F"/>
    <w:rsid w:val="2A0156F8"/>
    <w:rsid w:val="2AD1759B"/>
    <w:rsid w:val="2ADD3ECB"/>
    <w:rsid w:val="2C5247C2"/>
    <w:rsid w:val="2F622392"/>
    <w:rsid w:val="307D050B"/>
    <w:rsid w:val="307D7E38"/>
    <w:rsid w:val="31CD0156"/>
    <w:rsid w:val="328C14DA"/>
    <w:rsid w:val="32D34B95"/>
    <w:rsid w:val="333E42DF"/>
    <w:rsid w:val="336E114F"/>
    <w:rsid w:val="33986270"/>
    <w:rsid w:val="3558245F"/>
    <w:rsid w:val="374A7D94"/>
    <w:rsid w:val="37C869E3"/>
    <w:rsid w:val="37EA3F7C"/>
    <w:rsid w:val="389A29A2"/>
    <w:rsid w:val="38DD0268"/>
    <w:rsid w:val="39304466"/>
    <w:rsid w:val="3D736B5C"/>
    <w:rsid w:val="406C547C"/>
    <w:rsid w:val="41922E69"/>
    <w:rsid w:val="41F92428"/>
    <w:rsid w:val="422E212C"/>
    <w:rsid w:val="42DF66CB"/>
    <w:rsid w:val="44DC62E5"/>
    <w:rsid w:val="49C96546"/>
    <w:rsid w:val="4B975A0B"/>
    <w:rsid w:val="4CA30DA8"/>
    <w:rsid w:val="4E6033F0"/>
    <w:rsid w:val="4FEB7D75"/>
    <w:rsid w:val="4FFD3E67"/>
    <w:rsid w:val="513F75C1"/>
    <w:rsid w:val="519E0C08"/>
    <w:rsid w:val="51C55E2E"/>
    <w:rsid w:val="51D347AF"/>
    <w:rsid w:val="54462B51"/>
    <w:rsid w:val="54FE2128"/>
    <w:rsid w:val="557B091C"/>
    <w:rsid w:val="56A36A29"/>
    <w:rsid w:val="56BA4737"/>
    <w:rsid w:val="577F40D5"/>
    <w:rsid w:val="58DD6817"/>
    <w:rsid w:val="59BA6E44"/>
    <w:rsid w:val="5BB730A4"/>
    <w:rsid w:val="5C5F02EE"/>
    <w:rsid w:val="5CE311E4"/>
    <w:rsid w:val="5E477949"/>
    <w:rsid w:val="5EA43678"/>
    <w:rsid w:val="60852AF6"/>
    <w:rsid w:val="60A52EE1"/>
    <w:rsid w:val="61B262A1"/>
    <w:rsid w:val="637C3CCA"/>
    <w:rsid w:val="64A3235F"/>
    <w:rsid w:val="65D273A9"/>
    <w:rsid w:val="66852AA3"/>
    <w:rsid w:val="67BC5888"/>
    <w:rsid w:val="681A7D8D"/>
    <w:rsid w:val="68D65F5E"/>
    <w:rsid w:val="6B297D4D"/>
    <w:rsid w:val="6D58122E"/>
    <w:rsid w:val="709D0B36"/>
    <w:rsid w:val="71BB3793"/>
    <w:rsid w:val="73BA7356"/>
    <w:rsid w:val="73F72DAC"/>
    <w:rsid w:val="7474028D"/>
    <w:rsid w:val="77CA7CC5"/>
    <w:rsid w:val="784F1C5B"/>
    <w:rsid w:val="79744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character" w:customStyle="1" w:styleId="Char">
    <w:name w:val="批注框文本 Char"/>
    <w:basedOn w:val="a0"/>
    <w:link w:val="a3"/>
    <w:uiPriority w:val="99"/>
    <w:semiHidden/>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character" w:customStyle="1" w:styleId="Char0">
    <w:name w:val="页脚 Char"/>
    <w:basedOn w:val="a0"/>
    <w:link w:val="a4"/>
    <w:uiPriority w:val="99"/>
    <w:qFormat/>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font11">
    <w:name w:val="font11"/>
    <w:basedOn w:val="a0"/>
    <w:qFormat/>
    <w:rPr>
      <w:rFonts w:ascii="AdvOT2e364b11" w:eastAsia="AdvOT2e364b11" w:hAnsi="AdvOT2e364b11" w:cs="AdvOT2e364b11"/>
      <w:color w:val="000000"/>
      <w:sz w:val="20"/>
      <w:szCs w:val="20"/>
      <w:u w:val="none"/>
    </w:rPr>
  </w:style>
  <w:style w:type="character" w:customStyle="1" w:styleId="font21">
    <w:name w:val="font21"/>
    <w:basedOn w:val="a0"/>
    <w:qFormat/>
    <w:rPr>
      <w:rFonts w:ascii="Times New Roman" w:hAnsi="Times New Roman" w:cs="Times New Roman" w:hint="default"/>
      <w:color w:val="000000"/>
      <w:sz w:val="20"/>
      <w:szCs w:val="20"/>
      <w:u w:val="none"/>
    </w:rPr>
  </w:style>
  <w:style w:type="paragraph" w:styleId="a6">
    <w:name w:val="List Paragraph"/>
    <w:basedOn w:val="a"/>
    <w:uiPriority w:val="99"/>
    <w:unhideWhenUsed/>
    <w:rsid w:val="00F84C14"/>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character" w:customStyle="1" w:styleId="Char">
    <w:name w:val="批注框文本 Char"/>
    <w:basedOn w:val="a0"/>
    <w:link w:val="a3"/>
    <w:uiPriority w:val="99"/>
    <w:semiHidden/>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character" w:customStyle="1" w:styleId="Char0">
    <w:name w:val="页脚 Char"/>
    <w:basedOn w:val="a0"/>
    <w:link w:val="a4"/>
    <w:uiPriority w:val="99"/>
    <w:qFormat/>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sz w:val="18"/>
      <w:szCs w:val="18"/>
    </w:rPr>
  </w:style>
  <w:style w:type="character" w:customStyle="1" w:styleId="font11">
    <w:name w:val="font11"/>
    <w:basedOn w:val="a0"/>
    <w:qFormat/>
    <w:rPr>
      <w:rFonts w:ascii="AdvOT2e364b11" w:eastAsia="AdvOT2e364b11" w:hAnsi="AdvOT2e364b11" w:cs="AdvOT2e364b11"/>
      <w:color w:val="000000"/>
      <w:sz w:val="20"/>
      <w:szCs w:val="20"/>
      <w:u w:val="none"/>
    </w:rPr>
  </w:style>
  <w:style w:type="character" w:customStyle="1" w:styleId="font21">
    <w:name w:val="font21"/>
    <w:basedOn w:val="a0"/>
    <w:qFormat/>
    <w:rPr>
      <w:rFonts w:ascii="Times New Roman" w:hAnsi="Times New Roman" w:cs="Times New Roman" w:hint="default"/>
      <w:color w:val="000000"/>
      <w:sz w:val="20"/>
      <w:szCs w:val="20"/>
      <w:u w:val="none"/>
    </w:rPr>
  </w:style>
  <w:style w:type="paragraph" w:styleId="a6">
    <w:name w:val="List Paragraph"/>
    <w:basedOn w:val="a"/>
    <w:uiPriority w:val="99"/>
    <w:unhideWhenUsed/>
    <w:rsid w:val="00F84C1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16970">
      <w:bodyDiv w:val="1"/>
      <w:marLeft w:val="0"/>
      <w:marRight w:val="0"/>
      <w:marTop w:val="0"/>
      <w:marBottom w:val="0"/>
      <w:divBdr>
        <w:top w:val="none" w:sz="0" w:space="0" w:color="auto"/>
        <w:left w:val="none" w:sz="0" w:space="0" w:color="auto"/>
        <w:bottom w:val="none" w:sz="0" w:space="0" w:color="auto"/>
        <w:right w:val="none" w:sz="0" w:space="0" w:color="auto"/>
      </w:divBdr>
    </w:div>
    <w:div w:id="581833929">
      <w:bodyDiv w:val="1"/>
      <w:marLeft w:val="0"/>
      <w:marRight w:val="0"/>
      <w:marTop w:val="0"/>
      <w:marBottom w:val="0"/>
      <w:divBdr>
        <w:top w:val="none" w:sz="0" w:space="0" w:color="auto"/>
        <w:left w:val="none" w:sz="0" w:space="0" w:color="auto"/>
        <w:bottom w:val="none" w:sz="0" w:space="0" w:color="auto"/>
        <w:right w:val="none" w:sz="0" w:space="0" w:color="auto"/>
      </w:divBdr>
    </w:div>
    <w:div w:id="582879401">
      <w:bodyDiv w:val="1"/>
      <w:marLeft w:val="0"/>
      <w:marRight w:val="0"/>
      <w:marTop w:val="0"/>
      <w:marBottom w:val="0"/>
      <w:divBdr>
        <w:top w:val="none" w:sz="0" w:space="0" w:color="auto"/>
        <w:left w:val="none" w:sz="0" w:space="0" w:color="auto"/>
        <w:bottom w:val="none" w:sz="0" w:space="0" w:color="auto"/>
        <w:right w:val="none" w:sz="0" w:space="0" w:color="auto"/>
      </w:divBdr>
    </w:div>
    <w:div w:id="619186815">
      <w:bodyDiv w:val="1"/>
      <w:marLeft w:val="0"/>
      <w:marRight w:val="0"/>
      <w:marTop w:val="0"/>
      <w:marBottom w:val="0"/>
      <w:divBdr>
        <w:top w:val="none" w:sz="0" w:space="0" w:color="auto"/>
        <w:left w:val="none" w:sz="0" w:space="0" w:color="auto"/>
        <w:bottom w:val="none" w:sz="0" w:space="0" w:color="auto"/>
        <w:right w:val="none" w:sz="0" w:space="0" w:color="auto"/>
      </w:divBdr>
    </w:div>
    <w:div w:id="736971975">
      <w:bodyDiv w:val="1"/>
      <w:marLeft w:val="0"/>
      <w:marRight w:val="0"/>
      <w:marTop w:val="0"/>
      <w:marBottom w:val="0"/>
      <w:divBdr>
        <w:top w:val="none" w:sz="0" w:space="0" w:color="auto"/>
        <w:left w:val="none" w:sz="0" w:space="0" w:color="auto"/>
        <w:bottom w:val="none" w:sz="0" w:space="0" w:color="auto"/>
        <w:right w:val="none" w:sz="0" w:space="0" w:color="auto"/>
      </w:divBdr>
    </w:div>
    <w:div w:id="1056053108">
      <w:bodyDiv w:val="1"/>
      <w:marLeft w:val="0"/>
      <w:marRight w:val="0"/>
      <w:marTop w:val="0"/>
      <w:marBottom w:val="0"/>
      <w:divBdr>
        <w:top w:val="none" w:sz="0" w:space="0" w:color="auto"/>
        <w:left w:val="none" w:sz="0" w:space="0" w:color="auto"/>
        <w:bottom w:val="none" w:sz="0" w:space="0" w:color="auto"/>
        <w:right w:val="none" w:sz="0" w:space="0" w:color="auto"/>
      </w:divBdr>
    </w:div>
    <w:div w:id="1282765039">
      <w:bodyDiv w:val="1"/>
      <w:marLeft w:val="0"/>
      <w:marRight w:val="0"/>
      <w:marTop w:val="0"/>
      <w:marBottom w:val="0"/>
      <w:divBdr>
        <w:top w:val="none" w:sz="0" w:space="0" w:color="auto"/>
        <w:left w:val="none" w:sz="0" w:space="0" w:color="auto"/>
        <w:bottom w:val="none" w:sz="0" w:space="0" w:color="auto"/>
        <w:right w:val="none" w:sz="0" w:space="0" w:color="auto"/>
      </w:divBdr>
    </w:div>
    <w:div w:id="1335769427">
      <w:bodyDiv w:val="1"/>
      <w:marLeft w:val="0"/>
      <w:marRight w:val="0"/>
      <w:marTop w:val="0"/>
      <w:marBottom w:val="0"/>
      <w:divBdr>
        <w:top w:val="none" w:sz="0" w:space="0" w:color="auto"/>
        <w:left w:val="none" w:sz="0" w:space="0" w:color="auto"/>
        <w:bottom w:val="none" w:sz="0" w:space="0" w:color="auto"/>
        <w:right w:val="none" w:sz="0" w:space="0" w:color="auto"/>
      </w:divBdr>
    </w:div>
    <w:div w:id="1345009931">
      <w:bodyDiv w:val="1"/>
      <w:marLeft w:val="0"/>
      <w:marRight w:val="0"/>
      <w:marTop w:val="0"/>
      <w:marBottom w:val="0"/>
      <w:divBdr>
        <w:top w:val="none" w:sz="0" w:space="0" w:color="auto"/>
        <w:left w:val="none" w:sz="0" w:space="0" w:color="auto"/>
        <w:bottom w:val="none" w:sz="0" w:space="0" w:color="auto"/>
        <w:right w:val="none" w:sz="0" w:space="0" w:color="auto"/>
      </w:divBdr>
    </w:div>
    <w:div w:id="1492217996">
      <w:bodyDiv w:val="1"/>
      <w:marLeft w:val="0"/>
      <w:marRight w:val="0"/>
      <w:marTop w:val="0"/>
      <w:marBottom w:val="0"/>
      <w:divBdr>
        <w:top w:val="none" w:sz="0" w:space="0" w:color="auto"/>
        <w:left w:val="none" w:sz="0" w:space="0" w:color="auto"/>
        <w:bottom w:val="none" w:sz="0" w:space="0" w:color="auto"/>
        <w:right w:val="none" w:sz="0" w:space="0" w:color="auto"/>
      </w:divBdr>
    </w:div>
    <w:div w:id="1593319759">
      <w:bodyDiv w:val="1"/>
      <w:marLeft w:val="0"/>
      <w:marRight w:val="0"/>
      <w:marTop w:val="0"/>
      <w:marBottom w:val="0"/>
      <w:divBdr>
        <w:top w:val="none" w:sz="0" w:space="0" w:color="auto"/>
        <w:left w:val="none" w:sz="0" w:space="0" w:color="auto"/>
        <w:bottom w:val="none" w:sz="0" w:space="0" w:color="auto"/>
        <w:right w:val="none" w:sz="0" w:space="0" w:color="auto"/>
      </w:divBdr>
    </w:div>
    <w:div w:id="1778017336">
      <w:bodyDiv w:val="1"/>
      <w:marLeft w:val="0"/>
      <w:marRight w:val="0"/>
      <w:marTop w:val="0"/>
      <w:marBottom w:val="0"/>
      <w:divBdr>
        <w:top w:val="none" w:sz="0" w:space="0" w:color="auto"/>
        <w:left w:val="none" w:sz="0" w:space="0" w:color="auto"/>
        <w:bottom w:val="none" w:sz="0" w:space="0" w:color="auto"/>
        <w:right w:val="none" w:sz="0" w:space="0" w:color="auto"/>
      </w:divBdr>
    </w:div>
    <w:div w:id="1806897017">
      <w:bodyDiv w:val="1"/>
      <w:marLeft w:val="0"/>
      <w:marRight w:val="0"/>
      <w:marTop w:val="0"/>
      <w:marBottom w:val="0"/>
      <w:divBdr>
        <w:top w:val="none" w:sz="0" w:space="0" w:color="auto"/>
        <w:left w:val="none" w:sz="0" w:space="0" w:color="auto"/>
        <w:bottom w:val="none" w:sz="0" w:space="0" w:color="auto"/>
        <w:right w:val="none" w:sz="0" w:space="0" w:color="auto"/>
      </w:divBdr>
    </w:div>
    <w:div w:id="2048752039">
      <w:bodyDiv w:val="1"/>
      <w:marLeft w:val="0"/>
      <w:marRight w:val="0"/>
      <w:marTop w:val="0"/>
      <w:marBottom w:val="0"/>
      <w:divBdr>
        <w:top w:val="none" w:sz="0" w:space="0" w:color="auto"/>
        <w:left w:val="none" w:sz="0" w:space="0" w:color="auto"/>
        <w:bottom w:val="none" w:sz="0" w:space="0" w:color="auto"/>
        <w:right w:val="none" w:sz="0" w:space="0" w:color="auto"/>
      </w:divBdr>
    </w:div>
    <w:div w:id="2107533731">
      <w:bodyDiv w:val="1"/>
      <w:marLeft w:val="0"/>
      <w:marRight w:val="0"/>
      <w:marTop w:val="0"/>
      <w:marBottom w:val="0"/>
      <w:divBdr>
        <w:top w:val="none" w:sz="0" w:space="0" w:color="auto"/>
        <w:left w:val="none" w:sz="0" w:space="0" w:color="auto"/>
        <w:bottom w:val="none" w:sz="0" w:space="0" w:color="auto"/>
        <w:right w:val="none" w:sz="0" w:space="0" w:color="auto"/>
      </w:divBdr>
    </w:div>
    <w:div w:id="2142721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24</Pages>
  <Words>3291</Words>
  <Characters>18764</Characters>
  <Application>Microsoft Office Word</Application>
  <DocSecurity>0</DocSecurity>
  <Lines>156</Lines>
  <Paragraphs>44</Paragraphs>
  <ScaleCrop>false</ScaleCrop>
  <Company>daohangxitong.com</Company>
  <LinksUpToDate>false</LinksUpToDate>
  <CharactersWithSpaces>22011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 H</dc:creator>
  <cp:lastModifiedBy>谢娜</cp:lastModifiedBy>
  <cp:revision>30</cp:revision>
  <dcterms:created xsi:type="dcterms:W3CDTF">2021-10-26T13:18:00Z</dcterms:created>
  <dcterms:modified xsi:type="dcterms:W3CDTF">2022-02-10T07:19:00Z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