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350" w:type="dxa"/>
        <w:tblInd w:w="384" w:type="dxa"/>
        <w:tblLook w:val="04A0" w:firstRow="1" w:lastRow="0" w:firstColumn="1" w:lastColumn="0" w:noHBand="0" w:noVBand="1"/>
      </w:tblPr>
      <w:tblGrid>
        <w:gridCol w:w="4138"/>
        <w:gridCol w:w="4105"/>
        <w:gridCol w:w="1107"/>
      </w:tblGrid>
      <w:tr w:rsidR="00D947A5" w:rsidRPr="00EA5783" w:rsidTr="00A71FA2"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47A5" w:rsidRPr="00EA5783" w:rsidRDefault="00D947A5" w:rsidP="00904123">
            <w:pPr>
              <w:jc w:val="both"/>
              <w:rPr>
                <w:rFonts w:asciiTheme="majorBidi" w:hAnsiTheme="majorBidi" w:cstheme="majorBidi"/>
              </w:rPr>
            </w:pPr>
            <w:r w:rsidRPr="00EA5783">
              <w:rPr>
                <w:rFonts w:asciiTheme="majorBidi" w:hAnsiTheme="majorBidi" w:cstheme="majorBidi"/>
                <w:sz w:val="20"/>
                <w:szCs w:val="20"/>
              </w:rPr>
              <w:t xml:space="preserve">Table </w:t>
            </w:r>
            <w:r w:rsidR="00A15CFA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904123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EA5783">
              <w:rPr>
                <w:rFonts w:asciiTheme="majorBidi" w:hAnsiTheme="majorBidi" w:cstheme="majorBidi"/>
                <w:sz w:val="20"/>
                <w:szCs w:val="20"/>
              </w:rPr>
              <w:t xml:space="preserve">. Sequences of </w:t>
            </w:r>
            <w:r w:rsidR="000E1BFD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Pr="00EA5783">
              <w:rPr>
                <w:rFonts w:asciiTheme="majorBidi" w:hAnsiTheme="majorBidi" w:cstheme="majorBidi"/>
                <w:sz w:val="20"/>
                <w:szCs w:val="20"/>
              </w:rPr>
              <w:t>gene-specific, coat protein of PVY and PVA</w:t>
            </w:r>
            <w:r w:rsidR="009824F0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EA5783">
              <w:rPr>
                <w:rFonts w:asciiTheme="majorBidi" w:hAnsiTheme="majorBidi" w:cstheme="majorBidi"/>
                <w:sz w:val="20"/>
                <w:szCs w:val="20"/>
              </w:rPr>
              <w:t xml:space="preserve"> and internal control primers </w:t>
            </w:r>
          </w:p>
        </w:tc>
      </w:tr>
      <w:tr w:rsidR="00D947A5" w:rsidRPr="00EA5783" w:rsidTr="001E57D5"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47A5" w:rsidRPr="00EA5783" w:rsidRDefault="00D947A5" w:rsidP="000779E6">
            <w:pPr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Reverse (</w:t>
            </w:r>
            <w:r w:rsidRPr="00C167FA">
              <w:rPr>
                <w:rFonts w:asciiTheme="majorBidi" w:hAnsiTheme="majorBidi" w:cstheme="majorBidi"/>
                <w:sz w:val="20"/>
                <w:szCs w:val="20"/>
              </w:rPr>
              <w:t>5′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C167FA">
              <w:rPr>
                <w:rFonts w:asciiTheme="majorBidi" w:hAnsiTheme="majorBidi" w:cstheme="majorBidi"/>
                <w:sz w:val="20"/>
                <w:szCs w:val="20"/>
              </w:rPr>
              <w:t>′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47A5" w:rsidRPr="00EA5783" w:rsidRDefault="00D947A5" w:rsidP="000779E6">
            <w:pPr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Forward (</w:t>
            </w:r>
            <w:r w:rsidRPr="00C167FA">
              <w:rPr>
                <w:rFonts w:asciiTheme="majorBidi" w:hAnsiTheme="majorBidi" w:cstheme="majorBidi"/>
                <w:sz w:val="20"/>
                <w:szCs w:val="20"/>
              </w:rPr>
              <w:t>5′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C167FA">
              <w:rPr>
                <w:rFonts w:asciiTheme="majorBidi" w:hAnsiTheme="majorBidi" w:cstheme="majorBidi"/>
                <w:sz w:val="20"/>
                <w:szCs w:val="20"/>
              </w:rPr>
              <w:t>′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47A5" w:rsidRPr="00EA5783" w:rsidRDefault="00D947A5" w:rsidP="000779E6">
            <w:pPr>
              <w:jc w:val="center"/>
              <w:rPr>
                <w:rFonts w:asciiTheme="majorBidi" w:hAnsiTheme="majorBidi" w:cstheme="majorBidi"/>
              </w:rPr>
            </w:pPr>
            <w:r w:rsidRPr="00EA5783">
              <w:rPr>
                <w:rFonts w:asciiTheme="majorBidi" w:hAnsiTheme="majorBidi" w:cstheme="majorBidi"/>
              </w:rPr>
              <w:t>Gene</w:t>
            </w:r>
          </w:p>
        </w:tc>
      </w:tr>
      <w:tr w:rsidR="00D947A5" w:rsidRPr="00EA5783" w:rsidTr="001E57D5">
        <w:tc>
          <w:tcPr>
            <w:tcW w:w="4138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D947A5" w:rsidRPr="00BF5287" w:rsidRDefault="00653199" w:rsidP="000779E6">
            <w:pPr>
              <w:rPr>
                <w:rtl/>
              </w:rPr>
            </w:pPr>
            <w:r w:rsidRPr="007F3A47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CAGCAGGCAGGCTAAAACATAGTAT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D947A5" w:rsidRPr="00EA5783" w:rsidRDefault="00653199" w:rsidP="000779E6">
            <w:pPr>
              <w:rPr>
                <w:rFonts w:asciiTheme="majorBidi" w:hAnsiTheme="majorBidi" w:cstheme="majorBidi"/>
                <w:rtl/>
              </w:rPr>
            </w:pPr>
            <w:r w:rsidRPr="007F3A47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GTCTCGAGAAAACACAAGCAATAAAATC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D947A5" w:rsidRPr="00C167FA" w:rsidRDefault="00D947A5" w:rsidP="000779E6">
            <w:pPr>
              <w:tabs>
                <w:tab w:val="left" w:pos="2606"/>
              </w:tabs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"/>
              </w:rPr>
            </w:pPr>
            <w:r w:rsidRPr="00C167F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"/>
              </w:rPr>
              <w:t>API5</w:t>
            </w:r>
          </w:p>
        </w:tc>
      </w:tr>
      <w:tr w:rsidR="00653199" w:rsidRPr="00EA5783" w:rsidTr="001E57D5">
        <w:tc>
          <w:tcPr>
            <w:tcW w:w="4138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53199" w:rsidRPr="00C167FA" w:rsidRDefault="00653199" w:rsidP="00653199">
            <w:pPr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</w:pPr>
            <w:r w:rsidRPr="007F3A47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AGGGCAACGTAGACAAATAATAGAAGTA</w:t>
            </w:r>
          </w:p>
        </w:tc>
        <w:tc>
          <w:tcPr>
            <w:tcW w:w="410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53199" w:rsidRPr="007F3A47" w:rsidRDefault="00653199" w:rsidP="00653199">
            <w:pPr>
              <w:tabs>
                <w:tab w:val="left" w:pos="2606"/>
              </w:tabs>
              <w:spacing w:before="120"/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</w:pPr>
            <w:r w:rsidRPr="007F3A47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TGGAAAGTCGGAAATCTAAATGCATATT</w:t>
            </w:r>
          </w:p>
        </w:tc>
        <w:tc>
          <w:tcPr>
            <w:tcW w:w="110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:rsidR="00653199" w:rsidRPr="00C167FA" w:rsidRDefault="00653199" w:rsidP="00653199">
            <w:pPr>
              <w:tabs>
                <w:tab w:val="left" w:pos="2606"/>
              </w:tabs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"/>
              </w:rPr>
            </w:pPr>
            <w:r w:rsidRPr="00C167F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"/>
              </w:rPr>
              <w:t>API5</w:t>
            </w:r>
            <w:r w:rsidRPr="00FB17A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val="en" w:bidi="fa-IR"/>
              </w:rPr>
              <w:t>*</w:t>
            </w:r>
          </w:p>
        </w:tc>
      </w:tr>
      <w:tr w:rsidR="001E57D5" w:rsidRPr="00EA5783" w:rsidTr="001E57D5">
        <w:trPr>
          <w:trHeight w:val="586"/>
        </w:trPr>
        <w:tc>
          <w:tcPr>
            <w:tcW w:w="413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jc w:val="both"/>
              <w:rPr>
                <w:rFonts w:asciiTheme="majorBidi" w:hAnsiTheme="majorBidi" w:cstheme="majorBidi"/>
                <w:rtl/>
              </w:rPr>
            </w:pPr>
            <w:r w:rsidRPr="002027D5">
              <w:rPr>
                <w:rFonts w:asciiTheme="majorBidi" w:eastAsia="Times New Roman" w:hAnsiTheme="majorBidi" w:cstheme="majorBidi"/>
                <w:sz w:val="20"/>
                <w:szCs w:val="20"/>
                <w:u w:val="single"/>
                <w:lang w:val="en"/>
              </w:rPr>
              <w:t>AATTCTAATACGACTCACTATAGGG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 xml:space="preserve"> </w:t>
            </w:r>
            <w:r w:rsidRPr="002027D5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CCAGCTCGAGCAGGCTAAAACATAG</w:t>
            </w:r>
          </w:p>
        </w:tc>
        <w:tc>
          <w:tcPr>
            <w:tcW w:w="41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rPr>
                <w:rFonts w:asciiTheme="majorBidi" w:hAnsiTheme="majorBidi" w:cstheme="majorBidi"/>
                <w:rtl/>
              </w:rPr>
            </w:pPr>
            <w:r w:rsidRPr="007F3A47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GTCTCGAGAAAACACAAGCAATAAAATC</w:t>
            </w:r>
          </w:p>
        </w:tc>
        <w:tc>
          <w:tcPr>
            <w:tcW w:w="11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:rsidR="001E57D5" w:rsidRPr="00C167FA" w:rsidRDefault="001E57D5" w:rsidP="001E57D5">
            <w:pPr>
              <w:tabs>
                <w:tab w:val="left" w:pos="2606"/>
              </w:tabs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" w:bidi="fa-IR"/>
              </w:rPr>
            </w:pPr>
            <w:r w:rsidRPr="009824F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" w:bidi="fa-IR"/>
              </w:rPr>
              <w:t>API5</w:t>
            </w:r>
            <w:r w:rsidRPr="00FB17A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val="en" w:bidi="fa-IR"/>
              </w:rPr>
              <w:t>**</w:t>
            </w:r>
          </w:p>
        </w:tc>
      </w:tr>
      <w:tr w:rsidR="001E57D5" w:rsidRPr="00EA5783" w:rsidTr="001E57D5">
        <w:trPr>
          <w:trHeight w:val="267"/>
        </w:trPr>
        <w:tc>
          <w:tcPr>
            <w:tcW w:w="413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rPr>
                <w:rFonts w:asciiTheme="majorBidi" w:hAnsiTheme="majorBidi" w:cstheme="majorBidi"/>
                <w:rtl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CCATCCATCATAACCCAAACTC</w:t>
            </w:r>
          </w:p>
        </w:tc>
        <w:tc>
          <w:tcPr>
            <w:tcW w:w="41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rPr>
                <w:rFonts w:asciiTheme="majorBidi" w:hAnsiTheme="majorBidi" w:cstheme="majorBidi"/>
                <w:rtl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ATACTCGGGCAACTCAATCACA</w:t>
            </w:r>
          </w:p>
        </w:tc>
        <w:tc>
          <w:tcPr>
            <w:tcW w:w="11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:rsidR="001E57D5" w:rsidRPr="00C167FA" w:rsidRDefault="001E57D5" w:rsidP="001E57D5">
            <w:pPr>
              <w:tabs>
                <w:tab w:val="left" w:pos="2606"/>
              </w:tabs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"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PVY</w:t>
            </w:r>
            <w:r w:rsidRPr="00FB17A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val="en" w:bidi="fa-IR"/>
              </w:rPr>
              <w:t>*</w:t>
            </w:r>
          </w:p>
        </w:tc>
      </w:tr>
      <w:tr w:rsidR="001E57D5" w:rsidRPr="00EA5783" w:rsidTr="001E57D5">
        <w:trPr>
          <w:trHeight w:val="271"/>
        </w:trPr>
        <w:tc>
          <w:tcPr>
            <w:tcW w:w="413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rPr>
                <w:rFonts w:asciiTheme="majorBidi" w:hAnsiTheme="majorBidi" w:cstheme="majorBidi"/>
                <w:rtl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TGACATTTCCGTCCAGTCCAA</w:t>
            </w:r>
          </w:p>
        </w:tc>
        <w:tc>
          <w:tcPr>
            <w:tcW w:w="41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rPr>
                <w:rFonts w:asciiTheme="majorBidi" w:hAnsiTheme="majorBidi" w:cstheme="majorBidi"/>
                <w:rtl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TTTCTATGAGATCACTGCAACCACT</w:t>
            </w:r>
          </w:p>
        </w:tc>
        <w:tc>
          <w:tcPr>
            <w:tcW w:w="11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:rsidR="001E57D5" w:rsidRPr="00C167FA" w:rsidRDefault="001E57D5" w:rsidP="001E57D5">
            <w:pPr>
              <w:tabs>
                <w:tab w:val="left" w:pos="2606"/>
              </w:tabs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"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PVA</w:t>
            </w:r>
            <w:r w:rsidRPr="00FB17A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val="en" w:bidi="fa-IR"/>
              </w:rPr>
              <w:t>*</w:t>
            </w:r>
          </w:p>
        </w:tc>
      </w:tr>
      <w:tr w:rsidR="001E57D5" w:rsidRPr="00EA5783" w:rsidTr="001E57D5">
        <w:trPr>
          <w:trHeight w:val="275"/>
        </w:trPr>
        <w:tc>
          <w:tcPr>
            <w:tcW w:w="413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EA5783" w:rsidRDefault="001E57D5" w:rsidP="001E57D5">
            <w:pPr>
              <w:rPr>
                <w:rFonts w:asciiTheme="majorBidi" w:hAnsiTheme="majorBidi" w:cstheme="majorBidi"/>
                <w:rtl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CGGTTCTTGATTAATGAAAACATCCT</w:t>
            </w:r>
          </w:p>
        </w:tc>
        <w:tc>
          <w:tcPr>
            <w:tcW w:w="41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E57D5" w:rsidRPr="00BF5287" w:rsidRDefault="001E57D5" w:rsidP="001E57D5">
            <w:pPr>
              <w:rPr>
                <w:rtl/>
              </w:rPr>
            </w:pPr>
            <w:r w:rsidRPr="00C167FA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GGGGCATTCGTATTTCATAGTCAGAG</w:t>
            </w:r>
          </w:p>
        </w:tc>
        <w:tc>
          <w:tcPr>
            <w:tcW w:w="11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:rsidR="001E57D5" w:rsidRPr="00C167FA" w:rsidRDefault="001E57D5" w:rsidP="001E57D5">
            <w:pPr>
              <w:tabs>
                <w:tab w:val="left" w:pos="2606"/>
              </w:tabs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</w:pPr>
            <w:r w:rsidRPr="00C167F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"/>
              </w:rPr>
              <w:t>18S</w:t>
            </w:r>
            <w:r w:rsidRPr="00FB17A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val="en" w:bidi="fa-IR"/>
              </w:rPr>
              <w:t>*</w:t>
            </w:r>
          </w:p>
        </w:tc>
      </w:tr>
      <w:tr w:rsidR="001E57D5" w:rsidRPr="00EA5783" w:rsidTr="00A71FA2">
        <w:tc>
          <w:tcPr>
            <w:tcW w:w="935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1E57D5" w:rsidRPr="00EA5783" w:rsidRDefault="001E57D5" w:rsidP="001E57D5">
            <w:pPr>
              <w:jc w:val="both"/>
              <w:rPr>
                <w:rFonts w:asciiTheme="majorBidi" w:hAnsiTheme="majorBidi" w:cstheme="majorBidi"/>
                <w:rtl/>
              </w:rPr>
            </w:pPr>
            <w:r w:rsidRPr="00FB17A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val="en" w:bidi="fa-IR"/>
              </w:rPr>
              <w:t>*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D2ADE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primer</w:t>
            </w:r>
            <w:r w:rsidRPr="001D2ADE">
              <w:rPr>
                <w:rFonts w:ascii="Times New Roman" w:hAnsi="Times New Roman" w:cs="Times New Roman"/>
                <w:sz w:val="20"/>
                <w:szCs w:val="20"/>
              </w:rPr>
              <w:t>-sequence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D2ADE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used for real-time PCR and</w:t>
            </w:r>
            <w:r w:rsidRPr="001D2AD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" w:bidi="fa-IR"/>
              </w:rPr>
              <w:t xml:space="preserve"> **</w:t>
            </w:r>
            <w:r w:rsidRPr="001D2ADE">
              <w:rPr>
                <w:rFonts w:ascii="Times New Roman" w:hAnsi="Times New Roman" w:cs="Times New Roman"/>
                <w:sz w:val="20"/>
                <w:szCs w:val="20"/>
              </w:rPr>
              <w:t xml:space="preserve"> Southern-blot analysis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with T7 promoter 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 xml:space="preserve">at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the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 xml:space="preserve"> 5</w:t>
            </w:r>
            <w:r w:rsidRPr="00C167FA">
              <w:rPr>
                <w:rFonts w:asciiTheme="majorBidi" w:hAnsiTheme="majorBidi" w:cstheme="majorBidi"/>
                <w:sz w:val="20"/>
                <w:szCs w:val="20"/>
              </w:rPr>
              <w:t>′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>-end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of 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 xml:space="preserve">the gene-specific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reverse 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>primer, whereby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 xml:space="preserve">promoter-sequence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is</w:t>
            </w:r>
            <w:r w:rsidRPr="00FB17AE">
              <w:rPr>
                <w:rFonts w:asciiTheme="majorBidi" w:hAnsiTheme="majorBidi" w:cstheme="majorBidi"/>
                <w:sz w:val="20"/>
                <w:szCs w:val="20"/>
              </w:rPr>
              <w:t xml:space="preserve"> underlined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</w:tbl>
    <w:p w:rsidR="002005F9" w:rsidRDefault="002005F9" w:rsidP="00D947A5">
      <w:bookmarkStart w:id="0" w:name="_GoBack"/>
      <w:bookmarkEnd w:id="0"/>
    </w:p>
    <w:sectPr w:rsidR="002005F9" w:rsidSect="00827C2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zNTIwMzA2MDE3NjdW0lEKTi0uzszPAykwrAUAe5jgDiwAAAA="/>
  </w:docVars>
  <w:rsids>
    <w:rsidRoot w:val="00D947A5"/>
    <w:rsid w:val="000E1BFD"/>
    <w:rsid w:val="00110D27"/>
    <w:rsid w:val="001E57D5"/>
    <w:rsid w:val="002005F9"/>
    <w:rsid w:val="005E0179"/>
    <w:rsid w:val="00653199"/>
    <w:rsid w:val="006B4AEB"/>
    <w:rsid w:val="00827C24"/>
    <w:rsid w:val="00904123"/>
    <w:rsid w:val="009824F0"/>
    <w:rsid w:val="009E5E5B"/>
    <w:rsid w:val="00A15CFA"/>
    <w:rsid w:val="00A71FA2"/>
    <w:rsid w:val="00D947A5"/>
    <w:rsid w:val="00E23157"/>
    <w:rsid w:val="00E8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03097D5"/>
  <w15:chartTrackingRefBased/>
  <w15:docId w15:val="{AB34CC54-34F5-44CF-86D7-847CC921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7A5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47A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zhila.osmani@yahoo.com</dc:creator>
  <cp:keywords/>
  <dc:description/>
  <cp:lastModifiedBy>zhila osmani</cp:lastModifiedBy>
  <cp:revision>13</cp:revision>
  <dcterms:created xsi:type="dcterms:W3CDTF">2019-09-06T17:49:00Z</dcterms:created>
  <dcterms:modified xsi:type="dcterms:W3CDTF">2022-02-12T09:05:00Z</dcterms:modified>
</cp:coreProperties>
</file>