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51998" w14:textId="08721489" w:rsidR="000E6D70" w:rsidRDefault="000E6D70" w:rsidP="000E6D70">
      <w:pPr>
        <w:spacing w:line="48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Additional file 1</w:t>
      </w:r>
    </w:p>
    <w:p w14:paraId="507B4DBC" w14:textId="47A8BD11" w:rsidR="00E63FE0" w:rsidRDefault="008D4921" w:rsidP="00E63FE0">
      <w:pPr>
        <w:jc w:val="center"/>
      </w:pPr>
      <w:r>
        <w:rPr>
          <w:noProof/>
        </w:rPr>
        <w:drawing>
          <wp:inline distT="0" distB="0" distL="0" distR="0" wp14:anchorId="799955A1" wp14:editId="722D1C6F">
            <wp:extent cx="5265420" cy="3923030"/>
            <wp:effectExtent l="0" t="0" r="0" b="12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392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C4060" w14:textId="1E5E9D85" w:rsidR="00E63FE0" w:rsidRDefault="00E63FE0">
      <w:pPr>
        <w:rPr>
          <w:rFonts w:ascii="Times New Roman" w:hAnsi="Times New Roman" w:cs="Times New Roman"/>
        </w:rPr>
      </w:pPr>
      <w:r w:rsidRPr="00E63FE0">
        <w:rPr>
          <w:rFonts w:ascii="Times New Roman" w:hAnsi="Times New Roman" w:cs="Times New Roman"/>
          <w:b/>
          <w:bCs/>
        </w:rPr>
        <w:t>Figure S1</w:t>
      </w:r>
      <w:r>
        <w:rPr>
          <w:rFonts w:ascii="Times New Roman" w:hAnsi="Times New Roman" w:cs="Times New Roman"/>
          <w:b/>
          <w:bCs/>
        </w:rPr>
        <w:t>.</w:t>
      </w:r>
      <w:r w:rsidRPr="00E63FE0">
        <w:rPr>
          <w:rFonts w:ascii="Times New Roman" w:hAnsi="Times New Roman" w:cs="Times New Roman"/>
        </w:rPr>
        <w:t xml:space="preserve"> Adaxial surface patterns of leaves. (a</w:t>
      </w:r>
      <w:r w:rsidR="007E6DA8">
        <w:rPr>
          <w:rFonts w:ascii="Times New Roman" w:hAnsi="Times New Roman" w:cs="Times New Roman"/>
        </w:rPr>
        <w:t>-b</w:t>
      </w:r>
      <w:r w:rsidRPr="00E63FE0">
        <w:rPr>
          <w:rFonts w:ascii="Times New Roman" w:hAnsi="Times New Roman" w:cs="Times New Roman"/>
        </w:rPr>
        <w:t xml:space="preserve">): </w:t>
      </w:r>
      <w:r w:rsidR="007E6DA8" w:rsidRPr="007E6DA8">
        <w:rPr>
          <w:rFonts w:ascii="Times New Roman" w:hAnsi="Times New Roman" w:cs="Times New Roman"/>
        </w:rPr>
        <w:t>the enlarged picture of Fig.</w:t>
      </w:r>
      <w:r w:rsidR="00E062E9">
        <w:rPr>
          <w:rFonts w:ascii="Times New Roman" w:hAnsi="Times New Roman" w:cs="Times New Roman"/>
        </w:rPr>
        <w:t xml:space="preserve"> </w:t>
      </w:r>
      <w:r w:rsidR="007E6DA8" w:rsidRPr="007E6DA8">
        <w:rPr>
          <w:rFonts w:ascii="Times New Roman" w:hAnsi="Times New Roman" w:cs="Times New Roman"/>
        </w:rPr>
        <w:t>2D and 2E in the manuscript, both of which have clear trichomes</w:t>
      </w:r>
      <w:r w:rsidRPr="00E63FE0">
        <w:rPr>
          <w:rFonts w:ascii="Times New Roman" w:hAnsi="Times New Roman" w:cs="Times New Roman"/>
        </w:rPr>
        <w:t>. (c): the trichomes on the leaf</w:t>
      </w:r>
      <w:r w:rsidR="007E6DA8">
        <w:rPr>
          <w:rFonts w:ascii="Times New Roman" w:hAnsi="Times New Roman" w:cs="Times New Roman"/>
        </w:rPr>
        <w:t xml:space="preserve">, which </w:t>
      </w:r>
      <w:r w:rsidR="007E6DA8" w:rsidRPr="007E6DA8">
        <w:rPr>
          <w:rFonts w:ascii="Times New Roman" w:hAnsi="Times New Roman" w:cs="Times New Roman"/>
        </w:rPr>
        <w:t>are closely attached to the leaf epidermis cells</w:t>
      </w:r>
      <w:r w:rsidR="007E6DA8">
        <w:rPr>
          <w:rFonts w:ascii="Times New Roman" w:hAnsi="Times New Roman" w:cs="Times New Roman"/>
        </w:rPr>
        <w:t xml:space="preserve"> and </w:t>
      </w:r>
      <w:r w:rsidR="007E6DA8" w:rsidRPr="007E6DA8">
        <w:rPr>
          <w:rFonts w:ascii="Times New Roman" w:hAnsi="Times New Roman" w:cs="Times New Roman"/>
        </w:rPr>
        <w:t>almost in the same focus as the epidermal cells</w:t>
      </w:r>
      <w:r w:rsidRPr="00E63FE0">
        <w:rPr>
          <w:rFonts w:ascii="Times New Roman" w:hAnsi="Times New Roman" w:cs="Times New Roman"/>
        </w:rPr>
        <w:t>. (d): adaxial surface patterns of variegated leaves under transmitted light.</w:t>
      </w:r>
      <w:r w:rsidR="007E6DA8">
        <w:rPr>
          <w:rFonts w:ascii="Times New Roman" w:hAnsi="Times New Roman" w:cs="Times New Roman"/>
        </w:rPr>
        <w:t xml:space="preserve"> T</w:t>
      </w:r>
      <w:r w:rsidR="007E6DA8" w:rsidRPr="007E6DA8">
        <w:rPr>
          <w:rFonts w:ascii="Times New Roman" w:hAnsi="Times New Roman" w:cs="Times New Roman"/>
        </w:rPr>
        <w:t>he white leaf variegation still has dark cell edges, while the green one does not.</w:t>
      </w:r>
      <w:r w:rsidR="007E6DA8">
        <w:rPr>
          <w:rFonts w:ascii="Times New Roman" w:hAnsi="Times New Roman" w:cs="Times New Roman"/>
        </w:rPr>
        <w:t xml:space="preserve"> </w:t>
      </w:r>
      <w:r w:rsidR="007E6DA8" w:rsidRPr="007E6DA8">
        <w:rPr>
          <w:rFonts w:ascii="Times New Roman" w:hAnsi="Times New Roman" w:cs="Times New Roman"/>
        </w:rPr>
        <w:t>These evidences can prove that the observation regarding darker cellular edges in white type do exist.</w:t>
      </w:r>
      <w:r w:rsidR="007E6DA8">
        <w:rPr>
          <w:rFonts w:ascii="Times New Roman" w:hAnsi="Times New Roman" w:cs="Times New Roman"/>
        </w:rPr>
        <w:t xml:space="preserve"> </w:t>
      </w:r>
      <w:r w:rsidRPr="00E63FE0">
        <w:rPr>
          <w:rFonts w:ascii="Times New Roman" w:hAnsi="Times New Roman" w:cs="Times New Roman"/>
        </w:rPr>
        <w:t>W: the white sector; G: the green sector.</w:t>
      </w:r>
    </w:p>
    <w:p w14:paraId="6AD6ACC1" w14:textId="48AE5A01" w:rsidR="00E63FE0" w:rsidRDefault="00E63FE0">
      <w:pPr>
        <w:rPr>
          <w:rFonts w:ascii="Times New Roman" w:hAnsi="Times New Roman" w:cs="Times New Roman"/>
        </w:rPr>
      </w:pPr>
    </w:p>
    <w:p w14:paraId="73159D16" w14:textId="77777777" w:rsidR="00E63FE0" w:rsidRPr="00E63FE0" w:rsidRDefault="00E63FE0">
      <w:pPr>
        <w:rPr>
          <w:rFonts w:ascii="Times New Roman" w:hAnsi="Times New Roman" w:cs="Times New Roman"/>
        </w:rPr>
      </w:pPr>
    </w:p>
    <w:p w14:paraId="4FF547CE" w14:textId="77777777" w:rsidR="00E63FE0" w:rsidRPr="00E63FE0" w:rsidRDefault="00E63FE0">
      <w:pPr>
        <w:rPr>
          <w:rFonts w:ascii="Times New Roman" w:hAnsi="Times New Roman" w:cs="Times New Roman"/>
        </w:rPr>
      </w:pPr>
    </w:p>
    <w:p w14:paraId="4BC307C1" w14:textId="77777777" w:rsidR="00E63FE0" w:rsidRDefault="00E63FE0"/>
    <w:p w14:paraId="5EADC963" w14:textId="77777777" w:rsidR="00E63FE0" w:rsidRDefault="00E63FE0"/>
    <w:p w14:paraId="2E5C0E5C" w14:textId="77777777" w:rsidR="00E63FE0" w:rsidRDefault="00E63FE0"/>
    <w:p w14:paraId="328B1F71" w14:textId="77777777" w:rsidR="00E63FE0" w:rsidRDefault="00E63FE0"/>
    <w:p w14:paraId="643CB91D" w14:textId="77777777" w:rsidR="00E63FE0" w:rsidRDefault="00E63FE0"/>
    <w:p w14:paraId="1069D89F" w14:textId="77777777" w:rsidR="00E63FE0" w:rsidRDefault="00E63FE0"/>
    <w:p w14:paraId="16BA8D83" w14:textId="77777777" w:rsidR="00E63FE0" w:rsidRDefault="00E63FE0"/>
    <w:p w14:paraId="0800D3B9" w14:textId="77777777" w:rsidR="00E63FE0" w:rsidRDefault="00E63FE0"/>
    <w:p w14:paraId="499B9A22" w14:textId="77777777" w:rsidR="00E63FE0" w:rsidRDefault="00E63FE0"/>
    <w:p w14:paraId="2F7F39A7" w14:textId="77777777" w:rsidR="00E63FE0" w:rsidRDefault="00E63FE0"/>
    <w:p w14:paraId="397367DD" w14:textId="77777777" w:rsidR="00E63FE0" w:rsidRDefault="00E63FE0"/>
    <w:p w14:paraId="186A86B1" w14:textId="2BC04E36" w:rsidR="00E1441C" w:rsidRDefault="008D4921">
      <w:r>
        <w:rPr>
          <w:noProof/>
        </w:rPr>
        <w:lastRenderedPageBreak/>
        <w:drawing>
          <wp:inline distT="0" distB="0" distL="0" distR="0" wp14:anchorId="5F46D2A9" wp14:editId="230E5B24">
            <wp:extent cx="5267110" cy="3115160"/>
            <wp:effectExtent l="0" t="0" r="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78" r="2305"/>
                    <a:stretch/>
                  </pic:blipFill>
                  <pic:spPr bwMode="auto">
                    <a:xfrm>
                      <a:off x="0" y="0"/>
                      <a:ext cx="5275648" cy="312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4589DC" w14:textId="7D6269A1" w:rsidR="006E337D" w:rsidRDefault="000E6D70" w:rsidP="000E6D70">
      <w:pPr>
        <w:jc w:val="center"/>
        <w:rPr>
          <w:rFonts w:ascii="Times New Roman" w:hAnsi="Times New Roman" w:cs="Times New Roman"/>
          <w:lang w:bidi="en-US"/>
        </w:rPr>
      </w:pPr>
      <w:r w:rsidRPr="000E6D70">
        <w:rPr>
          <w:rFonts w:ascii="Times New Roman" w:hAnsi="Times New Roman" w:cs="Times New Roman"/>
          <w:b/>
          <w:bCs/>
          <w:lang w:bidi="en-US"/>
        </w:rPr>
        <w:t>Figure S</w:t>
      </w:r>
      <w:r w:rsidR="00E63FE0">
        <w:rPr>
          <w:rFonts w:ascii="Times New Roman" w:hAnsi="Times New Roman" w:cs="Times New Roman"/>
          <w:b/>
          <w:bCs/>
          <w:lang w:bidi="en-US"/>
        </w:rPr>
        <w:t>2</w:t>
      </w:r>
      <w:r w:rsidRPr="000E6D70">
        <w:rPr>
          <w:rFonts w:ascii="Times New Roman" w:hAnsi="Times New Roman" w:cs="Times New Roman"/>
          <w:lang w:bidi="en-US"/>
        </w:rPr>
        <w:t>. The length distribution of assembled unigenes.</w:t>
      </w:r>
    </w:p>
    <w:p w14:paraId="43BF5FF4" w14:textId="1FD0EC48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2D055B6D" w14:textId="41913333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7A65F3C1" w14:textId="34453737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5E63F572" w14:textId="3BCC06A8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1D28389E" w14:textId="2B10DA38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4090617F" w14:textId="7DF92617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5A374234" w14:textId="14F3BCDB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65A0C99D" w14:textId="646384BE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58E85EC3" w14:textId="658854B3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3A264C84" w14:textId="6A523699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6F0572D5" w14:textId="3F133AC2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5FC1F52C" w14:textId="2EE78AE0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03C790D1" w14:textId="1A0B4273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3D00E2CF" w14:textId="6609FF68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28981B50" w14:textId="6E5CA06E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72838A07" w14:textId="3B53284D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003DF242" w14:textId="6383911C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4962D5C9" w14:textId="6FB0567C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5AF2C469" w14:textId="2E65E99B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16BFA3A5" w14:textId="50F5BD98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7E774316" w14:textId="40559F26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2FC74DE5" w14:textId="0C0422E9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15BBFA85" w14:textId="67868ACB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2F877CB7" w14:textId="7BC852B1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4F1944D0" w14:textId="1771CACA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037D5817" w14:textId="7AA92060" w:rsidR="000E6D70" w:rsidRDefault="000E6D70" w:rsidP="000E6D70">
      <w:pPr>
        <w:rPr>
          <w:rFonts w:ascii="Times New Roman" w:hAnsi="Times New Roman" w:cs="Times New Roman"/>
          <w:lang w:bidi="en-US"/>
        </w:rPr>
      </w:pPr>
    </w:p>
    <w:p w14:paraId="5D7ADFA7" w14:textId="3EA65C35" w:rsidR="000E6D70" w:rsidRDefault="008D4921" w:rsidP="000E6D70">
      <w:pPr>
        <w:jc w:val="center"/>
        <w:rPr>
          <w:rFonts w:ascii="Times New Roman" w:hAnsi="Times New Roman" w:cs="Times New Roman"/>
          <w:lang w:bidi="en-US"/>
        </w:rPr>
      </w:pPr>
      <w:r>
        <w:rPr>
          <w:noProof/>
        </w:rPr>
        <w:lastRenderedPageBreak/>
        <w:drawing>
          <wp:inline distT="0" distB="0" distL="0" distR="0" wp14:anchorId="7B3F1585" wp14:editId="6B221E43">
            <wp:extent cx="4493059" cy="6739589"/>
            <wp:effectExtent l="0" t="0" r="3175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912" cy="6748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1698A" w14:textId="68870791" w:rsidR="000E6D70" w:rsidRPr="000E6D70" w:rsidRDefault="000E6D70" w:rsidP="000E6D70">
      <w:pPr>
        <w:jc w:val="center"/>
        <w:rPr>
          <w:rFonts w:ascii="Times New Roman" w:hAnsi="Times New Roman" w:cs="Times New Roman"/>
          <w:lang w:bidi="en-US"/>
        </w:rPr>
      </w:pPr>
      <w:r w:rsidRPr="000E6D70">
        <w:rPr>
          <w:rFonts w:ascii="Times New Roman" w:hAnsi="Times New Roman" w:cs="Times New Roman"/>
          <w:b/>
          <w:bCs/>
          <w:lang w:bidi="en-US"/>
        </w:rPr>
        <w:t>Figure S</w:t>
      </w:r>
      <w:r w:rsidR="00E63FE0">
        <w:rPr>
          <w:rFonts w:ascii="Times New Roman" w:hAnsi="Times New Roman" w:cs="Times New Roman"/>
          <w:b/>
          <w:bCs/>
          <w:lang w:bidi="en-US"/>
        </w:rPr>
        <w:t>3</w:t>
      </w:r>
      <w:r w:rsidRPr="000E6D70">
        <w:rPr>
          <w:rFonts w:ascii="Times New Roman" w:hAnsi="Times New Roman" w:cs="Times New Roman"/>
          <w:b/>
          <w:bCs/>
          <w:lang w:bidi="en-US"/>
        </w:rPr>
        <w:t>.</w:t>
      </w:r>
      <w:r w:rsidRPr="000E6D70">
        <w:rPr>
          <w:rFonts w:ascii="Times New Roman" w:hAnsi="Times New Roman" w:cs="Times New Roman"/>
          <w:lang w:bidi="en-US"/>
        </w:rPr>
        <w:t xml:space="preserve"> Cluster of DEGs</w:t>
      </w:r>
    </w:p>
    <w:p w14:paraId="5FDE681A" w14:textId="71C98DDC" w:rsidR="000E6D70" w:rsidRDefault="000E6D70" w:rsidP="000E6D7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5416BF" w14:textId="20F997E6" w:rsidR="000E6D70" w:rsidRDefault="000E6D70" w:rsidP="000E6D7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45055C" w14:textId="4CEB53BE" w:rsidR="000E6D70" w:rsidRDefault="000E6D70" w:rsidP="000E6D7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F87823" w14:textId="2925C7EF" w:rsidR="000E6D70" w:rsidRDefault="000E6D70" w:rsidP="000E6D7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73E0FC" w14:textId="5D8AF01F" w:rsidR="000E6D70" w:rsidRDefault="000E6D70" w:rsidP="000E6D7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2AC787" w14:textId="22355FF6" w:rsidR="000E6D70" w:rsidRDefault="000E6D70" w:rsidP="000E6D7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20F306" w14:textId="5C17D737" w:rsidR="000E6D70" w:rsidRDefault="000E6D70" w:rsidP="000E6D7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3422CE" w14:textId="54C416AF" w:rsidR="000E6D70" w:rsidRDefault="00D16F71" w:rsidP="007E6DA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9C7298D" wp14:editId="6524EDCF">
            <wp:extent cx="4572000" cy="54864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02E00" w14:textId="16D75A19" w:rsidR="000E6D70" w:rsidRDefault="000E6D70" w:rsidP="000E6D70">
      <w:pPr>
        <w:jc w:val="center"/>
        <w:rPr>
          <w:rFonts w:ascii="Times New Roman" w:hAnsi="Times New Roman" w:cs="Times New Roman"/>
          <w:lang w:bidi="en-US"/>
        </w:rPr>
      </w:pPr>
      <w:bookmarkStart w:id="0" w:name="_Hlk104387169"/>
      <w:r w:rsidRPr="000E6D70">
        <w:rPr>
          <w:rFonts w:ascii="Times New Roman" w:hAnsi="Times New Roman" w:cs="Times New Roman"/>
          <w:b/>
          <w:bCs/>
          <w:lang w:bidi="en-US"/>
        </w:rPr>
        <w:t>Figure S</w:t>
      </w:r>
      <w:r w:rsidR="00E63FE0">
        <w:rPr>
          <w:rFonts w:ascii="Times New Roman" w:hAnsi="Times New Roman" w:cs="Times New Roman"/>
          <w:b/>
          <w:bCs/>
          <w:lang w:bidi="en-US"/>
        </w:rPr>
        <w:t>4</w:t>
      </w:r>
      <w:r w:rsidRPr="000E6D70">
        <w:rPr>
          <w:rFonts w:ascii="Times New Roman" w:hAnsi="Times New Roman" w:cs="Times New Roman"/>
          <w:b/>
          <w:bCs/>
          <w:lang w:bidi="en-US"/>
        </w:rPr>
        <w:t xml:space="preserve">. </w:t>
      </w:r>
      <w:r w:rsidRPr="000E6D70">
        <w:rPr>
          <w:rFonts w:ascii="Times New Roman" w:hAnsi="Times New Roman" w:cs="Times New Roman"/>
          <w:lang w:bidi="en-US"/>
        </w:rPr>
        <w:t>Volcano plot of DEGs</w:t>
      </w:r>
      <w:bookmarkEnd w:id="0"/>
    </w:p>
    <w:p w14:paraId="538DEF1E" w14:textId="071B3209" w:rsidR="000E6D70" w:rsidRDefault="000E6D70" w:rsidP="000E6D70">
      <w:pPr>
        <w:jc w:val="center"/>
        <w:rPr>
          <w:rFonts w:ascii="Times New Roman" w:hAnsi="Times New Roman" w:cs="Times New Roman"/>
          <w:lang w:bidi="en-US"/>
        </w:rPr>
      </w:pPr>
    </w:p>
    <w:p w14:paraId="395B3878" w14:textId="7B922C15" w:rsidR="000E6D70" w:rsidRDefault="000E6D70" w:rsidP="000E6D70">
      <w:pPr>
        <w:jc w:val="center"/>
        <w:rPr>
          <w:rFonts w:ascii="Times New Roman" w:hAnsi="Times New Roman" w:cs="Times New Roman"/>
          <w:lang w:bidi="en-US"/>
        </w:rPr>
      </w:pPr>
    </w:p>
    <w:p w14:paraId="31B20F53" w14:textId="1702B9FF" w:rsidR="000E6D70" w:rsidRDefault="000E6D70" w:rsidP="000E6D70">
      <w:pPr>
        <w:jc w:val="center"/>
        <w:rPr>
          <w:rFonts w:ascii="Times New Roman" w:hAnsi="Times New Roman" w:cs="Times New Roman"/>
          <w:lang w:bidi="en-US"/>
        </w:rPr>
      </w:pPr>
    </w:p>
    <w:p w14:paraId="5EA6331E" w14:textId="2903EAAE" w:rsidR="000E6D70" w:rsidRDefault="000E6D70" w:rsidP="000E6D70">
      <w:pPr>
        <w:jc w:val="center"/>
        <w:rPr>
          <w:rFonts w:ascii="Times New Roman" w:hAnsi="Times New Roman" w:cs="Times New Roman"/>
          <w:lang w:bidi="en-US"/>
        </w:rPr>
      </w:pPr>
    </w:p>
    <w:p w14:paraId="164ED474" w14:textId="6939254E" w:rsidR="000E6D70" w:rsidRDefault="000E6D70" w:rsidP="000E6D70">
      <w:pPr>
        <w:jc w:val="center"/>
        <w:rPr>
          <w:rFonts w:ascii="Times New Roman" w:hAnsi="Times New Roman" w:cs="Times New Roman"/>
          <w:lang w:bidi="en-US"/>
        </w:rPr>
      </w:pPr>
    </w:p>
    <w:p w14:paraId="5058FFE5" w14:textId="015DD6E0" w:rsidR="000E6D70" w:rsidRDefault="000E6D70" w:rsidP="000E6D70">
      <w:pPr>
        <w:jc w:val="center"/>
        <w:rPr>
          <w:rFonts w:ascii="Times New Roman" w:hAnsi="Times New Roman" w:cs="Times New Roman"/>
          <w:lang w:bidi="en-US"/>
        </w:rPr>
      </w:pPr>
    </w:p>
    <w:p w14:paraId="08090B52" w14:textId="5E040841" w:rsidR="000E6D70" w:rsidRDefault="000E6D70" w:rsidP="000E6D70">
      <w:pPr>
        <w:jc w:val="center"/>
        <w:rPr>
          <w:rFonts w:ascii="Times New Roman" w:hAnsi="Times New Roman" w:cs="Times New Roman"/>
          <w:lang w:bidi="en-US"/>
        </w:rPr>
      </w:pPr>
    </w:p>
    <w:p w14:paraId="5BBD852F" w14:textId="10AB3CE3" w:rsidR="000E6D70" w:rsidRDefault="000E6D70" w:rsidP="000E6D70">
      <w:pPr>
        <w:jc w:val="center"/>
        <w:rPr>
          <w:rFonts w:ascii="Times New Roman" w:hAnsi="Times New Roman" w:cs="Times New Roman"/>
          <w:lang w:bidi="en-US"/>
        </w:rPr>
      </w:pPr>
    </w:p>
    <w:p w14:paraId="144B77A8" w14:textId="2E3A1B6F" w:rsidR="000E6D70" w:rsidRDefault="000E6D70" w:rsidP="000E6D70">
      <w:pPr>
        <w:jc w:val="center"/>
        <w:rPr>
          <w:rFonts w:ascii="Times New Roman" w:hAnsi="Times New Roman" w:cs="Times New Roman"/>
          <w:lang w:bidi="en-US"/>
        </w:rPr>
      </w:pPr>
    </w:p>
    <w:p w14:paraId="063B3C08" w14:textId="297AB60E" w:rsidR="000E6D70" w:rsidRDefault="000E6D70" w:rsidP="000E6D70">
      <w:pPr>
        <w:jc w:val="center"/>
        <w:rPr>
          <w:rFonts w:ascii="Times New Roman" w:hAnsi="Times New Roman" w:cs="Times New Roman"/>
          <w:lang w:bidi="en-US"/>
        </w:rPr>
      </w:pPr>
    </w:p>
    <w:p w14:paraId="63A704EF" w14:textId="19753A77" w:rsidR="000E6D70" w:rsidRDefault="000E6D70" w:rsidP="000E6D70">
      <w:pPr>
        <w:jc w:val="center"/>
        <w:rPr>
          <w:rFonts w:ascii="Times New Roman" w:hAnsi="Times New Roman" w:cs="Times New Roman"/>
          <w:lang w:bidi="en-US"/>
        </w:rPr>
      </w:pPr>
    </w:p>
    <w:p w14:paraId="216284CB" w14:textId="7DB6C4FB" w:rsidR="00E840BF" w:rsidRPr="00E63FE0" w:rsidRDefault="00E840BF" w:rsidP="00E63FE0">
      <w:pPr>
        <w:rPr>
          <w:rFonts w:ascii="Times New Roman" w:hAnsi="Times New Roman" w:cs="Times New Roman"/>
          <w:lang w:bidi="en-US"/>
        </w:rPr>
        <w:sectPr w:rsidR="00E840BF" w:rsidRPr="00E63FE0" w:rsidSect="000E6D70">
          <w:headerReference w:type="even" r:id="rId10"/>
          <w:headerReference w:type="default" r:id="rId11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504CB56" w14:textId="14280F73" w:rsidR="00E840BF" w:rsidRPr="00AC4DCD" w:rsidRDefault="00E840BF" w:rsidP="00E840BF">
      <w:pPr>
        <w:spacing w:afterLines="50" w:after="156"/>
        <w:rPr>
          <w:rFonts w:ascii="Times New Roman" w:eastAsia="AdvOT3b30f6db . B" w:hAnsi="Times New Roman"/>
          <w:b/>
          <w:bCs/>
          <w:color w:val="231F20"/>
          <w:szCs w:val="21"/>
        </w:rPr>
      </w:pPr>
      <w:r w:rsidRPr="00AC4DCD">
        <w:rPr>
          <w:rFonts w:ascii="Times New Roman" w:eastAsia="AdvOT3b30f6db . B" w:hAnsi="Times New Roman"/>
          <w:b/>
          <w:bCs/>
          <w:color w:val="231F20"/>
          <w:szCs w:val="21"/>
        </w:rPr>
        <w:lastRenderedPageBreak/>
        <w:t xml:space="preserve">Table S1. </w:t>
      </w:r>
      <w:r w:rsidRPr="00AC4DCD">
        <w:rPr>
          <w:rFonts w:ascii="Times New Roman" w:eastAsia="AdvOT3b30f6db . B" w:hAnsi="Times New Roman"/>
          <w:color w:val="231F20"/>
          <w:szCs w:val="21"/>
        </w:rPr>
        <w:t>An overview of the RNA-Seq data</w:t>
      </w:r>
    </w:p>
    <w:tbl>
      <w:tblPr>
        <w:tblW w:w="13942" w:type="dxa"/>
        <w:tblLayout w:type="fixed"/>
        <w:tblLook w:val="04A0" w:firstRow="1" w:lastRow="0" w:firstColumn="1" w:lastColumn="0" w:noHBand="0" w:noVBand="1"/>
      </w:tblPr>
      <w:tblGrid>
        <w:gridCol w:w="1003"/>
        <w:gridCol w:w="1304"/>
        <w:gridCol w:w="1443"/>
        <w:gridCol w:w="1009"/>
        <w:gridCol w:w="1009"/>
        <w:gridCol w:w="1154"/>
        <w:gridCol w:w="1154"/>
        <w:gridCol w:w="1010"/>
        <w:gridCol w:w="1009"/>
        <w:gridCol w:w="1442"/>
        <w:gridCol w:w="1131"/>
        <w:gridCol w:w="1274"/>
      </w:tblGrid>
      <w:tr w:rsidR="00E840BF" w:rsidRPr="004F2A98" w14:paraId="313E5563" w14:textId="77777777" w:rsidTr="00CD0A13">
        <w:trPr>
          <w:trHeight w:val="848"/>
        </w:trPr>
        <w:tc>
          <w:tcPr>
            <w:tcW w:w="100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F9721E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b/>
                <w:bCs/>
                <w:kern w:val="0"/>
                <w:sz w:val="22"/>
              </w:rPr>
              <w:t>Sample</w:t>
            </w:r>
          </w:p>
        </w:tc>
        <w:tc>
          <w:tcPr>
            <w:tcW w:w="130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9BB480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b/>
                <w:bCs/>
                <w:kern w:val="0"/>
                <w:sz w:val="22"/>
              </w:rPr>
              <w:t>Raw Reads</w:t>
            </w:r>
          </w:p>
        </w:tc>
        <w:tc>
          <w:tcPr>
            <w:tcW w:w="144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6876E8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b/>
                <w:bCs/>
                <w:kern w:val="0"/>
                <w:sz w:val="22"/>
              </w:rPr>
              <w:t>Clean Reads</w:t>
            </w:r>
          </w:p>
        </w:tc>
        <w:tc>
          <w:tcPr>
            <w:tcW w:w="10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A6650B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b/>
                <w:bCs/>
                <w:kern w:val="0"/>
                <w:sz w:val="22"/>
              </w:rPr>
              <w:t>Raw Base(G)</w:t>
            </w:r>
          </w:p>
        </w:tc>
        <w:tc>
          <w:tcPr>
            <w:tcW w:w="10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7F2AC5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b/>
                <w:bCs/>
                <w:kern w:val="0"/>
                <w:sz w:val="22"/>
              </w:rPr>
              <w:t>Clean Base(G)</w:t>
            </w:r>
          </w:p>
        </w:tc>
        <w:tc>
          <w:tcPr>
            <w:tcW w:w="115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987DE5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b/>
                <w:bCs/>
                <w:kern w:val="0"/>
                <w:sz w:val="22"/>
              </w:rPr>
              <w:t>Effective Rate(%)</w:t>
            </w:r>
          </w:p>
        </w:tc>
        <w:tc>
          <w:tcPr>
            <w:tcW w:w="115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2261C1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b/>
                <w:bCs/>
                <w:kern w:val="0"/>
                <w:sz w:val="22"/>
              </w:rPr>
              <w:t>Error Rate(%)</w:t>
            </w:r>
          </w:p>
        </w:tc>
        <w:tc>
          <w:tcPr>
            <w:tcW w:w="101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0CFF5B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b/>
                <w:bCs/>
                <w:kern w:val="0"/>
                <w:sz w:val="22"/>
              </w:rPr>
              <w:t>Q20(%)</w:t>
            </w:r>
          </w:p>
        </w:tc>
        <w:tc>
          <w:tcPr>
            <w:tcW w:w="10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AD2285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b/>
                <w:bCs/>
                <w:kern w:val="0"/>
                <w:sz w:val="22"/>
              </w:rPr>
              <w:t>Q30(%)</w:t>
            </w:r>
          </w:p>
        </w:tc>
        <w:tc>
          <w:tcPr>
            <w:tcW w:w="144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1227B3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b/>
                <w:bCs/>
                <w:kern w:val="0"/>
                <w:sz w:val="22"/>
              </w:rPr>
              <w:t>GC Content(%)</w:t>
            </w:r>
          </w:p>
        </w:tc>
        <w:tc>
          <w:tcPr>
            <w:tcW w:w="113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89E0A2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2"/>
              </w:rPr>
              <w:t>Mapped Reads</w:t>
            </w:r>
          </w:p>
        </w:tc>
        <w:tc>
          <w:tcPr>
            <w:tcW w:w="127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7B8231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b/>
                <w:bCs/>
                <w:color w:val="000000"/>
                <w:kern w:val="0"/>
                <w:sz w:val="22"/>
              </w:rPr>
              <w:t>Mapped Ratio(%)</w:t>
            </w:r>
          </w:p>
        </w:tc>
      </w:tr>
      <w:tr w:rsidR="00E840BF" w:rsidRPr="004F2A98" w14:paraId="66B6A271" w14:textId="77777777" w:rsidTr="00CD0A13">
        <w:trPr>
          <w:trHeight w:val="282"/>
        </w:trPr>
        <w:tc>
          <w:tcPr>
            <w:tcW w:w="10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E8AA9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G1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A4B1D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23 616 335</w:t>
            </w:r>
          </w:p>
        </w:tc>
        <w:tc>
          <w:tcPr>
            <w:tcW w:w="14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06995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22 560 312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F4EFF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7.08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66C9F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6.77</w:t>
            </w: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1DD64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95.53</w:t>
            </w: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6FFB3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0.03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C3C9D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97.43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E0A8F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92.61</w:t>
            </w:r>
          </w:p>
        </w:tc>
        <w:tc>
          <w:tcPr>
            <w:tcW w:w="14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7DA46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44.37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DB6D3" w14:textId="77777777" w:rsidR="00E840BF" w:rsidRPr="004F2A98" w:rsidRDefault="00E840BF" w:rsidP="00273219">
            <w:pPr>
              <w:widowControl/>
              <w:jc w:val="right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14060071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B9F2F" w14:textId="77777777" w:rsidR="00E840BF" w:rsidRPr="004F2A98" w:rsidRDefault="00E840BF" w:rsidP="00273219">
            <w:pPr>
              <w:widowControl/>
              <w:jc w:val="right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68.82</w:t>
            </w:r>
          </w:p>
        </w:tc>
      </w:tr>
      <w:tr w:rsidR="00E840BF" w:rsidRPr="004F2A98" w14:paraId="17A61D2F" w14:textId="77777777" w:rsidTr="00CD0A13">
        <w:trPr>
          <w:trHeight w:val="282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2B720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G2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7F395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23 813 002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8745E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22 883 384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520CC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7.14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82C9D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6.87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482A4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96.1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48DF2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0.03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63183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97.78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65C0F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93.55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693C0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44.99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F0098" w14:textId="77777777" w:rsidR="00E840BF" w:rsidRPr="004F2A98" w:rsidRDefault="00E840BF" w:rsidP="00273219">
            <w:pPr>
              <w:widowControl/>
              <w:jc w:val="right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15808565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6AAE1" w14:textId="77777777" w:rsidR="00E840BF" w:rsidRPr="004F2A98" w:rsidRDefault="00E840BF" w:rsidP="00273219">
            <w:pPr>
              <w:widowControl/>
              <w:jc w:val="right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70.07</w:t>
            </w:r>
          </w:p>
        </w:tc>
      </w:tr>
      <w:tr w:rsidR="00E840BF" w:rsidRPr="004F2A98" w14:paraId="047DFA48" w14:textId="77777777" w:rsidTr="00CD0A13">
        <w:trPr>
          <w:trHeight w:val="282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A4454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G3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C3A76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21 229 962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B8294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20 430 288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D4D11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6.37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27531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6.13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6C7D8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96.23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D8ACE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0.03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2B271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97.6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455F7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93.16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2D86B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45.17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56C18" w14:textId="77777777" w:rsidR="00E840BF" w:rsidRPr="004F2A98" w:rsidRDefault="00E840BF" w:rsidP="00273219">
            <w:pPr>
              <w:widowControl/>
              <w:jc w:val="right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16066032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0ABDD" w14:textId="77777777" w:rsidR="00E840BF" w:rsidRPr="004F2A98" w:rsidRDefault="00E840BF" w:rsidP="00273219">
            <w:pPr>
              <w:widowControl/>
              <w:jc w:val="right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70.21</w:t>
            </w:r>
          </w:p>
        </w:tc>
      </w:tr>
      <w:tr w:rsidR="00E840BF" w:rsidRPr="004F2A98" w14:paraId="05DAE7DF" w14:textId="77777777" w:rsidTr="00CD0A13">
        <w:trPr>
          <w:trHeight w:val="282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74A16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W1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21517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19 757 500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0112A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18 652 487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F2AD7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5.93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B1E86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5.6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EB8CC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94.41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44AD7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0.03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8070C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97.42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35BC2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92.67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3F9D0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44.7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3A6AF" w14:textId="77777777" w:rsidR="00E840BF" w:rsidRPr="004F2A98" w:rsidRDefault="00E840BF" w:rsidP="00273219">
            <w:pPr>
              <w:widowControl/>
              <w:jc w:val="right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13661218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E66D0" w14:textId="77777777" w:rsidR="00E840BF" w:rsidRPr="004F2A98" w:rsidRDefault="00E840BF" w:rsidP="00273219">
            <w:pPr>
              <w:widowControl/>
              <w:jc w:val="right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67.68</w:t>
            </w:r>
          </w:p>
        </w:tc>
      </w:tr>
      <w:tr w:rsidR="00E840BF" w:rsidRPr="004F2A98" w14:paraId="0B910E89" w14:textId="77777777" w:rsidTr="00CD0A13">
        <w:trPr>
          <w:trHeight w:val="282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E133B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W2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48145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21 125 523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00ECD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19 818 691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4CD67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6.34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8B6DE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5.95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C434F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93.81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EED51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0.03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2F811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97.69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3947F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93.33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48A53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44.56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B8937" w14:textId="77777777" w:rsidR="00E840BF" w:rsidRPr="004F2A98" w:rsidRDefault="00E840BF" w:rsidP="00273219">
            <w:pPr>
              <w:widowControl/>
              <w:jc w:val="right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13588566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BCE96" w14:textId="77777777" w:rsidR="00E840BF" w:rsidRPr="004F2A98" w:rsidRDefault="00E840BF" w:rsidP="00273219">
            <w:pPr>
              <w:widowControl/>
              <w:jc w:val="right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68.56</w:t>
            </w:r>
          </w:p>
        </w:tc>
      </w:tr>
      <w:tr w:rsidR="00E840BF" w:rsidRPr="004F2A98" w14:paraId="378FACAC" w14:textId="77777777" w:rsidTr="00CD0A13">
        <w:trPr>
          <w:trHeight w:val="282"/>
        </w:trPr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E76088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W3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6F20AE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20 883 408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457826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19 847 115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1F0179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6.27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887D97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5.95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46BC6E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95.04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B7B919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0.03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44FEEC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97.72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F493E8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93.33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DADB89" w14:textId="77777777" w:rsidR="00E840BF" w:rsidRPr="004F2A98" w:rsidRDefault="00E840BF" w:rsidP="00273219">
            <w:pPr>
              <w:widowControl/>
              <w:jc w:val="center"/>
              <w:rPr>
                <w:rFonts w:ascii="Times New Roman" w:eastAsia="等线" w:hAnsi="Times New Roman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kern w:val="0"/>
                <w:sz w:val="22"/>
              </w:rPr>
              <w:t>44.53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24EFB6" w14:textId="77777777" w:rsidR="00E840BF" w:rsidRPr="004F2A98" w:rsidRDefault="00E840BF" w:rsidP="00273219">
            <w:pPr>
              <w:widowControl/>
              <w:jc w:val="right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13431085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CE3E6" w14:textId="77777777" w:rsidR="00E840BF" w:rsidRPr="004F2A98" w:rsidRDefault="00E840BF" w:rsidP="00273219">
            <w:pPr>
              <w:widowControl/>
              <w:jc w:val="right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4F2A98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67.67</w:t>
            </w:r>
          </w:p>
        </w:tc>
      </w:tr>
    </w:tbl>
    <w:p w14:paraId="22E4D2E3" w14:textId="77777777" w:rsidR="00E840BF" w:rsidRDefault="00E840BF" w:rsidP="00E840BF">
      <w:pPr>
        <w:rPr>
          <w:rFonts w:ascii="Times New Roman" w:hAnsi="Times New Roman" w:cs="Times New Roman"/>
          <w:lang w:bidi="en-US"/>
        </w:rPr>
        <w:sectPr w:rsidR="00E840BF" w:rsidSect="00E840BF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3F7B029E" w14:textId="3B6A691C" w:rsidR="00E840BF" w:rsidRPr="00AC4DCD" w:rsidRDefault="00E840BF" w:rsidP="00E840BF">
      <w:pPr>
        <w:rPr>
          <w:rFonts w:ascii="Times New Roman" w:eastAsia="宋体" w:hAnsi="Times New Roman" w:cs="Times New Roman"/>
          <w:b/>
          <w:szCs w:val="21"/>
        </w:rPr>
      </w:pPr>
      <w:r w:rsidRPr="00AC4DCD">
        <w:rPr>
          <w:rFonts w:ascii="Times New Roman" w:eastAsia="宋体" w:hAnsi="Times New Roman" w:cs="Times New Roman" w:hint="eastAsia"/>
          <w:b/>
          <w:szCs w:val="21"/>
        </w:rPr>
        <w:lastRenderedPageBreak/>
        <w:t>T</w:t>
      </w:r>
      <w:r w:rsidRPr="00AC4DCD">
        <w:rPr>
          <w:rFonts w:ascii="Times New Roman" w:eastAsia="宋体" w:hAnsi="Times New Roman" w:cs="Times New Roman"/>
          <w:b/>
          <w:szCs w:val="21"/>
        </w:rPr>
        <w:t xml:space="preserve">able S2. </w:t>
      </w:r>
      <w:bookmarkStart w:id="1" w:name="_Hlk104387641"/>
      <w:r w:rsidRPr="00AC4DCD">
        <w:rPr>
          <w:rFonts w:ascii="Times New Roman" w:hAnsi="Times New Roman" w:cs="Times New Roman"/>
          <w:szCs w:val="21"/>
          <w:lang w:bidi="en-US"/>
        </w:rPr>
        <w:t>The primers for qRT-PCR analysis.</w:t>
      </w:r>
      <w:bookmarkEnd w:id="1"/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327"/>
      </w:tblGrid>
      <w:tr w:rsidR="00E840BF" w:rsidRPr="008724E6" w14:paraId="306A5F48" w14:textId="77777777" w:rsidTr="00273219">
        <w:trPr>
          <w:trHeight w:val="315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D202B0E" w14:textId="77777777" w:rsidR="00E840BF" w:rsidRPr="008724E6" w:rsidRDefault="00E840BF" w:rsidP="00273219">
            <w:pPr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8724E6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DEGs</w:t>
            </w:r>
          </w:p>
        </w:tc>
        <w:tc>
          <w:tcPr>
            <w:tcW w:w="432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620B91E" w14:textId="77777777" w:rsidR="00E840BF" w:rsidRPr="00A669BA" w:rsidRDefault="00E840BF" w:rsidP="00273219">
            <w:pPr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A669BA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P</w:t>
            </w:r>
            <w:r w:rsidRPr="00A669BA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rimer sequences</w:t>
            </w:r>
          </w:p>
        </w:tc>
      </w:tr>
      <w:tr w:rsidR="00E840BF" w:rsidRPr="001A20B8" w14:paraId="38F26AA7" w14:textId="77777777" w:rsidTr="00273219">
        <w:trPr>
          <w:trHeight w:val="315"/>
        </w:trPr>
        <w:tc>
          <w:tcPr>
            <w:tcW w:w="3969" w:type="dxa"/>
            <w:noWrap/>
            <w:hideMark/>
          </w:tcPr>
          <w:p w14:paraId="7BD62D83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TRINITY_DN6903_c0_g1-F</w:t>
            </w:r>
          </w:p>
        </w:tc>
        <w:tc>
          <w:tcPr>
            <w:tcW w:w="4327" w:type="dxa"/>
            <w:noWrap/>
          </w:tcPr>
          <w:p w14:paraId="629CEB0E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TTGAGTGCCAACCATCTCC</w:t>
            </w:r>
          </w:p>
        </w:tc>
      </w:tr>
      <w:tr w:rsidR="00E840BF" w:rsidRPr="001A20B8" w14:paraId="25A06025" w14:textId="77777777" w:rsidTr="00273219">
        <w:trPr>
          <w:trHeight w:val="315"/>
        </w:trPr>
        <w:tc>
          <w:tcPr>
            <w:tcW w:w="3969" w:type="dxa"/>
            <w:noWrap/>
            <w:hideMark/>
          </w:tcPr>
          <w:p w14:paraId="46F25818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TRINITY_DN6903_c0_g1-R</w:t>
            </w:r>
          </w:p>
        </w:tc>
        <w:tc>
          <w:tcPr>
            <w:tcW w:w="4327" w:type="dxa"/>
            <w:noWrap/>
          </w:tcPr>
          <w:p w14:paraId="5A2A58E0" w14:textId="77777777" w:rsidR="00E840BF" w:rsidRPr="00B56933" w:rsidRDefault="00E840BF" w:rsidP="00273219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03E1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TTGAAAGGGAACAAAGGAAG</w:t>
            </w:r>
          </w:p>
        </w:tc>
      </w:tr>
      <w:tr w:rsidR="00E840BF" w:rsidRPr="001A20B8" w14:paraId="32EE4B5D" w14:textId="77777777" w:rsidTr="00273219">
        <w:trPr>
          <w:trHeight w:val="315"/>
        </w:trPr>
        <w:tc>
          <w:tcPr>
            <w:tcW w:w="3969" w:type="dxa"/>
            <w:noWrap/>
            <w:hideMark/>
          </w:tcPr>
          <w:p w14:paraId="14952BF5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TRINITY_DN8967_c0_g1-F</w:t>
            </w:r>
          </w:p>
        </w:tc>
        <w:tc>
          <w:tcPr>
            <w:tcW w:w="4327" w:type="dxa"/>
            <w:noWrap/>
          </w:tcPr>
          <w:p w14:paraId="39C4188A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GAACCTAACTTTCGTGGACAT</w:t>
            </w:r>
          </w:p>
        </w:tc>
      </w:tr>
      <w:tr w:rsidR="00E840BF" w:rsidRPr="001A20B8" w14:paraId="5259A25C" w14:textId="77777777" w:rsidTr="00273219">
        <w:trPr>
          <w:trHeight w:val="315"/>
        </w:trPr>
        <w:tc>
          <w:tcPr>
            <w:tcW w:w="3969" w:type="dxa"/>
            <w:noWrap/>
            <w:hideMark/>
          </w:tcPr>
          <w:p w14:paraId="7ACDF178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TRINITY_DN8967_c0_g1-R</w:t>
            </w:r>
          </w:p>
        </w:tc>
        <w:tc>
          <w:tcPr>
            <w:tcW w:w="4327" w:type="dxa"/>
            <w:noWrap/>
          </w:tcPr>
          <w:p w14:paraId="49B57BC2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CGGAGGCTGAACTGCTAAT</w:t>
            </w:r>
          </w:p>
        </w:tc>
      </w:tr>
      <w:tr w:rsidR="00E840BF" w:rsidRPr="001A20B8" w14:paraId="790CFF3D" w14:textId="77777777" w:rsidTr="00273219">
        <w:trPr>
          <w:trHeight w:val="315"/>
        </w:trPr>
        <w:tc>
          <w:tcPr>
            <w:tcW w:w="3969" w:type="dxa"/>
            <w:noWrap/>
            <w:hideMark/>
          </w:tcPr>
          <w:p w14:paraId="53B677F1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TRINITY_DN27781_c0_g1-F</w:t>
            </w:r>
          </w:p>
        </w:tc>
        <w:tc>
          <w:tcPr>
            <w:tcW w:w="4327" w:type="dxa"/>
            <w:noWrap/>
          </w:tcPr>
          <w:p w14:paraId="1A242E32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TGATGGGTGCTGTTGAGGG</w:t>
            </w:r>
          </w:p>
        </w:tc>
      </w:tr>
      <w:tr w:rsidR="00E840BF" w:rsidRPr="001A20B8" w14:paraId="737B718B" w14:textId="77777777" w:rsidTr="00273219">
        <w:trPr>
          <w:trHeight w:val="315"/>
        </w:trPr>
        <w:tc>
          <w:tcPr>
            <w:tcW w:w="3969" w:type="dxa"/>
            <w:noWrap/>
            <w:hideMark/>
          </w:tcPr>
          <w:p w14:paraId="02A8C784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TRINITY_DN27781_c0_g1-R</w:t>
            </w:r>
          </w:p>
        </w:tc>
        <w:tc>
          <w:tcPr>
            <w:tcW w:w="4327" w:type="dxa"/>
            <w:noWrap/>
          </w:tcPr>
          <w:p w14:paraId="1FFACC47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CGAAGAACCCGAACATTGAG</w:t>
            </w:r>
          </w:p>
        </w:tc>
      </w:tr>
      <w:tr w:rsidR="00E840BF" w:rsidRPr="001A20B8" w14:paraId="3A1EEB76" w14:textId="77777777" w:rsidTr="00273219">
        <w:trPr>
          <w:trHeight w:val="315"/>
        </w:trPr>
        <w:tc>
          <w:tcPr>
            <w:tcW w:w="3969" w:type="dxa"/>
            <w:noWrap/>
            <w:hideMark/>
          </w:tcPr>
          <w:p w14:paraId="61BFE9B7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TRINITY_DN7086_c0_g1-F</w:t>
            </w:r>
          </w:p>
        </w:tc>
        <w:tc>
          <w:tcPr>
            <w:tcW w:w="4327" w:type="dxa"/>
            <w:noWrap/>
          </w:tcPr>
          <w:p w14:paraId="1A75F404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TCCGATTTATGAAGCAGAGC</w:t>
            </w:r>
          </w:p>
        </w:tc>
      </w:tr>
      <w:tr w:rsidR="00E840BF" w:rsidRPr="001A20B8" w14:paraId="70690172" w14:textId="77777777" w:rsidTr="00273219">
        <w:trPr>
          <w:trHeight w:val="315"/>
        </w:trPr>
        <w:tc>
          <w:tcPr>
            <w:tcW w:w="3969" w:type="dxa"/>
            <w:noWrap/>
            <w:hideMark/>
          </w:tcPr>
          <w:p w14:paraId="4F3BD593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TRINITY_DN7086_c0_g1-R</w:t>
            </w:r>
          </w:p>
        </w:tc>
        <w:tc>
          <w:tcPr>
            <w:tcW w:w="4327" w:type="dxa"/>
            <w:noWrap/>
          </w:tcPr>
          <w:p w14:paraId="457D3BB9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TCCTAGCCCCAAAGCAGAC</w:t>
            </w:r>
          </w:p>
        </w:tc>
      </w:tr>
      <w:tr w:rsidR="00E840BF" w:rsidRPr="001A20B8" w14:paraId="375AE3F4" w14:textId="77777777" w:rsidTr="00273219">
        <w:trPr>
          <w:trHeight w:val="315"/>
        </w:trPr>
        <w:tc>
          <w:tcPr>
            <w:tcW w:w="3969" w:type="dxa"/>
            <w:noWrap/>
            <w:hideMark/>
          </w:tcPr>
          <w:p w14:paraId="07695912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TRINITY_DN6080_c0_g1-F</w:t>
            </w:r>
          </w:p>
        </w:tc>
        <w:tc>
          <w:tcPr>
            <w:tcW w:w="4327" w:type="dxa"/>
            <w:noWrap/>
          </w:tcPr>
          <w:p w14:paraId="6F8AB551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CTAAGTTCAGACGGACGGC</w:t>
            </w:r>
          </w:p>
        </w:tc>
      </w:tr>
      <w:tr w:rsidR="00E840BF" w:rsidRPr="001A20B8" w14:paraId="29227CB4" w14:textId="77777777" w:rsidTr="00273219">
        <w:trPr>
          <w:trHeight w:val="315"/>
        </w:trPr>
        <w:tc>
          <w:tcPr>
            <w:tcW w:w="3969" w:type="dxa"/>
            <w:noWrap/>
            <w:hideMark/>
          </w:tcPr>
          <w:p w14:paraId="34E7E77A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TRINITY_DN6080_c0_g1-R</w:t>
            </w:r>
          </w:p>
        </w:tc>
        <w:tc>
          <w:tcPr>
            <w:tcW w:w="4327" w:type="dxa"/>
            <w:noWrap/>
          </w:tcPr>
          <w:p w14:paraId="3FA7F302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CCTCACTGGATACTATGTTTTGC</w:t>
            </w:r>
          </w:p>
        </w:tc>
      </w:tr>
      <w:tr w:rsidR="00E840BF" w:rsidRPr="001A20B8" w14:paraId="3E2CF064" w14:textId="77777777" w:rsidTr="00273219">
        <w:trPr>
          <w:trHeight w:val="315"/>
        </w:trPr>
        <w:tc>
          <w:tcPr>
            <w:tcW w:w="3969" w:type="dxa"/>
            <w:noWrap/>
            <w:hideMark/>
          </w:tcPr>
          <w:p w14:paraId="2B16CB3A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TRINITY_DN7812_c0_g1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4327" w:type="dxa"/>
            <w:noWrap/>
          </w:tcPr>
          <w:p w14:paraId="247F2EA3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AGTAATGTTCCCCTCTTTTCAC</w:t>
            </w:r>
          </w:p>
        </w:tc>
      </w:tr>
      <w:tr w:rsidR="00E840BF" w:rsidRPr="001A20B8" w14:paraId="3FEA2A9B" w14:textId="77777777" w:rsidTr="00273219">
        <w:trPr>
          <w:trHeight w:val="315"/>
        </w:trPr>
        <w:tc>
          <w:tcPr>
            <w:tcW w:w="3969" w:type="dxa"/>
            <w:noWrap/>
            <w:hideMark/>
          </w:tcPr>
          <w:p w14:paraId="5D0F099D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TRINITY_DN7812_c0_g1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4327" w:type="dxa"/>
            <w:noWrap/>
          </w:tcPr>
          <w:p w14:paraId="24F0AB59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TACCTTGGCTGTTGTCTCG</w:t>
            </w:r>
          </w:p>
        </w:tc>
      </w:tr>
      <w:tr w:rsidR="00E840BF" w:rsidRPr="001A20B8" w14:paraId="2B664483" w14:textId="77777777" w:rsidTr="00273219">
        <w:trPr>
          <w:trHeight w:val="315"/>
        </w:trPr>
        <w:tc>
          <w:tcPr>
            <w:tcW w:w="3969" w:type="dxa"/>
            <w:noWrap/>
            <w:hideMark/>
          </w:tcPr>
          <w:p w14:paraId="15715BC5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TRINITY_DN13428_c0_g1-F</w:t>
            </w:r>
          </w:p>
        </w:tc>
        <w:tc>
          <w:tcPr>
            <w:tcW w:w="4327" w:type="dxa"/>
            <w:noWrap/>
          </w:tcPr>
          <w:p w14:paraId="38DA57C7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TCACTTCTTTCGGAACCACG</w:t>
            </w:r>
          </w:p>
        </w:tc>
      </w:tr>
      <w:tr w:rsidR="00E840BF" w:rsidRPr="001A20B8" w14:paraId="5C56382A" w14:textId="77777777" w:rsidTr="00273219">
        <w:trPr>
          <w:trHeight w:val="315"/>
        </w:trPr>
        <w:tc>
          <w:tcPr>
            <w:tcW w:w="3969" w:type="dxa"/>
            <w:noWrap/>
            <w:hideMark/>
          </w:tcPr>
          <w:p w14:paraId="0D5F198E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TRINITY_DN13428_c0_g1-R</w:t>
            </w:r>
          </w:p>
        </w:tc>
        <w:tc>
          <w:tcPr>
            <w:tcW w:w="4327" w:type="dxa"/>
            <w:noWrap/>
          </w:tcPr>
          <w:p w14:paraId="14640666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GGTGAATCCGCAGTGTAAGA</w:t>
            </w:r>
          </w:p>
        </w:tc>
      </w:tr>
      <w:tr w:rsidR="00E840BF" w:rsidRPr="001A20B8" w14:paraId="3B6F553C" w14:textId="77777777" w:rsidTr="00273219">
        <w:trPr>
          <w:trHeight w:val="315"/>
        </w:trPr>
        <w:tc>
          <w:tcPr>
            <w:tcW w:w="3969" w:type="dxa"/>
            <w:noWrap/>
          </w:tcPr>
          <w:p w14:paraId="72B59D8A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TRINITY_DN6896_c1_g1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4327" w:type="dxa"/>
            <w:noWrap/>
          </w:tcPr>
          <w:p w14:paraId="3C69A1C2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GTTGAGGGCTACCGTATTGC</w:t>
            </w:r>
          </w:p>
        </w:tc>
      </w:tr>
      <w:tr w:rsidR="00E840BF" w:rsidRPr="001A20B8" w14:paraId="2F809BD8" w14:textId="77777777" w:rsidTr="00273219">
        <w:trPr>
          <w:trHeight w:val="315"/>
        </w:trPr>
        <w:tc>
          <w:tcPr>
            <w:tcW w:w="3969" w:type="dxa"/>
            <w:noWrap/>
          </w:tcPr>
          <w:p w14:paraId="3925BCC2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TRINITY_DN6896_c1_g1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4327" w:type="dxa"/>
            <w:noWrap/>
          </w:tcPr>
          <w:p w14:paraId="77C72FC5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TCAACTCAGCGAATGCCTC</w:t>
            </w:r>
          </w:p>
        </w:tc>
      </w:tr>
      <w:tr w:rsidR="00E840BF" w:rsidRPr="001A20B8" w14:paraId="68A1F7E9" w14:textId="77777777" w:rsidTr="00273219">
        <w:trPr>
          <w:trHeight w:val="315"/>
        </w:trPr>
        <w:tc>
          <w:tcPr>
            <w:tcW w:w="3969" w:type="dxa"/>
            <w:noWrap/>
          </w:tcPr>
          <w:p w14:paraId="73E769EF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TRINITY_DN17252_c0_g1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4327" w:type="dxa"/>
            <w:noWrap/>
          </w:tcPr>
          <w:p w14:paraId="0FD7E612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GCGATTACCGTGTTCAGTT</w:t>
            </w:r>
          </w:p>
        </w:tc>
      </w:tr>
      <w:tr w:rsidR="00E840BF" w:rsidRPr="001A20B8" w14:paraId="62C66A38" w14:textId="77777777" w:rsidTr="00273219">
        <w:trPr>
          <w:trHeight w:val="315"/>
        </w:trPr>
        <w:tc>
          <w:tcPr>
            <w:tcW w:w="3969" w:type="dxa"/>
            <w:noWrap/>
          </w:tcPr>
          <w:p w14:paraId="28B08867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TRINITY_DN17252_c0_g1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4327" w:type="dxa"/>
            <w:noWrap/>
          </w:tcPr>
          <w:p w14:paraId="176D9A55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GTTAAGATTCGGGCTGTTG</w:t>
            </w:r>
          </w:p>
        </w:tc>
      </w:tr>
      <w:tr w:rsidR="00E840BF" w:rsidRPr="001A20B8" w14:paraId="703224D1" w14:textId="77777777" w:rsidTr="00273219">
        <w:trPr>
          <w:trHeight w:val="315"/>
        </w:trPr>
        <w:tc>
          <w:tcPr>
            <w:tcW w:w="3969" w:type="dxa"/>
            <w:noWrap/>
          </w:tcPr>
          <w:p w14:paraId="70E5E126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TRINITY_DN511_c0_g1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4327" w:type="dxa"/>
            <w:noWrap/>
          </w:tcPr>
          <w:p w14:paraId="3DFB63D8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AAGCAGTAAAACCCACGAGT</w:t>
            </w:r>
          </w:p>
        </w:tc>
      </w:tr>
      <w:tr w:rsidR="00E840BF" w:rsidRPr="001A20B8" w14:paraId="2084C380" w14:textId="77777777" w:rsidTr="00273219">
        <w:trPr>
          <w:trHeight w:val="315"/>
        </w:trPr>
        <w:tc>
          <w:tcPr>
            <w:tcW w:w="3969" w:type="dxa"/>
            <w:noWrap/>
          </w:tcPr>
          <w:p w14:paraId="4EBB4D7A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TRINITY_DN511_c0_g1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4327" w:type="dxa"/>
            <w:noWrap/>
          </w:tcPr>
          <w:p w14:paraId="02981C5D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CAAATCGAAGTCCCTGTGAG</w:t>
            </w:r>
          </w:p>
        </w:tc>
      </w:tr>
      <w:tr w:rsidR="00E840BF" w:rsidRPr="001A20B8" w14:paraId="308FE85F" w14:textId="77777777" w:rsidTr="00273219">
        <w:trPr>
          <w:trHeight w:val="315"/>
        </w:trPr>
        <w:tc>
          <w:tcPr>
            <w:tcW w:w="3969" w:type="dxa"/>
            <w:noWrap/>
            <w:hideMark/>
          </w:tcPr>
          <w:p w14:paraId="204CC352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Actin7-F</w:t>
            </w:r>
          </w:p>
        </w:tc>
        <w:tc>
          <w:tcPr>
            <w:tcW w:w="4327" w:type="dxa"/>
            <w:noWrap/>
            <w:hideMark/>
          </w:tcPr>
          <w:p w14:paraId="3BEDE5A6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AACCACCGCTGAGCACGAT</w:t>
            </w:r>
          </w:p>
        </w:tc>
      </w:tr>
      <w:tr w:rsidR="00E840BF" w:rsidRPr="001A20B8" w14:paraId="4A2923D2" w14:textId="77777777" w:rsidTr="00273219">
        <w:trPr>
          <w:trHeight w:val="315"/>
        </w:trPr>
        <w:tc>
          <w:tcPr>
            <w:tcW w:w="3969" w:type="dxa"/>
            <w:noWrap/>
            <w:hideMark/>
          </w:tcPr>
          <w:p w14:paraId="1BD260E7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Actin7-R</w:t>
            </w:r>
          </w:p>
        </w:tc>
        <w:tc>
          <w:tcPr>
            <w:tcW w:w="4327" w:type="dxa"/>
            <w:noWrap/>
            <w:hideMark/>
          </w:tcPr>
          <w:p w14:paraId="70DC2FF8" w14:textId="77777777" w:rsidR="00E840BF" w:rsidRPr="00B56933" w:rsidRDefault="00E840BF" w:rsidP="00273219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56933">
              <w:rPr>
                <w:rFonts w:ascii="Times New Roman" w:eastAsia="宋体" w:hAnsi="Times New Roman" w:cs="Times New Roman"/>
                <w:sz w:val="24"/>
                <w:szCs w:val="24"/>
              </w:rPr>
              <w:t>TTCCGTTGCCCTGAAGTCC</w:t>
            </w:r>
          </w:p>
        </w:tc>
      </w:tr>
    </w:tbl>
    <w:p w14:paraId="27500A54" w14:textId="77777777" w:rsidR="00E840BF" w:rsidRPr="001A20B8" w:rsidRDefault="00E840BF" w:rsidP="00E840BF">
      <w:pPr>
        <w:rPr>
          <w:rFonts w:ascii="Times New Roman" w:eastAsia="宋体" w:hAnsi="Times New Roman" w:cs="Times New Roman"/>
        </w:rPr>
      </w:pPr>
    </w:p>
    <w:p w14:paraId="44A90697" w14:textId="77777777" w:rsidR="00E840BF" w:rsidRPr="00F35A8B" w:rsidRDefault="00E840BF" w:rsidP="00E840BF"/>
    <w:p w14:paraId="49DF9F08" w14:textId="77777777" w:rsidR="00E840BF" w:rsidRDefault="00E840BF" w:rsidP="00E840BF">
      <w:pPr>
        <w:rPr>
          <w:rFonts w:ascii="Times New Roman" w:hAnsi="Times New Roman" w:cs="Times New Roman"/>
          <w:lang w:bidi="en-US"/>
        </w:rPr>
      </w:pPr>
    </w:p>
    <w:p w14:paraId="48DA9236" w14:textId="0427F996" w:rsidR="000E6D70" w:rsidRDefault="000E6D70" w:rsidP="000E6D70">
      <w:pPr>
        <w:jc w:val="center"/>
        <w:rPr>
          <w:rFonts w:ascii="Times New Roman" w:hAnsi="Times New Roman" w:cs="Times New Roman"/>
          <w:lang w:bidi="en-US"/>
        </w:rPr>
      </w:pPr>
    </w:p>
    <w:p w14:paraId="0C9EAC6A" w14:textId="3E490579" w:rsidR="000E6D70" w:rsidRDefault="000E6D70" w:rsidP="000E6D70">
      <w:pPr>
        <w:jc w:val="center"/>
        <w:rPr>
          <w:rFonts w:ascii="Times New Roman" w:hAnsi="Times New Roman" w:cs="Times New Roman"/>
          <w:lang w:bidi="en-US"/>
        </w:rPr>
      </w:pPr>
    </w:p>
    <w:p w14:paraId="1263B7D2" w14:textId="77777777" w:rsidR="000E6D70" w:rsidRPr="000E6D70" w:rsidRDefault="000E6D70" w:rsidP="000E6D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E6D70" w:rsidRPr="000E6D70" w:rsidSect="00E840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2C546" w14:textId="77777777" w:rsidR="006B4758" w:rsidRDefault="006B4758" w:rsidP="00373676">
      <w:r>
        <w:separator/>
      </w:r>
    </w:p>
  </w:endnote>
  <w:endnote w:type="continuationSeparator" w:id="0">
    <w:p w14:paraId="6E998771" w14:textId="77777777" w:rsidR="006B4758" w:rsidRDefault="006B4758" w:rsidP="00373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3b30f6db . B">
    <w:altName w:val="Segoe Print"/>
    <w:charset w:val="00"/>
    <w:family w:val="auto"/>
    <w:pitch w:val="default"/>
    <w:sig w:usb0="00000000" w:usb1="00000000" w:usb2="00000000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9AA65" w14:textId="77777777" w:rsidR="006B4758" w:rsidRDefault="006B4758" w:rsidP="00373676">
      <w:r>
        <w:separator/>
      </w:r>
    </w:p>
  </w:footnote>
  <w:footnote w:type="continuationSeparator" w:id="0">
    <w:p w14:paraId="053A986F" w14:textId="77777777" w:rsidR="006B4758" w:rsidRDefault="006B4758" w:rsidP="003736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85FFE" w14:textId="77777777" w:rsidR="000E6D70" w:rsidRDefault="000E6D70" w:rsidP="000E6D70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11D37" w14:textId="77777777" w:rsidR="000E6D70" w:rsidRDefault="000E6D70" w:rsidP="000E6D70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37D"/>
    <w:rsid w:val="000E6D70"/>
    <w:rsid w:val="002C490A"/>
    <w:rsid w:val="002D618C"/>
    <w:rsid w:val="00373676"/>
    <w:rsid w:val="005F2B05"/>
    <w:rsid w:val="006B4758"/>
    <w:rsid w:val="006E337D"/>
    <w:rsid w:val="0070059F"/>
    <w:rsid w:val="007E6DA8"/>
    <w:rsid w:val="00860010"/>
    <w:rsid w:val="00887F6F"/>
    <w:rsid w:val="008D4921"/>
    <w:rsid w:val="00952C1C"/>
    <w:rsid w:val="00AC4DCD"/>
    <w:rsid w:val="00CC18FB"/>
    <w:rsid w:val="00CD0A13"/>
    <w:rsid w:val="00D16F71"/>
    <w:rsid w:val="00E062E9"/>
    <w:rsid w:val="00E1441C"/>
    <w:rsid w:val="00E257C6"/>
    <w:rsid w:val="00E54174"/>
    <w:rsid w:val="00E63FE0"/>
    <w:rsid w:val="00E840BF"/>
    <w:rsid w:val="00F36BAD"/>
    <w:rsid w:val="00F95229"/>
    <w:rsid w:val="00FA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239B70"/>
  <w14:defaultImageDpi w14:val="330"/>
  <w15:chartTrackingRefBased/>
  <w15:docId w15:val="{6F2FEED8-3B28-43BB-8E49-1E2981D57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36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736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736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73676"/>
    <w:rPr>
      <w:sz w:val="18"/>
      <w:szCs w:val="18"/>
    </w:rPr>
  </w:style>
  <w:style w:type="table" w:styleId="a7">
    <w:name w:val="Table Grid"/>
    <w:basedOn w:val="a1"/>
    <w:uiPriority w:val="39"/>
    <w:rsid w:val="00E840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简村</dc:creator>
  <cp:keywords/>
  <dc:description/>
  <cp:lastModifiedBy>陈 简村</cp:lastModifiedBy>
  <cp:revision>6</cp:revision>
  <dcterms:created xsi:type="dcterms:W3CDTF">2022-08-06T08:35:00Z</dcterms:created>
  <dcterms:modified xsi:type="dcterms:W3CDTF">2022-08-08T10:12:00Z</dcterms:modified>
</cp:coreProperties>
</file>