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Zwykatabela2"/>
        <w:tblW w:w="15451" w:type="dxa"/>
        <w:tblInd w:w="-709" w:type="dxa"/>
        <w:tblLook w:val="04A0" w:firstRow="1" w:lastRow="0" w:firstColumn="1" w:lastColumn="0" w:noHBand="0" w:noVBand="1"/>
      </w:tblPr>
      <w:tblGrid>
        <w:gridCol w:w="709"/>
        <w:gridCol w:w="2410"/>
        <w:gridCol w:w="1276"/>
        <w:gridCol w:w="2126"/>
        <w:gridCol w:w="2693"/>
        <w:gridCol w:w="5670"/>
        <w:gridCol w:w="567"/>
      </w:tblGrid>
      <w:tr w:rsidR="009B04C2" w14:paraId="2296C74B" w14:textId="77777777" w:rsidTr="00373F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0B4A39A" w14:textId="7805F8B5" w:rsidR="004B4579" w:rsidRPr="00F84016" w:rsidRDefault="004B4579" w:rsidP="004B4579">
            <w:pPr>
              <w:rPr>
                <w:lang w:val="en-US"/>
              </w:rPr>
            </w:pPr>
            <w:r w:rsidRPr="00F84016">
              <w:rPr>
                <w:rFonts w:cstheme="minorHAnsi"/>
                <w:sz w:val="16"/>
                <w:szCs w:val="16"/>
                <w:lang w:val="en-US"/>
              </w:rPr>
              <w:t>specie</w:t>
            </w:r>
          </w:p>
        </w:tc>
        <w:tc>
          <w:tcPr>
            <w:tcW w:w="2410" w:type="dxa"/>
          </w:tcPr>
          <w:p w14:paraId="2CF4F475" w14:textId="18232C92" w:rsidR="004B4579" w:rsidRPr="00F84016" w:rsidRDefault="004B4579" w:rsidP="004B45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84016">
              <w:rPr>
                <w:rFonts w:cstheme="minorHAnsi"/>
                <w:sz w:val="16"/>
                <w:szCs w:val="16"/>
                <w:lang w:val="en-US"/>
              </w:rPr>
              <w:t>genotype</w:t>
            </w:r>
          </w:p>
        </w:tc>
        <w:tc>
          <w:tcPr>
            <w:tcW w:w="1276" w:type="dxa"/>
          </w:tcPr>
          <w:p w14:paraId="4C52F81B" w14:textId="18719769" w:rsidR="004B4579" w:rsidRPr="00F84016" w:rsidRDefault="004B4579" w:rsidP="004B45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84016">
              <w:rPr>
                <w:rFonts w:cstheme="minorHAnsi"/>
                <w:sz w:val="16"/>
                <w:szCs w:val="16"/>
                <w:lang w:val="en-US"/>
              </w:rPr>
              <w:t>age of plant</w:t>
            </w:r>
          </w:p>
        </w:tc>
        <w:tc>
          <w:tcPr>
            <w:tcW w:w="2126" w:type="dxa"/>
          </w:tcPr>
          <w:p w14:paraId="260513B7" w14:textId="545E7358" w:rsidR="004B4579" w:rsidRPr="00F84016" w:rsidRDefault="004B4579" w:rsidP="004B45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84016">
              <w:rPr>
                <w:rFonts w:cstheme="minorHAnsi"/>
                <w:sz w:val="16"/>
                <w:szCs w:val="16"/>
                <w:lang w:val="en-US"/>
              </w:rPr>
              <w:t>applied stress</w:t>
            </w:r>
          </w:p>
        </w:tc>
        <w:tc>
          <w:tcPr>
            <w:tcW w:w="2693" w:type="dxa"/>
          </w:tcPr>
          <w:p w14:paraId="2BD224DB" w14:textId="667A8674" w:rsidR="004B4579" w:rsidRPr="00F84016" w:rsidRDefault="004B4579" w:rsidP="004B45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84016">
              <w:rPr>
                <w:rFonts w:cstheme="minorHAnsi"/>
                <w:sz w:val="16"/>
                <w:szCs w:val="16"/>
                <w:lang w:val="en-US"/>
              </w:rPr>
              <w:t>treatment</w:t>
            </w:r>
          </w:p>
        </w:tc>
        <w:tc>
          <w:tcPr>
            <w:tcW w:w="5670" w:type="dxa"/>
          </w:tcPr>
          <w:p w14:paraId="37DCA313" w14:textId="058500D6" w:rsidR="004B4579" w:rsidRPr="00F84016" w:rsidRDefault="004B4579" w:rsidP="004B45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84016">
              <w:rPr>
                <w:rFonts w:cstheme="minorHAnsi"/>
                <w:sz w:val="16"/>
                <w:szCs w:val="16"/>
                <w:lang w:val="en-US"/>
              </w:rPr>
              <w:t>effect</w:t>
            </w:r>
          </w:p>
        </w:tc>
        <w:tc>
          <w:tcPr>
            <w:tcW w:w="567" w:type="dxa"/>
          </w:tcPr>
          <w:p w14:paraId="2668EE9D" w14:textId="7EA57F8C" w:rsidR="004B4579" w:rsidRPr="00F84016" w:rsidRDefault="00F84016" w:rsidP="004B45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r</w:t>
            </w:r>
            <w:r w:rsidR="004B4579" w:rsidRPr="00F84016">
              <w:rPr>
                <w:rFonts w:cstheme="minorHAnsi"/>
                <w:sz w:val="16"/>
                <w:szCs w:val="16"/>
                <w:lang w:val="en-US"/>
              </w:rPr>
              <w:t>ef</w:t>
            </w:r>
            <w:r>
              <w:rPr>
                <w:rFonts w:cstheme="minorHAnsi"/>
                <w:sz w:val="16"/>
                <w:szCs w:val="16"/>
                <w:lang w:val="en-US"/>
              </w:rPr>
              <w:t>.</w:t>
            </w:r>
          </w:p>
        </w:tc>
      </w:tr>
      <w:tr w:rsidR="009B04C2" w:rsidRPr="004B4579" w14:paraId="59270522" w14:textId="77777777" w:rsidTr="00373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 w:val="restart"/>
            <w:textDirection w:val="btLr"/>
          </w:tcPr>
          <w:p w14:paraId="0D683BF3" w14:textId="74F245A8" w:rsidR="008A64B3" w:rsidRPr="004B4579" w:rsidRDefault="008A64B3" w:rsidP="00F84016">
            <w:pPr>
              <w:ind w:left="113" w:right="113"/>
              <w:jc w:val="center"/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4B4579">
              <w:rPr>
                <w:rFonts w:cstheme="minorHAnsi"/>
                <w:i/>
                <w:sz w:val="16"/>
                <w:szCs w:val="16"/>
                <w:lang w:val="en-US"/>
              </w:rPr>
              <w:t>Arabidopsis thaliana</w:t>
            </w:r>
          </w:p>
        </w:tc>
        <w:tc>
          <w:tcPr>
            <w:tcW w:w="2410" w:type="dxa"/>
            <w:vMerge w:val="restart"/>
            <w:vAlign w:val="center"/>
          </w:tcPr>
          <w:p w14:paraId="72D0997D" w14:textId="53166F35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WT</w:t>
            </w:r>
            <w:r>
              <w:rPr>
                <w:rFonts w:cstheme="minorHAnsi"/>
                <w:sz w:val="16"/>
                <w:szCs w:val="16"/>
                <w:lang w:val="en-US"/>
              </w:rPr>
              <w:br/>
              <w:t>Columbia-0</w:t>
            </w:r>
          </w:p>
        </w:tc>
        <w:tc>
          <w:tcPr>
            <w:tcW w:w="1276" w:type="dxa"/>
            <w:vMerge w:val="restart"/>
            <w:vAlign w:val="center"/>
          </w:tcPr>
          <w:p w14:paraId="479D43CD" w14:textId="6CD8626A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657FE">
              <w:rPr>
                <w:rFonts w:cstheme="minorHAnsi"/>
                <w:sz w:val="16"/>
                <w:szCs w:val="16"/>
                <w:lang w:val="en-US"/>
              </w:rPr>
              <w:t>4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/</w:t>
            </w:r>
            <w:r w:rsidRPr="00F657FE">
              <w:rPr>
                <w:rFonts w:cstheme="minorHAnsi"/>
                <w:sz w:val="16"/>
                <w:szCs w:val="16"/>
                <w:lang w:val="en-US"/>
              </w:rPr>
              <w:t>6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-</w:t>
            </w:r>
            <w:r w:rsidRPr="00F657FE">
              <w:rPr>
                <w:rFonts w:cstheme="minorHAnsi"/>
                <w:sz w:val="16"/>
                <w:szCs w:val="16"/>
                <w:lang w:val="en-US"/>
              </w:rPr>
              <w:t>week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-</w:t>
            </w:r>
            <w:r w:rsidRPr="00F657FE">
              <w:rPr>
                <w:rFonts w:cstheme="minorHAnsi"/>
                <w:sz w:val="16"/>
                <w:szCs w:val="16"/>
                <w:lang w:val="en-US"/>
              </w:rPr>
              <w:t>old plants</w:t>
            </w:r>
          </w:p>
        </w:tc>
        <w:tc>
          <w:tcPr>
            <w:tcW w:w="2126" w:type="dxa"/>
            <w:vMerge w:val="restart"/>
            <w:vAlign w:val="center"/>
          </w:tcPr>
          <w:p w14:paraId="773EDED2" w14:textId="29A3CFB1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2693" w:type="dxa"/>
          </w:tcPr>
          <w:p w14:paraId="41F705D7" w14:textId="3319A5E0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3h incubation with 0.1</w:t>
            </w:r>
            <w:r w:rsidR="00BC256C">
              <w:rPr>
                <w:rFonts w:cstheme="minorHAnsi"/>
                <w:sz w:val="16"/>
                <w:szCs w:val="16"/>
                <w:lang w:val="en-US"/>
              </w:rPr>
              <w:t xml:space="preserve"> or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1 µM of </w:t>
            </w:r>
            <w:r w:rsidR="00D5423D">
              <w:rPr>
                <w:rFonts w:cstheme="minorHAnsi"/>
                <w:sz w:val="16"/>
                <w:szCs w:val="16"/>
                <w:lang w:val="en-US"/>
              </w:rPr>
              <w:t>GR24</w:t>
            </w:r>
          </w:p>
        </w:tc>
        <w:tc>
          <w:tcPr>
            <w:tcW w:w="5670" w:type="dxa"/>
          </w:tcPr>
          <w:p w14:paraId="3CA7E425" w14:textId="5C66AC8B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~25% and 40% reduced stomatal aperture</w:t>
            </w:r>
          </w:p>
        </w:tc>
        <w:tc>
          <w:tcPr>
            <w:tcW w:w="567" w:type="dxa"/>
            <w:vMerge w:val="restart"/>
            <w:vAlign w:val="center"/>
          </w:tcPr>
          <w:p w14:paraId="0FE82D85" w14:textId="2B9DC2A6" w:rsidR="008A64B3" w:rsidRPr="004B4579" w:rsidRDefault="00F84016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="009B04C2"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35011D">
              <w:rPr>
                <w:rFonts w:cstheme="minorHAnsi"/>
                <w:sz w:val="16"/>
                <w:szCs w:val="16"/>
                <w:lang w:val="en-US"/>
              </w:rPr>
              <w:t>4</w:t>
            </w:r>
          </w:p>
        </w:tc>
      </w:tr>
      <w:tr w:rsidR="009B04C2" w:rsidRPr="004B4579" w14:paraId="429D89D4" w14:textId="77777777" w:rsidTr="00373F59">
        <w:trPr>
          <w:trHeight w:val="9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  <w:textDirection w:val="btLr"/>
          </w:tcPr>
          <w:p w14:paraId="4DFE2F84" w14:textId="77777777" w:rsidR="008A64B3" w:rsidRPr="004B4579" w:rsidRDefault="008A64B3" w:rsidP="00F657FE">
            <w:pPr>
              <w:ind w:left="113" w:right="113"/>
              <w:rPr>
                <w:rFonts w:cstheme="minorHAnsi"/>
                <w:i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Merge/>
          </w:tcPr>
          <w:p w14:paraId="2B71AA01" w14:textId="77777777" w:rsidR="008A64B3" w:rsidRPr="004B4579" w:rsidRDefault="008A64B3" w:rsidP="00F6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4293B40B" w14:textId="77777777" w:rsidR="008A64B3" w:rsidRPr="004B4579" w:rsidRDefault="008A64B3" w:rsidP="00F6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</w:tcPr>
          <w:p w14:paraId="376ECF02" w14:textId="5C438C21" w:rsidR="008A64B3" w:rsidRPr="004B4579" w:rsidRDefault="008A64B3" w:rsidP="00F6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</w:tcPr>
          <w:p w14:paraId="31083E5E" w14:textId="6FE1FF9E" w:rsidR="008A64B3" w:rsidRPr="004B4579" w:rsidRDefault="008A64B3" w:rsidP="00F6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3h incubation with 10 µM of ABA 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244D704C" w14:textId="69F649F4" w:rsidR="008A64B3" w:rsidRPr="004B4579" w:rsidRDefault="008A64B3" w:rsidP="00F6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~45% reduced stomatal aperture</w:t>
            </w:r>
          </w:p>
        </w:tc>
        <w:tc>
          <w:tcPr>
            <w:tcW w:w="567" w:type="dxa"/>
            <w:vMerge/>
          </w:tcPr>
          <w:p w14:paraId="49D9C669" w14:textId="77777777" w:rsidR="008A64B3" w:rsidRPr="004B4579" w:rsidRDefault="008A64B3" w:rsidP="00F6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9B04C2" w:rsidRPr="004B4579" w14:paraId="1AA5F8C0" w14:textId="77777777" w:rsidTr="00373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  <w:textDirection w:val="btLr"/>
          </w:tcPr>
          <w:p w14:paraId="30BD6222" w14:textId="77777777" w:rsidR="008A64B3" w:rsidRPr="004B4579" w:rsidRDefault="008A64B3" w:rsidP="00F657FE">
            <w:pPr>
              <w:ind w:left="113" w:right="113"/>
              <w:rPr>
                <w:rFonts w:cstheme="minorHAnsi"/>
                <w:i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Merge/>
          </w:tcPr>
          <w:p w14:paraId="6C6A7D34" w14:textId="77777777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4C521F56" w14:textId="77777777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</w:tcPr>
          <w:p w14:paraId="0589125E" w14:textId="2663B7F0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</w:tcPr>
          <w:p w14:paraId="769257BE" w14:textId="382EC0C5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3h incubation </w:t>
            </w:r>
            <w:r w:rsidRPr="00647E06">
              <w:rPr>
                <w:rFonts w:cstheme="minorHAnsi"/>
                <w:sz w:val="16"/>
                <w:szCs w:val="16"/>
                <w:lang w:val="en-US"/>
              </w:rPr>
              <w:t>with</w:t>
            </w:r>
            <w:r>
              <w:rPr>
                <w:rFonts w:cstheme="minorHAnsi"/>
                <w:b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1 µM of </w:t>
            </w:r>
            <w:r w:rsidR="00D5423D">
              <w:rPr>
                <w:rFonts w:cstheme="minorHAnsi"/>
                <w:sz w:val="16"/>
                <w:szCs w:val="16"/>
                <w:lang w:val="en-US"/>
              </w:rPr>
              <w:t>GR24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and 10 µM of ABA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673D0BAF" w14:textId="28800057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~60% reduced stomatal aperture</w:t>
            </w:r>
          </w:p>
        </w:tc>
        <w:tc>
          <w:tcPr>
            <w:tcW w:w="567" w:type="dxa"/>
            <w:vMerge/>
          </w:tcPr>
          <w:p w14:paraId="2BF61590" w14:textId="77777777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9B04C2" w:rsidRPr="0035011D" w14:paraId="671E5449" w14:textId="77777777" w:rsidTr="00373F5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  <w:textDirection w:val="btLr"/>
          </w:tcPr>
          <w:p w14:paraId="6C44A382" w14:textId="77777777" w:rsidR="008A64B3" w:rsidRPr="004B4579" w:rsidRDefault="008A64B3" w:rsidP="00F657FE">
            <w:pPr>
              <w:ind w:left="113" w:right="113"/>
              <w:rPr>
                <w:rFonts w:cstheme="minorHAnsi"/>
                <w:i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Merge/>
          </w:tcPr>
          <w:p w14:paraId="20419030" w14:textId="77777777" w:rsidR="008A64B3" w:rsidRPr="004B4579" w:rsidRDefault="008A64B3" w:rsidP="00F6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0E4552E3" w14:textId="77777777" w:rsidR="008A64B3" w:rsidRPr="004B4579" w:rsidRDefault="008A64B3" w:rsidP="00F6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</w:tcPr>
          <w:p w14:paraId="148992F4" w14:textId="5A9445E2" w:rsidR="008A64B3" w:rsidRPr="004B4579" w:rsidRDefault="008A64B3" w:rsidP="00F6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</w:tcPr>
          <w:p w14:paraId="7CD74EDD" w14:textId="0036EA7F" w:rsidR="008A64B3" w:rsidRPr="004B4579" w:rsidRDefault="008A64B3" w:rsidP="00F6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3h incubation with 1 µM of </w:t>
            </w:r>
            <w:r w:rsidR="00D5423D">
              <w:rPr>
                <w:rFonts w:cstheme="minorHAnsi"/>
                <w:sz w:val="16"/>
                <w:szCs w:val="16"/>
                <w:lang w:val="en-US"/>
              </w:rPr>
              <w:t>GR24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+ pretreatment with </w:t>
            </w:r>
            <w:r w:rsidRPr="00737EF9">
              <w:rPr>
                <w:rFonts w:cstheme="minorHAnsi"/>
                <w:sz w:val="16"/>
                <w:szCs w:val="16"/>
                <w:lang w:val="en-US"/>
              </w:rPr>
              <w:t xml:space="preserve">100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μ</w:t>
            </w:r>
            <w:r w:rsidRPr="00737EF9">
              <w:rPr>
                <w:rFonts w:cstheme="minorHAnsi"/>
                <w:sz w:val="16"/>
                <w:szCs w:val="16"/>
                <w:lang w:val="en-US"/>
              </w:rPr>
              <w:t>M</w:t>
            </w:r>
            <w:proofErr w:type="spellEnd"/>
            <w:r w:rsidRPr="00737EF9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of </w:t>
            </w:r>
            <w:r w:rsidRPr="00737EF9">
              <w:rPr>
                <w:rFonts w:cstheme="minorHAnsi"/>
                <w:sz w:val="16"/>
                <w:szCs w:val="16"/>
                <w:lang w:val="en-US"/>
              </w:rPr>
              <w:t>ASA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or </w:t>
            </w:r>
            <w:r w:rsidRPr="00737EF9">
              <w:rPr>
                <w:rFonts w:cstheme="minorHAnsi"/>
                <w:sz w:val="16"/>
                <w:szCs w:val="16"/>
                <w:lang w:val="en-US"/>
              </w:rPr>
              <w:t>100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 w:rsidRPr="00737EF9">
              <w:rPr>
                <w:rFonts w:cstheme="minorHAnsi"/>
                <w:sz w:val="16"/>
                <w:szCs w:val="16"/>
                <w:lang w:val="en-US"/>
              </w:rPr>
              <w:t>units</w:t>
            </w:r>
            <w:r>
              <w:rPr>
                <w:rFonts w:cstheme="minorHAnsi"/>
                <w:sz w:val="16"/>
                <w:szCs w:val="16"/>
                <w:lang w:val="en-US"/>
              </w:rPr>
              <w:t>/</w:t>
            </w:r>
            <w:r w:rsidRPr="00737EF9">
              <w:rPr>
                <w:rFonts w:cstheme="minorHAnsi"/>
                <w:sz w:val="16"/>
                <w:szCs w:val="16"/>
                <w:lang w:val="en-US"/>
              </w:rPr>
              <w:t>ml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of </w:t>
            </w:r>
            <w:r w:rsidRPr="00737EF9">
              <w:rPr>
                <w:rFonts w:cstheme="minorHAnsi"/>
                <w:sz w:val="16"/>
                <w:szCs w:val="16"/>
                <w:lang w:val="en-US"/>
              </w:rPr>
              <w:t>CAT</w:t>
            </w:r>
          </w:p>
        </w:tc>
        <w:tc>
          <w:tcPr>
            <w:tcW w:w="5670" w:type="dxa"/>
            <w:vMerge w:val="restart"/>
            <w:tcBorders>
              <w:top w:val="single" w:sz="4" w:space="0" w:color="7F7F7F" w:themeColor="text1" w:themeTint="80"/>
            </w:tcBorders>
            <w:vAlign w:val="center"/>
          </w:tcPr>
          <w:p w14:paraId="6AF96546" w14:textId="43EF0C19" w:rsidR="008A64B3" w:rsidRPr="004B4579" w:rsidRDefault="008A64B3" w:rsidP="008E0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8E00D5">
              <w:rPr>
                <w:rFonts w:cstheme="minorHAnsi"/>
                <w:sz w:val="16"/>
                <w:szCs w:val="16"/>
                <w:lang w:val="en-US"/>
              </w:rPr>
              <w:t>stomatal aperture compared to non-treated WT</w:t>
            </w:r>
          </w:p>
        </w:tc>
        <w:tc>
          <w:tcPr>
            <w:tcW w:w="567" w:type="dxa"/>
            <w:vMerge/>
          </w:tcPr>
          <w:p w14:paraId="7CAF2B55" w14:textId="77777777" w:rsidR="008A64B3" w:rsidRPr="004B4579" w:rsidRDefault="008A64B3" w:rsidP="00F6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9B04C2" w:rsidRPr="0035011D" w14:paraId="5973B794" w14:textId="77777777" w:rsidTr="00373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  <w:textDirection w:val="btLr"/>
          </w:tcPr>
          <w:p w14:paraId="119470D4" w14:textId="77777777" w:rsidR="008A64B3" w:rsidRPr="004B4579" w:rsidRDefault="008A64B3" w:rsidP="00F657FE">
            <w:pPr>
              <w:ind w:left="113" w:right="113"/>
              <w:rPr>
                <w:rFonts w:cstheme="minorHAnsi"/>
                <w:i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Merge/>
          </w:tcPr>
          <w:p w14:paraId="06B9359C" w14:textId="77777777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0A4A44D1" w14:textId="77777777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</w:tcPr>
          <w:p w14:paraId="5E3EC0AB" w14:textId="0549C4D3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</w:tcPr>
          <w:p w14:paraId="2872498C" w14:textId="3462D2E2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3h incubation with 1 µM of </w:t>
            </w:r>
            <w:r w:rsidR="00D5423D">
              <w:rPr>
                <w:rFonts w:cstheme="minorHAnsi"/>
                <w:sz w:val="16"/>
                <w:szCs w:val="16"/>
                <w:lang w:val="en-US"/>
              </w:rPr>
              <w:t>GR24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+ pretreatment with 2</w:t>
            </w:r>
            <w:r w:rsidRPr="00737EF9">
              <w:rPr>
                <w:rFonts w:cstheme="minorHAnsi"/>
                <w:sz w:val="16"/>
                <w:szCs w:val="16"/>
                <w:lang w:val="en-US"/>
              </w:rPr>
              <w:t xml:space="preserve">00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μ</w:t>
            </w:r>
            <w:r w:rsidRPr="00737EF9">
              <w:rPr>
                <w:rFonts w:cstheme="minorHAnsi"/>
                <w:sz w:val="16"/>
                <w:szCs w:val="16"/>
                <w:lang w:val="en-US"/>
              </w:rPr>
              <w:t>M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of</w:t>
            </w:r>
            <w:r w:rsidRPr="00737EF9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c-PTIO or </w:t>
            </w:r>
            <w:r w:rsidRPr="00737EF9">
              <w:rPr>
                <w:rFonts w:cstheme="minorHAnsi"/>
                <w:sz w:val="16"/>
                <w:szCs w:val="16"/>
                <w:lang w:val="en-US"/>
              </w:rPr>
              <w:t xml:space="preserve">100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μ</w:t>
            </w:r>
            <w:r w:rsidRPr="00737EF9">
              <w:rPr>
                <w:rFonts w:cstheme="minorHAnsi"/>
                <w:sz w:val="16"/>
                <w:szCs w:val="16"/>
                <w:lang w:val="en-US"/>
              </w:rPr>
              <w:t>M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of </w:t>
            </w:r>
            <w:r w:rsidRPr="00C32F4C">
              <w:rPr>
                <w:rFonts w:cstheme="minorHAnsi"/>
                <w:sz w:val="16"/>
                <w:szCs w:val="16"/>
                <w:lang w:val="en-US"/>
              </w:rPr>
              <w:t>Na</w:t>
            </w:r>
            <w:r w:rsidRPr="00C32F4C">
              <w:rPr>
                <w:rFonts w:cstheme="minorHAnsi"/>
                <w:sz w:val="16"/>
                <w:szCs w:val="16"/>
                <w:vertAlign w:val="subscript"/>
                <w:lang w:val="en-US"/>
              </w:rPr>
              <w:t>2</w:t>
            </w:r>
            <w:r w:rsidRPr="00C32F4C">
              <w:rPr>
                <w:rFonts w:cstheme="minorHAnsi"/>
                <w:sz w:val="16"/>
                <w:szCs w:val="16"/>
                <w:lang w:val="en-US"/>
              </w:rPr>
              <w:t>WO</w:t>
            </w:r>
            <w:r w:rsidRPr="00C32F4C">
              <w:rPr>
                <w:rFonts w:cstheme="minorHAnsi"/>
                <w:sz w:val="16"/>
                <w:szCs w:val="16"/>
                <w:vertAlign w:val="subscript"/>
                <w:lang w:val="en-US"/>
              </w:rPr>
              <w:t>4</w:t>
            </w:r>
          </w:p>
        </w:tc>
        <w:tc>
          <w:tcPr>
            <w:tcW w:w="5670" w:type="dxa"/>
            <w:vMerge/>
          </w:tcPr>
          <w:p w14:paraId="437C4924" w14:textId="77777777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</w:tcPr>
          <w:p w14:paraId="120EB649" w14:textId="77777777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9B04C2" w:rsidRPr="004B4579" w14:paraId="73C2E7A3" w14:textId="77777777" w:rsidTr="00373F5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  <w:textDirection w:val="btLr"/>
          </w:tcPr>
          <w:p w14:paraId="47569749" w14:textId="77777777" w:rsidR="008A64B3" w:rsidRPr="004B4579" w:rsidRDefault="008A64B3" w:rsidP="00F657FE">
            <w:pPr>
              <w:ind w:left="113" w:right="113"/>
              <w:rPr>
                <w:rFonts w:cstheme="minorHAnsi"/>
                <w:i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5FF6A249" w14:textId="36F61F66" w:rsidR="008A64B3" w:rsidRPr="00F657FE" w:rsidRDefault="008A64B3" w:rsidP="00F6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657FE">
              <w:rPr>
                <w:rFonts w:cstheme="minorHAnsi"/>
                <w:i/>
                <w:sz w:val="16"/>
                <w:szCs w:val="16"/>
                <w:lang w:val="en-US"/>
              </w:rPr>
              <w:t>aba1, aba2, aba3, nced3nced5, pyr1pyl1pyl2pyl4, abi1, abi2, mpk3, mpk6, mpk9, mpk12, ost1</w:t>
            </w:r>
          </w:p>
        </w:tc>
        <w:tc>
          <w:tcPr>
            <w:tcW w:w="1276" w:type="dxa"/>
            <w:vMerge/>
          </w:tcPr>
          <w:p w14:paraId="13BCB166" w14:textId="77777777" w:rsidR="008A64B3" w:rsidRPr="004B4579" w:rsidRDefault="008A64B3" w:rsidP="00F6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48EE5897" w14:textId="7A107E55" w:rsidR="008A64B3" w:rsidRPr="004B4579" w:rsidRDefault="008A64B3" w:rsidP="00F6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7AC97E15" w14:textId="2FD984C4" w:rsidR="008A64B3" w:rsidRPr="004B4579" w:rsidRDefault="008A64B3" w:rsidP="00F6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657FE">
              <w:rPr>
                <w:rFonts w:cstheme="minorHAnsi"/>
                <w:sz w:val="16"/>
                <w:szCs w:val="16"/>
                <w:lang w:val="en-US"/>
              </w:rPr>
              <w:t xml:space="preserve">3h incubation with 1 µM of </w:t>
            </w:r>
            <w:r w:rsidR="00D5423D">
              <w:rPr>
                <w:rFonts w:cstheme="minorHAnsi"/>
                <w:sz w:val="16"/>
                <w:szCs w:val="16"/>
                <w:lang w:val="en-US"/>
              </w:rPr>
              <w:t>GR24</w:t>
            </w:r>
          </w:p>
        </w:tc>
        <w:tc>
          <w:tcPr>
            <w:tcW w:w="567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EF6D4AE" w14:textId="163FA72E" w:rsidR="008A64B3" w:rsidRPr="004B4579" w:rsidRDefault="008A64B3" w:rsidP="008E0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8E00D5">
              <w:rPr>
                <w:rFonts w:cstheme="minorHAnsi"/>
                <w:sz w:val="16"/>
                <w:szCs w:val="16"/>
                <w:lang w:val="en-US"/>
              </w:rPr>
              <w:t>~35-45% reduced stomata aperture</w:t>
            </w:r>
          </w:p>
        </w:tc>
        <w:tc>
          <w:tcPr>
            <w:tcW w:w="567" w:type="dxa"/>
            <w:vMerge/>
          </w:tcPr>
          <w:p w14:paraId="7E49E429" w14:textId="77777777" w:rsidR="008A64B3" w:rsidRPr="004B4579" w:rsidRDefault="008A64B3" w:rsidP="00F6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9B04C2" w:rsidRPr="0035011D" w14:paraId="432E7841" w14:textId="77777777" w:rsidTr="00373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  <w:textDirection w:val="btLr"/>
          </w:tcPr>
          <w:p w14:paraId="173D440A" w14:textId="77777777" w:rsidR="008A64B3" w:rsidRPr="004B4579" w:rsidRDefault="008A64B3" w:rsidP="00F657FE">
            <w:pPr>
              <w:ind w:left="113" w:right="113"/>
              <w:rPr>
                <w:rFonts w:cstheme="minorHAnsi"/>
                <w:i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2467F5CC" w14:textId="1C085139" w:rsidR="008A64B3" w:rsidRPr="00F657FE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657FE">
              <w:rPr>
                <w:rFonts w:cstheme="minorHAnsi"/>
                <w:i/>
                <w:sz w:val="16"/>
                <w:szCs w:val="16"/>
                <w:lang w:val="en-US"/>
              </w:rPr>
              <w:t>slac1</w:t>
            </w:r>
          </w:p>
        </w:tc>
        <w:tc>
          <w:tcPr>
            <w:tcW w:w="1276" w:type="dxa"/>
            <w:vMerge/>
          </w:tcPr>
          <w:p w14:paraId="434D557F" w14:textId="77777777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</w:tcPr>
          <w:p w14:paraId="08D5C06F" w14:textId="77777777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Merge/>
          </w:tcPr>
          <w:p w14:paraId="0B4406E5" w14:textId="77777777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670" w:type="dxa"/>
          </w:tcPr>
          <w:p w14:paraId="4BC924E1" w14:textId="2F1BD3E2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8E00D5">
              <w:rPr>
                <w:rFonts w:cstheme="minorHAnsi"/>
                <w:sz w:val="16"/>
                <w:szCs w:val="16"/>
                <w:lang w:val="en-US"/>
              </w:rPr>
              <w:t>stomatal aperture compared to non-treated WT</w:t>
            </w:r>
          </w:p>
        </w:tc>
        <w:tc>
          <w:tcPr>
            <w:tcW w:w="567" w:type="dxa"/>
            <w:vMerge/>
          </w:tcPr>
          <w:p w14:paraId="7E98B396" w14:textId="77777777" w:rsidR="008A64B3" w:rsidRPr="004B4579" w:rsidRDefault="008A64B3" w:rsidP="00F6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9B04C2" w:rsidRPr="004B4579" w14:paraId="4AD0A658" w14:textId="77777777" w:rsidTr="00373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48FCBD92" w14:textId="77777777" w:rsidR="008A64B3" w:rsidRPr="004B4579" w:rsidRDefault="008A64B3" w:rsidP="00F657FE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</w:tcPr>
          <w:p w14:paraId="23016A2D" w14:textId="75359914" w:rsidR="008A64B3" w:rsidRPr="004B4579" w:rsidRDefault="008A64B3" w:rsidP="00F6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2023F">
              <w:rPr>
                <w:rFonts w:cstheme="minorHAnsi"/>
                <w:i/>
                <w:sz w:val="16"/>
                <w:szCs w:val="16"/>
                <w:lang w:val="en-US"/>
              </w:rPr>
              <w:t>max2</w:t>
            </w:r>
          </w:p>
        </w:tc>
        <w:tc>
          <w:tcPr>
            <w:tcW w:w="1276" w:type="dxa"/>
          </w:tcPr>
          <w:p w14:paraId="0852F58D" w14:textId="506378A1" w:rsidR="008A64B3" w:rsidRPr="004B4579" w:rsidRDefault="008A64B3" w:rsidP="00F6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3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-</w:t>
            </w:r>
            <w:r>
              <w:rPr>
                <w:rFonts w:cstheme="minorHAnsi"/>
                <w:sz w:val="16"/>
                <w:szCs w:val="16"/>
                <w:lang w:val="en-US"/>
              </w:rPr>
              <w:t>week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-</w:t>
            </w:r>
            <w:r>
              <w:rPr>
                <w:rFonts w:cstheme="minorHAnsi"/>
                <w:sz w:val="16"/>
                <w:szCs w:val="16"/>
                <w:lang w:val="en-US"/>
              </w:rPr>
              <w:t>old seedlings</w:t>
            </w:r>
          </w:p>
        </w:tc>
        <w:tc>
          <w:tcPr>
            <w:tcW w:w="2126" w:type="dxa"/>
          </w:tcPr>
          <w:p w14:paraId="71A2D459" w14:textId="0BB3A0BB" w:rsidR="008A64B3" w:rsidRPr="004B4579" w:rsidRDefault="008A64B3" w:rsidP="00F6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drought (13 days) + 3 days of rehydration</w:t>
            </w:r>
          </w:p>
        </w:tc>
        <w:tc>
          <w:tcPr>
            <w:tcW w:w="2693" w:type="dxa"/>
          </w:tcPr>
          <w:p w14:paraId="0EB94808" w14:textId="0529E939" w:rsidR="008A64B3" w:rsidRPr="004B4579" w:rsidRDefault="008A64B3" w:rsidP="00F6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5670" w:type="dxa"/>
          </w:tcPr>
          <w:p w14:paraId="750D0B62" w14:textId="33E4E788" w:rsidR="008A64B3" w:rsidRPr="004B4579" w:rsidRDefault="008A64B3" w:rsidP="00F6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~0,2-fold decrease survival rate</w:t>
            </w:r>
          </w:p>
        </w:tc>
        <w:tc>
          <w:tcPr>
            <w:tcW w:w="567" w:type="dxa"/>
            <w:vAlign w:val="center"/>
          </w:tcPr>
          <w:p w14:paraId="107A9C73" w14:textId="16E75DC4" w:rsidR="008A64B3" w:rsidRPr="004B4579" w:rsidRDefault="009B04C2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8</w:t>
            </w:r>
            <w:r w:rsidR="007A4BAD">
              <w:rPr>
                <w:rFonts w:cstheme="minorHAnsi"/>
                <w:sz w:val="16"/>
                <w:szCs w:val="16"/>
                <w:lang w:val="en-US"/>
              </w:rPr>
              <w:t>3</w:t>
            </w:r>
          </w:p>
        </w:tc>
      </w:tr>
      <w:tr w:rsidR="009B04C2" w:rsidRPr="004B4579" w14:paraId="6C891A61" w14:textId="77777777" w:rsidTr="00373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418A4B25" w14:textId="77777777" w:rsidR="008A64B3" w:rsidRPr="004B4579" w:rsidRDefault="008A64B3" w:rsidP="008E00D5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</w:tcPr>
          <w:p w14:paraId="7171A7B9" w14:textId="17FE83EE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9778C2">
              <w:rPr>
                <w:rFonts w:cstheme="minorHAnsi"/>
                <w:i/>
                <w:sz w:val="16"/>
                <w:szCs w:val="16"/>
                <w:lang w:val="en-US"/>
              </w:rPr>
              <w:t>max2</w:t>
            </w:r>
          </w:p>
        </w:tc>
        <w:tc>
          <w:tcPr>
            <w:tcW w:w="1276" w:type="dxa"/>
          </w:tcPr>
          <w:p w14:paraId="303C69E1" w14:textId="53AF03EE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-</w:t>
            </w:r>
            <w:r>
              <w:rPr>
                <w:rFonts w:cstheme="minorHAnsi"/>
                <w:sz w:val="16"/>
                <w:szCs w:val="16"/>
                <w:lang w:val="en-US"/>
              </w:rPr>
              <w:t>week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-</w:t>
            </w:r>
            <w:r>
              <w:rPr>
                <w:rFonts w:cstheme="minorHAnsi"/>
                <w:sz w:val="16"/>
                <w:szCs w:val="16"/>
                <w:lang w:val="en-US"/>
              </w:rPr>
              <w:t>old seedlings</w:t>
            </w:r>
          </w:p>
        </w:tc>
        <w:tc>
          <w:tcPr>
            <w:tcW w:w="2126" w:type="dxa"/>
          </w:tcPr>
          <w:p w14:paraId="18B6B861" w14:textId="238413B7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drought (1h)</w:t>
            </w:r>
          </w:p>
        </w:tc>
        <w:tc>
          <w:tcPr>
            <w:tcW w:w="2693" w:type="dxa"/>
          </w:tcPr>
          <w:p w14:paraId="34CC1A56" w14:textId="1CF5211C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5670" w:type="dxa"/>
          </w:tcPr>
          <w:p w14:paraId="151B1875" w14:textId="0303E98C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reduced expression of ABA-related genes:</w:t>
            </w:r>
            <w:r>
              <w:rPr>
                <w:rFonts w:cstheme="minorHAnsi"/>
                <w:sz w:val="16"/>
                <w:szCs w:val="16"/>
                <w:lang w:val="en-US"/>
              </w:rPr>
              <w:br/>
              <w:t xml:space="preserve">~0.3 - 0,6-fold decrease of </w:t>
            </w:r>
            <w:r w:rsidRPr="001E1593">
              <w:rPr>
                <w:rFonts w:cstheme="minorHAnsi"/>
                <w:i/>
                <w:sz w:val="16"/>
                <w:szCs w:val="16"/>
                <w:lang w:val="en-US"/>
              </w:rPr>
              <w:t>NCED3</w:t>
            </w:r>
            <w:r>
              <w:rPr>
                <w:rFonts w:cstheme="minorHAnsi"/>
                <w:i/>
                <w:sz w:val="16"/>
                <w:szCs w:val="16"/>
                <w:lang w:val="en-US"/>
              </w:rPr>
              <w:t xml:space="preserve">, CYP707A3, 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 w:rsidRPr="001E1593">
              <w:rPr>
                <w:rFonts w:cstheme="minorHAnsi"/>
                <w:i/>
                <w:sz w:val="16"/>
                <w:szCs w:val="16"/>
                <w:lang w:val="en-US"/>
              </w:rPr>
              <w:t>ABCG22, HAB1, ABI1, ABI2</w:t>
            </w:r>
          </w:p>
        </w:tc>
        <w:tc>
          <w:tcPr>
            <w:tcW w:w="567" w:type="dxa"/>
            <w:vAlign w:val="center"/>
          </w:tcPr>
          <w:p w14:paraId="4B85F15B" w14:textId="0397825B" w:rsidR="008A64B3" w:rsidRPr="004B4579" w:rsidRDefault="009B04C2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</w:t>
            </w:r>
            <w:r w:rsidR="0035011D">
              <w:rPr>
                <w:sz w:val="16"/>
                <w:szCs w:val="16"/>
                <w:lang w:val="en-US"/>
              </w:rPr>
              <w:t>5</w:t>
            </w:r>
          </w:p>
        </w:tc>
      </w:tr>
      <w:tr w:rsidR="009B04C2" w:rsidRPr="004B4579" w14:paraId="018909E8" w14:textId="77777777" w:rsidTr="00373F59">
        <w:trPr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62C5F1C6" w14:textId="77777777" w:rsidR="008A64B3" w:rsidRPr="004B4579" w:rsidRDefault="008A64B3" w:rsidP="008E00D5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</w:tcPr>
          <w:p w14:paraId="5ED9208E" w14:textId="19DA4F21" w:rsidR="008A64B3" w:rsidRPr="008E00D5" w:rsidRDefault="008A64B3" w:rsidP="008E0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8E00D5">
              <w:rPr>
                <w:rFonts w:cstheme="minorHAnsi"/>
                <w:i/>
                <w:sz w:val="16"/>
                <w:szCs w:val="16"/>
                <w:lang w:val="en-US"/>
              </w:rPr>
              <w:t>smxl6</w:t>
            </w:r>
          </w:p>
        </w:tc>
        <w:tc>
          <w:tcPr>
            <w:tcW w:w="1276" w:type="dxa"/>
            <w:vMerge w:val="restart"/>
            <w:vAlign w:val="center"/>
          </w:tcPr>
          <w:p w14:paraId="4AC2C971" w14:textId="0AB7FC14" w:rsidR="008A64B3" w:rsidRPr="004B4579" w:rsidRDefault="008A64B3" w:rsidP="008E0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8E00D5">
              <w:rPr>
                <w:rFonts w:cstheme="minorHAnsi"/>
                <w:sz w:val="16"/>
                <w:szCs w:val="16"/>
                <w:lang w:val="en-US"/>
              </w:rPr>
              <w:t>3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-</w:t>
            </w:r>
            <w:r w:rsidRPr="008E00D5">
              <w:rPr>
                <w:rFonts w:cstheme="minorHAnsi"/>
                <w:sz w:val="16"/>
                <w:szCs w:val="16"/>
                <w:lang w:val="en-US"/>
              </w:rPr>
              <w:t>week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-</w:t>
            </w:r>
            <w:r w:rsidRPr="008E00D5">
              <w:rPr>
                <w:rFonts w:cstheme="minorHAnsi"/>
                <w:sz w:val="16"/>
                <w:szCs w:val="16"/>
                <w:lang w:val="en-US"/>
              </w:rPr>
              <w:t>old plants</w:t>
            </w:r>
          </w:p>
        </w:tc>
        <w:tc>
          <w:tcPr>
            <w:tcW w:w="2126" w:type="dxa"/>
            <w:vMerge w:val="restart"/>
          </w:tcPr>
          <w:p w14:paraId="2DB6D66F" w14:textId="0F4B18E8" w:rsidR="008A64B3" w:rsidRPr="004B4579" w:rsidRDefault="008A64B3" w:rsidP="008E0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8E00D5">
              <w:rPr>
                <w:rFonts w:cstheme="minorHAnsi"/>
                <w:sz w:val="16"/>
                <w:szCs w:val="16"/>
                <w:lang w:val="en-US"/>
              </w:rPr>
              <w:t>drought (15 days) + 5 days of rehydration</w:t>
            </w:r>
          </w:p>
        </w:tc>
        <w:tc>
          <w:tcPr>
            <w:tcW w:w="2693" w:type="dxa"/>
            <w:vMerge w:val="restart"/>
            <w:vAlign w:val="center"/>
          </w:tcPr>
          <w:p w14:paraId="5A4D26C1" w14:textId="22B59D6A" w:rsidR="008A64B3" w:rsidRPr="004B4579" w:rsidRDefault="008A64B3" w:rsidP="008E0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5670" w:type="dxa"/>
          </w:tcPr>
          <w:p w14:paraId="5CD4B06C" w14:textId="4F072D95" w:rsidR="008A64B3" w:rsidRPr="004B4579" w:rsidRDefault="008A64B3" w:rsidP="008E0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comparable survival rate as WT (50%)</w:t>
            </w:r>
          </w:p>
        </w:tc>
        <w:tc>
          <w:tcPr>
            <w:tcW w:w="567" w:type="dxa"/>
            <w:vMerge w:val="restart"/>
            <w:vAlign w:val="center"/>
          </w:tcPr>
          <w:p w14:paraId="6681182B" w14:textId="29813C4E" w:rsidR="008A64B3" w:rsidRPr="004B4579" w:rsidRDefault="00026FA9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="0035011D">
              <w:rPr>
                <w:rFonts w:cstheme="minorHAnsi"/>
                <w:sz w:val="16"/>
                <w:szCs w:val="16"/>
                <w:lang w:val="en-US"/>
              </w:rPr>
              <w:t>19</w:t>
            </w:r>
          </w:p>
        </w:tc>
      </w:tr>
      <w:tr w:rsidR="009B04C2" w:rsidRPr="0035011D" w14:paraId="5D98DA92" w14:textId="77777777" w:rsidTr="00373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6C610DBA" w14:textId="77777777" w:rsidR="008A64B3" w:rsidRPr="004B4579" w:rsidRDefault="008A64B3" w:rsidP="008E00D5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</w:tcPr>
          <w:p w14:paraId="625889B6" w14:textId="671A69B2" w:rsidR="008A64B3" w:rsidRPr="008E00D5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8E00D5">
              <w:rPr>
                <w:rFonts w:cstheme="minorHAnsi"/>
                <w:i/>
                <w:sz w:val="16"/>
                <w:szCs w:val="16"/>
                <w:lang w:val="en-US"/>
              </w:rPr>
              <w:t>smxl7</w:t>
            </w:r>
          </w:p>
        </w:tc>
        <w:tc>
          <w:tcPr>
            <w:tcW w:w="1276" w:type="dxa"/>
            <w:vMerge/>
          </w:tcPr>
          <w:p w14:paraId="79A7EFBE" w14:textId="77777777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</w:tcPr>
          <w:p w14:paraId="3AA54A0E" w14:textId="77777777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Merge/>
          </w:tcPr>
          <w:p w14:paraId="7216C2A4" w14:textId="77777777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670" w:type="dxa"/>
          </w:tcPr>
          <w:p w14:paraId="6E35F953" w14:textId="616C9AE6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comparable survival rate as WT (50%)</w:t>
            </w:r>
          </w:p>
        </w:tc>
        <w:tc>
          <w:tcPr>
            <w:tcW w:w="567" w:type="dxa"/>
            <w:vMerge/>
            <w:vAlign w:val="center"/>
          </w:tcPr>
          <w:p w14:paraId="27AAC6C9" w14:textId="77777777" w:rsidR="008A64B3" w:rsidRPr="004B4579" w:rsidRDefault="008A64B3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9B04C2" w:rsidRPr="0035011D" w14:paraId="18F65DF1" w14:textId="77777777" w:rsidTr="00373F59">
        <w:trPr>
          <w:trHeight w:val="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4C05ECCE" w14:textId="77777777" w:rsidR="008A64B3" w:rsidRPr="004B4579" w:rsidRDefault="008A64B3" w:rsidP="008E00D5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</w:tcPr>
          <w:p w14:paraId="1A5A658B" w14:textId="7B55C127" w:rsidR="008A64B3" w:rsidRPr="008E00D5" w:rsidRDefault="008A64B3" w:rsidP="008E0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8E00D5">
              <w:rPr>
                <w:rFonts w:cstheme="minorHAnsi"/>
                <w:i/>
                <w:sz w:val="16"/>
                <w:szCs w:val="16"/>
                <w:lang w:val="en-US"/>
              </w:rPr>
              <w:t>smxl8</w:t>
            </w:r>
          </w:p>
        </w:tc>
        <w:tc>
          <w:tcPr>
            <w:tcW w:w="1276" w:type="dxa"/>
            <w:vMerge/>
          </w:tcPr>
          <w:p w14:paraId="18F63CA5" w14:textId="77777777" w:rsidR="008A64B3" w:rsidRPr="004B4579" w:rsidRDefault="008A64B3" w:rsidP="008E0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</w:tcPr>
          <w:p w14:paraId="398153CB" w14:textId="77777777" w:rsidR="008A64B3" w:rsidRPr="004B4579" w:rsidRDefault="008A64B3" w:rsidP="008E0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Merge/>
          </w:tcPr>
          <w:p w14:paraId="31786205" w14:textId="77777777" w:rsidR="008A64B3" w:rsidRPr="004B4579" w:rsidRDefault="008A64B3" w:rsidP="008E0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670" w:type="dxa"/>
          </w:tcPr>
          <w:p w14:paraId="72553A65" w14:textId="1E7F475E" w:rsidR="008A64B3" w:rsidRPr="004B4579" w:rsidRDefault="008A64B3" w:rsidP="008E0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comparable survival rate as WT (60%)</w:t>
            </w:r>
          </w:p>
        </w:tc>
        <w:tc>
          <w:tcPr>
            <w:tcW w:w="567" w:type="dxa"/>
            <w:vMerge/>
            <w:vAlign w:val="center"/>
          </w:tcPr>
          <w:p w14:paraId="4AAE3A10" w14:textId="77777777" w:rsidR="008A64B3" w:rsidRPr="004B4579" w:rsidRDefault="008A64B3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9B04C2" w:rsidRPr="004B4579" w14:paraId="5472370D" w14:textId="77777777" w:rsidTr="00373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3E7EB021" w14:textId="77777777" w:rsidR="008A64B3" w:rsidRPr="004B4579" w:rsidRDefault="008A64B3" w:rsidP="008E00D5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</w:tcPr>
          <w:p w14:paraId="1D37CA11" w14:textId="23E00029" w:rsidR="008A64B3" w:rsidRPr="008E00D5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8E00D5">
              <w:rPr>
                <w:rFonts w:cstheme="minorHAnsi"/>
                <w:i/>
                <w:sz w:val="16"/>
                <w:szCs w:val="16"/>
                <w:lang w:val="en-US"/>
              </w:rPr>
              <w:t>smxl6,7</w:t>
            </w:r>
          </w:p>
        </w:tc>
        <w:tc>
          <w:tcPr>
            <w:tcW w:w="1276" w:type="dxa"/>
            <w:vMerge/>
          </w:tcPr>
          <w:p w14:paraId="004FAD1F" w14:textId="77777777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</w:tcPr>
          <w:p w14:paraId="0BB1218E" w14:textId="77777777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Merge/>
          </w:tcPr>
          <w:p w14:paraId="25610D45" w14:textId="77777777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670" w:type="dxa"/>
          </w:tcPr>
          <w:p w14:paraId="1746D944" w14:textId="13E1A483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2-fold higher survival rate</w:t>
            </w:r>
          </w:p>
        </w:tc>
        <w:tc>
          <w:tcPr>
            <w:tcW w:w="567" w:type="dxa"/>
            <w:vMerge/>
            <w:vAlign w:val="center"/>
          </w:tcPr>
          <w:p w14:paraId="1409BBB1" w14:textId="77777777" w:rsidR="008A64B3" w:rsidRPr="004B4579" w:rsidRDefault="008A64B3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9B04C2" w:rsidRPr="004B4579" w14:paraId="0118B225" w14:textId="77777777" w:rsidTr="00373F59">
        <w:trPr>
          <w:trHeight w:val="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3CB6C354" w14:textId="77777777" w:rsidR="008A64B3" w:rsidRPr="004B4579" w:rsidRDefault="008A64B3" w:rsidP="008E00D5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</w:tcPr>
          <w:p w14:paraId="4A704854" w14:textId="6372FCA2" w:rsidR="008A64B3" w:rsidRPr="008E00D5" w:rsidRDefault="008A64B3" w:rsidP="008E0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8E00D5">
              <w:rPr>
                <w:rFonts w:cstheme="minorHAnsi"/>
                <w:i/>
                <w:sz w:val="16"/>
                <w:szCs w:val="16"/>
                <w:lang w:val="en-US"/>
              </w:rPr>
              <w:t>smxl6,8</w:t>
            </w:r>
          </w:p>
        </w:tc>
        <w:tc>
          <w:tcPr>
            <w:tcW w:w="1276" w:type="dxa"/>
            <w:vMerge/>
          </w:tcPr>
          <w:p w14:paraId="50939E0C" w14:textId="77777777" w:rsidR="008A64B3" w:rsidRPr="004B4579" w:rsidRDefault="008A64B3" w:rsidP="008E0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</w:tcPr>
          <w:p w14:paraId="4A2322E7" w14:textId="77777777" w:rsidR="008A64B3" w:rsidRPr="004B4579" w:rsidRDefault="008A64B3" w:rsidP="008E0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Merge/>
          </w:tcPr>
          <w:p w14:paraId="40FECB04" w14:textId="77777777" w:rsidR="008A64B3" w:rsidRPr="004B4579" w:rsidRDefault="008A64B3" w:rsidP="008E0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670" w:type="dxa"/>
          </w:tcPr>
          <w:p w14:paraId="09BF1CCB" w14:textId="5270F461" w:rsidR="008A64B3" w:rsidRPr="004B4579" w:rsidRDefault="008A64B3" w:rsidP="008E0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1,4-fold higher survival rate</w:t>
            </w:r>
          </w:p>
        </w:tc>
        <w:tc>
          <w:tcPr>
            <w:tcW w:w="567" w:type="dxa"/>
            <w:vMerge/>
            <w:vAlign w:val="center"/>
          </w:tcPr>
          <w:p w14:paraId="03C03E0A" w14:textId="77777777" w:rsidR="008A64B3" w:rsidRPr="004B4579" w:rsidRDefault="008A64B3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9B04C2" w:rsidRPr="004B4579" w14:paraId="076E49E0" w14:textId="77777777" w:rsidTr="00373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2B76E4DF" w14:textId="77777777" w:rsidR="008A64B3" w:rsidRPr="004B4579" w:rsidRDefault="008A64B3" w:rsidP="008E00D5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</w:tcPr>
          <w:p w14:paraId="0B371808" w14:textId="4D52C797" w:rsidR="008A64B3" w:rsidRPr="008E00D5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8E00D5">
              <w:rPr>
                <w:rFonts w:cstheme="minorHAnsi"/>
                <w:i/>
                <w:sz w:val="16"/>
                <w:szCs w:val="16"/>
                <w:lang w:val="en-US"/>
              </w:rPr>
              <w:t>smxl7,8</w:t>
            </w:r>
          </w:p>
        </w:tc>
        <w:tc>
          <w:tcPr>
            <w:tcW w:w="1276" w:type="dxa"/>
            <w:vMerge/>
          </w:tcPr>
          <w:p w14:paraId="5BA1A1CA" w14:textId="77777777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</w:tcPr>
          <w:p w14:paraId="62C8B163" w14:textId="77777777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Merge/>
          </w:tcPr>
          <w:p w14:paraId="484A13CF" w14:textId="77777777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670" w:type="dxa"/>
          </w:tcPr>
          <w:p w14:paraId="5CE6B4CE" w14:textId="525C0F52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1,4-fold higher survival rate</w:t>
            </w:r>
          </w:p>
        </w:tc>
        <w:tc>
          <w:tcPr>
            <w:tcW w:w="567" w:type="dxa"/>
            <w:vMerge/>
            <w:vAlign w:val="center"/>
          </w:tcPr>
          <w:p w14:paraId="19B31D0D" w14:textId="77777777" w:rsidR="008A64B3" w:rsidRPr="004B4579" w:rsidRDefault="008A64B3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9B04C2" w:rsidRPr="0035011D" w14:paraId="0C605BBB" w14:textId="77777777" w:rsidTr="00373F59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2D14DB29" w14:textId="77777777" w:rsidR="008A64B3" w:rsidRPr="004B4579" w:rsidRDefault="008A64B3" w:rsidP="008E00D5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Merge w:val="restart"/>
          </w:tcPr>
          <w:p w14:paraId="142883FF" w14:textId="58B8ED6E" w:rsidR="008A64B3" w:rsidRPr="008E00D5" w:rsidRDefault="008A64B3" w:rsidP="008E0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8E00D5">
              <w:rPr>
                <w:rFonts w:cstheme="minorHAnsi"/>
                <w:i/>
                <w:sz w:val="16"/>
                <w:szCs w:val="16"/>
                <w:lang w:val="en-US"/>
              </w:rPr>
              <w:t>smxl6,7,8</w:t>
            </w:r>
          </w:p>
        </w:tc>
        <w:tc>
          <w:tcPr>
            <w:tcW w:w="1276" w:type="dxa"/>
            <w:vMerge/>
          </w:tcPr>
          <w:p w14:paraId="715C87C7" w14:textId="77777777" w:rsidR="008A64B3" w:rsidRPr="004B4579" w:rsidRDefault="008A64B3" w:rsidP="008E0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</w:tcPr>
          <w:p w14:paraId="05D1DBB3" w14:textId="77777777" w:rsidR="008A64B3" w:rsidRPr="004B4579" w:rsidRDefault="008A64B3" w:rsidP="008E0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Merge/>
          </w:tcPr>
          <w:p w14:paraId="5EE625FC" w14:textId="77777777" w:rsidR="008A64B3" w:rsidRPr="004B4579" w:rsidRDefault="008A64B3" w:rsidP="008E0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670" w:type="dxa"/>
          </w:tcPr>
          <w:p w14:paraId="3E4C2B15" w14:textId="6C7843DE" w:rsidR="008A64B3" w:rsidRPr="004B4579" w:rsidRDefault="008A64B3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6,2 – 8,2-fold higher survival rate, 212% higher RWC</w:t>
            </w:r>
          </w:p>
        </w:tc>
        <w:tc>
          <w:tcPr>
            <w:tcW w:w="567" w:type="dxa"/>
            <w:vMerge/>
            <w:vAlign w:val="center"/>
          </w:tcPr>
          <w:p w14:paraId="0B1DAC1C" w14:textId="77777777" w:rsidR="008A64B3" w:rsidRPr="004B4579" w:rsidRDefault="008A64B3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9B04C2" w:rsidRPr="0035011D" w14:paraId="111753CC" w14:textId="77777777" w:rsidTr="00373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67ABD931" w14:textId="77777777" w:rsidR="008A64B3" w:rsidRPr="004B4579" w:rsidRDefault="008A64B3" w:rsidP="008E00D5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Merge/>
          </w:tcPr>
          <w:p w14:paraId="46B818D9" w14:textId="77777777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1F9E13D3" w14:textId="77777777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14:paraId="0E6B5B13" w14:textId="5C18DFFC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8E00D5">
              <w:rPr>
                <w:rFonts w:cstheme="minorHAnsi"/>
                <w:sz w:val="16"/>
                <w:szCs w:val="16"/>
                <w:lang w:val="en-US"/>
              </w:rPr>
              <w:t>dehydration (2h)</w:t>
            </w:r>
          </w:p>
        </w:tc>
        <w:tc>
          <w:tcPr>
            <w:tcW w:w="2693" w:type="dxa"/>
            <w:vMerge/>
          </w:tcPr>
          <w:p w14:paraId="47919E13" w14:textId="77777777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670" w:type="dxa"/>
          </w:tcPr>
          <w:p w14:paraId="386A2541" w14:textId="63791833" w:rsidR="008A64B3" w:rsidRPr="004B4579" w:rsidRDefault="008A64B3" w:rsidP="008E0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~1,9-fold higher expression of </w:t>
            </w:r>
            <w:r w:rsidRPr="00B95CC5">
              <w:rPr>
                <w:rFonts w:cstheme="minorHAnsi"/>
                <w:i/>
                <w:sz w:val="16"/>
                <w:szCs w:val="16"/>
                <w:lang w:val="en-US"/>
              </w:rPr>
              <w:t>ABI5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gene</w:t>
            </w:r>
          </w:p>
        </w:tc>
        <w:tc>
          <w:tcPr>
            <w:tcW w:w="567" w:type="dxa"/>
            <w:vMerge/>
            <w:vAlign w:val="center"/>
          </w:tcPr>
          <w:p w14:paraId="5B240D19" w14:textId="77777777" w:rsidR="008A64B3" w:rsidRPr="004B4579" w:rsidRDefault="008A64B3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9B04C2" w:rsidRPr="004B4579" w14:paraId="3EB237C9" w14:textId="77777777" w:rsidTr="00373F59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014DCC6C" w14:textId="77777777" w:rsidR="008A64B3" w:rsidRPr="004B4579" w:rsidRDefault="008A64B3" w:rsidP="008A64B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20A7F51F" w14:textId="3079030C" w:rsidR="008A64B3" w:rsidRPr="008A64B3" w:rsidRDefault="008A64B3" w:rsidP="00BC2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i/>
                <w:sz w:val="16"/>
                <w:szCs w:val="16"/>
                <w:lang w:val="en-US"/>
              </w:rPr>
              <w:t>d14</w:t>
            </w:r>
          </w:p>
        </w:tc>
        <w:tc>
          <w:tcPr>
            <w:tcW w:w="1276" w:type="dxa"/>
            <w:vMerge w:val="restart"/>
          </w:tcPr>
          <w:p w14:paraId="667379D7" w14:textId="3B7EF197" w:rsidR="008A64B3" w:rsidRPr="004B4579" w:rsidRDefault="008A64B3" w:rsidP="008A6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3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-</w:t>
            </w:r>
            <w:r>
              <w:rPr>
                <w:rFonts w:cstheme="minorHAnsi"/>
                <w:sz w:val="16"/>
                <w:szCs w:val="16"/>
                <w:lang w:val="en-US"/>
              </w:rPr>
              <w:t>week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-</w:t>
            </w:r>
            <w:r>
              <w:rPr>
                <w:rFonts w:cstheme="minorHAnsi"/>
                <w:sz w:val="16"/>
                <w:szCs w:val="16"/>
                <w:lang w:val="en-US"/>
              </w:rPr>
              <w:t>old seedlings</w:t>
            </w:r>
          </w:p>
        </w:tc>
        <w:tc>
          <w:tcPr>
            <w:tcW w:w="2126" w:type="dxa"/>
          </w:tcPr>
          <w:p w14:paraId="77161AE9" w14:textId="12B1C2B9" w:rsidR="008A64B3" w:rsidRPr="004B4579" w:rsidRDefault="008A64B3" w:rsidP="008A6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drought (15 days)</w:t>
            </w:r>
          </w:p>
        </w:tc>
        <w:tc>
          <w:tcPr>
            <w:tcW w:w="2693" w:type="dxa"/>
          </w:tcPr>
          <w:p w14:paraId="26135116" w14:textId="19ECD42B" w:rsidR="008A64B3" w:rsidRPr="004B4579" w:rsidRDefault="008A64B3" w:rsidP="008A6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5670" w:type="dxa"/>
          </w:tcPr>
          <w:p w14:paraId="4E1A76F5" w14:textId="0B5DEA41" w:rsidR="001D35E1" w:rsidRPr="004B4579" w:rsidRDefault="008A64B3" w:rsidP="008A6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~0,55-fold lower survival rate</w:t>
            </w:r>
            <w:r w:rsidR="00BC256C">
              <w:rPr>
                <w:rFonts w:cstheme="minorHAnsi"/>
                <w:sz w:val="16"/>
                <w:szCs w:val="16"/>
                <w:lang w:val="en-US"/>
              </w:rPr>
              <w:t xml:space="preserve"> (compared to WT in drought conditions)</w:t>
            </w:r>
            <w:r w:rsidR="001D35E1">
              <w:rPr>
                <w:rFonts w:cstheme="minorHAnsi"/>
                <w:sz w:val="16"/>
                <w:szCs w:val="16"/>
                <w:lang w:val="en-US"/>
              </w:rPr>
              <w:t>,</w:t>
            </w:r>
          </w:p>
        </w:tc>
        <w:tc>
          <w:tcPr>
            <w:tcW w:w="567" w:type="dxa"/>
            <w:vMerge w:val="restart"/>
            <w:vAlign w:val="center"/>
          </w:tcPr>
          <w:p w14:paraId="68527728" w14:textId="59244634" w:rsidR="008A64B3" w:rsidRPr="004B4579" w:rsidRDefault="00F84016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="009B04C2"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35011D">
              <w:rPr>
                <w:rFonts w:cstheme="minorHAnsi"/>
                <w:sz w:val="16"/>
                <w:szCs w:val="16"/>
                <w:lang w:val="en-US"/>
              </w:rPr>
              <w:t>3</w:t>
            </w:r>
          </w:p>
        </w:tc>
      </w:tr>
      <w:tr w:rsidR="009B04C2" w:rsidRPr="004B4579" w14:paraId="4B18D735" w14:textId="77777777" w:rsidTr="00373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23BBB2CB" w14:textId="77777777" w:rsidR="008A64B3" w:rsidRPr="004B4579" w:rsidRDefault="008A64B3" w:rsidP="008A64B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Merge/>
          </w:tcPr>
          <w:p w14:paraId="72C6E8C4" w14:textId="77777777" w:rsidR="008A64B3" w:rsidRPr="004B4579" w:rsidRDefault="008A64B3" w:rsidP="008A64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53DC8AEF" w14:textId="77777777" w:rsidR="008A64B3" w:rsidRPr="004B4579" w:rsidRDefault="008A64B3" w:rsidP="008A64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14:paraId="4ECAC3AC" w14:textId="4887EEED" w:rsidR="008A64B3" w:rsidRPr="004B4579" w:rsidRDefault="008A64B3" w:rsidP="008A64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2693" w:type="dxa"/>
          </w:tcPr>
          <w:p w14:paraId="53C176F3" w14:textId="2ADF1464" w:rsidR="008A64B3" w:rsidRPr="004B4579" w:rsidRDefault="008A64B3" w:rsidP="008A64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30 µM of ABA</w:t>
            </w:r>
          </w:p>
        </w:tc>
        <w:tc>
          <w:tcPr>
            <w:tcW w:w="5670" w:type="dxa"/>
          </w:tcPr>
          <w:p w14:paraId="3FFD1D79" w14:textId="4B1DFE4B" w:rsidR="008A64B3" w:rsidRPr="004B4579" w:rsidRDefault="008A64B3" w:rsidP="008A64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~15% bigger stomatal aperture</w:t>
            </w:r>
          </w:p>
        </w:tc>
        <w:tc>
          <w:tcPr>
            <w:tcW w:w="567" w:type="dxa"/>
            <w:vMerge/>
            <w:vAlign w:val="center"/>
          </w:tcPr>
          <w:p w14:paraId="6C607296" w14:textId="77777777" w:rsidR="008A64B3" w:rsidRPr="004B4579" w:rsidRDefault="008A64B3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9B04C2" w:rsidRPr="004B4579" w14:paraId="51922B72" w14:textId="77777777" w:rsidTr="00373F59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1304E9B1" w14:textId="77777777" w:rsidR="008A64B3" w:rsidRPr="004B4579" w:rsidRDefault="008A64B3" w:rsidP="008A64B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Merge/>
          </w:tcPr>
          <w:p w14:paraId="3E85F22F" w14:textId="77777777" w:rsidR="008A64B3" w:rsidRPr="004B4579" w:rsidRDefault="008A64B3" w:rsidP="008A6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33A8C878" w14:textId="6AC9AF82" w:rsidR="008A64B3" w:rsidRPr="004B4579" w:rsidRDefault="008A64B3" w:rsidP="008A6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10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-</w:t>
            </w:r>
            <w:r>
              <w:rPr>
                <w:rFonts w:cstheme="minorHAnsi"/>
                <w:sz w:val="16"/>
                <w:szCs w:val="16"/>
                <w:lang w:val="en-US"/>
              </w:rPr>
              <w:t>day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-</w:t>
            </w:r>
            <w:r>
              <w:rPr>
                <w:rFonts w:cstheme="minorHAnsi"/>
                <w:sz w:val="16"/>
                <w:szCs w:val="16"/>
                <w:lang w:val="en-US"/>
              </w:rPr>
              <w:t>old seedlings</w:t>
            </w:r>
          </w:p>
        </w:tc>
        <w:tc>
          <w:tcPr>
            <w:tcW w:w="2126" w:type="dxa"/>
          </w:tcPr>
          <w:p w14:paraId="6D1F83CD" w14:textId="21E5CB06" w:rsidR="008A64B3" w:rsidRPr="004B4579" w:rsidRDefault="008A64B3" w:rsidP="008A6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water withholding for 5 days</w:t>
            </w:r>
          </w:p>
        </w:tc>
        <w:tc>
          <w:tcPr>
            <w:tcW w:w="2693" w:type="dxa"/>
          </w:tcPr>
          <w:p w14:paraId="6D103200" w14:textId="58B16567" w:rsidR="008A64B3" w:rsidRPr="004B4579" w:rsidRDefault="008A64B3" w:rsidP="008A6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5670" w:type="dxa"/>
          </w:tcPr>
          <w:p w14:paraId="288BF850" w14:textId="77777777" w:rsidR="008A64B3" w:rsidRDefault="008A64B3" w:rsidP="008A6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~50% reduction of </w:t>
            </w:r>
            <w:r w:rsidRPr="00963725">
              <w:rPr>
                <w:rFonts w:cstheme="minorHAnsi"/>
                <w:sz w:val="16"/>
                <w:szCs w:val="16"/>
                <w:lang w:val="en-US"/>
              </w:rPr>
              <w:t>anthocyanin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content</w:t>
            </w:r>
          </w:p>
          <w:p w14:paraId="215B24CF" w14:textId="77777777" w:rsidR="008A64B3" w:rsidRPr="004B4579" w:rsidRDefault="008A64B3" w:rsidP="008A6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vAlign w:val="center"/>
          </w:tcPr>
          <w:p w14:paraId="409FE7F3" w14:textId="77777777" w:rsidR="008A64B3" w:rsidRPr="004B4579" w:rsidRDefault="008A64B3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9B04C2" w:rsidRPr="004B4579" w14:paraId="3D2DE0B3" w14:textId="77777777" w:rsidTr="00373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2281717E" w14:textId="77777777" w:rsidR="008A64B3" w:rsidRPr="004B4579" w:rsidRDefault="008A64B3" w:rsidP="008A64B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</w:tcPr>
          <w:p w14:paraId="5AEBA279" w14:textId="052CADC1" w:rsidR="008A64B3" w:rsidRPr="004B4579" w:rsidRDefault="008A64B3" w:rsidP="008A64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WT </w:t>
            </w:r>
            <w:r>
              <w:rPr>
                <w:rFonts w:cstheme="minorHAnsi"/>
                <w:sz w:val="16"/>
                <w:szCs w:val="16"/>
                <w:lang w:val="en-US"/>
              </w:rPr>
              <w:br/>
              <w:t>Columbia-0</w:t>
            </w:r>
          </w:p>
        </w:tc>
        <w:tc>
          <w:tcPr>
            <w:tcW w:w="1276" w:type="dxa"/>
            <w:vMerge w:val="restart"/>
            <w:vAlign w:val="center"/>
          </w:tcPr>
          <w:p w14:paraId="1CC4E289" w14:textId="75006B78" w:rsidR="008A64B3" w:rsidRPr="004B4579" w:rsidRDefault="008A64B3" w:rsidP="008A64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8A64B3">
              <w:rPr>
                <w:rFonts w:cstheme="minorHAnsi"/>
                <w:sz w:val="16"/>
                <w:szCs w:val="16"/>
                <w:lang w:val="en-US"/>
              </w:rPr>
              <w:t>4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/</w:t>
            </w:r>
            <w:r w:rsidRPr="008A64B3">
              <w:rPr>
                <w:rFonts w:cstheme="minorHAnsi"/>
                <w:sz w:val="16"/>
                <w:szCs w:val="16"/>
                <w:lang w:val="en-US"/>
              </w:rPr>
              <w:t>6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-</w:t>
            </w:r>
            <w:r w:rsidRPr="008A64B3">
              <w:rPr>
                <w:rFonts w:cstheme="minorHAnsi"/>
                <w:sz w:val="16"/>
                <w:szCs w:val="16"/>
                <w:lang w:val="en-US"/>
              </w:rPr>
              <w:t>week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-</w:t>
            </w:r>
            <w:r w:rsidRPr="008A64B3">
              <w:rPr>
                <w:rFonts w:cstheme="minorHAnsi"/>
                <w:sz w:val="16"/>
                <w:szCs w:val="16"/>
                <w:lang w:val="en-US"/>
              </w:rPr>
              <w:t>old plants</w:t>
            </w:r>
          </w:p>
        </w:tc>
        <w:tc>
          <w:tcPr>
            <w:tcW w:w="2126" w:type="dxa"/>
            <w:vMerge w:val="restart"/>
            <w:vAlign w:val="center"/>
          </w:tcPr>
          <w:p w14:paraId="48336ECC" w14:textId="64CC00FA" w:rsidR="008A64B3" w:rsidRPr="004B4579" w:rsidRDefault="008A64B3" w:rsidP="008A64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2693" w:type="dxa"/>
          </w:tcPr>
          <w:p w14:paraId="782E5775" w14:textId="7EC9F2CD" w:rsidR="008A64B3" w:rsidRPr="004B4579" w:rsidRDefault="008A64B3" w:rsidP="008A64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3h incubation with 1 µM of GR24 +  2 mM </w:t>
            </w:r>
            <w:r w:rsidRPr="00D66F99">
              <w:rPr>
                <w:rFonts w:cstheme="minorHAnsi"/>
                <w:sz w:val="16"/>
                <w:szCs w:val="16"/>
                <w:lang w:val="en-US"/>
              </w:rPr>
              <w:t>EGTA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/</w:t>
            </w:r>
            <w:r w:rsidRPr="00D66F99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1 mM </w:t>
            </w:r>
            <w:r w:rsidRPr="00D66F99">
              <w:rPr>
                <w:rFonts w:cstheme="minorHAnsi"/>
                <w:sz w:val="16"/>
                <w:szCs w:val="16"/>
                <w:lang w:val="en-US"/>
              </w:rPr>
              <w:t>LaCl</w:t>
            </w:r>
            <w:r w:rsidRPr="00D66F99">
              <w:rPr>
                <w:rFonts w:cstheme="minorHAnsi"/>
                <w:sz w:val="16"/>
                <w:szCs w:val="16"/>
                <w:vertAlign w:val="subscript"/>
                <w:lang w:val="en-US"/>
              </w:rPr>
              <w:t>3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/ 1 µM</w:t>
            </w:r>
            <w:r w:rsidRPr="00D66F99">
              <w:rPr>
                <w:rFonts w:cstheme="minorHAnsi"/>
                <w:sz w:val="16"/>
                <w:szCs w:val="16"/>
                <w:lang w:val="en-US"/>
              </w:rPr>
              <w:t xml:space="preserve"> AlCl</w:t>
            </w:r>
            <w:r w:rsidRPr="00D66F99">
              <w:rPr>
                <w:rFonts w:cstheme="minorHAnsi"/>
                <w:sz w:val="16"/>
                <w:szCs w:val="16"/>
                <w:vertAlign w:val="subscript"/>
                <w:lang w:val="en-US"/>
              </w:rPr>
              <w:t>3</w:t>
            </w:r>
          </w:p>
        </w:tc>
        <w:tc>
          <w:tcPr>
            <w:tcW w:w="5670" w:type="dxa"/>
          </w:tcPr>
          <w:p w14:paraId="24DE0B0F" w14:textId="24749783" w:rsidR="008A64B3" w:rsidRPr="004B4579" w:rsidRDefault="008A64B3" w:rsidP="008A64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25% bigger stomatal aperture for all EGTA, </w:t>
            </w:r>
            <w:r w:rsidRPr="00D66F99">
              <w:rPr>
                <w:rFonts w:cstheme="minorHAnsi"/>
                <w:sz w:val="16"/>
                <w:szCs w:val="16"/>
                <w:lang w:val="en-US"/>
              </w:rPr>
              <w:t>LaCl</w:t>
            </w:r>
            <w:r w:rsidRPr="00D66F99">
              <w:rPr>
                <w:rFonts w:cstheme="minorHAnsi"/>
                <w:sz w:val="16"/>
                <w:szCs w:val="16"/>
                <w:vertAlign w:val="subscript"/>
                <w:lang w:val="en-US"/>
              </w:rPr>
              <w:t>3</w:t>
            </w:r>
            <w:r>
              <w:rPr>
                <w:rFonts w:cstheme="minorHAnsi"/>
                <w:sz w:val="16"/>
                <w:szCs w:val="16"/>
                <w:vertAlign w:val="subscript"/>
                <w:lang w:val="en-US"/>
              </w:rPr>
              <w:t xml:space="preserve">, </w:t>
            </w:r>
            <w:r w:rsidRPr="00D66F99">
              <w:rPr>
                <w:rFonts w:cstheme="minorHAnsi"/>
                <w:sz w:val="16"/>
                <w:szCs w:val="16"/>
                <w:lang w:val="en-US"/>
              </w:rPr>
              <w:t>AlCl</w:t>
            </w:r>
            <w:r w:rsidRPr="00D66F99">
              <w:rPr>
                <w:rFonts w:cstheme="minorHAnsi"/>
                <w:sz w:val="16"/>
                <w:szCs w:val="16"/>
                <w:vertAlign w:val="subscript"/>
                <w:lang w:val="en-US"/>
              </w:rPr>
              <w:t>3</w:t>
            </w:r>
            <w:r>
              <w:rPr>
                <w:rFonts w:cstheme="minorHAnsi"/>
                <w:sz w:val="16"/>
                <w:szCs w:val="16"/>
                <w:vertAlign w:val="subscript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  <w:lang w:val="en-US"/>
              </w:rPr>
              <w:t>treatments</w:t>
            </w:r>
            <w:r>
              <w:rPr>
                <w:rFonts w:cstheme="minorHAnsi"/>
                <w:sz w:val="16"/>
                <w:szCs w:val="16"/>
                <w:lang w:val="en-US"/>
              </w:rPr>
              <w:br/>
              <w:t>(compared to GR24-treated WT)</w:t>
            </w:r>
          </w:p>
        </w:tc>
        <w:tc>
          <w:tcPr>
            <w:tcW w:w="567" w:type="dxa"/>
            <w:vMerge w:val="restart"/>
            <w:vAlign w:val="center"/>
          </w:tcPr>
          <w:p w14:paraId="755AF31F" w14:textId="01997C91" w:rsidR="008A64B3" w:rsidRPr="004B4579" w:rsidRDefault="00F84016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="008D3E13">
              <w:rPr>
                <w:rFonts w:cstheme="minorHAnsi"/>
                <w:sz w:val="16"/>
                <w:szCs w:val="16"/>
                <w:lang w:val="en-US"/>
              </w:rPr>
              <w:t>3</w:t>
            </w:r>
            <w:r w:rsidR="0035011D">
              <w:rPr>
                <w:rFonts w:cstheme="minorHAnsi"/>
                <w:sz w:val="16"/>
                <w:szCs w:val="16"/>
                <w:lang w:val="en-US"/>
              </w:rPr>
              <w:t>0</w:t>
            </w:r>
          </w:p>
        </w:tc>
      </w:tr>
      <w:tr w:rsidR="009B04C2" w:rsidRPr="0035011D" w14:paraId="0AA8EED3" w14:textId="77777777" w:rsidTr="00373F59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260E1DB9" w14:textId="77777777" w:rsidR="008A64B3" w:rsidRPr="004B4579" w:rsidRDefault="008A64B3" w:rsidP="008A64B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Merge w:val="restart"/>
          </w:tcPr>
          <w:p w14:paraId="06970951" w14:textId="583179B4" w:rsidR="008A64B3" w:rsidRPr="008A64B3" w:rsidRDefault="008A64B3" w:rsidP="008A6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8A64B3">
              <w:rPr>
                <w:rFonts w:cstheme="minorHAnsi"/>
                <w:i/>
                <w:sz w:val="16"/>
                <w:szCs w:val="16"/>
                <w:lang w:val="en-US"/>
              </w:rPr>
              <w:t>cpk33</w:t>
            </w:r>
          </w:p>
        </w:tc>
        <w:tc>
          <w:tcPr>
            <w:tcW w:w="1276" w:type="dxa"/>
            <w:vMerge/>
          </w:tcPr>
          <w:p w14:paraId="6B4D2A5C" w14:textId="77777777" w:rsidR="008A64B3" w:rsidRPr="004B4579" w:rsidRDefault="008A64B3" w:rsidP="008A6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</w:tcPr>
          <w:p w14:paraId="0A5F05A2" w14:textId="77777777" w:rsidR="008A64B3" w:rsidRPr="004B4579" w:rsidRDefault="008A64B3" w:rsidP="008A6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</w:tcPr>
          <w:p w14:paraId="7A67D537" w14:textId="27E54BF1" w:rsidR="008A64B3" w:rsidRPr="004B4579" w:rsidRDefault="008A64B3" w:rsidP="008A6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3h incubation with 1 µM of GR24</w:t>
            </w:r>
          </w:p>
        </w:tc>
        <w:tc>
          <w:tcPr>
            <w:tcW w:w="567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7C6B961D" w14:textId="229F1DBE" w:rsidR="008A64B3" w:rsidRPr="004B4579" w:rsidRDefault="008A64B3" w:rsidP="008A6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~37% bigger stomatal aperture</w:t>
            </w:r>
            <w:r>
              <w:rPr>
                <w:rFonts w:cstheme="minorHAnsi"/>
                <w:sz w:val="16"/>
                <w:szCs w:val="16"/>
                <w:lang w:val="en-US"/>
              </w:rPr>
              <w:br/>
              <w:t>(compared to treated WT)</w:t>
            </w:r>
          </w:p>
        </w:tc>
        <w:tc>
          <w:tcPr>
            <w:tcW w:w="567" w:type="dxa"/>
            <w:vMerge/>
          </w:tcPr>
          <w:p w14:paraId="466ACF8B" w14:textId="77777777" w:rsidR="008A64B3" w:rsidRPr="004B4579" w:rsidRDefault="008A64B3" w:rsidP="008A6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9B04C2" w:rsidRPr="0035011D" w14:paraId="02989F20" w14:textId="77777777" w:rsidTr="00373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0DDEDAA4" w14:textId="77777777" w:rsidR="008A64B3" w:rsidRPr="004B4579" w:rsidRDefault="008A64B3" w:rsidP="008A64B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Merge/>
          </w:tcPr>
          <w:p w14:paraId="39766BB8" w14:textId="77777777" w:rsidR="008A64B3" w:rsidRPr="004B4579" w:rsidRDefault="008A64B3" w:rsidP="008A64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0F0F36C8" w14:textId="77777777" w:rsidR="008A64B3" w:rsidRPr="004B4579" w:rsidRDefault="008A64B3" w:rsidP="008A64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</w:tcPr>
          <w:p w14:paraId="55B54E54" w14:textId="77777777" w:rsidR="008A64B3" w:rsidRPr="004B4579" w:rsidRDefault="008A64B3" w:rsidP="008A64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</w:tcPr>
          <w:p w14:paraId="278AC4C8" w14:textId="4D44B68C" w:rsidR="008A64B3" w:rsidRPr="004B4579" w:rsidRDefault="008A64B3" w:rsidP="008A64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3h incubation with 1 mM of Ca</w:t>
            </w:r>
            <w:r w:rsidRPr="001D4404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2+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11AC0573" w14:textId="601BFF5C" w:rsidR="008A64B3" w:rsidRPr="004B4579" w:rsidRDefault="008A64B3" w:rsidP="008A64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stomatal aperture at the same level as non-treated WT</w:t>
            </w:r>
          </w:p>
        </w:tc>
        <w:tc>
          <w:tcPr>
            <w:tcW w:w="567" w:type="dxa"/>
            <w:vMerge/>
          </w:tcPr>
          <w:p w14:paraId="0F59C99F" w14:textId="77777777" w:rsidR="008A64B3" w:rsidRPr="004B4579" w:rsidRDefault="008A64B3" w:rsidP="008A64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9B04C2" w:rsidRPr="0035011D" w14:paraId="3897E032" w14:textId="77777777" w:rsidTr="00373F59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341D313E" w14:textId="77777777" w:rsidR="008A64B3" w:rsidRPr="004B4579" w:rsidRDefault="008A64B3" w:rsidP="008A64B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5EF6EE37" w14:textId="77777777" w:rsidR="008A64B3" w:rsidRPr="004B4579" w:rsidRDefault="008A64B3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421DAAE4" w14:textId="77777777" w:rsidR="008A64B3" w:rsidRPr="004B4579" w:rsidRDefault="008A64B3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0731D0C9" w14:textId="77777777" w:rsidR="008A64B3" w:rsidRPr="004B4579" w:rsidRDefault="008A64B3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D236E56" w14:textId="2D2058D8" w:rsidR="008A64B3" w:rsidRPr="004B4579" w:rsidRDefault="008A64B3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3h incubation with 500 mM of H</w:t>
            </w:r>
            <w:r w:rsidRPr="00C318F1">
              <w:rPr>
                <w:rFonts w:cstheme="minorHAnsi"/>
                <w:sz w:val="16"/>
                <w:szCs w:val="16"/>
                <w:vertAlign w:val="subscript"/>
                <w:lang w:val="en-US"/>
              </w:rPr>
              <w:t>2</w:t>
            </w:r>
            <w:r>
              <w:rPr>
                <w:rFonts w:cstheme="minorHAnsi"/>
                <w:sz w:val="16"/>
                <w:szCs w:val="16"/>
                <w:lang w:val="en-US"/>
              </w:rPr>
              <w:t>O</w:t>
            </w:r>
            <w:r w:rsidRPr="00C318F1">
              <w:rPr>
                <w:rFonts w:cstheme="minorHAnsi"/>
                <w:sz w:val="16"/>
                <w:szCs w:val="16"/>
                <w:vertAlign w:val="subscript"/>
                <w:lang w:val="en-US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center"/>
          </w:tcPr>
          <w:p w14:paraId="734C9F5F" w14:textId="4CFD29F0" w:rsidR="008A64B3" w:rsidRPr="004B4579" w:rsidRDefault="008A64B3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~40% bigger stomatal aperture (compared to treated WT)</w:t>
            </w:r>
          </w:p>
        </w:tc>
        <w:tc>
          <w:tcPr>
            <w:tcW w:w="567" w:type="dxa"/>
            <w:vMerge/>
            <w:tcBorders>
              <w:bottom w:val="single" w:sz="4" w:space="0" w:color="7F7F7F" w:themeColor="text1" w:themeTint="80"/>
            </w:tcBorders>
          </w:tcPr>
          <w:p w14:paraId="5D8B0050" w14:textId="77777777" w:rsidR="008A64B3" w:rsidRPr="004B4579" w:rsidRDefault="008A64B3" w:rsidP="008A6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9B04C2" w:rsidRPr="004B4579" w14:paraId="5D9A81CD" w14:textId="77777777" w:rsidTr="00373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593CB8BE" w14:textId="77777777" w:rsidR="008A64B3" w:rsidRPr="004B4579" w:rsidRDefault="008A64B3" w:rsidP="008A64B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76D06170" w14:textId="77777777" w:rsidR="008A64B3" w:rsidRDefault="008A64B3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WT</w:t>
            </w:r>
          </w:p>
          <w:p w14:paraId="098827F2" w14:textId="79599ED5" w:rsidR="008A64B3" w:rsidRPr="004B4579" w:rsidRDefault="008A64B3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Columbia-0</w:t>
            </w:r>
          </w:p>
        </w:tc>
        <w:tc>
          <w:tcPr>
            <w:tcW w:w="1276" w:type="dxa"/>
            <w:vAlign w:val="center"/>
          </w:tcPr>
          <w:p w14:paraId="47711700" w14:textId="3CE45983" w:rsidR="008A64B3" w:rsidRPr="004B4579" w:rsidRDefault="008A64B3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4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/</w:t>
            </w:r>
            <w:r>
              <w:rPr>
                <w:rFonts w:cstheme="minorHAnsi"/>
                <w:sz w:val="16"/>
                <w:szCs w:val="16"/>
                <w:lang w:val="en-US"/>
              </w:rPr>
              <w:t>6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-</w:t>
            </w:r>
            <w:r>
              <w:rPr>
                <w:rFonts w:cstheme="minorHAnsi"/>
                <w:sz w:val="16"/>
                <w:szCs w:val="16"/>
                <w:lang w:val="en-US"/>
              </w:rPr>
              <w:t>week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-</w:t>
            </w:r>
            <w:r>
              <w:rPr>
                <w:rFonts w:cstheme="minorHAnsi"/>
                <w:sz w:val="16"/>
                <w:szCs w:val="16"/>
                <w:lang w:val="en-US"/>
              </w:rPr>
              <w:t>old plants</w:t>
            </w:r>
          </w:p>
        </w:tc>
        <w:tc>
          <w:tcPr>
            <w:tcW w:w="2126" w:type="dxa"/>
            <w:vAlign w:val="center"/>
          </w:tcPr>
          <w:p w14:paraId="588C3BA8" w14:textId="624287A7" w:rsidR="008A64B3" w:rsidRPr="004B4579" w:rsidRDefault="008A64B3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2693" w:type="dxa"/>
            <w:vAlign w:val="center"/>
          </w:tcPr>
          <w:p w14:paraId="16D98203" w14:textId="2D5B0AE7" w:rsidR="008A64B3" w:rsidRPr="004B4579" w:rsidRDefault="008A64B3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5 µM of GR24</w:t>
            </w:r>
          </w:p>
        </w:tc>
        <w:tc>
          <w:tcPr>
            <w:tcW w:w="5670" w:type="dxa"/>
            <w:vAlign w:val="center"/>
          </w:tcPr>
          <w:p w14:paraId="315D68BC" w14:textId="18BE15B7" w:rsidR="008A64B3" w:rsidRPr="004B4579" w:rsidRDefault="008A64B3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after 1h stomatal aperture at the same level as non-treated WT</w:t>
            </w:r>
          </w:p>
        </w:tc>
        <w:tc>
          <w:tcPr>
            <w:tcW w:w="567" w:type="dxa"/>
            <w:vAlign w:val="center"/>
          </w:tcPr>
          <w:p w14:paraId="6787BE40" w14:textId="27CEE92A" w:rsidR="008A64B3" w:rsidRPr="004B4579" w:rsidRDefault="00F84016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="009B04C2">
              <w:rPr>
                <w:rFonts w:cstheme="minorHAnsi"/>
                <w:sz w:val="16"/>
                <w:szCs w:val="16"/>
                <w:lang w:val="en-US"/>
              </w:rPr>
              <w:t>3</w:t>
            </w:r>
            <w:r w:rsidR="0035011D">
              <w:rPr>
                <w:rFonts w:cstheme="minorHAnsi"/>
                <w:sz w:val="16"/>
                <w:szCs w:val="16"/>
                <w:lang w:val="en-US"/>
              </w:rPr>
              <w:t>3</w:t>
            </w:r>
          </w:p>
        </w:tc>
      </w:tr>
      <w:tr w:rsidR="009B04C2" w:rsidRPr="004B4579" w14:paraId="01EE1267" w14:textId="77777777" w:rsidTr="00373F59">
        <w:trPr>
          <w:cantSplit/>
          <w:trHeight w:val="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extDirection w:val="btLr"/>
          </w:tcPr>
          <w:p w14:paraId="51684EAC" w14:textId="0D3388DC" w:rsidR="008A64B3" w:rsidRPr="004B4579" w:rsidRDefault="008A64B3" w:rsidP="008A64B3">
            <w:pPr>
              <w:ind w:left="113" w:right="113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4436EC">
              <w:rPr>
                <w:rFonts w:cstheme="minorHAnsi"/>
                <w:i/>
                <w:sz w:val="16"/>
                <w:szCs w:val="16"/>
                <w:lang w:val="en-US"/>
              </w:rPr>
              <w:lastRenderedPageBreak/>
              <w:t>Hordeum</w:t>
            </w:r>
            <w:proofErr w:type="spellEnd"/>
            <w:r w:rsidRPr="004436EC">
              <w:rPr>
                <w:rFonts w:cstheme="minorHAnsi"/>
                <w:i/>
                <w:sz w:val="16"/>
                <w:szCs w:val="16"/>
                <w:lang w:val="en-US"/>
              </w:rPr>
              <w:t xml:space="preserve"> vulgare</w:t>
            </w:r>
          </w:p>
        </w:tc>
        <w:tc>
          <w:tcPr>
            <w:tcW w:w="2410" w:type="dxa"/>
            <w:vAlign w:val="center"/>
          </w:tcPr>
          <w:p w14:paraId="299EFC2B" w14:textId="0D162A67" w:rsidR="008A64B3" w:rsidRDefault="008A64B3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4436EC">
              <w:rPr>
                <w:rFonts w:cstheme="minorHAnsi"/>
                <w:i/>
                <w:sz w:val="16"/>
                <w:szCs w:val="16"/>
                <w:lang w:val="en-US"/>
              </w:rPr>
              <w:t>d14</w:t>
            </w:r>
          </w:p>
        </w:tc>
        <w:tc>
          <w:tcPr>
            <w:tcW w:w="1276" w:type="dxa"/>
            <w:vAlign w:val="center"/>
          </w:tcPr>
          <w:p w14:paraId="533CD5BC" w14:textId="74172EE8" w:rsidR="008A64B3" w:rsidRDefault="008A64B3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-</w:t>
            </w:r>
            <w:r>
              <w:rPr>
                <w:rFonts w:cstheme="minorHAnsi"/>
                <w:sz w:val="16"/>
                <w:szCs w:val="16"/>
                <w:lang w:val="en-US"/>
              </w:rPr>
              <w:t>week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-</w:t>
            </w:r>
            <w:r>
              <w:rPr>
                <w:rFonts w:cstheme="minorHAnsi"/>
                <w:sz w:val="16"/>
                <w:szCs w:val="16"/>
                <w:lang w:val="en-US"/>
              </w:rPr>
              <w:t>old seedlings</w:t>
            </w:r>
          </w:p>
        </w:tc>
        <w:tc>
          <w:tcPr>
            <w:tcW w:w="2126" w:type="dxa"/>
            <w:vAlign w:val="center"/>
          </w:tcPr>
          <w:p w14:paraId="5FE07E83" w14:textId="1E071265" w:rsidR="008A64B3" w:rsidRDefault="008A64B3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drought (10 days)</w:t>
            </w:r>
          </w:p>
        </w:tc>
        <w:tc>
          <w:tcPr>
            <w:tcW w:w="2693" w:type="dxa"/>
            <w:vAlign w:val="center"/>
          </w:tcPr>
          <w:p w14:paraId="4262530A" w14:textId="10597AD8" w:rsidR="008A64B3" w:rsidRDefault="008A64B3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5670" w:type="dxa"/>
            <w:vAlign w:val="center"/>
          </w:tcPr>
          <w:p w14:paraId="51186C3E" w14:textId="0C4C8791" w:rsidR="008A64B3" w:rsidRDefault="008A64B3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~90% reduction of RWC, ~16% and ~22% higher stomatal density in adaxial and abaxial side, respectively, ~65% reduced thickness of cuticle, </w:t>
            </w:r>
            <w:r>
              <w:rPr>
                <w:rFonts w:cstheme="minorHAnsi"/>
                <w:sz w:val="16"/>
                <w:lang w:val="en-US"/>
              </w:rPr>
              <w:t xml:space="preserve">~4.5, 3, 2.5-fold higher expression of </w:t>
            </w:r>
            <w:r w:rsidRPr="00A46130">
              <w:rPr>
                <w:rFonts w:cstheme="minorHAnsi"/>
                <w:i/>
                <w:sz w:val="16"/>
                <w:lang w:val="en-US"/>
              </w:rPr>
              <w:t>NCED1</w:t>
            </w:r>
            <w:r>
              <w:rPr>
                <w:rFonts w:cstheme="minorHAnsi"/>
                <w:sz w:val="16"/>
                <w:lang w:val="en-US"/>
              </w:rPr>
              <w:t xml:space="preserve">, </w:t>
            </w:r>
            <w:r w:rsidRPr="00A46130">
              <w:rPr>
                <w:rFonts w:cstheme="minorHAnsi"/>
                <w:i/>
                <w:sz w:val="16"/>
                <w:lang w:val="en-US"/>
              </w:rPr>
              <w:t>NCED2</w:t>
            </w:r>
            <w:r>
              <w:rPr>
                <w:rFonts w:cstheme="minorHAnsi"/>
                <w:sz w:val="16"/>
                <w:lang w:val="en-US"/>
              </w:rPr>
              <w:t xml:space="preserve"> and </w:t>
            </w:r>
            <w:r w:rsidRPr="00B472EC">
              <w:rPr>
                <w:rFonts w:cstheme="minorHAnsi"/>
                <w:i/>
                <w:sz w:val="16"/>
                <w:lang w:val="en-US"/>
              </w:rPr>
              <w:t>Ao5b</w:t>
            </w:r>
            <w:r>
              <w:rPr>
                <w:rFonts w:cstheme="minorHAnsi"/>
                <w:sz w:val="16"/>
                <w:lang w:val="en-US"/>
              </w:rPr>
              <w:t xml:space="preserve"> genes, no changes in shoot ABA content</w:t>
            </w:r>
            <w:r w:rsidR="00F84016">
              <w:rPr>
                <w:rFonts w:cstheme="minorHAnsi"/>
                <w:sz w:val="16"/>
                <w:lang w:val="en-US"/>
              </w:rPr>
              <w:t xml:space="preserve">, </w:t>
            </w:r>
            <w:r>
              <w:rPr>
                <w:rFonts w:cstheme="minorHAnsi"/>
                <w:sz w:val="16"/>
                <w:szCs w:val="16"/>
                <w:lang w:val="en-US"/>
              </w:rPr>
              <w:t>(compared to WT in drought condition),</w:t>
            </w:r>
          </w:p>
        </w:tc>
        <w:tc>
          <w:tcPr>
            <w:tcW w:w="567" w:type="dxa"/>
            <w:vAlign w:val="center"/>
          </w:tcPr>
          <w:p w14:paraId="30FD568C" w14:textId="1F485D6F" w:rsidR="008A64B3" w:rsidRPr="00FD1158" w:rsidRDefault="00F84016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="009B04C2"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35011D">
              <w:rPr>
                <w:rFonts w:cstheme="minorHAnsi"/>
                <w:sz w:val="16"/>
                <w:szCs w:val="16"/>
                <w:lang w:val="en-US"/>
              </w:rPr>
              <w:t>2</w:t>
            </w:r>
          </w:p>
        </w:tc>
      </w:tr>
      <w:tr w:rsidR="009B04C2" w:rsidRPr="004B4579" w14:paraId="76F6397F" w14:textId="77777777" w:rsidTr="00373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 w:val="restart"/>
            <w:textDirection w:val="btLr"/>
          </w:tcPr>
          <w:p w14:paraId="17A85434" w14:textId="67E2FF2D" w:rsidR="0059454D" w:rsidRPr="004436EC" w:rsidRDefault="0059454D" w:rsidP="0059454D">
            <w:pPr>
              <w:ind w:left="113" w:right="113"/>
              <w:jc w:val="center"/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8A64B3">
              <w:rPr>
                <w:rFonts w:cstheme="minorHAnsi"/>
                <w:i/>
                <w:sz w:val="16"/>
                <w:szCs w:val="16"/>
                <w:lang w:val="en-US"/>
              </w:rPr>
              <w:t xml:space="preserve">Solanum </w:t>
            </w:r>
            <w:proofErr w:type="spellStart"/>
            <w:r w:rsidRPr="008A64B3">
              <w:rPr>
                <w:rFonts w:cstheme="minorHAnsi"/>
                <w:i/>
                <w:sz w:val="16"/>
                <w:szCs w:val="16"/>
                <w:lang w:val="en-US"/>
              </w:rPr>
              <w:t>lycopersicum</w:t>
            </w:r>
            <w:proofErr w:type="spellEnd"/>
          </w:p>
        </w:tc>
        <w:tc>
          <w:tcPr>
            <w:tcW w:w="2410" w:type="dxa"/>
            <w:vMerge w:val="restart"/>
            <w:vAlign w:val="center"/>
          </w:tcPr>
          <w:p w14:paraId="2FB30ECE" w14:textId="3F3F4C38" w:rsidR="0059454D" w:rsidRPr="0059454D" w:rsidRDefault="0059454D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59454D">
              <w:rPr>
                <w:rFonts w:cstheme="minorHAnsi"/>
                <w:sz w:val="16"/>
                <w:szCs w:val="16"/>
                <w:lang w:val="en-US"/>
              </w:rPr>
              <w:t>WT</w:t>
            </w:r>
            <w:r w:rsidR="00B75D3D">
              <w:rPr>
                <w:rFonts w:cstheme="minorHAnsi"/>
                <w:sz w:val="16"/>
                <w:szCs w:val="16"/>
                <w:lang w:val="en-US"/>
              </w:rPr>
              <w:br/>
              <w:t>M82</w:t>
            </w:r>
          </w:p>
        </w:tc>
        <w:tc>
          <w:tcPr>
            <w:tcW w:w="1276" w:type="dxa"/>
            <w:vMerge w:val="restart"/>
            <w:vAlign w:val="center"/>
          </w:tcPr>
          <w:p w14:paraId="034BCC5B" w14:textId="044D127D" w:rsidR="0059454D" w:rsidRDefault="0059454D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59454D">
              <w:rPr>
                <w:rFonts w:cstheme="minorHAnsi"/>
                <w:sz w:val="16"/>
                <w:szCs w:val="16"/>
                <w:lang w:val="en-US"/>
              </w:rPr>
              <w:t>4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-</w:t>
            </w:r>
            <w:r w:rsidRPr="0059454D">
              <w:rPr>
                <w:rFonts w:cstheme="minorHAnsi"/>
                <w:sz w:val="16"/>
                <w:szCs w:val="16"/>
                <w:lang w:val="en-US"/>
              </w:rPr>
              <w:t>week</w:t>
            </w:r>
            <w:r w:rsidR="00EE2A83">
              <w:rPr>
                <w:rFonts w:cstheme="minorHAnsi"/>
                <w:sz w:val="16"/>
                <w:szCs w:val="16"/>
                <w:lang w:val="en-US"/>
              </w:rPr>
              <w:t>-</w:t>
            </w:r>
            <w:r w:rsidRPr="0059454D">
              <w:rPr>
                <w:rFonts w:cstheme="minorHAnsi"/>
                <w:sz w:val="16"/>
                <w:szCs w:val="16"/>
                <w:lang w:val="en-US"/>
              </w:rPr>
              <w:t>old plants</w:t>
            </w:r>
          </w:p>
        </w:tc>
        <w:tc>
          <w:tcPr>
            <w:tcW w:w="2126" w:type="dxa"/>
            <w:vAlign w:val="center"/>
          </w:tcPr>
          <w:p w14:paraId="0DEB7888" w14:textId="135546C5" w:rsidR="0059454D" w:rsidRDefault="0059454D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2693" w:type="dxa"/>
            <w:vAlign w:val="center"/>
          </w:tcPr>
          <w:p w14:paraId="1D7BB91A" w14:textId="15B693CD" w:rsidR="0059454D" w:rsidRDefault="0059454D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59454D">
              <w:rPr>
                <w:rFonts w:cstheme="minorHAnsi"/>
                <w:sz w:val="16"/>
                <w:szCs w:val="16"/>
                <w:lang w:val="en-US"/>
              </w:rPr>
              <w:t xml:space="preserve">5 µM of </w:t>
            </w:r>
            <w:r w:rsidR="00D5423D">
              <w:rPr>
                <w:rFonts w:cstheme="minorHAnsi"/>
                <w:sz w:val="16"/>
                <w:szCs w:val="16"/>
                <w:lang w:val="en-US"/>
              </w:rPr>
              <w:t>GR24</w:t>
            </w:r>
            <w:r w:rsidR="00D5423D" w:rsidRPr="00D5423D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5DS</w:t>
            </w:r>
          </w:p>
        </w:tc>
        <w:tc>
          <w:tcPr>
            <w:tcW w:w="5670" w:type="dxa"/>
            <w:vAlign w:val="center"/>
          </w:tcPr>
          <w:p w14:paraId="2E78CDB3" w14:textId="6C9B42EB" w:rsidR="0059454D" w:rsidRDefault="0059454D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~40% and 30% reduced stomatal conductance 2h and 24h after treatment, respectively; 1.25, 3.5, 5.8-fold higher amount of mature miR156 2, 6 and 24h after the treatment</w:t>
            </w:r>
          </w:p>
        </w:tc>
        <w:tc>
          <w:tcPr>
            <w:tcW w:w="567" w:type="dxa"/>
            <w:vMerge w:val="restart"/>
            <w:vAlign w:val="center"/>
          </w:tcPr>
          <w:p w14:paraId="6B7808CB" w14:textId="316F532D" w:rsidR="0059454D" w:rsidRPr="004436EC" w:rsidRDefault="00F84016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="009B04C2"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35011D">
              <w:rPr>
                <w:rFonts w:cstheme="minorHAnsi"/>
                <w:sz w:val="16"/>
                <w:szCs w:val="16"/>
                <w:lang w:val="en-US"/>
              </w:rPr>
              <w:t>5</w:t>
            </w:r>
            <w:bookmarkStart w:id="0" w:name="_GoBack"/>
            <w:bookmarkEnd w:id="0"/>
          </w:p>
        </w:tc>
      </w:tr>
      <w:tr w:rsidR="009B04C2" w:rsidRPr="0035011D" w14:paraId="54DDA20F" w14:textId="77777777" w:rsidTr="00373F59">
        <w:trPr>
          <w:cantSplit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  <w:textDirection w:val="btLr"/>
          </w:tcPr>
          <w:p w14:paraId="42AE388C" w14:textId="77777777" w:rsidR="0059454D" w:rsidRPr="008A64B3" w:rsidRDefault="0059454D" w:rsidP="0059454D">
            <w:pPr>
              <w:ind w:left="113" w:right="113"/>
              <w:jc w:val="center"/>
              <w:rPr>
                <w:rFonts w:cstheme="minorHAnsi"/>
                <w:i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30BC3D69" w14:textId="77777777" w:rsidR="0059454D" w:rsidRPr="004436EC" w:rsidRDefault="0059454D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408CA3DC" w14:textId="77777777" w:rsidR="0059454D" w:rsidRDefault="0059454D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7F7F7F" w:themeColor="text1" w:themeTint="80"/>
            </w:tcBorders>
            <w:vAlign w:val="center"/>
          </w:tcPr>
          <w:p w14:paraId="6E770A08" w14:textId="11DAD620" w:rsidR="0059454D" w:rsidRDefault="0059454D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59454D">
              <w:rPr>
                <w:rFonts w:cstheme="minorHAnsi"/>
                <w:sz w:val="16"/>
                <w:szCs w:val="16"/>
                <w:lang w:val="en-US"/>
              </w:rPr>
              <w:t>drought (15 days)</w:t>
            </w:r>
          </w:p>
        </w:tc>
        <w:tc>
          <w:tcPr>
            <w:tcW w:w="2693" w:type="dxa"/>
            <w:vMerge w:val="restart"/>
            <w:vAlign w:val="center"/>
          </w:tcPr>
          <w:p w14:paraId="67C8D050" w14:textId="78D817DA" w:rsidR="0059454D" w:rsidRDefault="0059454D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5670" w:type="dxa"/>
            <w:vAlign w:val="center"/>
          </w:tcPr>
          <w:p w14:paraId="1DEC6D33" w14:textId="1B63315A" w:rsidR="0059454D" w:rsidRDefault="0059454D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~11,5-fold higher amount of mature miR156</w:t>
            </w:r>
          </w:p>
        </w:tc>
        <w:tc>
          <w:tcPr>
            <w:tcW w:w="567" w:type="dxa"/>
            <w:vMerge/>
          </w:tcPr>
          <w:p w14:paraId="1225F2BB" w14:textId="77777777" w:rsidR="0059454D" w:rsidRPr="004436EC" w:rsidRDefault="0059454D" w:rsidP="0059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9B04C2" w:rsidRPr="0035011D" w14:paraId="22960E45" w14:textId="77777777" w:rsidTr="00373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  <w:textDirection w:val="btLr"/>
          </w:tcPr>
          <w:p w14:paraId="67EFEF1E" w14:textId="77777777" w:rsidR="0059454D" w:rsidRPr="008A64B3" w:rsidRDefault="0059454D" w:rsidP="0059454D">
            <w:pPr>
              <w:ind w:left="113" w:right="113"/>
              <w:jc w:val="center"/>
              <w:rPr>
                <w:rFonts w:cstheme="minorHAnsi"/>
                <w:i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AB53BB2" w14:textId="63EB11A1" w:rsidR="0059454D" w:rsidRPr="004436EC" w:rsidRDefault="0059454D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A02681">
              <w:rPr>
                <w:rFonts w:cstheme="minorHAnsi"/>
                <w:i/>
                <w:sz w:val="16"/>
                <w:szCs w:val="16"/>
                <w:lang w:val="en-US"/>
              </w:rPr>
              <w:t>cdd7</w:t>
            </w:r>
          </w:p>
        </w:tc>
        <w:tc>
          <w:tcPr>
            <w:tcW w:w="1276" w:type="dxa"/>
            <w:vMerge/>
            <w:vAlign w:val="center"/>
          </w:tcPr>
          <w:p w14:paraId="15C007CA" w14:textId="77777777" w:rsidR="0059454D" w:rsidRDefault="0059454D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02F7880F" w14:textId="77777777" w:rsidR="0059454D" w:rsidRDefault="0059454D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Merge/>
            <w:vAlign w:val="center"/>
          </w:tcPr>
          <w:p w14:paraId="6D2B5959" w14:textId="77777777" w:rsidR="0059454D" w:rsidRDefault="0059454D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670" w:type="dxa"/>
            <w:vAlign w:val="center"/>
          </w:tcPr>
          <w:p w14:paraId="47690676" w14:textId="77777777" w:rsidR="0059454D" w:rsidRDefault="0059454D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~0.3-fold lower amount of mature miR156</w:t>
            </w:r>
          </w:p>
          <w:p w14:paraId="330FAA7D" w14:textId="2329C29F" w:rsidR="0059454D" w:rsidRDefault="0059454D" w:rsidP="00F84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(compared to WT under drought)</w:t>
            </w:r>
          </w:p>
        </w:tc>
        <w:tc>
          <w:tcPr>
            <w:tcW w:w="567" w:type="dxa"/>
            <w:vMerge/>
          </w:tcPr>
          <w:p w14:paraId="7B0C5140" w14:textId="77777777" w:rsidR="0059454D" w:rsidRPr="004436EC" w:rsidRDefault="0059454D" w:rsidP="00594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9B04C2" w:rsidRPr="0035011D" w14:paraId="78EEE88D" w14:textId="77777777" w:rsidTr="00373F59">
        <w:trPr>
          <w:cantSplit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  <w:tcBorders>
              <w:bottom w:val="single" w:sz="4" w:space="0" w:color="7F7F7F" w:themeColor="text1" w:themeTint="80"/>
            </w:tcBorders>
            <w:textDirection w:val="btLr"/>
          </w:tcPr>
          <w:p w14:paraId="71AE3705" w14:textId="77777777" w:rsidR="0059454D" w:rsidRPr="008A64B3" w:rsidRDefault="0059454D" w:rsidP="0059454D">
            <w:pPr>
              <w:ind w:left="113" w:right="113"/>
              <w:jc w:val="center"/>
              <w:rPr>
                <w:rFonts w:cstheme="minorHAnsi"/>
                <w:i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43819F5F" w14:textId="4C10388F" w:rsidR="0059454D" w:rsidRPr="0059454D" w:rsidRDefault="0059454D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59454D">
              <w:rPr>
                <w:rFonts w:cstheme="minorHAnsi"/>
                <w:i/>
                <w:sz w:val="16"/>
                <w:szCs w:val="16"/>
                <w:lang w:val="en-US"/>
              </w:rPr>
              <w:t>miR156-ox</w:t>
            </w:r>
          </w:p>
        </w:tc>
        <w:tc>
          <w:tcPr>
            <w:tcW w:w="1276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5ECBD05C" w14:textId="77777777" w:rsidR="0059454D" w:rsidRDefault="0059454D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bottom w:val="single" w:sz="4" w:space="0" w:color="7F7F7F" w:themeColor="text1" w:themeTint="80"/>
            </w:tcBorders>
            <w:vAlign w:val="center"/>
          </w:tcPr>
          <w:p w14:paraId="4C0532E3" w14:textId="4988AF6F" w:rsidR="0059454D" w:rsidRDefault="0059454D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7F7F7F" w:themeColor="text1" w:themeTint="80"/>
            </w:tcBorders>
            <w:vAlign w:val="center"/>
          </w:tcPr>
          <w:p w14:paraId="7E7E03A8" w14:textId="65DA2BF9" w:rsidR="0059454D" w:rsidRDefault="0059454D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59454D">
              <w:rPr>
                <w:rFonts w:cstheme="minorHAnsi"/>
                <w:sz w:val="16"/>
                <w:szCs w:val="16"/>
                <w:lang w:val="en-US"/>
              </w:rPr>
              <w:t>1, 5 and 10 µM of ABA</w:t>
            </w:r>
          </w:p>
        </w:tc>
        <w:tc>
          <w:tcPr>
            <w:tcW w:w="5670" w:type="dxa"/>
            <w:vAlign w:val="center"/>
          </w:tcPr>
          <w:p w14:paraId="435F3207" w14:textId="141C1ADE" w:rsidR="0059454D" w:rsidRDefault="0059454D" w:rsidP="00F84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~30%, 45%, 50% reduced stomatal conductance 1h after the treatment (compared to treated WT)</w:t>
            </w:r>
          </w:p>
        </w:tc>
        <w:tc>
          <w:tcPr>
            <w:tcW w:w="567" w:type="dxa"/>
            <w:vMerge/>
            <w:tcBorders>
              <w:bottom w:val="single" w:sz="4" w:space="0" w:color="7F7F7F" w:themeColor="text1" w:themeTint="80"/>
            </w:tcBorders>
          </w:tcPr>
          <w:p w14:paraId="360F02E5" w14:textId="77777777" w:rsidR="0059454D" w:rsidRPr="004436EC" w:rsidRDefault="0059454D" w:rsidP="0059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</w:tbl>
    <w:p w14:paraId="347C0945" w14:textId="05BE8B8F" w:rsidR="0004689E" w:rsidRDefault="00BE1F6B" w:rsidP="00541EF0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Supplementary table </w:t>
      </w:r>
      <w:r w:rsidR="0004689E" w:rsidRPr="0004689E">
        <w:rPr>
          <w:rFonts w:cstheme="minorHAnsi"/>
          <w:lang w:val="en-US"/>
        </w:rPr>
        <w:t xml:space="preserve">3. SL-ABA </w:t>
      </w:r>
      <w:r w:rsidR="00C4066D">
        <w:rPr>
          <w:rFonts w:cstheme="minorHAnsi"/>
          <w:lang w:val="en-US"/>
        </w:rPr>
        <w:t xml:space="preserve">signaling </w:t>
      </w:r>
      <w:r w:rsidR="0004689E">
        <w:rPr>
          <w:rFonts w:cstheme="minorHAnsi"/>
          <w:lang w:val="en-US"/>
        </w:rPr>
        <w:t>interactions under stress conditions</w:t>
      </w:r>
    </w:p>
    <w:sectPr w:rsidR="0004689E" w:rsidSect="008D130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cxNTU3MTE3NDS3NDBU0lEKTi0uzszPAykwtKwFAPq9rsMtAAAA"/>
  </w:docVars>
  <w:rsids>
    <w:rsidRoot w:val="00A15007"/>
    <w:rsid w:val="00024BB3"/>
    <w:rsid w:val="00026FA9"/>
    <w:rsid w:val="0004689E"/>
    <w:rsid w:val="001A4FCC"/>
    <w:rsid w:val="001D35E1"/>
    <w:rsid w:val="0020312B"/>
    <w:rsid w:val="0035011D"/>
    <w:rsid w:val="00373F59"/>
    <w:rsid w:val="00385709"/>
    <w:rsid w:val="00460338"/>
    <w:rsid w:val="004A5FEB"/>
    <w:rsid w:val="004B4579"/>
    <w:rsid w:val="004E2F39"/>
    <w:rsid w:val="004E32A1"/>
    <w:rsid w:val="00541EF0"/>
    <w:rsid w:val="00582387"/>
    <w:rsid w:val="0059454D"/>
    <w:rsid w:val="005D19E1"/>
    <w:rsid w:val="005E1714"/>
    <w:rsid w:val="005F027A"/>
    <w:rsid w:val="006C0A46"/>
    <w:rsid w:val="00736359"/>
    <w:rsid w:val="00790E1D"/>
    <w:rsid w:val="007A4BAD"/>
    <w:rsid w:val="007E5F5E"/>
    <w:rsid w:val="008A64B3"/>
    <w:rsid w:val="008D1302"/>
    <w:rsid w:val="008D3E13"/>
    <w:rsid w:val="008E00D5"/>
    <w:rsid w:val="008F31FA"/>
    <w:rsid w:val="009222E2"/>
    <w:rsid w:val="009B04C2"/>
    <w:rsid w:val="00A15007"/>
    <w:rsid w:val="00A255D6"/>
    <w:rsid w:val="00A66F23"/>
    <w:rsid w:val="00AB4CFB"/>
    <w:rsid w:val="00B75D3D"/>
    <w:rsid w:val="00BC256C"/>
    <w:rsid w:val="00BE1F6B"/>
    <w:rsid w:val="00C27F69"/>
    <w:rsid w:val="00C4066D"/>
    <w:rsid w:val="00C85DCB"/>
    <w:rsid w:val="00CF59A6"/>
    <w:rsid w:val="00D061A9"/>
    <w:rsid w:val="00D5423D"/>
    <w:rsid w:val="00DB2D98"/>
    <w:rsid w:val="00DF3D70"/>
    <w:rsid w:val="00EE2A83"/>
    <w:rsid w:val="00F657FE"/>
    <w:rsid w:val="00F84016"/>
    <w:rsid w:val="00F92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0AF0E"/>
  <w15:chartTrackingRefBased/>
  <w15:docId w15:val="{127B9E22-1FD5-4A43-977B-CE094A8D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A4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2">
    <w:name w:val="Plain Table 2"/>
    <w:basedOn w:val="Standardowy"/>
    <w:uiPriority w:val="42"/>
    <w:rsid w:val="001A4FC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1A4F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4F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07CAD-877A-44E2-AAD5-7D6A9F283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2</Pages>
  <Words>482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Korek</dc:creator>
  <cp:keywords/>
  <dc:description/>
  <cp:lastModifiedBy>Magdalena Korek</cp:lastModifiedBy>
  <cp:revision>24</cp:revision>
  <dcterms:created xsi:type="dcterms:W3CDTF">2022-09-12T11:29:00Z</dcterms:created>
  <dcterms:modified xsi:type="dcterms:W3CDTF">2023-06-07T10:55:00Z</dcterms:modified>
</cp:coreProperties>
</file>