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1E315" w14:textId="3D6E7B8B" w:rsidR="00A36BF8" w:rsidRDefault="00A36BF8" w:rsidP="00371FFE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84FA9FB" wp14:editId="47BF713A">
            <wp:extent cx="4699000" cy="3128895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102" cy="3132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5F288B" w14:textId="4656B582" w:rsidR="00A36BF8" w:rsidRPr="008336AD" w:rsidRDefault="00A36BF8" w:rsidP="00371FFE">
      <w:pPr>
        <w:jc w:val="center"/>
        <w:rPr>
          <w:sz w:val="22"/>
        </w:rPr>
      </w:pPr>
      <w:bookmarkStart w:id="0" w:name="_Hlk130323781"/>
      <w:r w:rsidRPr="008336AD">
        <w:rPr>
          <w:rFonts w:ascii="Times New Roman" w:eastAsia="黑体" w:hAnsi="Times New Roman" w:cs="Times New Roman"/>
          <w:b/>
          <w:bCs/>
          <w:color w:val="2E3033"/>
          <w:sz w:val="22"/>
          <w:shd w:val="clear" w:color="auto" w:fill="FFFFFF"/>
        </w:rPr>
        <w:t>Fig. S</w:t>
      </w:r>
      <w:r>
        <w:rPr>
          <w:rFonts w:ascii="Times New Roman" w:eastAsia="黑体" w:hAnsi="Times New Roman" w:cs="Times New Roman"/>
          <w:b/>
          <w:bCs/>
          <w:color w:val="2E3033"/>
          <w:sz w:val="22"/>
          <w:shd w:val="clear" w:color="auto" w:fill="FFFFFF"/>
        </w:rPr>
        <w:t>1</w:t>
      </w:r>
      <w:r w:rsidRPr="008336AD">
        <w:rPr>
          <w:rFonts w:ascii="Times New Roman" w:eastAsia="宋体" w:hAnsi="Times New Roman" w:cs="Times New Roman"/>
          <w:sz w:val="22"/>
        </w:rPr>
        <w:t xml:space="preserve"> ARs formation of ZNL2067 after being submerged for 3 days</w:t>
      </w:r>
      <w:r>
        <w:rPr>
          <w:rFonts w:ascii="Times New Roman" w:eastAsia="宋体" w:hAnsi="Times New Roman" w:cs="Times New Roman"/>
          <w:sz w:val="22"/>
        </w:rPr>
        <w:t>.</w:t>
      </w:r>
    </w:p>
    <w:bookmarkEnd w:id="0"/>
    <w:p w14:paraId="0A4D9D7F" w14:textId="77777777" w:rsidR="00371FFE" w:rsidRDefault="00371FFE" w:rsidP="00A07BFB">
      <w:pPr>
        <w:rPr>
          <w:rFonts w:hint="eastAsia"/>
          <w:noProof/>
        </w:rPr>
      </w:pPr>
    </w:p>
    <w:p w14:paraId="4EB7E7E9" w14:textId="558AA521" w:rsidR="00292C55" w:rsidRDefault="00292C55" w:rsidP="00371FFE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157E993" wp14:editId="3CFED4A1">
            <wp:extent cx="4489450" cy="2470657"/>
            <wp:effectExtent l="0" t="0" r="635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518" cy="248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E7296" w14:textId="130246B1" w:rsidR="00C15736" w:rsidRDefault="00D01BDD" w:rsidP="002E7576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bookmarkStart w:id="1" w:name="_Hlk130322165"/>
      <w:r w:rsidRPr="008336AD">
        <w:rPr>
          <w:rFonts w:ascii="Times New Roman" w:eastAsia="黑体" w:hAnsi="Times New Roman" w:cs="Times New Roman"/>
          <w:b/>
          <w:bCs/>
          <w:color w:val="2E3033"/>
          <w:sz w:val="22"/>
          <w:shd w:val="clear" w:color="auto" w:fill="FFFFFF"/>
        </w:rPr>
        <w:t>Fig.</w:t>
      </w:r>
      <w:r w:rsidR="00A25317" w:rsidRPr="008336AD">
        <w:rPr>
          <w:rFonts w:ascii="Times New Roman" w:eastAsia="黑体" w:hAnsi="Times New Roman" w:cs="Times New Roman"/>
          <w:b/>
          <w:bCs/>
          <w:color w:val="2E3033"/>
          <w:sz w:val="22"/>
          <w:shd w:val="clear" w:color="auto" w:fill="FFFFFF"/>
        </w:rPr>
        <w:t xml:space="preserve"> S</w:t>
      </w:r>
      <w:r w:rsidR="00A36BF8">
        <w:rPr>
          <w:rFonts w:ascii="Times New Roman" w:eastAsia="黑体" w:hAnsi="Times New Roman" w:cs="Times New Roman"/>
          <w:b/>
          <w:bCs/>
          <w:color w:val="2E3033"/>
          <w:sz w:val="22"/>
          <w:shd w:val="clear" w:color="auto" w:fill="FFFFFF"/>
        </w:rPr>
        <w:t>2</w:t>
      </w:r>
      <w:r w:rsidR="00A25317" w:rsidRPr="008336AD">
        <w:rPr>
          <w:rFonts w:ascii="Times New Roman" w:eastAsia="黑体" w:hAnsi="Times New Roman" w:cs="Times New Roman"/>
          <w:color w:val="2E3033"/>
          <w:sz w:val="22"/>
          <w:shd w:val="clear" w:color="auto" w:fill="FFFFFF"/>
        </w:rPr>
        <w:t xml:space="preserve"> </w:t>
      </w:r>
      <w:r w:rsidRPr="008336AD">
        <w:rPr>
          <w:rFonts w:ascii="Times New Roman" w:eastAsia="黑体" w:hAnsi="Times New Roman" w:cs="Times New Roman"/>
          <w:color w:val="2E3033"/>
          <w:sz w:val="22"/>
          <w:shd w:val="clear" w:color="auto" w:fill="FFFFFF"/>
        </w:rPr>
        <w:t xml:space="preserve">Heat map of </w:t>
      </w:r>
      <w:r w:rsidRPr="008336AD">
        <w:rPr>
          <w:rFonts w:ascii="Times New Roman" w:eastAsia="宋体" w:hAnsi="Times New Roman" w:cs="Times New Roman"/>
          <w:sz w:val="24"/>
          <w:szCs w:val="24"/>
        </w:rPr>
        <w:t>sucrose synthase.</w:t>
      </w:r>
      <w:r w:rsidRPr="008336AD">
        <w:t xml:space="preserve"> </w:t>
      </w:r>
      <w:r w:rsidRPr="008336AD">
        <w:rPr>
          <w:rFonts w:ascii="Times New Roman" w:eastAsia="宋体" w:hAnsi="Times New Roman" w:cs="Times New Roman"/>
          <w:sz w:val="24"/>
          <w:szCs w:val="24"/>
        </w:rPr>
        <w:t xml:space="preserve">Red and </w:t>
      </w:r>
      <w:r w:rsidR="00551D0E">
        <w:rPr>
          <w:rFonts w:ascii="Times New Roman" w:eastAsia="宋体" w:hAnsi="Times New Roman" w:cs="Times New Roman"/>
          <w:sz w:val="24"/>
          <w:szCs w:val="24"/>
        </w:rPr>
        <w:t>blue</w:t>
      </w:r>
      <w:r w:rsidR="00551D0E" w:rsidRPr="008336A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8336AD">
        <w:rPr>
          <w:rFonts w:ascii="Times New Roman" w:eastAsia="宋体" w:hAnsi="Times New Roman" w:cs="Times New Roman"/>
          <w:sz w:val="24"/>
          <w:szCs w:val="24"/>
        </w:rPr>
        <w:t>represent high and low expression levels, respectively</w:t>
      </w:r>
      <w:r w:rsidR="00551D0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797428">
        <w:rPr>
          <w:rFonts w:ascii="Times New Roman" w:eastAsia="宋体" w:hAnsi="Times New Roman" w:cs="Times New Roman"/>
          <w:sz w:val="24"/>
          <w:szCs w:val="24"/>
        </w:rPr>
        <w:t>(</w:t>
      </w:r>
      <w:r w:rsidR="00797428" w:rsidRPr="00797428">
        <w:rPr>
          <w:rFonts w:ascii="Times New Roman" w:eastAsia="宋体" w:hAnsi="Times New Roman" w:cs="Times New Roman"/>
          <w:sz w:val="24"/>
          <w:szCs w:val="24"/>
        </w:rPr>
        <w:t>FPKM</w:t>
      </w:r>
      <w:r w:rsidR="00797428">
        <w:rPr>
          <w:rFonts w:ascii="Times New Roman" w:eastAsia="宋体" w:hAnsi="Times New Roman" w:cs="Times New Roman"/>
          <w:sz w:val="24"/>
          <w:szCs w:val="24"/>
        </w:rPr>
        <w:t>)</w:t>
      </w:r>
      <w:r w:rsidRPr="008336AD">
        <w:rPr>
          <w:rFonts w:ascii="Times New Roman" w:eastAsia="宋体" w:hAnsi="Times New Roman" w:cs="Times New Roman"/>
          <w:sz w:val="24"/>
          <w:szCs w:val="24"/>
        </w:rPr>
        <w:t>.</w:t>
      </w:r>
      <w:bookmarkEnd w:id="1"/>
    </w:p>
    <w:p w14:paraId="7CCAB7B9" w14:textId="07519B5E" w:rsidR="00C15736" w:rsidRDefault="00371FFE" w:rsidP="00A07BFB">
      <w:pPr>
        <w:rPr>
          <w:sz w:val="28"/>
          <w:szCs w:val="32"/>
        </w:rPr>
      </w:pPr>
      <w:r>
        <w:rPr>
          <w:noProof/>
        </w:rPr>
        <w:lastRenderedPageBreak/>
        <w:drawing>
          <wp:inline distT="0" distB="0" distL="0" distR="0" wp14:anchorId="4221524B" wp14:editId="2B283A09">
            <wp:extent cx="5274310" cy="407162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22A88" w14:textId="347F4484" w:rsidR="00371FFE" w:rsidRPr="00593876" w:rsidRDefault="00371FFE" w:rsidP="00593876">
      <w:pPr>
        <w:jc w:val="center"/>
        <w:rPr>
          <w:rFonts w:ascii="Times New Roman" w:eastAsia="黑体" w:hAnsi="Times New Roman" w:cs="Times New Roman" w:hint="eastAsia"/>
          <w:color w:val="2E3033"/>
          <w:sz w:val="22"/>
          <w:shd w:val="clear" w:color="auto" w:fill="FFFFFF"/>
        </w:rPr>
      </w:pPr>
      <w:bookmarkStart w:id="2" w:name="_Hlk130323867"/>
      <w:bookmarkStart w:id="3" w:name="_Hlk130324967"/>
      <w:r w:rsidRPr="008336AD">
        <w:rPr>
          <w:rFonts w:ascii="Times New Roman" w:eastAsia="黑体" w:hAnsi="Times New Roman" w:cs="Times New Roman"/>
          <w:b/>
          <w:bCs/>
          <w:color w:val="2E3033"/>
          <w:sz w:val="22"/>
          <w:shd w:val="clear" w:color="auto" w:fill="FFFFFF"/>
        </w:rPr>
        <w:t>Fig. S</w:t>
      </w:r>
      <w:r w:rsidR="00B34809">
        <w:rPr>
          <w:rFonts w:ascii="Times New Roman" w:eastAsia="黑体" w:hAnsi="Times New Roman" w:cs="Times New Roman"/>
          <w:b/>
          <w:bCs/>
          <w:color w:val="2E3033"/>
          <w:sz w:val="22"/>
          <w:shd w:val="clear" w:color="auto" w:fill="FFFFFF"/>
        </w:rPr>
        <w:t>3</w:t>
      </w:r>
      <w:r w:rsidRPr="008336AD">
        <w:rPr>
          <w:rFonts w:ascii="Times New Roman" w:eastAsia="黑体" w:hAnsi="Times New Roman" w:cs="Times New Roman"/>
          <w:color w:val="2E3033"/>
          <w:sz w:val="22"/>
          <w:shd w:val="clear" w:color="auto" w:fill="FFFFFF"/>
        </w:rPr>
        <w:t xml:space="preserve"> </w:t>
      </w:r>
      <w:bookmarkEnd w:id="2"/>
      <w:r w:rsidR="00593876" w:rsidRPr="00593876">
        <w:rPr>
          <w:rFonts w:ascii="Times New Roman" w:eastAsia="黑体" w:hAnsi="Times New Roman" w:cs="Times New Roman"/>
          <w:color w:val="2E3033"/>
          <w:sz w:val="22"/>
          <w:shd w:val="clear" w:color="auto" w:fill="FFFFFF"/>
        </w:rPr>
        <w:t>Expression</w:t>
      </w:r>
      <w:r w:rsidR="00593876">
        <w:rPr>
          <w:rFonts w:ascii="Times New Roman" w:eastAsia="黑体" w:hAnsi="Times New Roman" w:cs="Times New Roman"/>
          <w:color w:val="2E3033"/>
          <w:sz w:val="22"/>
          <w:shd w:val="clear" w:color="auto" w:fill="FFFFFF"/>
        </w:rPr>
        <w:t xml:space="preserve"> of</w:t>
      </w:r>
      <w:r w:rsidR="00593876" w:rsidRPr="00593876">
        <w:rPr>
          <w:rFonts w:ascii="Times New Roman" w:eastAsia="黑体" w:hAnsi="Times New Roman" w:cs="Times New Roman"/>
          <w:color w:val="2E3033"/>
          <w:sz w:val="22"/>
          <w:shd w:val="clear" w:color="auto" w:fill="FFFFFF"/>
        </w:rPr>
        <w:t xml:space="preserve"> </w:t>
      </w:r>
      <w:r w:rsidR="00593876">
        <w:rPr>
          <w:rFonts w:ascii="Times New Roman" w:eastAsia="黑体" w:hAnsi="Times New Roman" w:cs="Times New Roman"/>
          <w:color w:val="2E3033"/>
          <w:sz w:val="22"/>
          <w:shd w:val="clear" w:color="auto" w:fill="FFFFFF"/>
        </w:rPr>
        <w:t>23 DEG</w:t>
      </w:r>
      <w:r w:rsidR="00593876" w:rsidRPr="00593876">
        <w:rPr>
          <w:rFonts w:ascii="Times New Roman" w:eastAsia="黑体" w:hAnsi="Times New Roman" w:cs="Times New Roman"/>
          <w:color w:val="2E3033"/>
          <w:sz w:val="22"/>
          <w:shd w:val="clear" w:color="auto" w:fill="FFFFFF"/>
        </w:rPr>
        <w:t>s. Error bars are the standard deviation (SD) of three biological replicates in each treatment group.</w:t>
      </w:r>
      <w:r w:rsidR="00593876" w:rsidRPr="00593876">
        <w:rPr>
          <w:rFonts w:ascii="Times New Roman" w:eastAsia="黑体" w:hAnsi="Times New Roman" w:cs="Times New Roman"/>
          <w:color w:val="2E3033"/>
          <w:sz w:val="22"/>
          <w:shd w:val="clear" w:color="auto" w:fill="FFFFFF"/>
        </w:rPr>
        <w:t xml:space="preserve"> </w:t>
      </w:r>
      <w:r w:rsidR="00593876" w:rsidRPr="00593876">
        <w:rPr>
          <w:rFonts w:ascii="Times New Roman" w:eastAsia="黑体" w:hAnsi="Times New Roman" w:cs="Times New Roman"/>
          <w:color w:val="2E3033"/>
          <w:sz w:val="22"/>
          <w:shd w:val="clear" w:color="auto" w:fill="FFFFFF"/>
        </w:rPr>
        <w:t>*: P &lt; 0.05,</w:t>
      </w:r>
      <w:bookmarkStart w:id="4" w:name="_Hlk130324747"/>
      <w:r w:rsidR="00593876" w:rsidRPr="00593876">
        <w:rPr>
          <w:rFonts w:ascii="Times New Roman" w:eastAsia="黑体" w:hAnsi="Times New Roman" w:cs="Times New Roman"/>
          <w:color w:val="2E3033"/>
          <w:sz w:val="22"/>
          <w:shd w:val="clear" w:color="auto" w:fill="FFFFFF"/>
        </w:rPr>
        <w:t xml:space="preserve"> **: P &lt; 0.01</w:t>
      </w:r>
      <w:bookmarkEnd w:id="4"/>
      <w:r w:rsidR="00593876">
        <w:rPr>
          <w:rFonts w:ascii="Times New Roman" w:eastAsia="黑体" w:hAnsi="Times New Roman" w:cs="Times New Roman"/>
          <w:color w:val="2E3033"/>
          <w:sz w:val="22"/>
          <w:shd w:val="clear" w:color="auto" w:fill="FFFFFF"/>
        </w:rPr>
        <w:t>,</w:t>
      </w:r>
      <w:r w:rsidR="00593876" w:rsidRPr="00593876">
        <w:rPr>
          <w:rFonts w:ascii="Times New Roman" w:eastAsia="黑体" w:hAnsi="Times New Roman" w:cs="Times New Roman"/>
          <w:color w:val="2E3033"/>
          <w:sz w:val="22"/>
          <w:shd w:val="clear" w:color="auto" w:fill="FFFFFF"/>
        </w:rPr>
        <w:t xml:space="preserve"> ***: P &lt; 0.0</w:t>
      </w:r>
      <w:r w:rsidR="00593876">
        <w:rPr>
          <w:rFonts w:ascii="Times New Roman" w:eastAsia="黑体" w:hAnsi="Times New Roman" w:cs="Times New Roman"/>
          <w:color w:val="2E3033"/>
          <w:sz w:val="22"/>
          <w:shd w:val="clear" w:color="auto" w:fill="FFFFFF"/>
        </w:rPr>
        <w:t>0</w:t>
      </w:r>
      <w:r w:rsidR="00593876" w:rsidRPr="00593876">
        <w:rPr>
          <w:rFonts w:ascii="Times New Roman" w:eastAsia="黑体" w:hAnsi="Times New Roman" w:cs="Times New Roman"/>
          <w:color w:val="2E3033"/>
          <w:sz w:val="22"/>
          <w:shd w:val="clear" w:color="auto" w:fill="FFFFFF"/>
        </w:rPr>
        <w:t>1.</w:t>
      </w:r>
      <w:bookmarkEnd w:id="3"/>
    </w:p>
    <w:sectPr w:rsidR="00371FFE" w:rsidRPr="00593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059D" w14:textId="77777777" w:rsidR="00510B20" w:rsidRDefault="00510B20" w:rsidP="00A07BFB">
      <w:r>
        <w:separator/>
      </w:r>
    </w:p>
  </w:endnote>
  <w:endnote w:type="continuationSeparator" w:id="0">
    <w:p w14:paraId="466EB3B9" w14:textId="77777777" w:rsidR="00510B20" w:rsidRDefault="00510B20" w:rsidP="00A07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F8737" w14:textId="77777777" w:rsidR="00510B20" w:rsidRDefault="00510B20" w:rsidP="00A07BFB">
      <w:r>
        <w:separator/>
      </w:r>
    </w:p>
  </w:footnote>
  <w:footnote w:type="continuationSeparator" w:id="0">
    <w:p w14:paraId="6F981633" w14:textId="77777777" w:rsidR="00510B20" w:rsidRDefault="00510B20" w:rsidP="00A07B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06"/>
    <w:rsid w:val="000B3B4E"/>
    <w:rsid w:val="000C586D"/>
    <w:rsid w:val="000D1B9A"/>
    <w:rsid w:val="0018481C"/>
    <w:rsid w:val="00292C55"/>
    <w:rsid w:val="002E7576"/>
    <w:rsid w:val="002F5785"/>
    <w:rsid w:val="00325E06"/>
    <w:rsid w:val="00371FFE"/>
    <w:rsid w:val="00465EF7"/>
    <w:rsid w:val="00510B20"/>
    <w:rsid w:val="00551D0E"/>
    <w:rsid w:val="00593876"/>
    <w:rsid w:val="0059610C"/>
    <w:rsid w:val="005C58F6"/>
    <w:rsid w:val="00797428"/>
    <w:rsid w:val="008336AD"/>
    <w:rsid w:val="00981433"/>
    <w:rsid w:val="009944FC"/>
    <w:rsid w:val="00A07BFB"/>
    <w:rsid w:val="00A25317"/>
    <w:rsid w:val="00A36BF8"/>
    <w:rsid w:val="00AF4B6E"/>
    <w:rsid w:val="00B34809"/>
    <w:rsid w:val="00C15736"/>
    <w:rsid w:val="00CA3F31"/>
    <w:rsid w:val="00CE3270"/>
    <w:rsid w:val="00D0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254E5"/>
  <w15:chartTrackingRefBased/>
  <w15:docId w15:val="{60E0D9BC-7908-465A-81C6-5A90D2BE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F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B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7B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7B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7BFB"/>
    <w:rPr>
      <w:sz w:val="18"/>
      <w:szCs w:val="18"/>
    </w:rPr>
  </w:style>
  <w:style w:type="table" w:styleId="a7">
    <w:name w:val="Table Grid"/>
    <w:basedOn w:val="a1"/>
    <w:uiPriority w:val="39"/>
    <w:rsid w:val="00A0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292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390B0-4D3F-4FA4-8188-B45F6126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slq slq</dc:creator>
  <cp:keywords/>
  <dc:description/>
  <cp:lastModifiedBy>slq slq</cp:lastModifiedBy>
  <cp:revision>5</cp:revision>
  <dcterms:created xsi:type="dcterms:W3CDTF">2023-03-06T12:13:00Z</dcterms:created>
  <dcterms:modified xsi:type="dcterms:W3CDTF">2023-03-21T13:09:00Z</dcterms:modified>
</cp:coreProperties>
</file>