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7800" cy="4800600"/>
            <wp:effectExtent l="0" t="0" r="0" b="0"/>
            <wp:docPr id="3" name="图片 3" descr="Figure S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1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355" cy="4800600"/>
            <wp:effectExtent l="0" t="0" r="4445" b="0"/>
            <wp:docPr id="2" name="图片 2" descr="Figure S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1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35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default" w:ascii="Times New Roman" w:hAnsi="Times New Roman" w:cs="Times New Roman"/>
          <w:b/>
          <w:bCs/>
          <w:szCs w:val="24"/>
        </w:rPr>
      </w:pPr>
      <w:r>
        <w:rPr>
          <w:rFonts w:hint="default" w:ascii="Times New Roman" w:hAnsi="Times New Roman" w:cs="Times New Roman"/>
          <w:b/>
          <w:bCs/>
          <w:szCs w:val="24"/>
        </w:rPr>
        <w:t>Figure S1. The full alignment of Sanger sequencing reads.</w:t>
      </w:r>
    </w:p>
    <w:p>
      <w:pPr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/>
          <w:szCs w:val="24"/>
        </w:rPr>
        <w:t>p1, p2, p3, and p4 represent path 1, path 2, path 3 and path 4 respectively.</w:t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145280" cy="3121025"/>
            <wp:effectExtent l="0" t="0" r="7620" b="3175"/>
            <wp:docPr id="1" name="图片 1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312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default" w:ascii="Times New Roman" w:hAnsi="Times New Roman" w:cs="Times New Roman"/>
          <w:szCs w:val="24"/>
        </w:rPr>
      </w:pPr>
      <w:r>
        <w:rPr>
          <w:rFonts w:hint="default" w:ascii="Times New Roman" w:hAnsi="Times New Roman" w:cs="Times New Roman"/>
          <w:b/>
          <w:bCs/>
          <w:szCs w:val="24"/>
        </w:rPr>
        <w:t>Figure S2.</w:t>
      </w:r>
      <w:r>
        <w:rPr>
          <w:rFonts w:hint="default" w:ascii="Times New Roman" w:hAnsi="Times New Roman" w:cs="Times New Roman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szCs w:val="24"/>
        </w:rPr>
        <w:t>The original uncut electropherogram.</w:t>
      </w: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ZjN2RhODcyY2NjNmEzNzY3OGVhYjgxODk4YzgyY2EifQ=="/>
  </w:docVars>
  <w:rsids>
    <w:rsidRoot w:val="00000000"/>
    <w:rsid w:val="6EBF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2023-07-20T10:45:05Z</dcterms:created>
  <dc:creator>山源宇</dc:creator>
  <cp:lastModifiedBy>山吉祥</cp:lastModifiedBy>
  <dcterms:modified xsi:type="dcterms:W3CDTF">2023-07-20T10:47:58Z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D738BF1AD8BA4271B956A44C47E3153F_12</vt:lpwstr>
  </property>
</Properties>
</file>