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1" w:rightFromText="181" w:vertAnchor="text" w:horzAnchor="margin" w:tblpXSpec="center" w:tblpY="476"/>
        <w:tblW w:w="90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2493"/>
        <w:gridCol w:w="2383"/>
        <w:gridCol w:w="27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Gene name</w:t>
            </w:r>
          </w:p>
        </w:tc>
        <w:tc>
          <w:tcPr>
            <w:tcW w:w="24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211" w:firstLineChars="10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GenBank</w:t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accession number</w:t>
            </w:r>
          </w:p>
        </w:tc>
        <w:tc>
          <w:tcPr>
            <w:tcW w:w="2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  <w:lang w:val="en-US" w:eastAsia="zh-CN"/>
              </w:rPr>
              <w:t>O</w:t>
            </w:r>
            <w:r>
              <w:rPr>
                <w:rFonts w:ascii="Times New Roman" w:hAnsi="Times New Roman" w:cs="Times New Roman"/>
                <w:b/>
              </w:rPr>
              <w:t>rigin</w:t>
            </w:r>
          </w:p>
        </w:tc>
        <w:tc>
          <w:tcPr>
            <w:tcW w:w="27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  <w:lang w:val="en-US" w:eastAsia="zh-CN"/>
              </w:rPr>
              <w:t>R</w:t>
            </w:r>
            <w:r>
              <w:rPr>
                <w:rFonts w:ascii="Times New Roman" w:hAnsi="Times New Roman" w:cs="Times New Roman"/>
                <w:b/>
              </w:rPr>
              <w:t>eference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84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pMD-PPO2</w:t>
            </w:r>
          </w:p>
        </w:tc>
        <w:tc>
          <w:tcPr>
            <w:tcW w:w="2445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AAK56323.1</w:t>
            </w:r>
          </w:p>
        </w:tc>
        <w:tc>
          <w:tcPr>
            <w:tcW w:w="2337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Fugi apple</w:t>
            </w:r>
          </w:p>
        </w:tc>
        <w:tc>
          <w:tcPr>
            <w:tcW w:w="2731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&lt;EndNote&gt;&lt;Cite&gt;&lt;Author&gt;Kim&lt;/Author&gt;&lt;Year&gt;2001&lt;/Year&gt;&lt;RecNum&gt;375&lt;/RecNum&gt;&lt;DisplayText&gt;(Kim et al., 2001)&lt;/DisplayText&gt;&lt;record&gt;&lt;rec-number&gt;375&lt;/rec-number&gt;&lt;foreign-keys&gt;&lt;key app="EN" db-id="r0srtsp9brrs97ed0wavsfa6rsfad0rx9awt" timestamp="1564713332"&gt;375&lt;/key&gt;&lt;/foreign-keys&gt;&lt;ref-type name="Journal Article"&gt;17&lt;/ref-type&gt;&lt;contributors&gt;&lt;authors&gt;&lt;author&gt;Kim, Joo Young&lt;/author&gt;&lt;author&gt;Seo, Young Sam&lt;/author&gt;&lt;author&gt;Kim, Jee Eun&lt;/author&gt;&lt;author&gt;Sung, Soon Kee&lt;/author&gt;&lt;author&gt;Song, Kwan Jeong&lt;/author&gt;&lt;author&gt;An, Gynheung&lt;/author&gt;&lt;author&gt;Kim, Woo Taek&lt;/author&gt;&lt;/authors&gt;&lt;/contributors&gt;&lt;titles&gt;&lt;title&gt;Two polyphenol oxidases are differentially expressed during vegetative and reproductive development and in response to wounding in the Fuji apple </w:instrText>
            </w:r>
            <w:r>
              <w:rPr>
                <w:rFonts w:hint="eastAsia" w:ascii="宋体" w:hAnsi="宋体" w:eastAsia="宋体" w:cs="宋体"/>
                <w:szCs w:val="21"/>
              </w:rPr>
              <w:instrText xml:space="preserve">☆</w:instrText>
            </w:r>
            <w:r>
              <w:rPr>
                <w:rFonts w:ascii="Times New Roman" w:hAnsi="Times New Roman" w:cs="Times New Roman"/>
                <w:szCs w:val="21"/>
              </w:rPr>
              <w:instrText xml:space="preserve">&lt;/title&gt;&lt;secondary-title&gt;Plant Science&lt;/secondary-title&gt;&lt;/titles&gt;&lt;periodical&gt;&lt;full-title&gt;Plant Science&lt;/full-title&gt;&lt;/periodical&gt;&lt;pages&gt;1145-1152&lt;/pages&gt;&lt;volume&gt;161&lt;/volume&gt;&lt;number&gt;6&lt;/number&gt;&lt;dates&gt;&lt;year&gt;2001&lt;/year&gt;&lt;/dates&gt;&lt;urls&gt;&lt;/urls&gt;&lt;/record&gt;&lt;/Cite&gt;&lt;/EndNote&gt;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(Kim et al., 2001)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pAPO5</w:t>
            </w:r>
          </w:p>
        </w:tc>
        <w:tc>
          <w:tcPr>
            <w:tcW w:w="2445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AAA69902.1</w:t>
            </w:r>
          </w:p>
        </w:tc>
        <w:tc>
          <w:tcPr>
            <w:tcW w:w="2337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apple</w:t>
            </w:r>
          </w:p>
        </w:tc>
        <w:tc>
          <w:tcPr>
            <w:tcW w:w="2731" w:type="dxa"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&lt;EndNote&gt;&lt;Cite&gt;&lt;Author&gt;Boss&lt;/Author&gt;&lt;Year&gt;1995&lt;/Year&gt;&lt;RecNum&gt;374&lt;/RecNum&gt;&lt;DisplayText&gt;(Boss et al., 1995)&lt;/DisplayText&gt;&lt;record&gt;&lt;rec-number&gt;374&lt;/rec-number&gt;&lt;foreign-keys&gt;&lt;key app="EN" db-id="r0srtsp9brrs97ed0wavsfa6rsfad0rx9awt" timestamp="1564713260"&gt;374&lt;/key&gt;&lt;/foreign-keys&gt;&lt;ref-type name="Journal Article"&gt;17&lt;/ref-type&gt;&lt;contributors&gt;&lt;authors&gt;&lt;author&gt;Boss, Paul K.&lt;/author&gt;&lt;author&gt;Gardner, Richard C.&lt;/author&gt;&lt;author&gt;Janssen, Bart Jan&lt;/author&gt;&lt;author&gt;Ross, Gavin S.&lt;/author&gt;&lt;/authors&gt;&lt;/contributors&gt;&lt;titles&gt;&lt;title&gt;An apple polyphenol oxidase cDNA is up-regulated in wounded tissues&lt;/title&gt;&lt;secondary-title&gt;Plant Molecular Biology&lt;/secondary-title&gt;&lt;/titles&gt;&lt;periodical&gt;&lt;full-title&gt;Plant Molecular Biology&lt;/full-title&gt;&lt;/periodical&gt;&lt;pages&gt;429&lt;/pages&gt;&lt;volume&gt;27&lt;/volume&gt;&lt;number&gt;2&lt;/number&gt;&lt;dates&gt;&lt;year&gt;1995&lt;/year&gt;&lt;/dates&gt;&lt;urls&gt;&lt;/urls&gt;&lt;/record&gt;&lt;/Cite&gt;&lt;/EndNote&gt;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(Boss et al., 1995)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PPO A/A’</w:t>
            </w:r>
          </w:p>
        </w:tc>
        <w:tc>
          <w:tcPr>
            <w:tcW w:w="2445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Q08303.2</w:t>
            </w:r>
          </w:p>
        </w:tc>
        <w:tc>
          <w:tcPr>
            <w:tcW w:w="2337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Solanum lycopersicum</w:t>
            </w:r>
          </w:p>
        </w:tc>
        <w:tc>
          <w:tcPr>
            <w:tcW w:w="2731" w:type="dxa"/>
            <w:vMerge w:val="restart"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&lt;EndNote&gt;&lt;Cite&gt;&lt;Author&gt;Newman&lt;/Author&gt;&lt;Year&gt;1993&lt;/Year&gt;&lt;RecNum&gt;376&lt;/RecNum&gt;&lt;DisplayText&gt;(Newman et al., 1993)&lt;/DisplayText&gt;&lt;record&gt;&lt;rec-number&gt;376&lt;/rec-number&gt;&lt;foreign-keys&gt;&lt;key app="EN" db-id="r0srtsp9brrs97ed0wavsfa6rsfad0rx9awt" timestamp="1564713393"&gt;376&lt;/key&gt;&lt;/foreign-keys&gt;&lt;ref-type name="Journal Article"&gt;17&lt;/ref-type&gt;&lt;contributors&gt;&lt;authors&gt;&lt;author&gt;Newman, Sally M.&lt;/author&gt;&lt;author&gt;Eannetta, Nancy T.&lt;/author&gt;&lt;author&gt;Yu, Haifeng&lt;/author&gt;&lt;author&gt;Prince, James P.&lt;/author&gt;&lt;author&gt;Vicente, M. Carmen De&lt;/author&gt;&lt;author&gt;Tanksley, Steven D.&lt;/author&gt;&lt;author&gt;Steffens, John C.&lt;/author&gt;&lt;/authors&gt;&lt;/contributors&gt;&lt;titles&gt;&lt;title&gt;Organisation of the tomato polyphenol oxidase gene family&lt;/title&gt;&lt;secondary-title&gt;Plant Molecular Biology&lt;/secondary-title&gt;&lt;/titles&gt;&lt;periodical&gt;&lt;full-title&gt;Plant Molecular Biology&lt;/full-title&gt;&lt;/periodical&gt;&lt;pages&gt;1035-1051&lt;/pages&gt;&lt;volume&gt;21&lt;/volume&gt;&lt;number&gt;6&lt;/number&gt;&lt;dates&gt;&lt;year&gt;1993&lt;/year&gt;&lt;/dates&gt;&lt;urls&gt;&lt;/urls&gt;&lt;/record&gt;&lt;/Cite&gt;&lt;/EndNote&gt;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(Newman et al., 1993)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PPOB</w:t>
            </w:r>
          </w:p>
        </w:tc>
        <w:tc>
          <w:tcPr>
            <w:tcW w:w="2445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NP_001296326.1</w:t>
            </w:r>
          </w:p>
        </w:tc>
        <w:tc>
          <w:tcPr>
            <w:tcW w:w="2337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bookmarkStart w:id="0" w:name="OLE_LINK83"/>
            <w:bookmarkStart w:id="1" w:name="OLE_LINK51"/>
            <w:r>
              <w:rPr>
                <w:rFonts w:ascii="Times New Roman" w:hAnsi="Times New Roman" w:cs="Times New Roman"/>
                <w:i/>
                <w:iCs/>
              </w:rPr>
              <w:t>Solanum lycopersicum</w:t>
            </w:r>
            <w:bookmarkEnd w:id="0"/>
            <w:bookmarkEnd w:id="1"/>
          </w:p>
        </w:tc>
        <w:tc>
          <w:tcPr>
            <w:tcW w:w="273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PPO C</w:t>
            </w:r>
          </w:p>
        </w:tc>
        <w:tc>
          <w:tcPr>
            <w:tcW w:w="2445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Q08305.1</w:t>
            </w:r>
          </w:p>
        </w:tc>
        <w:tc>
          <w:tcPr>
            <w:tcW w:w="2337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Solanum lycopersicum</w:t>
            </w:r>
          </w:p>
        </w:tc>
        <w:tc>
          <w:tcPr>
            <w:tcW w:w="273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PPO D</w:t>
            </w:r>
          </w:p>
        </w:tc>
        <w:tc>
          <w:tcPr>
            <w:tcW w:w="2445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NP_001334885.1</w:t>
            </w:r>
          </w:p>
        </w:tc>
        <w:tc>
          <w:tcPr>
            <w:tcW w:w="2337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bookmarkStart w:id="2" w:name="OLE_LINK75"/>
            <w:bookmarkStart w:id="3" w:name="OLE_LINK76"/>
            <w:r>
              <w:rPr>
                <w:rFonts w:ascii="Times New Roman" w:hAnsi="Times New Roman" w:cs="Times New Roman"/>
                <w:i/>
                <w:iCs/>
              </w:rPr>
              <w:t>Solanum lycopersicum</w:t>
            </w:r>
            <w:bookmarkEnd w:id="2"/>
            <w:bookmarkEnd w:id="3"/>
          </w:p>
        </w:tc>
        <w:tc>
          <w:tcPr>
            <w:tcW w:w="273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PPO E</w:t>
            </w:r>
          </w:p>
        </w:tc>
        <w:tc>
          <w:tcPr>
            <w:tcW w:w="2445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Q08307.</w:t>
            </w:r>
            <w:bookmarkStart w:id="7" w:name="_GoBack"/>
            <w:bookmarkEnd w:id="7"/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7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Solanum lycopersicum</w:t>
            </w:r>
          </w:p>
        </w:tc>
        <w:tc>
          <w:tcPr>
            <w:tcW w:w="273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PPO F</w:t>
            </w:r>
          </w:p>
        </w:tc>
        <w:tc>
          <w:tcPr>
            <w:tcW w:w="2445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Q08296.1</w:t>
            </w:r>
          </w:p>
        </w:tc>
        <w:tc>
          <w:tcPr>
            <w:tcW w:w="2337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bookmarkStart w:id="4" w:name="OLE_LINK79"/>
            <w:bookmarkStart w:id="5" w:name="OLE_LINK74"/>
            <w:bookmarkStart w:id="6" w:name="OLE_LINK82"/>
            <w:r>
              <w:rPr>
                <w:rFonts w:ascii="Times New Roman" w:hAnsi="Times New Roman" w:cs="Times New Roman"/>
                <w:i/>
                <w:iCs/>
              </w:rPr>
              <w:t>Solanum lycopersicum</w:t>
            </w:r>
            <w:bookmarkEnd w:id="4"/>
            <w:bookmarkEnd w:id="5"/>
            <w:bookmarkEnd w:id="6"/>
          </w:p>
        </w:tc>
        <w:tc>
          <w:tcPr>
            <w:tcW w:w="2731" w:type="dxa"/>
            <w:vMerge w:val="continue"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LePPO</w:t>
            </w:r>
          </w:p>
        </w:tc>
        <w:tc>
          <w:tcPr>
            <w:tcW w:w="2445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AAB22610.1</w:t>
            </w:r>
          </w:p>
        </w:tc>
        <w:tc>
          <w:tcPr>
            <w:tcW w:w="2337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Lycopersicon esculentum </w:t>
            </w:r>
          </w:p>
        </w:tc>
        <w:tc>
          <w:tcPr>
            <w:tcW w:w="2731" w:type="dxa"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&lt;EndNote&gt;&lt;Cite&gt;&lt;Author&gt;Shahar&lt;/Author&gt;&lt;Year&gt;1992&lt;/Year&gt;&lt;RecNum&gt;382&lt;/RecNum&gt;&lt;DisplayText&gt;(Shahar et al., 1992)&lt;/DisplayText&gt;&lt;record&gt;&lt;rec-number&gt;382&lt;/rec-number&gt;&lt;foreign-keys&gt;&lt;key app="EN" db-id="r0srtsp9brrs97ed0wavsfa6rsfad0rx9awt" timestamp="1564714246"&gt;382&lt;/key&gt;&lt;/foreign-keys&gt;&lt;ref-type name="Journal Article"&gt;17&lt;/ref-type&gt;&lt;contributors&gt;&lt;authors&gt;&lt;author&gt;Shahar, T.&lt;/author&gt;&lt;author&gt;Hennig, N.&lt;/author&gt;&lt;author&gt;Gutfinger, T.&lt;/author&gt;&lt;author&gt;Hareven, D.&lt;/author&gt;&lt;author&gt;Lifschitz, E.&lt;/author&gt;&lt;/authors&gt;&lt;/contributors&gt;&lt;titles&gt;&lt;title&gt;THE TOMATO 66.3-KD POLYPHENOLOXIDASE GENE - MOLECULAR-IDENTIFICATION AND DEVELOPMENTAL EXPRESSION&lt;/title&gt;&lt;secondary-title&gt;Plant Cell&lt;/secondary-title&gt;&lt;/titles&gt;&lt;periodical&gt;&lt;full-title&gt;Plant Cell&lt;/full-title&gt;&lt;/periodical&gt;&lt;pages&gt;135-147&lt;/pages&gt;&lt;volume&gt;4&lt;/volume&gt;&lt;number&gt;2&lt;/number&gt;&lt;dates&gt;&lt;year&gt;1992&lt;/year&gt;&lt;pub-dates&gt;&lt;date&gt;Feb&lt;/date&gt;&lt;/pub-dates&gt;&lt;/dates&gt;&lt;isbn&gt;1040-4651&lt;/isbn&gt;&lt;accession-num&gt;WOS:A1992HG52400006&lt;/accession-num&gt;&lt;urls&gt;&lt;related-urls&gt;&lt;url&gt;&amp;lt;Go to ISI&amp;gt;://WOS:A1992HG52400006&lt;/url&gt;&lt;/related-urls&gt;&lt;/urls&gt;&lt;electronic-resource-num&gt;10.1105/tpc.4.2.135&lt;/electronic-resource-num&gt;&lt;/record&gt;&lt;/Cite&gt;&lt;/EndNote&gt;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(Shahar et al., 1992)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StPPO</w:t>
            </w:r>
          </w:p>
        </w:tc>
        <w:tc>
          <w:tcPr>
            <w:tcW w:w="2445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AAA02879.1</w:t>
            </w:r>
          </w:p>
        </w:tc>
        <w:tc>
          <w:tcPr>
            <w:tcW w:w="2337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Solanum tuberosum</w:t>
            </w:r>
          </w:p>
        </w:tc>
        <w:tc>
          <w:tcPr>
            <w:tcW w:w="2731" w:type="dxa"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&lt;EndNote&gt;&lt;Cite&gt;&lt;Author&gt;Hunt&lt;/Author&gt;&lt;Year&gt;1993&lt;/Year&gt;&lt;RecNum&gt;377&lt;/RecNum&gt;&lt;DisplayText&gt;(Hunt et al., 1993)&lt;/DisplayText&gt;&lt;record&gt;&lt;rec-number&gt;377&lt;/rec-number&gt;&lt;foreign-keys&gt;&lt;key app="EN" db-id="r0srtsp9brrs97ed0wavsfa6rsfad0rx9awt" timestamp="1564713773"&gt;377&lt;/key&gt;&lt;/foreign-keys&gt;&lt;ref-type name="Journal Article"&gt;17&lt;/ref-type&gt;&lt;contributors&gt;&lt;authors&gt;&lt;author&gt;Hunt, M D,&lt;/author&gt;&lt;author&gt;Eannetta, N T,&lt;/author&gt;&lt;author&gt;Yu, H. ,.&lt;/author&gt;&lt;author&gt;Newman, S M,&lt;/author&gt;&lt;author&gt;Steffens, J C,&lt;/author&gt;&lt;/authors&gt;&lt;/contributors&gt;&lt;titles&gt;&lt;title&gt;cDNA cloning and expression of potato polyphenol oxidase&lt;/title&gt;&lt;secondary-title&gt;Plant Molecular Biology&lt;/secondary-title&gt;&lt;/titles&gt;&lt;periodical&gt;&lt;full-title&gt;Plant Molecular Biology&lt;/full-title&gt;&lt;/periodical&gt;&lt;pages&gt;59-68&lt;/pages&gt;&lt;volume&gt;21&lt;/volume&gt;&lt;number&gt;1&lt;/number&gt;&lt;dates&gt;&lt;year&gt;1993&lt;/year&gt;&lt;/dates&gt;&lt;urls&gt;&lt;/urls&gt;&lt;/record&gt;&lt;/Cite&gt;&lt;/EndNote&gt;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(Hunt et al., 1993)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VfPPO</w:t>
            </w:r>
          </w:p>
        </w:tc>
        <w:tc>
          <w:tcPr>
            <w:tcW w:w="2445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CAA77764.1</w:t>
            </w:r>
          </w:p>
        </w:tc>
        <w:tc>
          <w:tcPr>
            <w:tcW w:w="2337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Vicia faba</w:t>
            </w:r>
          </w:p>
        </w:tc>
        <w:tc>
          <w:tcPr>
            <w:tcW w:w="2731" w:type="dxa"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&lt;EndNote&gt;&lt;Cite&gt;&lt;Author&gt;Cary&lt;/Author&gt;&lt;Year&gt;1992&lt;/Year&gt;&lt;RecNum&gt;383&lt;/RecNum&gt;&lt;DisplayText&gt;(Cary et al., 1992)&lt;/DisplayText&gt;&lt;record&gt;&lt;rec-number&gt;383&lt;/rec-number&gt;&lt;foreign-keys&gt;&lt;key app="EN" db-id="r0srtsp9brrs97ed0wavsfa6rsfad0rx9awt" timestamp="1564714355"&gt;383&lt;/key&gt;&lt;/foreign-keys&gt;&lt;ref-type name="Journal Article"&gt;17&lt;/ref-type&gt;&lt;contributors&gt;&lt;authors&gt;&lt;author&gt;Cary, J. W.&lt;/author&gt;&lt;author&gt;Lax, A. R.&lt;/author&gt;&lt;author&gt;Flurkey, W. H.&lt;/author&gt;&lt;/authors&gt;&lt;/contributors&gt;&lt;titles&gt;&lt;title&gt;CLONING AND CHARACTERIZATION OF CDNAS CODING FOR VICIA-FABA POLYPHENOL OXIDASE&lt;/title&gt;&lt;secondary-title&gt;Plant Molecular Biology&lt;/secondary-title&gt;&lt;/titles&gt;&lt;periodical&gt;&lt;full-title&gt;Plant Molecular Biology&lt;/full-title&gt;&lt;/periodical&gt;&lt;pages&gt;245-253&lt;/pages&gt;&lt;volume&gt;20&lt;/volume&gt;&lt;number&gt;2&lt;/number&gt;&lt;dates&gt;&lt;year&gt;1992&lt;/year&gt;&lt;pub-dates&gt;&lt;date&gt;Oct&lt;/date&gt;&lt;/pub-dates&gt;&lt;/dates&gt;&lt;isbn&gt;0167-4412&lt;/isbn&gt;&lt;accession-num&gt;WOS:A1992JP35100006&lt;/accession-num&gt;&lt;urls&gt;&lt;related-urls&gt;&lt;url&gt;&amp;lt;Go to ISI&amp;gt;://WOS:A1992JP35100006&lt;/url&gt;&lt;/related-urls&gt;&lt;/urls&gt;&lt;electronic-resource-num&gt;10.1007/bf00014492&lt;/electronic-resource-num&gt;&lt;/record&gt;&lt;/Cite&gt;&lt;/EndNote&gt;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(Cary et al., 1992)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VvPPO</w:t>
            </w:r>
          </w:p>
        </w:tc>
        <w:tc>
          <w:tcPr>
            <w:tcW w:w="2445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CAA81798.1</w:t>
            </w:r>
          </w:p>
        </w:tc>
        <w:tc>
          <w:tcPr>
            <w:tcW w:w="2337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Vitis vinifera</w:t>
            </w:r>
          </w:p>
        </w:tc>
        <w:tc>
          <w:tcPr>
            <w:tcW w:w="2731" w:type="dxa"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&lt;EndNote&gt;&lt;Cite&gt;&lt;Author&gt;Dry&lt;/Author&gt;&lt;Year&gt;1994&lt;/Year&gt;&lt;RecNum&gt;379&lt;/RecNum&gt;&lt;DisplayText&gt;(Dry and Robinson, 1994)&lt;/DisplayText&gt;&lt;record&gt;&lt;rec-number&gt;379&lt;/rec-number&gt;&lt;foreign-keys&gt;&lt;key app="EN" db-id="r0srtsp9brrs97ed0wavsfa6rsfad0rx9awt" timestamp="1564713981"&gt;379&lt;/key&gt;&lt;/foreign-keys&gt;&lt;ref-type name="Journal Article"&gt;17&lt;/ref-type&gt;&lt;contributors&gt;&lt;authors&gt;&lt;author&gt;Dry, Ian B.&lt;/author&gt;&lt;author&gt;Robinson, Simon P.&lt;/author&gt;&lt;/authors&gt;&lt;/contributors&gt;&lt;titles&gt;&lt;title&gt;Molecular cloning and characterisation of grape berry polyphenol oxidase&lt;/title&gt;&lt;secondary-title&gt;Plant Molecular Biology&lt;/secondary-title&gt;&lt;/titles&gt;&lt;periodical&gt;&lt;full-title&gt;Plant Molecular Biology&lt;/full-title&gt;&lt;/periodical&gt;&lt;pages&gt;495-502&lt;/pages&gt;&lt;volume&gt;26&lt;/volume&gt;&lt;number&gt;1&lt;/number&gt;&lt;dates&gt;&lt;year&gt;1994&lt;/year&gt;&lt;/dates&gt;&lt;urls&gt;&lt;/urls&gt;&lt;/record&gt;&lt;/Cite&gt;&lt;/EndNote&gt;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(Dry and Robinson, 1994)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PaPPO</w:t>
            </w:r>
          </w:p>
        </w:tc>
        <w:tc>
          <w:tcPr>
            <w:tcW w:w="2445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AAC28935</w:t>
            </w:r>
          </w:p>
        </w:tc>
        <w:tc>
          <w:tcPr>
            <w:tcW w:w="2337" w:type="dxa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Prunus armeniaca</w:t>
            </w:r>
          </w:p>
        </w:tc>
        <w:tc>
          <w:tcPr>
            <w:tcW w:w="2731" w:type="dxa"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&lt;EndNote&gt;&lt;Cite&gt;&lt;Author&gt;Chevalier&lt;/Author&gt;&lt;Year&gt;1999&lt;/Year&gt;&lt;RecNum&gt;380&lt;/RecNum&gt;&lt;DisplayText&gt;(Chevalier et al., 1999)&lt;/DisplayText&gt;&lt;record&gt;&lt;rec-number&gt;380&lt;/rec-number&gt;&lt;foreign-keys&gt;&lt;key app="EN" db-id="r0srtsp9brrs97ed0wavsfa6rsfad0rx9awt" timestamp="1564714038"&gt;380&lt;/key&gt;&lt;/foreign-keys&gt;&lt;ref-type name="Journal Article"&gt;17&lt;/ref-type&gt;&lt;contributors&gt;&lt;authors&gt;&lt;author&gt;Chevalier, T. ,.&lt;/author&gt;&lt;author&gt;Rigal, D, De&lt;/author&gt;&lt;author&gt;Mbéguié-A-Mbéguié, D. ,.&lt;/author&gt;&lt;author&gt;Gauillard, F. ,.&lt;/author&gt;&lt;author&gt;Richard-Forget, F. ,.&lt;/author&gt;&lt;author&gt;Fils-Lycaon, B R,&lt;/author&gt;&lt;/authors&gt;&lt;/contributors&gt;&lt;titles&gt;&lt;title&gt;Molecular cloning and characterization of apricot fruit polyphenol oxidase&lt;/title&gt;&lt;secondary-title&gt;Plant Physiology&lt;/secondary-title&gt;&lt;/titles&gt;&lt;periodical&gt;&lt;full-title&gt;Plant Physiology&lt;/full-title&gt;&lt;/periodical&gt;&lt;pages&gt;1261-1269&lt;/pages&gt;&lt;volume&gt;119&lt;/volume&gt;&lt;number&gt;4&lt;/number&gt;&lt;dates&gt;&lt;year&gt;1999&lt;/year&gt;&lt;/dates&gt;&lt;urls&gt;&lt;/urls&gt;&lt;/record&gt;&lt;/Cite&gt;&lt;/EndNote&gt;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(Chevalier et al., 1999)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38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PtPPO</w:t>
            </w:r>
          </w:p>
        </w:tc>
        <w:tc>
          <w:tcPr>
            <w:tcW w:w="244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AEH41425.1</w:t>
            </w:r>
          </w:p>
        </w:tc>
        <w:tc>
          <w:tcPr>
            <w:tcW w:w="2337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Populus trichocarpa</w:t>
            </w:r>
          </w:p>
        </w:tc>
        <w:tc>
          <w:tcPr>
            <w:tcW w:w="2731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&lt;EndNote&gt;&lt;Cite&gt;&lt;Author&gt;Lan&lt;/Author&gt;&lt;Year&gt;2011&lt;/Year&gt;&lt;RecNum&gt;381&lt;/RecNum&gt;&lt;DisplayText&gt;(Lan and C Peter, 2011)&lt;/DisplayText&gt;&lt;record&gt;&lt;rec-number&gt;381&lt;/rec-number&gt;&lt;foreign-keys&gt;&lt;key app="EN" db-id="r0srtsp9brrs97ed0wavsfa6rsfad0rx9awt" timestamp="1564714096"&gt;381&lt;/key&gt;&lt;/foreign-keys&gt;&lt;ref-type name="Journal Article"&gt;17&lt;/ref-type&gt;&lt;contributors&gt;&lt;authors&gt;&lt;author&gt;Lan, T, Tran&lt;/author&gt;&lt;author&gt;C Peter, Constabel&lt;/author&gt;&lt;/authors&gt;&lt;/contributors&gt;&lt;titles&gt;&lt;title&gt;The polyphenol oxidase gene family in poplar: phylogeny, differential expression and identification of a novel, vacuolar isoform&lt;/title&gt;&lt;secondary-title&gt;Planta&lt;/secondary-title&gt;&lt;/titles&gt;&lt;periodical&gt;&lt;full-title&gt;Planta&lt;/full-title&gt;&lt;/periodical&gt;&lt;pages&gt;799-813&lt;/pages&gt;&lt;volume&gt;234&lt;/volume&gt;&lt;number&gt;4&lt;/number&gt;&lt;dates&gt;&lt;year&gt;2011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(Lan and C Peter, 2011)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</w:tbl>
    <w:p>
      <w:pPr>
        <w:rPr>
          <w:rFonts w:hint="eastAsia" w:ascii="Times New Roman" w:hAnsi="Times New Roman" w:cs="Times New Roman" w:eastAsiaTheme="minorEastAsia"/>
          <w:b w:val="0"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</w:rPr>
        <w:t>PPO</w:t>
      </w:r>
      <w:r>
        <w:rPr>
          <w:rFonts w:hint="eastAsia" w:ascii="Times New Roman" w:hAnsi="Times New Roman" w:cs="Times New Roman"/>
          <w:b/>
          <w:bCs w:val="0"/>
          <w:i w:val="0"/>
          <w:iCs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in different species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val="en-US" w:eastAsia="zh-CN"/>
        </w:rPr>
        <w:t>.</w:t>
      </w:r>
    </w:p>
    <w:sectPr>
      <w:pgSz w:w="11906" w:h="16838"/>
      <w:pgMar w:top="1440" w:right="1702" w:bottom="1440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hMGJmMWFjZDM4Yjg3ZmE5OTJlYTZjZmQxOTdlYjYifQ=="/>
  </w:docVars>
  <w:rsids>
    <w:rsidRoot w:val="003F45AB"/>
    <w:rsid w:val="00015A22"/>
    <w:rsid w:val="00033EDA"/>
    <w:rsid w:val="00091702"/>
    <w:rsid w:val="00172FA9"/>
    <w:rsid w:val="0017563D"/>
    <w:rsid w:val="001C2587"/>
    <w:rsid w:val="001D58EE"/>
    <w:rsid w:val="00233F4D"/>
    <w:rsid w:val="002F0015"/>
    <w:rsid w:val="003F45AB"/>
    <w:rsid w:val="004154A8"/>
    <w:rsid w:val="005064C5"/>
    <w:rsid w:val="0055793B"/>
    <w:rsid w:val="005A5E73"/>
    <w:rsid w:val="006105BC"/>
    <w:rsid w:val="006349AD"/>
    <w:rsid w:val="00673B11"/>
    <w:rsid w:val="00687E33"/>
    <w:rsid w:val="006D2508"/>
    <w:rsid w:val="00702108"/>
    <w:rsid w:val="00746A13"/>
    <w:rsid w:val="0075169F"/>
    <w:rsid w:val="00753EAF"/>
    <w:rsid w:val="00781BC2"/>
    <w:rsid w:val="00787B41"/>
    <w:rsid w:val="007C7D1F"/>
    <w:rsid w:val="00813A70"/>
    <w:rsid w:val="00862FCD"/>
    <w:rsid w:val="00887622"/>
    <w:rsid w:val="008D5401"/>
    <w:rsid w:val="0091388C"/>
    <w:rsid w:val="00926CCB"/>
    <w:rsid w:val="009C2DEB"/>
    <w:rsid w:val="00A4742B"/>
    <w:rsid w:val="00A52CC8"/>
    <w:rsid w:val="00A72D14"/>
    <w:rsid w:val="00A86C05"/>
    <w:rsid w:val="00AE18B6"/>
    <w:rsid w:val="00AF066F"/>
    <w:rsid w:val="00B16F8E"/>
    <w:rsid w:val="00B41C72"/>
    <w:rsid w:val="00B50B26"/>
    <w:rsid w:val="00B77B6C"/>
    <w:rsid w:val="00BA677E"/>
    <w:rsid w:val="00BD385E"/>
    <w:rsid w:val="00C4505F"/>
    <w:rsid w:val="00C64668"/>
    <w:rsid w:val="00CB2FEF"/>
    <w:rsid w:val="00D1149C"/>
    <w:rsid w:val="00D70856"/>
    <w:rsid w:val="00DC5208"/>
    <w:rsid w:val="00E22B40"/>
    <w:rsid w:val="00E4264C"/>
    <w:rsid w:val="00E95D14"/>
    <w:rsid w:val="00EA0514"/>
    <w:rsid w:val="00EB3161"/>
    <w:rsid w:val="00FD26B9"/>
    <w:rsid w:val="0D903427"/>
    <w:rsid w:val="32DD0C97"/>
    <w:rsid w:val="39DE544A"/>
    <w:rsid w:val="3BCA5C37"/>
    <w:rsid w:val="4C511167"/>
    <w:rsid w:val="740B551A"/>
    <w:rsid w:val="757B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663</Characters>
  <Lines>66</Lines>
  <Paragraphs>18</Paragraphs>
  <TotalTime>185</TotalTime>
  <ScaleCrop>false</ScaleCrop>
  <LinksUpToDate>false</LinksUpToDate>
  <CharactersWithSpaces>719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2019-06-21T02:10:00Z</dcterms:created>
  <dc:creator>Windows 用户</dc:creator>
  <cp:lastModifiedBy>四叶草</cp:lastModifiedBy>
  <dcterms:modified xsi:type="dcterms:W3CDTF">2024-01-18T10:35:38Z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60BB50736BDA4B738CF8772DE7A2C07B_12</vt:lpwstr>
  </property>
</Properties>
</file>