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27BC" w14:textId="34348A83" w:rsidR="005047DE" w:rsidRPr="00BE05C1" w:rsidRDefault="00202831" w:rsidP="005047DE">
      <w:pPr>
        <w:rPr>
          <w:rFonts w:asciiTheme="minorBidi" w:hAnsiTheme="minorBidi"/>
          <w:rtl/>
        </w:rPr>
      </w:pPr>
      <w:r>
        <w:rPr>
          <w:rFonts w:asciiTheme="minorBidi" w:hAnsiTheme="minorBidi"/>
          <w:b/>
          <w:bCs/>
        </w:rPr>
        <w:t xml:space="preserve">Additional file </w:t>
      </w:r>
      <w:r w:rsidR="00F25938">
        <w:rPr>
          <w:rFonts w:asciiTheme="minorBidi" w:hAnsiTheme="minorBidi"/>
          <w:b/>
          <w:bCs/>
        </w:rPr>
        <w:t>1</w:t>
      </w:r>
      <w:r w:rsidR="005047DE" w:rsidRPr="70F4CD81">
        <w:rPr>
          <w:rFonts w:asciiTheme="minorBidi" w:hAnsiTheme="minorBidi"/>
          <w:b/>
          <w:bCs/>
        </w:rPr>
        <w:t xml:space="preserve">. List of Egyptian wheat </w:t>
      </w:r>
      <w:r w:rsidR="005047DE" w:rsidRPr="70F4CD81">
        <w:rPr>
          <w:rFonts w:asciiTheme="minorBidi" w:hAnsiTheme="minorBidi"/>
          <w:b/>
          <w:bCs/>
          <w:i/>
          <w:iCs/>
        </w:rPr>
        <w:t>c</w:t>
      </w:r>
      <w:r w:rsidR="005047DE" w:rsidRPr="70F4CD81">
        <w:rPr>
          <w:rFonts w:asciiTheme="minorBidi" w:hAnsiTheme="minorBidi"/>
          <w:b/>
          <w:bCs/>
        </w:rPr>
        <w:t xml:space="preserve">ultivars investigated in the </w:t>
      </w:r>
      <w:r w:rsidR="005047DE" w:rsidRPr="70F4CD81">
        <w:rPr>
          <w:rFonts w:asciiTheme="minorBidi" w:hAnsiTheme="minorBidi"/>
          <w:b/>
          <w:bCs/>
          <w:i/>
          <w:iCs/>
        </w:rPr>
        <w:t>s</w:t>
      </w:r>
      <w:r w:rsidR="005047DE" w:rsidRPr="70F4CD81">
        <w:rPr>
          <w:rFonts w:asciiTheme="minorBidi" w:hAnsiTheme="minorBidi"/>
          <w:b/>
          <w:bCs/>
        </w:rPr>
        <w:t>tudy.</w:t>
      </w:r>
    </w:p>
    <w:tbl>
      <w:tblPr>
        <w:tblStyle w:val="TableGrid"/>
        <w:tblpPr w:leftFromText="180" w:rightFromText="180" w:vertAnchor="page" w:horzAnchor="margin" w:tblpY="2162"/>
        <w:tblW w:w="9889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6"/>
        <w:gridCol w:w="1685"/>
        <w:gridCol w:w="2551"/>
        <w:gridCol w:w="3969"/>
      </w:tblGrid>
      <w:tr w:rsidR="005047DE" w:rsidRPr="0083241D" w14:paraId="2B564282" w14:textId="77777777" w:rsidTr="00EB1B64">
        <w:trPr>
          <w:trHeight w:val="290"/>
        </w:trPr>
        <w:tc>
          <w:tcPr>
            <w:tcW w:w="1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109484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b/>
                <w:bCs/>
                <w:lang w:eastAsia="en-GB"/>
              </w:rPr>
              <w:t>Wheat cultivar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  <w:hideMark/>
          </w:tcPr>
          <w:p w14:paraId="5C27156C" w14:textId="77777777" w:rsidR="005047DE" w:rsidRPr="009254B9" w:rsidRDefault="005047DE" w:rsidP="00EB1B64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lang w:eastAsia="en-GB" w:bidi="ar-EG"/>
              </w:rPr>
            </w:pPr>
            <w:r w:rsidRPr="009254B9">
              <w:rPr>
                <w:rFonts w:asciiTheme="majorBidi" w:eastAsia="Times New Roman" w:hAnsiTheme="majorBidi" w:cstheme="majorBidi"/>
                <w:b/>
                <w:bCs/>
                <w:lang w:eastAsia="en-GB" w:bidi="ar-EG"/>
              </w:rPr>
              <w:t>Year of release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26DC892" w14:textId="77777777" w:rsidR="005047DE" w:rsidRPr="003B0762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lang w:eastAsia="en-GB"/>
              </w:rPr>
            </w:pPr>
            <w:r w:rsidRPr="003B0762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 xml:space="preserve">Growing area in Fadden 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28B46368" w14:textId="77777777" w:rsidR="005047DE" w:rsidRPr="003B0762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3B0762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% of Egypt’s total wheat-growing area</w:t>
            </w:r>
          </w:p>
        </w:tc>
      </w:tr>
      <w:tr w:rsidR="005047DE" w:rsidRPr="0083241D" w14:paraId="3E3DC14D" w14:textId="77777777" w:rsidTr="00EB1B64">
        <w:trPr>
          <w:trHeight w:val="290"/>
        </w:trPr>
        <w:tc>
          <w:tcPr>
            <w:tcW w:w="1668" w:type="dxa"/>
            <w:tcBorders>
              <w:top w:val="single" w:sz="12" w:space="0" w:color="auto"/>
              <w:left w:val="nil"/>
              <w:right w:val="nil"/>
            </w:tcBorders>
            <w:noWrap/>
          </w:tcPr>
          <w:p w14:paraId="274231C5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Benisuif-5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</w:tcBorders>
            <w:noWrap/>
          </w:tcPr>
          <w:p w14:paraId="317C236A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2008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noWrap/>
          </w:tcPr>
          <w:p w14:paraId="026772FA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390312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55B28FA6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11.415</w:t>
            </w:r>
          </w:p>
        </w:tc>
      </w:tr>
      <w:tr w:rsidR="005047DE" w:rsidRPr="0083241D" w14:paraId="6219005F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622D8A53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Benisuif-6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08208CD0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 w:bidi="ar-EG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2009</w:t>
            </w:r>
          </w:p>
        </w:tc>
        <w:tc>
          <w:tcPr>
            <w:tcW w:w="2551" w:type="dxa"/>
            <w:noWrap/>
          </w:tcPr>
          <w:p w14:paraId="63C6C84C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4445</w:t>
            </w:r>
          </w:p>
        </w:tc>
        <w:tc>
          <w:tcPr>
            <w:tcW w:w="3969" w:type="dxa"/>
          </w:tcPr>
          <w:p w14:paraId="5BFF096A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0.130</w:t>
            </w:r>
          </w:p>
        </w:tc>
      </w:tr>
      <w:tr w:rsidR="005047DE" w:rsidRPr="0083241D" w14:paraId="61CF0A7C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743026AF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Benisuif-7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7648F02C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2017</w:t>
            </w:r>
          </w:p>
        </w:tc>
        <w:tc>
          <w:tcPr>
            <w:tcW w:w="2551" w:type="dxa"/>
            <w:noWrap/>
          </w:tcPr>
          <w:p w14:paraId="6732B7B3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</w:t>
            </w:r>
          </w:p>
        </w:tc>
        <w:tc>
          <w:tcPr>
            <w:tcW w:w="3969" w:type="dxa"/>
          </w:tcPr>
          <w:p w14:paraId="1FBE47A3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0.000</w:t>
            </w:r>
          </w:p>
        </w:tc>
      </w:tr>
      <w:tr w:rsidR="005047DE" w:rsidRPr="0083241D" w14:paraId="3E7D8E6A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5ED221D1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Sohag-4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3E6848E9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2014</w:t>
            </w:r>
          </w:p>
        </w:tc>
        <w:tc>
          <w:tcPr>
            <w:tcW w:w="2551" w:type="dxa"/>
            <w:noWrap/>
          </w:tcPr>
          <w:p w14:paraId="41C1E165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10084</w:t>
            </w:r>
          </w:p>
        </w:tc>
        <w:tc>
          <w:tcPr>
            <w:tcW w:w="3969" w:type="dxa"/>
          </w:tcPr>
          <w:p w14:paraId="45F0B5DC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0.295</w:t>
            </w:r>
          </w:p>
        </w:tc>
      </w:tr>
      <w:tr w:rsidR="005047DE" w:rsidRPr="0083241D" w14:paraId="3A0C28B8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71CD5C03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Sohag-5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6E4FC151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2016</w:t>
            </w:r>
          </w:p>
        </w:tc>
        <w:tc>
          <w:tcPr>
            <w:tcW w:w="2551" w:type="dxa"/>
            <w:noWrap/>
          </w:tcPr>
          <w:p w14:paraId="04B845BA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311</w:t>
            </w:r>
          </w:p>
        </w:tc>
        <w:tc>
          <w:tcPr>
            <w:tcW w:w="3969" w:type="dxa"/>
          </w:tcPr>
          <w:p w14:paraId="2C57A971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0.009</w:t>
            </w:r>
          </w:p>
        </w:tc>
      </w:tr>
      <w:tr w:rsidR="005047DE" w:rsidRPr="0083241D" w14:paraId="1DBDD88A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7F82FE6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Misr-1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5F675E6F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2009</w:t>
            </w:r>
          </w:p>
        </w:tc>
        <w:tc>
          <w:tcPr>
            <w:tcW w:w="2551" w:type="dxa"/>
            <w:noWrap/>
          </w:tcPr>
          <w:p w14:paraId="1B9EA311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727793</w:t>
            </w:r>
          </w:p>
        </w:tc>
        <w:tc>
          <w:tcPr>
            <w:tcW w:w="3969" w:type="dxa"/>
          </w:tcPr>
          <w:p w14:paraId="2FE27561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21.284</w:t>
            </w:r>
          </w:p>
        </w:tc>
      </w:tr>
      <w:tr w:rsidR="005047DE" w:rsidRPr="0083241D" w14:paraId="65BA8BED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1728F8D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Misr-2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19DFB16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2010</w:t>
            </w:r>
          </w:p>
        </w:tc>
        <w:tc>
          <w:tcPr>
            <w:tcW w:w="2551" w:type="dxa"/>
            <w:noWrap/>
          </w:tcPr>
          <w:p w14:paraId="35A610C4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202292</w:t>
            </w:r>
          </w:p>
        </w:tc>
        <w:tc>
          <w:tcPr>
            <w:tcW w:w="3969" w:type="dxa"/>
          </w:tcPr>
          <w:p w14:paraId="3EDE0033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5.916</w:t>
            </w:r>
          </w:p>
        </w:tc>
      </w:tr>
      <w:tr w:rsidR="005047DE" w:rsidRPr="0083241D" w14:paraId="720427F6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4096F66A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Misr-3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7A7808E3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rtl/>
                <w:lang w:eastAsia="en-GB" w:bidi="ar-EG"/>
              </w:rPr>
            </w:pPr>
            <w:r w:rsidRPr="009254B9">
              <w:rPr>
                <w:rFonts w:asciiTheme="majorBidi" w:eastAsia="Times New Roman" w:hAnsiTheme="majorBidi" w:cstheme="majorBidi"/>
                <w:lang w:eastAsia="en-GB"/>
              </w:rPr>
              <w:t>2016</w:t>
            </w:r>
          </w:p>
        </w:tc>
        <w:tc>
          <w:tcPr>
            <w:tcW w:w="2551" w:type="dxa"/>
            <w:noWrap/>
          </w:tcPr>
          <w:p w14:paraId="69F9D822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2132</w:t>
            </w:r>
          </w:p>
        </w:tc>
        <w:tc>
          <w:tcPr>
            <w:tcW w:w="3969" w:type="dxa"/>
          </w:tcPr>
          <w:p w14:paraId="30E5914E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0.062</w:t>
            </w:r>
          </w:p>
        </w:tc>
      </w:tr>
      <w:tr w:rsidR="005047DE" w:rsidRPr="0083241D" w14:paraId="0B9357DD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247E0546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Gemmeiza-10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119D207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2004</w:t>
            </w:r>
          </w:p>
        </w:tc>
        <w:tc>
          <w:tcPr>
            <w:tcW w:w="2551" w:type="dxa"/>
            <w:noWrap/>
          </w:tcPr>
          <w:p w14:paraId="53F3BE30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34</w:t>
            </w:r>
          </w:p>
        </w:tc>
        <w:tc>
          <w:tcPr>
            <w:tcW w:w="3969" w:type="dxa"/>
          </w:tcPr>
          <w:p w14:paraId="48D4176C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0.001</w:t>
            </w:r>
          </w:p>
        </w:tc>
      </w:tr>
      <w:tr w:rsidR="005047DE" w:rsidRPr="0083241D" w14:paraId="111AF4D9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2E9E73A8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Gemmeiza-11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0FC7BA9E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2010</w:t>
            </w:r>
          </w:p>
        </w:tc>
        <w:tc>
          <w:tcPr>
            <w:tcW w:w="2551" w:type="dxa"/>
            <w:noWrap/>
          </w:tcPr>
          <w:p w14:paraId="7C4EF6E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205563</w:t>
            </w:r>
          </w:p>
        </w:tc>
        <w:tc>
          <w:tcPr>
            <w:tcW w:w="3969" w:type="dxa"/>
          </w:tcPr>
          <w:p w14:paraId="7C63860F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6.012</w:t>
            </w:r>
          </w:p>
        </w:tc>
      </w:tr>
      <w:tr w:rsidR="005047DE" w:rsidRPr="0083241D" w14:paraId="154C8B00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522FE500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Gemmeiza-12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1271055F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2012</w:t>
            </w:r>
          </w:p>
        </w:tc>
        <w:tc>
          <w:tcPr>
            <w:tcW w:w="2551" w:type="dxa"/>
            <w:noWrap/>
          </w:tcPr>
          <w:p w14:paraId="14E7D539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46457</w:t>
            </w:r>
          </w:p>
        </w:tc>
        <w:tc>
          <w:tcPr>
            <w:tcW w:w="3969" w:type="dxa"/>
          </w:tcPr>
          <w:p w14:paraId="1CEB98AB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1.359</w:t>
            </w:r>
          </w:p>
        </w:tc>
      </w:tr>
      <w:tr w:rsidR="005047DE" w:rsidRPr="0083241D" w14:paraId="43897666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347D3F4A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Sakha-94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43F1CDE1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2004</w:t>
            </w:r>
          </w:p>
        </w:tc>
        <w:tc>
          <w:tcPr>
            <w:tcW w:w="2551" w:type="dxa"/>
            <w:noWrap/>
          </w:tcPr>
          <w:p w14:paraId="2E73FBF8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10496</w:t>
            </w:r>
          </w:p>
        </w:tc>
        <w:tc>
          <w:tcPr>
            <w:tcW w:w="3969" w:type="dxa"/>
          </w:tcPr>
          <w:p w14:paraId="32961AA8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0.307</w:t>
            </w:r>
          </w:p>
        </w:tc>
      </w:tr>
      <w:tr w:rsidR="005047DE" w:rsidRPr="0083241D" w14:paraId="49C7FF8B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0B8FF8F4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Sakha-95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2D4E7093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2016</w:t>
            </w:r>
          </w:p>
        </w:tc>
        <w:tc>
          <w:tcPr>
            <w:tcW w:w="2551" w:type="dxa"/>
            <w:noWrap/>
          </w:tcPr>
          <w:p w14:paraId="35417944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20863</w:t>
            </w:r>
          </w:p>
        </w:tc>
        <w:tc>
          <w:tcPr>
            <w:tcW w:w="3969" w:type="dxa"/>
          </w:tcPr>
          <w:p w14:paraId="2BD5F295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0.610</w:t>
            </w:r>
          </w:p>
        </w:tc>
      </w:tr>
      <w:tr w:rsidR="005047DE" w:rsidRPr="0083241D" w14:paraId="2D8B121A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18A340EE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Sakha-1001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49FE9E3C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2020</w:t>
            </w:r>
          </w:p>
        </w:tc>
        <w:tc>
          <w:tcPr>
            <w:tcW w:w="2551" w:type="dxa"/>
            <w:noWrap/>
          </w:tcPr>
          <w:p w14:paraId="48095158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color w:val="000000"/>
                <w:rtl/>
                <w:lang w:eastAsia="en-GB"/>
              </w:rPr>
              <w:t>-</w:t>
            </w:r>
          </w:p>
        </w:tc>
        <w:tc>
          <w:tcPr>
            <w:tcW w:w="3969" w:type="dxa"/>
          </w:tcPr>
          <w:p w14:paraId="288265E0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5047DE" w:rsidRPr="0083241D" w14:paraId="26522F8E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4B422D1C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Giza-171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44C977D1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2012</w:t>
            </w:r>
          </w:p>
        </w:tc>
        <w:tc>
          <w:tcPr>
            <w:tcW w:w="2551" w:type="dxa"/>
            <w:noWrap/>
          </w:tcPr>
          <w:p w14:paraId="0006754E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779316</w:t>
            </w:r>
          </w:p>
        </w:tc>
        <w:tc>
          <w:tcPr>
            <w:tcW w:w="3969" w:type="dxa"/>
          </w:tcPr>
          <w:p w14:paraId="12CEE5CA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22.791</w:t>
            </w:r>
          </w:p>
        </w:tc>
      </w:tr>
      <w:tr w:rsidR="005047DE" w:rsidRPr="0083241D" w14:paraId="533C6184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39F7326C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Shandaweel-1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5B5626B5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2013</w:t>
            </w:r>
          </w:p>
        </w:tc>
        <w:tc>
          <w:tcPr>
            <w:tcW w:w="2551" w:type="dxa"/>
            <w:noWrap/>
          </w:tcPr>
          <w:p w14:paraId="1317E6EB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10607</w:t>
            </w:r>
          </w:p>
        </w:tc>
        <w:tc>
          <w:tcPr>
            <w:tcW w:w="3969" w:type="dxa"/>
          </w:tcPr>
          <w:p w14:paraId="17026DD6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0.310</w:t>
            </w:r>
          </w:p>
        </w:tc>
      </w:tr>
      <w:tr w:rsidR="005047DE" w:rsidRPr="0083241D" w14:paraId="7513CECE" w14:textId="77777777" w:rsidTr="00EB1B64">
        <w:trPr>
          <w:trHeight w:val="290"/>
        </w:trPr>
        <w:tc>
          <w:tcPr>
            <w:tcW w:w="1668" w:type="dxa"/>
            <w:tcBorders>
              <w:left w:val="nil"/>
              <w:right w:val="nil"/>
            </w:tcBorders>
            <w:noWrap/>
          </w:tcPr>
          <w:p w14:paraId="4E75D653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Sids-12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</w:tcPr>
          <w:p w14:paraId="19AC1209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2011</w:t>
            </w:r>
          </w:p>
        </w:tc>
        <w:tc>
          <w:tcPr>
            <w:tcW w:w="2551" w:type="dxa"/>
            <w:noWrap/>
          </w:tcPr>
          <w:p w14:paraId="793C9B9D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223062</w:t>
            </w:r>
          </w:p>
        </w:tc>
        <w:tc>
          <w:tcPr>
            <w:tcW w:w="3969" w:type="dxa"/>
          </w:tcPr>
          <w:p w14:paraId="252AC6A8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6.523</w:t>
            </w:r>
          </w:p>
        </w:tc>
      </w:tr>
      <w:tr w:rsidR="005047DE" w:rsidRPr="0083241D" w14:paraId="52E74776" w14:textId="77777777" w:rsidTr="00EB1B64">
        <w:trPr>
          <w:trHeight w:val="290"/>
        </w:trPr>
        <w:tc>
          <w:tcPr>
            <w:tcW w:w="1668" w:type="dxa"/>
            <w:tcBorders>
              <w:left w:val="nil"/>
              <w:bottom w:val="single" w:sz="12" w:space="0" w:color="auto"/>
              <w:right w:val="nil"/>
            </w:tcBorders>
            <w:noWrap/>
          </w:tcPr>
          <w:p w14:paraId="13F1A262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Sids-14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12" w:space="0" w:color="auto"/>
            </w:tcBorders>
            <w:noWrap/>
          </w:tcPr>
          <w:p w14:paraId="37EF52A8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 w:hint="cs"/>
                <w:rtl/>
                <w:lang w:eastAsia="en-GB"/>
              </w:rPr>
              <w:t>2017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noWrap/>
          </w:tcPr>
          <w:p w14:paraId="7342D4B0" w14:textId="77777777" w:rsidR="005047DE" w:rsidRPr="009254B9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eastAsia="Times New Roman" w:hAnsiTheme="majorBidi" w:cstheme="majorBidi"/>
                <w:color w:val="000000"/>
                <w:lang w:eastAsia="en-GB"/>
              </w:rPr>
              <w:t>348118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65E66616" w14:textId="77777777" w:rsidR="005047DE" w:rsidRPr="009254B9" w:rsidRDefault="005047DE" w:rsidP="00EB1B64">
            <w:pPr>
              <w:jc w:val="center"/>
              <w:rPr>
                <w:rFonts w:asciiTheme="majorBidi" w:eastAsia="Times New Roman" w:hAnsiTheme="majorBidi" w:cstheme="majorBidi"/>
                <w:color w:val="000000"/>
                <w:lang w:eastAsia="en-GB"/>
              </w:rPr>
            </w:pPr>
            <w:r w:rsidRPr="009254B9">
              <w:rPr>
                <w:rFonts w:asciiTheme="majorBidi" w:hAnsiTheme="majorBidi" w:cstheme="majorBidi"/>
              </w:rPr>
              <w:t>10.181</w:t>
            </w:r>
          </w:p>
        </w:tc>
      </w:tr>
      <w:tr w:rsidR="005047DE" w:rsidRPr="0083241D" w14:paraId="4FE5D6AF" w14:textId="77777777" w:rsidTr="00EB1B64">
        <w:trPr>
          <w:trHeight w:val="290"/>
        </w:trPr>
        <w:tc>
          <w:tcPr>
            <w:tcW w:w="16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</w:tcPr>
          <w:p w14:paraId="0DAD622C" w14:textId="77777777" w:rsidR="005047DE" w:rsidRPr="00332B53" w:rsidRDefault="005047DE" w:rsidP="00EB1B6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4F9BDF77" w14:textId="77777777" w:rsidR="005047DE" w:rsidRPr="00332B53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9D8BBE3" w14:textId="77777777" w:rsidR="005047DE" w:rsidRPr="009E4632" w:rsidRDefault="005047DE" w:rsidP="00EB1B6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</w:pPr>
            <w:r w:rsidRPr="009E4632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GB"/>
              </w:rPr>
              <w:t>2981887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7AACBD44" w14:textId="77777777" w:rsidR="005047DE" w:rsidRPr="009E4632" w:rsidRDefault="005047DE" w:rsidP="00EB1B6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E4632">
              <w:rPr>
                <w:rFonts w:asciiTheme="majorBidi" w:hAnsiTheme="majorBidi" w:cstheme="majorBidi"/>
                <w:b/>
                <w:bCs/>
              </w:rPr>
              <w:t>87.204</w:t>
            </w:r>
          </w:p>
        </w:tc>
      </w:tr>
    </w:tbl>
    <w:p w14:paraId="1BA45C8D" w14:textId="77777777" w:rsidR="00ED4146" w:rsidRDefault="00ED4146"/>
    <w:sectPr w:rsidR="00ED4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D62"/>
    <w:rsid w:val="00202831"/>
    <w:rsid w:val="005047DE"/>
    <w:rsid w:val="007F2D62"/>
    <w:rsid w:val="00ED4146"/>
    <w:rsid w:val="00F2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3E4B"/>
  <w15:chartTrackingRefBased/>
  <w15:docId w15:val="{15DD51DB-6914-454B-9E8A-7E065BF6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581</Characters>
  <Application>Microsoft Office Word</Application>
  <DocSecurity>0</DocSecurity>
  <Lines>96</Lines>
  <Paragraphs>98</Paragraphs>
  <ScaleCrop>false</ScaleCrop>
  <Company>University of Birmingham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Mohammad (PhD Biosciences FT)</dc:creator>
  <cp:keywords/>
  <dc:description/>
  <cp:lastModifiedBy>Abdelrahman Mohammad (PhD Biosciences FT)</cp:lastModifiedBy>
  <cp:revision>5</cp:revision>
  <dcterms:created xsi:type="dcterms:W3CDTF">2023-12-21T11:11:00Z</dcterms:created>
  <dcterms:modified xsi:type="dcterms:W3CDTF">2023-12-21T11:24:00Z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edcb3fd6d946c552f445397f1cb398dfeebfcb04d27a5c9938ce7d0df4f220a6</vt:lpwstr>
  </property>
</Properties>
</file>