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Times New Roman" w:hAnsi="Times New Roman" w:cs="Times New Roman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Table S1 Sample site location information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814"/>
        <w:gridCol w:w="1247"/>
        <w:gridCol w:w="1304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Site </w:t>
            </w:r>
          </w:p>
        </w:tc>
        <w:tc>
          <w:tcPr>
            <w:tcW w:w="1814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Geographic position </w:t>
            </w:r>
          </w:p>
        </w:tc>
        <w:tc>
          <w:tcPr>
            <w:tcW w:w="1247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Altitude (m)</w:t>
            </w:r>
          </w:p>
        </w:tc>
        <w:tc>
          <w:tcPr>
            <w:tcW w:w="1304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instrText xml:space="preserve"> HYPERLINK "javascript:;" </w:instrTex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area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P01</w:t>
            </w:r>
          </w:p>
        </w:tc>
        <w:tc>
          <w:tcPr>
            <w:tcW w:w="181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36.16°N,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97.19°E</w:t>
            </w:r>
          </w:p>
        </w:tc>
        <w:tc>
          <w:tcPr>
            <w:tcW w:w="124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2892</w:t>
            </w:r>
          </w:p>
        </w:tc>
        <w:tc>
          <w:tcPr>
            <w:tcW w:w="130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uran County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36.05°N,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97.45°E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2970</w:t>
            </w:r>
          </w:p>
        </w:tc>
        <w:tc>
          <w:tcPr>
            <w:tcW w:w="13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uran County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36.50°N,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98.04°E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3066</w:t>
            </w:r>
          </w:p>
        </w:tc>
        <w:tc>
          <w:tcPr>
            <w:tcW w:w="13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uran County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36.45°N,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98.06°E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3070</w:t>
            </w:r>
          </w:p>
        </w:tc>
        <w:tc>
          <w:tcPr>
            <w:tcW w:w="13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uran County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36.48°N,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98.33°E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3304</w:t>
            </w:r>
          </w:p>
        </w:tc>
        <w:tc>
          <w:tcPr>
            <w:tcW w:w="13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uran County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36.66°N,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98.05°E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3120</w:t>
            </w:r>
          </w:p>
        </w:tc>
        <w:tc>
          <w:tcPr>
            <w:tcW w:w="13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uran County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37.11°N,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97.51°E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2857</w:t>
            </w:r>
          </w:p>
        </w:tc>
        <w:tc>
          <w:tcPr>
            <w:tcW w:w="13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Delingha City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37.06°N,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97.60°E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2858</w:t>
            </w:r>
          </w:p>
        </w:tc>
        <w:tc>
          <w:tcPr>
            <w:tcW w:w="13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Delingha City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09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37.04°N,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97.83°E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2917</w:t>
            </w:r>
          </w:p>
        </w:tc>
        <w:tc>
          <w:tcPr>
            <w:tcW w:w="13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Delingha City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P1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36.79°N,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99.03°E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3048</w:t>
            </w:r>
          </w:p>
        </w:tc>
        <w:tc>
          <w:tcPr>
            <w:tcW w:w="13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Ulan County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P1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36.81°N,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98.64°E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3014</w:t>
            </w:r>
          </w:p>
        </w:tc>
        <w:tc>
          <w:tcPr>
            <w:tcW w:w="13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Ulan County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P1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37.33°N,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98.07°E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3402</w:t>
            </w:r>
          </w:p>
        </w:tc>
        <w:tc>
          <w:tcPr>
            <w:tcW w:w="13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Delingha City</w:t>
            </w:r>
          </w:p>
        </w:tc>
      </w:tr>
    </w:tbl>
    <w:p>
      <w:pPr>
        <w:ind w:firstLine="420" w:firstLineChars="200"/>
        <w:jc w:val="center"/>
        <w:rPr>
          <w:rFonts w:hint="eastAsia"/>
          <w:lang w:val="en-US" w:eastAsia="zh-CN"/>
        </w:rPr>
      </w:pPr>
    </w:p>
    <w:p>
      <w:pPr>
        <w:jc w:val="both"/>
        <w:rPr>
          <w:rFonts w:hint="eastAsia"/>
          <w:lang w:val="en-US" w:eastAsia="zh-CN"/>
        </w:rPr>
      </w:pP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Table S2 Detailed species information</w:t>
      </w:r>
    </w:p>
    <w:tbl>
      <w:tblPr>
        <w:tblStyle w:val="3"/>
        <w:tblW w:w="93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2835"/>
        <w:gridCol w:w="1701"/>
        <w:gridCol w:w="1134"/>
        <w:gridCol w:w="22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tcBorders>
              <w:top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b/>
                <w:bCs/>
                <w:i w:val="0"/>
                <w:i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/>
                <w:sz w:val="16"/>
                <w:szCs w:val="16"/>
              </w:rPr>
              <w:t>Famil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/>
                <w:sz w:val="16"/>
                <w:szCs w:val="16"/>
                <w:lang w:val="en-US" w:eastAsia="zh-CN"/>
              </w:rPr>
              <w:t>y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b/>
                <w:bCs/>
                <w:i w:val="0"/>
                <w:i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/>
                <w:sz w:val="16"/>
                <w:szCs w:val="16"/>
              </w:rPr>
              <w:t>Species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b/>
                <w:bCs/>
                <w:i w:val="0"/>
                <w:i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/>
                <w:sz w:val="16"/>
                <w:szCs w:val="16"/>
                <w:lang w:val="en-US" w:eastAsia="zh-CN"/>
              </w:rPr>
              <w:t>L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/>
                <w:sz w:val="16"/>
                <w:szCs w:val="16"/>
              </w:rPr>
              <w:t>ife form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b/>
                <w:bCs/>
                <w:i w:val="0"/>
                <w:i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/>
                <w:sz w:val="16"/>
                <w:szCs w:val="16"/>
                <w:lang w:val="en-US" w:eastAsia="zh-CN"/>
              </w:rPr>
              <w:t>L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/>
                <w:sz w:val="16"/>
                <w:szCs w:val="16"/>
                <w:lang w:val="en-US" w:eastAsia="zh-CN"/>
              </w:rPr>
              <w:t>eaf texture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b/>
                <w:bCs/>
                <w:i w:val="0"/>
                <w:i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/>
                <w:sz w:val="16"/>
                <w:szCs w:val="16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/>
                <w:sz w:val="16"/>
                <w:szCs w:val="16"/>
              </w:rPr>
              <w:instrText xml:space="preserve">HYPERLINK "http://dict.cn/The%20plant%20habitat"</w:instrTex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/>
                <w:sz w:val="16"/>
                <w:szCs w:val="16"/>
              </w:rPr>
              <w:fldChar w:fldCharType="separate"/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/>
                <w:sz w:val="16"/>
                <w:szCs w:val="16"/>
                <w:lang w:val="en-US" w:eastAsia="zh-CN"/>
              </w:rPr>
              <w:t>H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/>
                <w:sz w:val="16"/>
                <w:szCs w:val="16"/>
              </w:rPr>
              <w:t>abitat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/>
                <w:sz w:val="16"/>
                <w:szCs w:val="16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tcBorders>
              <w:top w:val="single" w:color="000000" w:sz="4" w:space="0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HAnsi" w:hAnsiTheme="minorHAnsi" w:eastAsiaTheme="minorEastAsia" w:cstheme="minorBidi"/>
                <w:i w:val="0"/>
                <w:i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sz w:val="16"/>
                <w:szCs w:val="16"/>
              </w:rPr>
              <w:t>Nitrariaceae</w:t>
            </w:r>
          </w:p>
        </w:tc>
        <w:tc>
          <w:tcPr>
            <w:tcW w:w="2835" w:type="dxa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HAnsi" w:hAnsiTheme="minorHAnsi" w:eastAsiaTheme="minorEastAsia" w:cstheme="minorBidi"/>
                <w:b w:val="0"/>
                <w:bCs w:val="0"/>
                <w:i w:val="0"/>
                <w:i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/>
                <w:sz w:val="18"/>
                <w:szCs w:val="18"/>
              </w:rPr>
              <w:t>Nitraria tangutorum</w:t>
            </w:r>
          </w:p>
        </w:tc>
        <w:tc>
          <w:tcPr>
            <w:tcW w:w="1701" w:type="dxa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HAnsi" w:hAnsiTheme="minorHAnsi" w:eastAsiaTheme="minorEastAsia" w:cstheme="minorBidi"/>
                <w:i w:val="0"/>
                <w:i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sz w:val="16"/>
                <w:szCs w:val="16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 w:val="16"/>
                <w:szCs w:val="16"/>
              </w:rPr>
              <w:t>hrub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i w:val="0"/>
                <w:i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caps w:val="0"/>
                <w:spacing w:val="0"/>
                <w:sz w:val="16"/>
                <w:szCs w:val="16"/>
                <w:shd w:val="clear" w:color="auto" w:fill="auto"/>
              </w:rPr>
              <w:t>leathery</w:t>
            </w:r>
          </w:p>
        </w:tc>
        <w:tc>
          <w:tcPr>
            <w:tcW w:w="2268" w:type="dxa"/>
            <w:tcBorders>
              <w:top w:val="single" w:color="000000" w:sz="4" w:space="0"/>
              <w:left w:val="nil"/>
              <w:bottom w:val="nil"/>
            </w:tcBorders>
          </w:tcPr>
          <w:p>
            <w:pPr>
              <w:rPr>
                <w:rFonts w:hint="default"/>
                <w:i w:val="0"/>
                <w:i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sz w:val="16"/>
                <w:szCs w:val="16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 w:val="16"/>
                <w:szCs w:val="16"/>
              </w:rPr>
              <w:t>andy desert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HAnsi" w:hAnsiTheme="minorHAnsi" w:eastAsiaTheme="minorEastAsia" w:cstheme="minorBidi"/>
                <w:i w:val="0"/>
                <w:i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sz w:val="16"/>
                <w:szCs w:val="16"/>
                <w:lang w:val="en-US" w:eastAsia="zh-CN"/>
              </w:rPr>
              <w:t>Asteraceae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HAnsi" w:hAnsiTheme="minorHAnsi" w:eastAsiaTheme="minorEastAsia" w:cstheme="minorBidi"/>
                <w:b w:val="0"/>
                <w:bCs w:val="0"/>
                <w:i w:val="0"/>
                <w:i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/>
                <w:sz w:val="18"/>
                <w:szCs w:val="18"/>
              </w:rPr>
              <w:t>Artemisia sphaerocephala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HAnsi" w:hAnsiTheme="minorHAnsi" w:eastAsiaTheme="minorEastAsia" w:cstheme="minorBidi"/>
                <w:i w:val="0"/>
                <w:i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sz w:val="16"/>
                <w:szCs w:val="16"/>
              </w:rPr>
              <w:t>subshrub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i w:val="0"/>
                <w:i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caps w:val="0"/>
                <w:spacing w:val="0"/>
                <w:sz w:val="16"/>
                <w:szCs w:val="16"/>
                <w:shd w:val="clear" w:color="auto" w:fill="auto"/>
              </w:rPr>
              <w:t>leathery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</w:tcBorders>
          </w:tcPr>
          <w:p>
            <w:pPr>
              <w:rPr>
                <w:rFonts w:hint="default"/>
                <w:i w:val="0"/>
                <w:i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sz w:val="16"/>
                <w:szCs w:val="16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 w:val="16"/>
                <w:szCs w:val="16"/>
              </w:rPr>
              <w:t>andy, saline desert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HAnsi" w:hAnsiTheme="minorHAnsi" w:eastAsiaTheme="minorEastAsia" w:cstheme="minorBidi"/>
                <w:i w:val="0"/>
                <w:i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sz w:val="16"/>
                <w:szCs w:val="16"/>
              </w:rPr>
              <w:t>Amaranthaceae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HAnsi" w:hAnsiTheme="minorHAnsi" w:eastAsiaTheme="minorEastAsia" w:cstheme="minorBidi"/>
                <w:b w:val="0"/>
                <w:bCs w:val="0"/>
                <w:i w:val="0"/>
                <w:i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/>
                <w:sz w:val="18"/>
                <w:szCs w:val="18"/>
              </w:rPr>
              <w:t>Sympegma regelii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HAnsi" w:hAnsiTheme="minorHAnsi" w:eastAsiaTheme="minorEastAsia" w:cstheme="minorBidi"/>
                <w:i w:val="0"/>
                <w:i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sz w:val="16"/>
                <w:szCs w:val="16"/>
              </w:rPr>
              <w:t>dwarf shrub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i w:val="0"/>
                <w:i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sz w:val="16"/>
                <w:szCs w:val="16"/>
              </w:rPr>
              <w:t>fleshy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</w:tcBorders>
          </w:tcPr>
          <w:p>
            <w:pPr>
              <w:rPr>
                <w:rFonts w:hint="default"/>
                <w:i w:val="0"/>
                <w:i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sz w:val="16"/>
                <w:szCs w:val="16"/>
                <w:lang w:val="en-US" w:eastAsia="zh-CN"/>
              </w:rPr>
              <w:t>g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 w:val="16"/>
                <w:szCs w:val="16"/>
              </w:rPr>
              <w:t>ravelly, sandy, saline desert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HAnsi" w:hAnsiTheme="minorHAnsi" w:eastAsiaTheme="minorEastAsia" w:cstheme="minorBidi"/>
                <w:i w:val="0"/>
                <w:i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bookmarkStart w:id="0" w:name="OLE_LINK6"/>
            <w:r>
              <w:rPr>
                <w:rFonts w:hint="default" w:ascii="Times New Roman" w:hAnsi="Times New Roman" w:eastAsia="宋体" w:cs="Times New Roman"/>
                <w:i w:val="0"/>
                <w:iCs/>
                <w:sz w:val="16"/>
                <w:szCs w:val="16"/>
              </w:rPr>
              <w:t>Amaranthaceae</w:t>
            </w:r>
            <w:bookmarkEnd w:id="0"/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HAnsi" w:hAnsiTheme="minorHAnsi" w:eastAsiaTheme="minorEastAsia" w:cstheme="minorBidi"/>
                <w:b w:val="0"/>
                <w:bCs w:val="0"/>
                <w:i w:val="0"/>
                <w:i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/>
                <w:sz w:val="18"/>
                <w:szCs w:val="18"/>
              </w:rPr>
              <w:t>Haloxylon ammodendron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HAnsi" w:hAnsiTheme="minorHAnsi" w:eastAsiaTheme="minorEastAsia" w:cstheme="minorBidi"/>
                <w:i w:val="0"/>
                <w:i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sz w:val="16"/>
                <w:szCs w:val="16"/>
                <w:lang w:val="en-US" w:eastAsia="zh-CN"/>
              </w:rPr>
              <w:t>small tree or shrub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i w:val="0"/>
                <w:i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sz w:val="16"/>
                <w:szCs w:val="16"/>
              </w:rPr>
              <w:t>fleshy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</w:tcBorders>
          </w:tcPr>
          <w:p>
            <w:pPr>
              <w:rPr>
                <w:rFonts w:hint="default"/>
                <w:i w:val="0"/>
                <w:i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sz w:val="16"/>
                <w:szCs w:val="16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 w:val="16"/>
                <w:szCs w:val="16"/>
              </w:rPr>
              <w:t>andy, saline desert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tcBorders>
              <w:top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HAnsi" w:hAnsiTheme="minorHAnsi" w:eastAsiaTheme="minorEastAsia" w:cstheme="minorBidi"/>
                <w:i w:val="0"/>
                <w:i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sz w:val="16"/>
                <w:szCs w:val="16"/>
              </w:rPr>
              <w:t>Amaranthaceae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HAnsi" w:hAnsiTheme="minorHAnsi" w:eastAsiaTheme="minorEastAsia" w:cstheme="minorBidi"/>
                <w:b w:val="0"/>
                <w:bCs w:val="0"/>
                <w:i w:val="0"/>
                <w:i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/>
                <w:sz w:val="18"/>
                <w:szCs w:val="18"/>
              </w:rPr>
              <w:t>Kalidium foliatum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HAnsi" w:hAnsiTheme="minorHAnsi" w:eastAsiaTheme="minorEastAsia" w:cstheme="minorBidi"/>
                <w:i w:val="0"/>
                <w:i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sz w:val="16"/>
                <w:szCs w:val="16"/>
              </w:rPr>
              <w:t>dwarf shrub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/>
                <w:i w:val="0"/>
                <w:i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sz w:val="16"/>
                <w:szCs w:val="16"/>
              </w:rPr>
              <w:t>fleshy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</w:tcBorders>
          </w:tcPr>
          <w:p>
            <w:pPr>
              <w:rPr>
                <w:rFonts w:hint="default"/>
                <w:i w:val="0"/>
                <w:i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sz w:val="16"/>
                <w:szCs w:val="16"/>
              </w:rPr>
              <w:t>saline desert</w:t>
            </w:r>
          </w:p>
        </w:tc>
      </w:tr>
    </w:tbl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rPr>
          <w:rFonts w:hint="eastAsia" w:ascii="Times New Roman" w:hAnsi="Times New Roman" w:cs="Times New Roman"/>
          <w:sz w:val="18"/>
          <w:szCs w:val="18"/>
          <w:lang w:val="en-US" w:eastAsia="zh-CN"/>
        </w:rPr>
      </w:pP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Table S3 Specific data on species anatomical traits</w:t>
      </w:r>
    </w:p>
    <w:tbl>
      <w:tblPr>
        <w:tblStyle w:val="3"/>
        <w:tblW w:w="10148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814"/>
        <w:gridCol w:w="2098"/>
        <w:gridCol w:w="1644"/>
        <w:gridCol w:w="2211"/>
        <w:gridCol w:w="1701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tcBorders>
              <w:bottom w:val="single" w:color="auto" w:sz="4" w:space="0"/>
            </w:tcBorders>
          </w:tcPr>
          <w:p>
            <w:pP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814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N. t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angutorum</w:t>
            </w:r>
          </w:p>
        </w:tc>
        <w:tc>
          <w:tcPr>
            <w:tcW w:w="2098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A. sphaerocephala</w:t>
            </w:r>
          </w:p>
        </w:tc>
        <w:tc>
          <w:tcPr>
            <w:tcW w:w="1644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S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regelii</w:t>
            </w:r>
          </w:p>
        </w:tc>
        <w:tc>
          <w:tcPr>
            <w:tcW w:w="2211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H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ammodendron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K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foliatum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LMA</w:t>
            </w:r>
          </w:p>
        </w:tc>
        <w:tc>
          <w:tcPr>
            <w:tcW w:w="181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0.953±0.053a</w:t>
            </w:r>
          </w:p>
        </w:tc>
        <w:tc>
          <w:tcPr>
            <w:tcW w:w="209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0.302±0.020a</w:t>
            </w:r>
          </w:p>
        </w:tc>
        <w:tc>
          <w:tcPr>
            <w:tcW w:w="164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0.244±0.053a</w:t>
            </w:r>
          </w:p>
        </w:tc>
        <w:tc>
          <w:tcPr>
            <w:tcW w:w="221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0.768±0.055a</w:t>
            </w:r>
          </w:p>
        </w:tc>
        <w:tc>
          <w:tcPr>
            <w:tcW w:w="170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0.247±0.100a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LA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68.967±28.441a</w:t>
            </w:r>
          </w:p>
        </w:tc>
        <w:tc>
          <w:tcPr>
            <w:tcW w:w="20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18.757±0.041a</w:t>
            </w:r>
          </w:p>
        </w:tc>
        <w:tc>
          <w:tcPr>
            <w:tcW w:w="16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31.494±5.362a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47.801±1.036a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85.459±19.928a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La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0.377±0.122a</w:t>
            </w:r>
          </w:p>
        </w:tc>
        <w:tc>
          <w:tcPr>
            <w:tcW w:w="20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0.065±0.018c</w:t>
            </w:r>
          </w:p>
        </w:tc>
        <w:tc>
          <w:tcPr>
            <w:tcW w:w="16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0.208±0.040bc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0.269±0.024ab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0.101±0.056c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LT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1058.088±73.786a</w:t>
            </w:r>
          </w:p>
        </w:tc>
        <w:tc>
          <w:tcPr>
            <w:tcW w:w="20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988.644±53.854a</w:t>
            </w:r>
          </w:p>
        </w:tc>
        <w:tc>
          <w:tcPr>
            <w:tcW w:w="16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1829.841±25.158b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2164.215±182.658b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2100.974±136.491b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ET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56.149±0.097c</w:t>
            </w:r>
          </w:p>
        </w:tc>
        <w:tc>
          <w:tcPr>
            <w:tcW w:w="20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36.096±3.684c</w:t>
            </w:r>
          </w:p>
        </w:tc>
        <w:tc>
          <w:tcPr>
            <w:tcW w:w="16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89.686±6.822bc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111.835±33.401b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193.733±14.165a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MT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203.191±12.906c</w:t>
            </w:r>
          </w:p>
        </w:tc>
        <w:tc>
          <w:tcPr>
            <w:tcW w:w="20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384.142±54.715b</w:t>
            </w:r>
          </w:p>
        </w:tc>
        <w:tc>
          <w:tcPr>
            <w:tcW w:w="16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668.910±189.214a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938.764±33.822a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762.144±192.469a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SD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11.861±0.236a</w:t>
            </w:r>
          </w:p>
        </w:tc>
        <w:tc>
          <w:tcPr>
            <w:tcW w:w="20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7.389±0.039a</w:t>
            </w:r>
          </w:p>
        </w:tc>
        <w:tc>
          <w:tcPr>
            <w:tcW w:w="16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10.722±0.904a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11.852±0.393a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8.589±0.891a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SL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9.232±0.637a</w:t>
            </w:r>
          </w:p>
        </w:tc>
        <w:tc>
          <w:tcPr>
            <w:tcW w:w="20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12.158±2.065a</w:t>
            </w:r>
          </w:p>
        </w:tc>
        <w:tc>
          <w:tcPr>
            <w:tcW w:w="16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15.031±0.798a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11.211±0.219a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10.696±1.034a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WD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0.753±0.053a</w:t>
            </w:r>
          </w:p>
        </w:tc>
        <w:tc>
          <w:tcPr>
            <w:tcW w:w="20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0.673±0.036b</w:t>
            </w:r>
          </w:p>
        </w:tc>
        <w:tc>
          <w:tcPr>
            <w:tcW w:w="16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0.676±0.033b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0.726±0.026ab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0.661±0.041b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0.103±0.007a</w:t>
            </w:r>
          </w:p>
        </w:tc>
        <w:tc>
          <w:tcPr>
            <w:tcW w:w="20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0.037±0.014b</w:t>
            </w:r>
          </w:p>
        </w:tc>
        <w:tc>
          <w:tcPr>
            <w:tcW w:w="16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0.042±0.007b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0.106±0.036a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0.039±0.012b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CT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0.064±0.012a</w:t>
            </w:r>
          </w:p>
        </w:tc>
        <w:tc>
          <w:tcPr>
            <w:tcW w:w="20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0.048±0.007ab</w:t>
            </w:r>
          </w:p>
        </w:tc>
        <w:tc>
          <w:tcPr>
            <w:tcW w:w="16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0.061±0.018a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0.043±0.005ab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0.036±0.013b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XS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0.156±0.025b</w:t>
            </w:r>
          </w:p>
        </w:tc>
        <w:tc>
          <w:tcPr>
            <w:tcW w:w="20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0.156±0.049b</w:t>
            </w:r>
          </w:p>
        </w:tc>
        <w:tc>
          <w:tcPr>
            <w:tcW w:w="16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0.307±0.017a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0.231±0.017ab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0.291±0.071ab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PS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0.253±0.030ab</w:t>
            </w:r>
          </w:p>
        </w:tc>
        <w:tc>
          <w:tcPr>
            <w:tcW w:w="20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0.318±0.062a</w:t>
            </w:r>
          </w:p>
        </w:tc>
        <w:tc>
          <w:tcPr>
            <w:tcW w:w="16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0.193±0.026ab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0.145±0.052b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0.206±0.140ab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VD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100.500±7.425a</w:t>
            </w:r>
          </w:p>
        </w:tc>
        <w:tc>
          <w:tcPr>
            <w:tcW w:w="20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88.500±7.263a</w:t>
            </w:r>
          </w:p>
        </w:tc>
        <w:tc>
          <w:tcPr>
            <w:tcW w:w="16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57.833±11.251b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66.333±6.364b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62.400±7.024b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VS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30.716±2.679a</w:t>
            </w:r>
          </w:p>
        </w:tc>
        <w:tc>
          <w:tcPr>
            <w:tcW w:w="20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34.399±0.529a</w:t>
            </w:r>
          </w:p>
        </w:tc>
        <w:tc>
          <w:tcPr>
            <w:tcW w:w="16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28.261±4.988ab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26.265±0.728ab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19.592±1.784b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pPr>
        <w:sectPr>
          <w:pgSz w:w="11906" w:h="16838"/>
          <w:pgMar w:top="1134" w:right="1134" w:bottom="1134" w:left="1134" w:header="851" w:footer="992" w:gutter="0"/>
          <w:cols w:space="425" w:num="1"/>
          <w:docGrid w:type="lines" w:linePitch="312" w:charSpace="0"/>
        </w:sectPr>
      </w:pPr>
    </w:p>
    <w:p/>
    <w:p>
      <w:pPr>
        <w:rPr>
          <w:rFonts w:hint="eastAsia" w:ascii="Times New Roman" w:hAnsi="Times New Roman" w:cs="Times New Roman"/>
          <w:sz w:val="18"/>
          <w:szCs w:val="18"/>
          <w:lang w:val="en-US" w:eastAsia="zh-CN"/>
        </w:rPr>
      </w:pP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Table S4 Specific data on anatomical traits of community leaves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701"/>
        <w:gridCol w:w="1701"/>
        <w:gridCol w:w="1701"/>
        <w:gridCol w:w="1825"/>
        <w:gridCol w:w="1701"/>
        <w:gridCol w:w="1701"/>
        <w:gridCol w:w="1701"/>
        <w:gridCol w:w="1701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Site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LMA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LA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La</w:t>
            </w:r>
          </w:p>
        </w:tc>
        <w:tc>
          <w:tcPr>
            <w:tcW w:w="182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LT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ET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MT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SD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bookmarkStart w:id="1" w:name="OLE_LINK8" w:colFirst="1" w:colLast="1"/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P01</w:t>
            </w:r>
          </w:p>
        </w:tc>
        <w:tc>
          <w:tcPr>
            <w:tcW w:w="170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0.693±0.002cd</w:t>
            </w:r>
          </w:p>
        </w:tc>
        <w:tc>
          <w:tcPr>
            <w:tcW w:w="170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66.109±25.093ab</w:t>
            </w:r>
          </w:p>
        </w:tc>
        <w:tc>
          <w:tcPr>
            <w:tcW w:w="170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0.238±0.004c</w:t>
            </w:r>
          </w:p>
        </w:tc>
        <w:tc>
          <w:tcPr>
            <w:tcW w:w="182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1829.292±185.921abc</w:t>
            </w:r>
          </w:p>
        </w:tc>
        <w:tc>
          <w:tcPr>
            <w:tcW w:w="170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86.714±7.745b</w:t>
            </w:r>
          </w:p>
        </w:tc>
        <w:tc>
          <w:tcPr>
            <w:tcW w:w="170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754.925±47.264b</w:t>
            </w:r>
          </w:p>
        </w:tc>
        <w:tc>
          <w:tcPr>
            <w:tcW w:w="170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9.738±4.532abc</w:t>
            </w:r>
          </w:p>
        </w:tc>
        <w:tc>
          <w:tcPr>
            <w:tcW w:w="170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13.288±0.236bc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P02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0.219±0.008cd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27.528±2.437bc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0.142±0.001g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1663.406±1.321bcd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86.707±1.686b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663.982±70.670b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10.938±1.000abc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13.709±1.749a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P03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0.336±0.011ab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10.487±1.741c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0.185±0.005e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1133.568±28.989e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39.227±5.454b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475.122±38.185d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14.511±1.890ab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10.634±2.218cd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P04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0.112±0.009bcd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6.944±1.613c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0.049±0.001j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906.791±57.020de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34.802±4.767b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433.127±2.205c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7.932±0.501cd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15.367±1.033ab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P05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0.209±0.000d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70.231±6.317ab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0.112±0.001h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2284.706±23.783ab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185.580±19.994a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762.144±69.065b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7.889±1.834cd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12.363±1.636bcd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P06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0.141±0.000d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68.020±18.937ab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0.104±0.004h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1725.036±55.742abc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182.261±1.910a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655.182±112.979b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7.403±1.072cd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8.257±0.863cd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P07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0.393±0.023a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18.890±1.825bc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0.228±0.005d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1179.029±0.989cde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63.061±1.411b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543.514±21.906c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7.389±0.629cd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7.984±0.387cd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P08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1.487±0.016abc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94.984±33.258ab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0.306±0.006a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1384.462±23.303abc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75.763±1.326b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602.385±12.879c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9.958±0.000abc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7.966±1.075d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P09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0.412±0.000d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105.720±44.265a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0.060±0.002i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1611.014±46.618a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130.606±12.372a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1057.503±81.700a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6.556±0.679d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10.383±1.341cd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P10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0.233±0.000d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95.116±27.855a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0.030±0.003k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1859.792±10.955abc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172.733±1.752b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773.593±70.278b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8.576±1.667bcd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8.309±0.189cd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P11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0.287±0.000d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36.319±9.138bc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0.240±0.005b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1974.426±43.364ab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67.942±4.240b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1035.977±86.015b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13.500±1.000a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17.026±1.532ab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P12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0.181±0.001d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63.363±27.671abc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0.173±0.003f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2449.265±54.549a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240.087±6.679b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1180.415±201.874a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9.986±0.833abc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11.497±0.268cd</w:t>
            </w:r>
          </w:p>
        </w:tc>
      </w:tr>
      <w:bookmarkEnd w:id="1"/>
    </w:tbl>
    <w:p>
      <w:pPr>
        <w:rPr>
          <w:rFonts w:hint="eastAsia" w:ascii="Times New Roman" w:hAnsi="Times New Roman" w:cs="Times New Roman"/>
          <w:sz w:val="18"/>
          <w:szCs w:val="18"/>
          <w:lang w:val="en-US" w:eastAsia="zh-CN"/>
        </w:rPr>
      </w:pPr>
    </w:p>
    <w:p>
      <w:pPr>
        <w:rPr>
          <w:rFonts w:hint="eastAsia" w:ascii="Times New Roman" w:hAnsi="Times New Roman" w:cs="Times New Roman"/>
          <w:sz w:val="18"/>
          <w:szCs w:val="18"/>
          <w:lang w:val="en-US" w:eastAsia="zh-CN"/>
        </w:rPr>
      </w:pP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Table S5 Specific data on community stem anatomical traits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701"/>
        <w:gridCol w:w="1701"/>
        <w:gridCol w:w="1701"/>
        <w:gridCol w:w="1701"/>
        <w:gridCol w:w="1701"/>
        <w:gridCol w:w="1701"/>
        <w:gridCol w:w="1701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Site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WD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CT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XS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PS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VD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bookmarkStart w:id="2" w:name="OLE_LINK9" w:colFirst="1" w:colLast="1"/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P01</w:t>
            </w:r>
          </w:p>
        </w:tc>
        <w:tc>
          <w:tcPr>
            <w:tcW w:w="170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0.649±0.037bc</w:t>
            </w:r>
          </w:p>
        </w:tc>
        <w:tc>
          <w:tcPr>
            <w:tcW w:w="170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0.090±0.004ab</w:t>
            </w:r>
          </w:p>
        </w:tc>
        <w:tc>
          <w:tcPr>
            <w:tcW w:w="170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0.052±0.009a</w:t>
            </w:r>
          </w:p>
        </w:tc>
        <w:tc>
          <w:tcPr>
            <w:tcW w:w="170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0.252±0.014b</w:t>
            </w:r>
          </w:p>
        </w:tc>
        <w:tc>
          <w:tcPr>
            <w:tcW w:w="170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0.153±0.034b</w:t>
            </w:r>
          </w:p>
        </w:tc>
        <w:tc>
          <w:tcPr>
            <w:tcW w:w="170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57.560±1.414c</w:t>
            </w:r>
          </w:p>
        </w:tc>
        <w:tc>
          <w:tcPr>
            <w:tcW w:w="170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23.553±2.849cde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P02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0.652±0.091bc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0.044±0.059a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0.070±0.031a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0.266±0.040b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0.240±0.133ab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54.112±2.828bc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31.579±0.929ab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P03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0.697±0.039bcd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0.065±0.022cd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0.050±0.015abc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0.176±0.007b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0.243±0.071ab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87.562±0.707abc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36.554±4.118ab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P04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0.605±0.019bc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0.024±0.006d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0.053±0.017ab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0.135±0.036b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0.278±0.037a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76.553±19.502ab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32.281±2.419abc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P05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0.687±0.032cd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0.028±0.009d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0.057±0.005bc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0.400±0.040b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0.447±0.066a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52.000±6.245c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30.897±3.030e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P06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0.511±0.025abc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0.027±0.003d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0.025±0.007bc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0.272±0.103ab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0.179±0.014ab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58.087±11.314abc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16.300±3.858de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P07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0.723±0.019bc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0.066±0.017abc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0.049±0.010ab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0.172±0.092b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0.249±0.064ab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91.247±2.828abc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32.356±4.820bc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P08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0.760±0.024ab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0.120±0.025d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0.065±0.010abc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0.125±0.034b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0.211±0.111ab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95.773±21.213a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23.172±2.168bcd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P09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0.654±0.026a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0.041±0.003d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0.028±0.007c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0.216±0.047ab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0.151±0.014ab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60.000±7.937bc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16.063±1.218e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P10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0.585±0.029bcd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0.034±0.003d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0.023±0.007c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0.236±0.027ab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0.093±0.051ab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47.909±2.121bc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11.266±1.893de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P11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0.700±0.038bcd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0.036±0.011bcd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0.045±0.008abc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0.298±0.044ab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0.197±0.077ab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70.500±7.095bc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29.308±2.540abc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P12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0.695±0.074e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0.057±0.016d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0.040±0.002abc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0.250±0.088b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0.117±0.077ab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76.618±6.110abc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18.877±0.601de</w:t>
            </w:r>
          </w:p>
        </w:tc>
      </w:tr>
      <w:bookmarkEnd w:id="2"/>
    </w:tbl>
    <w:p>
      <w:pPr>
        <w:rPr>
          <w:rFonts w:hint="eastAsia" w:ascii="Times New Roman" w:hAnsi="Times New Roman" w:cs="Times New Roman"/>
          <w:sz w:val="18"/>
          <w:szCs w:val="18"/>
          <w:lang w:val="en-US" w:eastAsia="zh-CN"/>
        </w:rPr>
      </w:pP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Table S6 Environmental data indicators within the sample site</w:t>
      </w:r>
    </w:p>
    <w:tbl>
      <w:tblPr>
        <w:tblStyle w:val="3"/>
        <w:tblW w:w="11334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aps w:val="0"/>
                <w:color w:val="auto"/>
                <w:spacing w:val="12"/>
                <w:kern w:val="2"/>
                <w:sz w:val="18"/>
                <w:szCs w:val="18"/>
                <w:lang w:val="en-US" w:eastAsia="zh-CN" w:bidi="ar-SA"/>
              </w:rPr>
              <w:t>Variable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04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05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06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07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09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SPI</w:t>
            </w:r>
          </w:p>
        </w:tc>
        <w:tc>
          <w:tcPr>
            <w:tcW w:w="85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-1.000 </w:t>
            </w:r>
          </w:p>
        </w:tc>
        <w:tc>
          <w:tcPr>
            <w:tcW w:w="85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0.270 </w:t>
            </w:r>
          </w:p>
        </w:tc>
        <w:tc>
          <w:tcPr>
            <w:tcW w:w="85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-1.130 </w:t>
            </w:r>
          </w:p>
        </w:tc>
        <w:tc>
          <w:tcPr>
            <w:tcW w:w="85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-1.060 </w:t>
            </w:r>
          </w:p>
        </w:tc>
        <w:tc>
          <w:tcPr>
            <w:tcW w:w="85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-0.830 </w:t>
            </w:r>
          </w:p>
        </w:tc>
        <w:tc>
          <w:tcPr>
            <w:tcW w:w="85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-1.020 </w:t>
            </w:r>
          </w:p>
        </w:tc>
        <w:tc>
          <w:tcPr>
            <w:tcW w:w="85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-0.320 </w:t>
            </w:r>
          </w:p>
        </w:tc>
        <w:tc>
          <w:tcPr>
            <w:tcW w:w="85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-0.600 </w:t>
            </w:r>
          </w:p>
        </w:tc>
        <w:tc>
          <w:tcPr>
            <w:tcW w:w="85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-0.740 </w:t>
            </w:r>
          </w:p>
        </w:tc>
        <w:tc>
          <w:tcPr>
            <w:tcW w:w="85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-0.810 </w:t>
            </w:r>
          </w:p>
        </w:tc>
        <w:tc>
          <w:tcPr>
            <w:tcW w:w="85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-0.770 </w:t>
            </w:r>
          </w:p>
        </w:tc>
        <w:tc>
          <w:tcPr>
            <w:tcW w:w="85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-0.040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SPEI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1.393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1.356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1.747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1.747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1.793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1.883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1.924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1.932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1.944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1.868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1.934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1.993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PDSI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2.800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3.300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4.600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4.700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3.800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4.700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4.700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4.600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5.000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3.700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2.700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2.600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AI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5.234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3.341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5.685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5.389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4.296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5.354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5.992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6.161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5.765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4.139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4.582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3.897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8.722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9.374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9.260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9.287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8.639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8.571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9.684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9.570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8.429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9.143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9.549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8.911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EC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11.332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9.364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9.537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9.593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11.157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11.227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9.239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9.993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15.777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10.217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9.336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10.640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WS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1.877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1.153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0.957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3.679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6.718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3.474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0.827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5.686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8.532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9.307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0.624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6.660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20.301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25.426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28.196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23.257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34.719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39.179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42.956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39.379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62.089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43.513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32.474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38.670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BD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1.308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1.397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1.526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1.525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1.346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1.273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1.523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1.501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1.312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1.288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1.375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1.239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SOM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1.304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0.740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0.851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0.856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1.937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3.685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0.710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1.682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9.092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6.430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4.264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5.259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MAP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187.996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285.545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165.617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171.339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191.870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167.908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158.240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156.181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159.451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203.618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191.646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183.923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PS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34.083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54.873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27.877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29.052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33.124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35.926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29.445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28.322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28.607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36.589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33.307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36.095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AP8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26.365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41.687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21.542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22.720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28.267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28.603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22.485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21.264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21.165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33.296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28.623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24.564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MAE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983.900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953.900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941.500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923.300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824.300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899.000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948.100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962.200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919.200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842.700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878.200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716.800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MAH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27.302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32.606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35.080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38.030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41.170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38.110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46.519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35.969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37.181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43.709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41.891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49.445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MAT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1.532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-1.340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4.882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4.529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1.909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4.459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5.296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4.916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3.944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1.029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0.791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0.809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TS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12.555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9.229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16.220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15.801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12.971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10.715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17.674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17.128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15.833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11.803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11.867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12.569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AT8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13.541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10.212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16.952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16.516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13.638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11.349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18.368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17.846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16.602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12.546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12.653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13.320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MAW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2.157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1.716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2.708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2.347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2.010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2.326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1.659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2.504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2.525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2.070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1.412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1.763 </w:t>
            </w:r>
          </w:p>
        </w:tc>
      </w:tr>
    </w:tbl>
    <w:p/>
    <w:p>
      <w:pPr>
        <w:rPr>
          <w:rFonts w:hint="eastAsia" w:ascii="Times New Roman" w:hAnsi="Times New Roman" w:cs="Times New Roman"/>
          <w:sz w:val="18"/>
          <w:szCs w:val="18"/>
          <w:lang w:val="en-US" w:eastAsia="zh-CN"/>
        </w:rPr>
        <w:sectPr>
          <w:pgSz w:w="16838" w:h="11906" w:orient="landscape"/>
          <w:pgMar w:top="1134" w:right="1134" w:bottom="1134" w:left="1134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default" w:ascii="Times New Roman" w:hAnsi="Times New Roman" w:cs="Times New Roman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S7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 Explanatory rates and eigenvalues for species and community principal component analysis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134"/>
        <w:gridCol w:w="1417"/>
        <w:gridCol w:w="1134"/>
        <w:gridCol w:w="1137"/>
        <w:gridCol w:w="1134"/>
        <w:gridCol w:w="1417"/>
        <w:gridCol w:w="1134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pecies</w:t>
            </w:r>
          </w:p>
        </w:tc>
        <w:tc>
          <w:tcPr>
            <w:tcW w:w="1134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Eigenvalue</w:t>
            </w:r>
          </w:p>
        </w:tc>
        <w:tc>
          <w:tcPr>
            <w:tcW w:w="1417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Percentage of variance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(％)</w:t>
            </w:r>
          </w:p>
        </w:tc>
        <w:tc>
          <w:tcPr>
            <w:tcW w:w="113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bookmarkStart w:id="3" w:name="OLE_LINK1"/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Cumulative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(％)</w:t>
            </w:r>
            <w:bookmarkEnd w:id="3"/>
          </w:p>
        </w:tc>
        <w:tc>
          <w:tcPr>
            <w:tcW w:w="1137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Com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munity</w:t>
            </w:r>
          </w:p>
        </w:tc>
        <w:tc>
          <w:tcPr>
            <w:tcW w:w="1134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Eigenvalue</w:t>
            </w:r>
          </w:p>
        </w:tc>
        <w:tc>
          <w:tcPr>
            <w:tcW w:w="1417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Percentage of variance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(％)</w:t>
            </w:r>
          </w:p>
        </w:tc>
        <w:tc>
          <w:tcPr>
            <w:tcW w:w="1134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Cumulative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(％)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bookmarkStart w:id="4" w:name="OLE_LINK3"/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bookmarkEnd w:id="4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5.407 </w:t>
            </w:r>
          </w:p>
        </w:tc>
        <w:tc>
          <w:tcPr>
            <w:tcW w:w="141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0.360 </w:t>
            </w:r>
          </w:p>
        </w:tc>
        <w:tc>
          <w:tcPr>
            <w:tcW w:w="1134" w:type="dxa"/>
            <w:tcBorders>
              <w:top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0.360 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5.668 </w:t>
            </w:r>
          </w:p>
        </w:tc>
        <w:tc>
          <w:tcPr>
            <w:tcW w:w="141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0.378 </w:t>
            </w:r>
          </w:p>
        </w:tc>
        <w:tc>
          <w:tcPr>
            <w:tcW w:w="113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0.378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3.344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0.223 </w:t>
            </w:r>
          </w:p>
        </w:tc>
        <w:tc>
          <w:tcPr>
            <w:tcW w:w="1134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0.583 </w:t>
            </w:r>
          </w:p>
        </w:tc>
        <w:tc>
          <w:tcPr>
            <w:tcW w:w="1137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3.336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0.222 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0.600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1.864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0.124 </w:t>
            </w:r>
          </w:p>
        </w:tc>
        <w:tc>
          <w:tcPr>
            <w:tcW w:w="1134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0.708 </w:t>
            </w:r>
          </w:p>
        </w:tc>
        <w:tc>
          <w:tcPr>
            <w:tcW w:w="1137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2.507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0.767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1.333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0.089 </w:t>
            </w:r>
          </w:p>
        </w:tc>
        <w:tc>
          <w:tcPr>
            <w:tcW w:w="1134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0.797 </w:t>
            </w:r>
          </w:p>
        </w:tc>
        <w:tc>
          <w:tcPr>
            <w:tcW w:w="1137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1.372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0.091 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0.859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0.987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0.066 </w:t>
            </w:r>
          </w:p>
        </w:tc>
        <w:tc>
          <w:tcPr>
            <w:tcW w:w="1134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0.862 </w:t>
            </w:r>
          </w:p>
        </w:tc>
        <w:tc>
          <w:tcPr>
            <w:tcW w:w="1137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0.746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0.050 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0.909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0.559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0.037 </w:t>
            </w:r>
          </w:p>
        </w:tc>
        <w:tc>
          <w:tcPr>
            <w:tcW w:w="1134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0.900 </w:t>
            </w:r>
          </w:p>
        </w:tc>
        <w:tc>
          <w:tcPr>
            <w:tcW w:w="1137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0.573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0.038 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0.947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0.506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0.034 </w:t>
            </w:r>
          </w:p>
        </w:tc>
        <w:tc>
          <w:tcPr>
            <w:tcW w:w="1134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0.933 </w:t>
            </w:r>
          </w:p>
        </w:tc>
        <w:tc>
          <w:tcPr>
            <w:tcW w:w="1137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0.309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0.021 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0.967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0.372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0.025 </w:t>
            </w:r>
          </w:p>
        </w:tc>
        <w:tc>
          <w:tcPr>
            <w:tcW w:w="1134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0.958 </w:t>
            </w:r>
          </w:p>
        </w:tc>
        <w:tc>
          <w:tcPr>
            <w:tcW w:w="1137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0.250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0.984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0.279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0.019 </w:t>
            </w:r>
          </w:p>
        </w:tc>
        <w:tc>
          <w:tcPr>
            <w:tcW w:w="1134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0.977 </w:t>
            </w:r>
          </w:p>
        </w:tc>
        <w:tc>
          <w:tcPr>
            <w:tcW w:w="1137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0.161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0.011 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0.995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0.197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0.013 </w:t>
            </w:r>
          </w:p>
        </w:tc>
        <w:tc>
          <w:tcPr>
            <w:tcW w:w="1134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0.990 </w:t>
            </w:r>
          </w:p>
        </w:tc>
        <w:tc>
          <w:tcPr>
            <w:tcW w:w="1137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0.050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0.998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0.098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0.007 </w:t>
            </w:r>
          </w:p>
        </w:tc>
        <w:tc>
          <w:tcPr>
            <w:tcW w:w="1134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0.996 </w:t>
            </w:r>
          </w:p>
        </w:tc>
        <w:tc>
          <w:tcPr>
            <w:tcW w:w="1137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0.027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0.035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134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0.999 </w:t>
            </w:r>
          </w:p>
        </w:tc>
        <w:tc>
          <w:tcPr>
            <w:tcW w:w="1137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0.013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0.001 </w:t>
            </w:r>
          </w:p>
        </w:tc>
        <w:tc>
          <w:tcPr>
            <w:tcW w:w="1134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0.999 </w:t>
            </w:r>
          </w:p>
        </w:tc>
        <w:tc>
          <w:tcPr>
            <w:tcW w:w="1137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0.007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134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1.000 </w:t>
            </w:r>
          </w:p>
        </w:tc>
        <w:tc>
          <w:tcPr>
            <w:tcW w:w="1137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0.001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134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1.000 </w:t>
            </w:r>
          </w:p>
        </w:tc>
        <w:tc>
          <w:tcPr>
            <w:tcW w:w="1137" w:type="dxa"/>
            <w:tcBorders>
              <w:top w:val="nil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1.000 </w:t>
            </w:r>
          </w:p>
        </w:tc>
      </w:tr>
    </w:tbl>
    <w:p>
      <w:pPr>
        <w:rPr>
          <w:rFonts w:hint="eastAsia" w:eastAsiaTheme="minorEastAsia"/>
          <w:lang w:eastAsia="zh-CN"/>
        </w:rPr>
      </w:pPr>
    </w:p>
    <w:p>
      <w:pPr>
        <w:rPr>
          <w:rFonts w:hint="default" w:ascii="Times New Roman" w:hAnsi="Times New Roman" w:cs="Times New Roman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S8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 Trait dimensionality reduction values for species and community principal component analysis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850"/>
        <w:gridCol w:w="850"/>
        <w:gridCol w:w="850"/>
        <w:gridCol w:w="1137"/>
        <w:gridCol w:w="850"/>
        <w:gridCol w:w="850"/>
        <w:gridCol w:w="85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bookmarkStart w:id="5" w:name="OLE_LINK2"/>
            <w:bookmarkStart w:id="6" w:name="OLE_LINK7" w:colFirst="4" w:colLast="7"/>
            <w:bookmarkStart w:id="7" w:name="OLE_LINK10" w:colFirst="0" w:colLast="3"/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pecies</w:t>
            </w:r>
            <w:bookmarkEnd w:id="5"/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50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50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bookmarkStart w:id="8" w:name="OLE_LINK4"/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Com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munity</w:t>
            </w:r>
            <w:bookmarkEnd w:id="8"/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LMA</w:t>
            </w:r>
          </w:p>
        </w:tc>
        <w:tc>
          <w:tcPr>
            <w:tcW w:w="85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0.261 </w:t>
            </w:r>
          </w:p>
        </w:tc>
        <w:tc>
          <w:tcPr>
            <w:tcW w:w="85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0.313 </w:t>
            </w:r>
          </w:p>
        </w:tc>
        <w:tc>
          <w:tcPr>
            <w:tcW w:w="850" w:type="dxa"/>
            <w:tcBorders>
              <w:top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0.008 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LMA</w:t>
            </w:r>
          </w:p>
        </w:tc>
        <w:tc>
          <w:tcPr>
            <w:tcW w:w="85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0.218 </w:t>
            </w:r>
          </w:p>
        </w:tc>
        <w:tc>
          <w:tcPr>
            <w:tcW w:w="85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0.411 </w:t>
            </w:r>
          </w:p>
        </w:tc>
        <w:tc>
          <w:tcPr>
            <w:tcW w:w="85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0.056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LA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0.001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0.367 </w:t>
            </w:r>
          </w:p>
        </w:tc>
        <w:tc>
          <w:tcPr>
            <w:tcW w:w="850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-0.146 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LA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-0.237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0.383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0.060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La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0.243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0.223 </w:t>
            </w:r>
          </w:p>
        </w:tc>
        <w:tc>
          <w:tcPr>
            <w:tcW w:w="850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0.244 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La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0.284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0.231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0.295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LT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-0.296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0.297 </w:t>
            </w:r>
          </w:p>
        </w:tc>
        <w:tc>
          <w:tcPr>
            <w:tcW w:w="850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0.242 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LT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-0.270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0.071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0.462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ET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-0.327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0.214 </w:t>
            </w:r>
          </w:p>
        </w:tc>
        <w:tc>
          <w:tcPr>
            <w:tcW w:w="850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-0.066 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ET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-0.345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0.125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0.160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MT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-0.335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0.222 </w:t>
            </w:r>
          </w:p>
        </w:tc>
        <w:tc>
          <w:tcPr>
            <w:tcW w:w="850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0.112 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MT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-0.244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0.152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0.367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SD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0.107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0.218 </w:t>
            </w:r>
          </w:p>
        </w:tc>
        <w:tc>
          <w:tcPr>
            <w:tcW w:w="850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0.491 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SD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0.197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-0.073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0.277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SL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-0.113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-0.170 </w:t>
            </w:r>
          </w:p>
        </w:tc>
        <w:tc>
          <w:tcPr>
            <w:tcW w:w="850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0.505 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SL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0.045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-0.344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0.288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WD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0.303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0.245 </w:t>
            </w:r>
          </w:p>
        </w:tc>
        <w:tc>
          <w:tcPr>
            <w:tcW w:w="850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0.105 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WD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0.275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0.160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0.331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0.271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0.378 </w:t>
            </w:r>
          </w:p>
        </w:tc>
        <w:tc>
          <w:tcPr>
            <w:tcW w:w="850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0.066 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0.257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0.397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0.093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CT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0.272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-0.057 </w:t>
            </w:r>
          </w:p>
        </w:tc>
        <w:tc>
          <w:tcPr>
            <w:tcW w:w="850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0.321 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CT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0.313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-0.106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0.235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XS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-0.312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-0.074 </w:t>
            </w:r>
          </w:p>
        </w:tc>
        <w:tc>
          <w:tcPr>
            <w:tcW w:w="850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0.295 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XS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-0.239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-0.192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0.404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PS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0.127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-0.355 </w:t>
            </w:r>
          </w:p>
        </w:tc>
        <w:tc>
          <w:tcPr>
            <w:tcW w:w="850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0.066 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PS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0.132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-0.314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0.133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VD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0.363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-0.006 </w:t>
            </w:r>
          </w:p>
        </w:tc>
        <w:tc>
          <w:tcPr>
            <w:tcW w:w="850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-0.246 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VD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0.331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0.158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-0.077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VS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0.240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-0.346 </w:t>
            </w:r>
          </w:p>
        </w:tc>
        <w:tc>
          <w:tcPr>
            <w:tcW w:w="850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0.277 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VS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0.317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-0.329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0.113 </w:t>
            </w:r>
          </w:p>
        </w:tc>
      </w:tr>
      <w:bookmarkEnd w:id="6"/>
      <w:bookmarkEnd w:id="7"/>
    </w:tbl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sz w:val="18"/>
          <w:szCs w:val="18"/>
          <w:lang w:eastAsia="zh-CN"/>
        </w:rPr>
      </w:pP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S9 Dimensionality reduction results in principal component analysis of traits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134"/>
        <w:gridCol w:w="1417"/>
        <w:gridCol w:w="1134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pecies</w:t>
            </w:r>
          </w:p>
        </w:tc>
        <w:tc>
          <w:tcPr>
            <w:tcW w:w="1134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Eigenvalue</w:t>
            </w:r>
          </w:p>
        </w:tc>
        <w:tc>
          <w:tcPr>
            <w:tcW w:w="1417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Percentage of variance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(％)</w:t>
            </w:r>
          </w:p>
        </w:tc>
        <w:tc>
          <w:tcPr>
            <w:tcW w:w="1134" w:type="dxa"/>
            <w:tcBorders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Cumulative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(％)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PC1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0.428 </w:t>
            </w:r>
          </w:p>
        </w:tc>
        <w:tc>
          <w:tcPr>
            <w:tcW w:w="1417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1.029 </w:t>
            </w:r>
          </w:p>
        </w:tc>
        <w:tc>
          <w:tcPr>
            <w:tcW w:w="1134" w:type="dxa"/>
            <w:tcBorders>
              <w:top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0.895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PC2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0.715 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-1.900 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0.769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PC3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3.247 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-0.987 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-0.566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PC4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1.479 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-2.871 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-2.449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PC5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-1.478 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-2.009 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2.270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PC6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-3.059 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-0.051 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-1.781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PC7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2.528 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0.216 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-1.242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PC8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3.685 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4.016 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0.142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PC9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-2.461 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1.306 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-0.848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PC10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-3.601 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1.013 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-1.508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bookmarkStart w:id="9" w:name="OLE_LINK5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PC11</w:t>
            </w:r>
            <w:bookmarkEnd w:id="9"/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0.474 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-1.141 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2.461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PC1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-1.956 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1.380 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1.857 </w:t>
            </w:r>
          </w:p>
        </w:tc>
      </w:tr>
    </w:tbl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6113780" cy="1438910"/>
            <wp:effectExtent l="0" t="0" r="12700" b="8890"/>
            <wp:docPr id="19" name="图片 1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13780" cy="143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6113780" cy="1229360"/>
            <wp:effectExtent l="0" t="0" r="12700" b="5080"/>
            <wp:docPr id="18" name="图片 18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13780" cy="122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6113780" cy="1190625"/>
            <wp:effectExtent l="0" t="0" r="7620" b="3175"/>
            <wp:docPr id="5" name="图片 5" descr="图片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2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1378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0" w:name="_GoBack"/>
      <w:bookmarkEnd w:id="10"/>
      <w:r>
        <w:rPr>
          <w:rFonts w:hint="eastAsia"/>
          <w:lang w:val="en-US" w:eastAsia="zh-CN"/>
        </w:rPr>
        <w:drawing>
          <wp:inline distT="0" distB="0" distL="114300" distR="114300">
            <wp:extent cx="6115685" cy="1224915"/>
            <wp:effectExtent l="0" t="0" r="10795" b="9525"/>
            <wp:docPr id="1" name="图片 1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122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Figure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S1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 Morphological and anatomical images of five species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. From top to bottom, species morphology, single leaf morphology, leaf anatomical traits, and stem anatomical traits are in order. A: </w:t>
      </w:r>
      <w:r>
        <w:rPr>
          <w:rFonts w:hint="eastAsia" w:ascii="Times New Roman" w:hAnsi="Times New Roman" w:cs="Times New Roman"/>
          <w:i/>
          <w:iCs/>
          <w:sz w:val="18"/>
          <w:szCs w:val="18"/>
        </w:rPr>
        <w:t>N. t</w:t>
      </w:r>
      <w:r>
        <w:rPr>
          <w:rFonts w:ascii="Times New Roman" w:hAnsi="Times New Roman" w:cs="Times New Roman"/>
          <w:i/>
          <w:iCs/>
          <w:sz w:val="18"/>
          <w:szCs w:val="18"/>
        </w:rPr>
        <w:t>angutorum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; B: </w:t>
      </w:r>
      <w:r>
        <w:rPr>
          <w:rFonts w:hint="eastAsia" w:ascii="Times New Roman" w:hAnsi="Times New Roman" w:cs="Times New Roman"/>
          <w:i/>
          <w:iCs/>
          <w:sz w:val="18"/>
          <w:szCs w:val="18"/>
        </w:rPr>
        <w:t>A. sphaerocephala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; C: </w:t>
      </w:r>
      <w:r>
        <w:rPr>
          <w:rFonts w:ascii="Times New Roman" w:hAnsi="Times New Roman" w:cs="Times New Roman"/>
          <w:i/>
          <w:iCs/>
          <w:sz w:val="18"/>
          <w:szCs w:val="18"/>
        </w:rPr>
        <w:t>S</w:t>
      </w:r>
      <w:r>
        <w:rPr>
          <w:rFonts w:hint="eastAsia" w:ascii="Times New Roman" w:hAnsi="Times New Roman" w:cs="Times New Roman"/>
          <w:i/>
          <w:iCs/>
          <w:sz w:val="18"/>
          <w:szCs w:val="18"/>
        </w:rPr>
        <w:t xml:space="preserve">. </w:t>
      </w:r>
      <w:r>
        <w:rPr>
          <w:rFonts w:ascii="Times New Roman" w:hAnsi="Times New Roman" w:cs="Times New Roman"/>
          <w:i/>
          <w:iCs/>
          <w:sz w:val="18"/>
          <w:szCs w:val="18"/>
        </w:rPr>
        <w:t>regelii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; D: </w:t>
      </w:r>
      <w:r>
        <w:rPr>
          <w:rFonts w:ascii="Times New Roman" w:hAnsi="Times New Roman" w:cs="Times New Roman"/>
          <w:i/>
          <w:iCs/>
          <w:sz w:val="18"/>
          <w:szCs w:val="18"/>
        </w:rPr>
        <w:t>H</w:t>
      </w:r>
      <w:r>
        <w:rPr>
          <w:rFonts w:hint="eastAsia" w:ascii="Times New Roman" w:hAnsi="Times New Roman" w:cs="Times New Roman"/>
          <w:i/>
          <w:iCs/>
          <w:sz w:val="18"/>
          <w:szCs w:val="18"/>
        </w:rPr>
        <w:t xml:space="preserve">. </w:t>
      </w:r>
      <w:r>
        <w:rPr>
          <w:rFonts w:ascii="Times New Roman" w:hAnsi="Times New Roman" w:cs="Times New Roman"/>
          <w:i/>
          <w:iCs/>
          <w:sz w:val="18"/>
          <w:szCs w:val="18"/>
        </w:rPr>
        <w:t>ammodendron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; E: </w:t>
      </w:r>
      <w:r>
        <w:rPr>
          <w:rFonts w:ascii="Times New Roman" w:hAnsi="Times New Roman" w:cs="Times New Roman"/>
          <w:i/>
          <w:iCs/>
          <w:sz w:val="18"/>
          <w:szCs w:val="18"/>
        </w:rPr>
        <w:t>K</w:t>
      </w:r>
      <w:r>
        <w:rPr>
          <w:rFonts w:hint="eastAsia" w:ascii="Times New Roman" w:hAnsi="Times New Roman" w:cs="Times New Roman"/>
          <w:i/>
          <w:iCs/>
          <w:sz w:val="18"/>
          <w:szCs w:val="18"/>
        </w:rPr>
        <w:t xml:space="preserve">. </w:t>
      </w:r>
      <w:r>
        <w:rPr>
          <w:rFonts w:ascii="Times New Roman" w:hAnsi="Times New Roman" w:cs="Times New Roman"/>
          <w:i/>
          <w:iCs/>
          <w:sz w:val="18"/>
          <w:szCs w:val="18"/>
        </w:rPr>
        <w:t>foliatum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. In leaf anatomy images: 1: Leaf epidermis; 2: Mesophyll. In stem anatomy images: a: Stem cortex; b: Xylem; c: Pith. The lower right corner of the picture is a scale bar.</w:t>
      </w:r>
    </w:p>
    <w:p>
      <w:pPr>
        <w:rPr>
          <w:rFonts w:hint="eastAsia" w:ascii="Times New Roman" w:hAnsi="Times New Roman" w:cs="Times New Roman"/>
          <w:sz w:val="18"/>
          <w:szCs w:val="18"/>
          <w:lang w:val="en-US" w:eastAsia="zh-CN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Console">
    <w:panose1 w:val="020B0609040504020204"/>
    <w:charset w:val="00"/>
    <w:family w:val="auto"/>
    <w:pitch w:val="default"/>
    <w:sig w:usb0="8000028F" w:usb1="00001800" w:usb2="00000000" w:usb3="00000000" w:csb0="0000001F" w:csb1="D7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lNDU0OWRjMTQ1NDAwYjcwYzlkZGY5NmVjMmQyNjcifQ=="/>
  </w:docVars>
  <w:rsids>
    <w:rsidRoot w:val="535C3EA7"/>
    <w:rsid w:val="0CC954FA"/>
    <w:rsid w:val="0F4F1112"/>
    <w:rsid w:val="111D4066"/>
    <w:rsid w:val="134D701E"/>
    <w:rsid w:val="17930962"/>
    <w:rsid w:val="189F5ED3"/>
    <w:rsid w:val="1AA41354"/>
    <w:rsid w:val="1FB42039"/>
    <w:rsid w:val="239F4DAE"/>
    <w:rsid w:val="248071EB"/>
    <w:rsid w:val="280607CC"/>
    <w:rsid w:val="2C8F1EAD"/>
    <w:rsid w:val="3C187555"/>
    <w:rsid w:val="45BC6CA2"/>
    <w:rsid w:val="4D2641E5"/>
    <w:rsid w:val="535C3EA7"/>
    <w:rsid w:val="5C340F7E"/>
    <w:rsid w:val="5D783674"/>
    <w:rsid w:val="645B2050"/>
    <w:rsid w:val="71213827"/>
    <w:rsid w:val="7375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1300</Words>
  <Characters>8685</Characters>
  <Lines>0</Lines>
  <Paragraphs>0</Paragraphs>
  <TotalTime>80</TotalTime>
  <ScaleCrop>false</ScaleCrop>
  <LinksUpToDate>false</LinksUpToDate>
  <CharactersWithSpaces>9436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2023-06-24T11:33:00Z</dcterms:created>
  <dc:creator>【緾綿∶渙烕】</dc:creator>
  <cp:lastModifiedBy>木卯柒</cp:lastModifiedBy>
  <dcterms:modified xsi:type="dcterms:W3CDTF">2024-04-03T04:59:04Z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2E41505C343E44428071F4028999DD5B_13</vt:lpwstr>
  </property>
</Properties>
</file>