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55273" w14:textId="77777777" w:rsidR="0087312D" w:rsidRPr="00FB1ED3" w:rsidRDefault="0087312D" w:rsidP="0087312D">
      <w:pPr>
        <w:jc w:val="center"/>
        <w:rPr>
          <w:rFonts w:cs="Arial"/>
          <w:b/>
          <w:sz w:val="32"/>
          <w:szCs w:val="32"/>
          <w:lang w:val="en-US"/>
        </w:rPr>
      </w:pPr>
      <w:r w:rsidRPr="00FB1ED3">
        <w:rPr>
          <w:rFonts w:cs="Arial"/>
          <w:b/>
          <w:sz w:val="32"/>
          <w:szCs w:val="32"/>
          <w:lang w:val="en-US"/>
        </w:rPr>
        <w:t>Hypoxia increases triacylglycerol levels and unsaturation in tomato roots</w:t>
      </w:r>
    </w:p>
    <w:p w14:paraId="6D990D3F" w14:textId="77777777" w:rsidR="0087312D" w:rsidRDefault="0087312D" w:rsidP="0087312D">
      <w:pPr>
        <w:jc w:val="both"/>
        <w:rPr>
          <w:rFonts w:cs="Arial"/>
          <w:lang w:val="en-US"/>
        </w:rPr>
      </w:pPr>
    </w:p>
    <w:p w14:paraId="239E1350" w14:textId="77777777" w:rsidR="0087312D" w:rsidRPr="00225F50" w:rsidRDefault="0087312D" w:rsidP="0087312D">
      <w:pPr>
        <w:pStyle w:val="text"/>
        <w:ind w:firstLine="0"/>
        <w:rPr>
          <w:vertAlign w:val="superscript"/>
        </w:rPr>
      </w:pPr>
      <w:r w:rsidRPr="00FB1ED3">
        <w:t>Johanna Striesow</w:t>
      </w:r>
      <w:r>
        <w:rPr>
          <w:vertAlign w:val="superscript"/>
        </w:rPr>
        <w:t>1</w:t>
      </w:r>
      <w:r w:rsidRPr="00225F50">
        <w:rPr>
          <w:vertAlign w:val="superscript"/>
        </w:rPr>
        <w:t>,*</w:t>
      </w:r>
      <w:r w:rsidRPr="00FB1ED3">
        <w:t>, Marcel Welle</w:t>
      </w:r>
      <w:r>
        <w:rPr>
          <w:vertAlign w:val="superscript"/>
        </w:rPr>
        <w:t>2</w:t>
      </w:r>
      <w:r w:rsidRPr="00225F50">
        <w:rPr>
          <w:vertAlign w:val="superscript"/>
        </w:rPr>
        <w:t>,*</w:t>
      </w:r>
      <w:r w:rsidRPr="00FB1ED3">
        <w:t>, Larissa Milena Busch</w:t>
      </w:r>
      <w:r w:rsidRPr="00FB1ED3">
        <w:rPr>
          <w:vertAlign w:val="superscript"/>
        </w:rPr>
        <w:t>3</w:t>
      </w:r>
      <w:r w:rsidRPr="00FB1ED3">
        <w:t xml:space="preserve">, </w:t>
      </w:r>
      <w:r>
        <w:t>Sander Bekeschus</w:t>
      </w:r>
      <w:r>
        <w:rPr>
          <w:vertAlign w:val="superscript"/>
        </w:rPr>
        <w:t>1</w:t>
      </w:r>
      <w:r>
        <w:t xml:space="preserve">, </w:t>
      </w:r>
      <w:r w:rsidRPr="00FB1ED3">
        <w:t>Kristian</w:t>
      </w:r>
      <w:r>
        <w:t> </w:t>
      </w:r>
      <w:r w:rsidRPr="00FB1ED3">
        <w:t>Wende</w:t>
      </w:r>
      <w:r w:rsidRPr="00CE66A3">
        <w:rPr>
          <w:vertAlign w:val="superscript"/>
        </w:rPr>
        <w:t>1</w:t>
      </w:r>
      <w:r>
        <w:t>,</w:t>
      </w:r>
      <w:r w:rsidRPr="00FB1ED3">
        <w:t xml:space="preserve"> Christine Stöhr</w:t>
      </w:r>
      <w:r>
        <w:rPr>
          <w:vertAlign w:val="superscript"/>
        </w:rPr>
        <w:t>2</w:t>
      </w:r>
    </w:p>
    <w:p w14:paraId="0257AD6C" w14:textId="77777777" w:rsidR="0087312D" w:rsidRDefault="0087312D" w:rsidP="0087312D">
      <w:pPr>
        <w:pStyle w:val="text"/>
        <w:ind w:firstLine="0"/>
        <w:rPr>
          <w:vertAlign w:val="superscript"/>
        </w:rPr>
      </w:pPr>
    </w:p>
    <w:p w14:paraId="78A4B50A" w14:textId="77777777" w:rsidR="0087312D" w:rsidRPr="00F30620" w:rsidRDefault="0087312D" w:rsidP="0087312D">
      <w:pPr>
        <w:pStyle w:val="text"/>
        <w:ind w:left="708" w:hanging="708"/>
      </w:pPr>
      <w:r>
        <w:t>1</w:t>
      </w:r>
      <w:r>
        <w:tab/>
      </w:r>
      <w:r w:rsidRPr="00F30620">
        <w:t xml:space="preserve">ZIK </w:t>
      </w:r>
      <w:r w:rsidRPr="00F30620">
        <w:rPr>
          <w:i/>
        </w:rPr>
        <w:t>plasmatis,</w:t>
      </w:r>
      <w:r w:rsidRPr="00F30620">
        <w:t xml:space="preserve"> Leibniz Institute for Plasma Science and Technology (INP)</w:t>
      </w:r>
      <w:r>
        <w:t>, Felix-</w:t>
      </w:r>
      <w:proofErr w:type="spellStart"/>
      <w:r>
        <w:t>Hausdorff</w:t>
      </w:r>
      <w:proofErr w:type="spellEnd"/>
      <w:r>
        <w:t xml:space="preserve">-Str. 2, 17489 </w:t>
      </w:r>
      <w:r w:rsidRPr="00F30620">
        <w:t>Greifswald, Germany</w:t>
      </w:r>
    </w:p>
    <w:p w14:paraId="61C2324D" w14:textId="77777777" w:rsidR="0087312D" w:rsidRPr="00CC0231" w:rsidRDefault="0087312D" w:rsidP="0087312D">
      <w:pPr>
        <w:pStyle w:val="text"/>
        <w:ind w:left="708" w:hanging="708"/>
      </w:pPr>
      <w:r>
        <w:t>2</w:t>
      </w:r>
      <w:r>
        <w:tab/>
      </w:r>
      <w:r w:rsidRPr="00CC0231">
        <w:t>Department of Plant Physiology, Greifswald</w:t>
      </w:r>
      <w:r>
        <w:t xml:space="preserve"> University</w:t>
      </w:r>
      <w:r w:rsidRPr="00CC0231">
        <w:t xml:space="preserve">, </w:t>
      </w:r>
      <w:proofErr w:type="spellStart"/>
      <w:r>
        <w:t>Soldmannstr</w:t>
      </w:r>
      <w:proofErr w:type="spellEnd"/>
      <w:r>
        <w:t xml:space="preserve">. 15, 17489 Greifswald, </w:t>
      </w:r>
      <w:r w:rsidRPr="00CC0231">
        <w:t>Germany</w:t>
      </w:r>
    </w:p>
    <w:p w14:paraId="72109381" w14:textId="77777777" w:rsidR="0087312D" w:rsidRPr="00CC0231" w:rsidRDefault="0087312D" w:rsidP="0087312D">
      <w:pPr>
        <w:pStyle w:val="text"/>
        <w:ind w:left="708" w:hanging="708"/>
      </w:pPr>
      <w:r>
        <w:t>3</w:t>
      </w:r>
      <w:r>
        <w:tab/>
        <w:t>D</w:t>
      </w:r>
      <w:r w:rsidRPr="00EB0AF6">
        <w:t>epartment of Functional Genomics</w:t>
      </w:r>
      <w:r>
        <w:t>, Greifswald University Medical Center, Felix-</w:t>
      </w:r>
      <w:proofErr w:type="spellStart"/>
      <w:r>
        <w:t>Hausdorff</w:t>
      </w:r>
      <w:proofErr w:type="spellEnd"/>
      <w:r>
        <w:t>-Str. 8, 17489 Greifswald, Germany</w:t>
      </w:r>
    </w:p>
    <w:p w14:paraId="00F7AC69" w14:textId="77777777" w:rsidR="0087312D" w:rsidRDefault="0087312D" w:rsidP="0087312D">
      <w:pPr>
        <w:jc w:val="both"/>
        <w:rPr>
          <w:rFonts w:cs="Arial"/>
          <w:lang w:val="en-US"/>
        </w:rPr>
      </w:pPr>
    </w:p>
    <w:p w14:paraId="389DE507" w14:textId="77777777" w:rsidR="0087312D" w:rsidRPr="00EB0AF6" w:rsidRDefault="0087312D" w:rsidP="0087312D">
      <w:pPr>
        <w:jc w:val="both"/>
        <w:rPr>
          <w:rFonts w:cs="Arial"/>
          <w:lang w:val="en-US"/>
        </w:rPr>
      </w:pPr>
      <w:r w:rsidRPr="00EB0AF6">
        <w:rPr>
          <w:rFonts w:cs="Arial"/>
          <w:lang w:val="en-US"/>
        </w:rPr>
        <w:t>*</w:t>
      </w:r>
      <w:r>
        <w:rPr>
          <w:rFonts w:cs="Arial"/>
          <w:lang w:val="en-US"/>
        </w:rPr>
        <w:t xml:space="preserve"> </w:t>
      </w:r>
      <w:proofErr w:type="gramStart"/>
      <w:r>
        <w:rPr>
          <w:rFonts w:cs="Arial"/>
          <w:lang w:val="en-US"/>
        </w:rPr>
        <w:t>equally</w:t>
      </w:r>
      <w:proofErr w:type="gramEnd"/>
      <w:r>
        <w:rPr>
          <w:rFonts w:cs="Arial"/>
          <w:lang w:val="en-US"/>
        </w:rPr>
        <w:t xml:space="preserve"> contributed as first authors</w:t>
      </w:r>
    </w:p>
    <w:p w14:paraId="1C680FD1" w14:textId="77777777" w:rsidR="0087312D" w:rsidRDefault="0087312D" w:rsidP="0087312D">
      <w:pPr>
        <w:jc w:val="both"/>
        <w:rPr>
          <w:rFonts w:cs="Arial"/>
          <w:b/>
          <w:bCs/>
          <w:lang w:val="en-US"/>
        </w:rPr>
      </w:pPr>
    </w:p>
    <w:p w14:paraId="5F3394CC" w14:textId="164B63D7" w:rsidR="0087312D" w:rsidRPr="00C970AD" w:rsidRDefault="0087312D" w:rsidP="0087312D">
      <w:pPr>
        <w:jc w:val="both"/>
        <w:rPr>
          <w:rFonts w:cs="Arial"/>
          <w:lang w:val="en-US"/>
        </w:rPr>
      </w:pPr>
      <w:r w:rsidRPr="00CC0231">
        <w:rPr>
          <w:rFonts w:cs="Arial"/>
          <w:b/>
          <w:bCs/>
          <w:lang w:val="en-US"/>
        </w:rPr>
        <w:t>Corresponding author:</w:t>
      </w:r>
      <w:r w:rsidRPr="00CC0231">
        <w:rPr>
          <w:rFonts w:cs="Arial"/>
          <w:lang w:val="en-US"/>
        </w:rPr>
        <w:t xml:space="preserve"> </w:t>
      </w:r>
      <w:r w:rsidR="00635882" w:rsidRPr="00635882">
        <w:rPr>
          <w:rFonts w:cs="Arial"/>
          <w:lang w:val="en-US"/>
        </w:rPr>
        <w:t>s-mawell@uni-greifswald.de</w:t>
      </w:r>
      <w:r w:rsidR="00635882">
        <w:rPr>
          <w:lang w:val="en-US"/>
        </w:rPr>
        <w:t xml:space="preserve">, </w:t>
      </w:r>
      <w:r w:rsidRPr="00635882">
        <w:rPr>
          <w:rFonts w:cs="Arial"/>
          <w:lang w:val="en-US"/>
        </w:rPr>
        <w:t>kristian</w:t>
      </w:r>
      <w:r>
        <w:rPr>
          <w:rFonts w:cs="Arial"/>
          <w:lang w:val="en-US"/>
        </w:rPr>
        <w:t>.wende@inp-greifswald.de</w:t>
      </w:r>
    </w:p>
    <w:p w14:paraId="3C977CE8" w14:textId="363F9FF8" w:rsidR="0087312D" w:rsidRDefault="0087312D">
      <w:pPr>
        <w:rPr>
          <w:lang w:val="en-US"/>
        </w:rPr>
      </w:pPr>
      <w:r>
        <w:rPr>
          <w:lang w:val="en-US"/>
        </w:rPr>
        <w:br w:type="page"/>
      </w:r>
    </w:p>
    <w:p w14:paraId="421ECF42" w14:textId="6A4D8FB4" w:rsidR="008B2C34" w:rsidRDefault="008B2C34" w:rsidP="006B4A97">
      <w:pPr>
        <w:rPr>
          <w:rFonts w:cs="Arial"/>
          <w:b/>
          <w:sz w:val="24"/>
          <w:lang w:val="en-US"/>
        </w:rPr>
      </w:pPr>
      <w:r w:rsidRPr="00AC7B17">
        <w:rPr>
          <w:rFonts w:cs="Arial"/>
          <w:b/>
          <w:sz w:val="24"/>
          <w:lang w:val="en-US"/>
        </w:rPr>
        <w:lastRenderedPageBreak/>
        <w:t>Tables</w:t>
      </w:r>
    </w:p>
    <w:p w14:paraId="3C8ED36B" w14:textId="77777777" w:rsidR="00AC7B17" w:rsidRPr="00AC7B17" w:rsidRDefault="00AC7B17" w:rsidP="006B4A97">
      <w:pPr>
        <w:rPr>
          <w:rFonts w:cs="Arial"/>
          <w:b/>
          <w:sz w:val="24"/>
          <w:lang w:val="en-US"/>
        </w:rPr>
      </w:pPr>
    </w:p>
    <w:p w14:paraId="17E303BA" w14:textId="77777777" w:rsidR="00635882" w:rsidRPr="00F14A36" w:rsidRDefault="00635882" w:rsidP="00635882">
      <w:pPr>
        <w:rPr>
          <w:rFonts w:cs="Arial"/>
          <w:lang w:val="en-US"/>
        </w:rPr>
      </w:pPr>
      <w:r w:rsidRPr="001576B9">
        <w:rPr>
          <w:rFonts w:cs="Arial"/>
          <w:b/>
          <w:bCs/>
          <w:lang w:val="en-US"/>
        </w:rPr>
        <w:t>Table S1.</w:t>
      </w:r>
      <w:r w:rsidRPr="00F14A36">
        <w:rPr>
          <w:rFonts w:cs="Arial"/>
          <w:lang w:val="en-US"/>
        </w:rPr>
        <w:t xml:space="preserve"> </w:t>
      </w:r>
      <w:r w:rsidRPr="00FB1ED3">
        <w:rPr>
          <w:b/>
          <w:lang w:val="en-US"/>
        </w:rPr>
        <w:t>Lipid species found exclusively under hypoxic conditions.</w:t>
      </w:r>
      <w:r w:rsidRPr="00E04473">
        <w:rPr>
          <w:lang w:val="en-US"/>
        </w:rPr>
        <w:t xml:space="preserve"> Isobar compounds were </w:t>
      </w:r>
      <w:r w:rsidRPr="00FB1ED3">
        <w:rPr>
          <w:lang w:val="en-US"/>
        </w:rPr>
        <w:t>detected by their different retention times</w:t>
      </w:r>
    </w:p>
    <w:tbl>
      <w:tblPr>
        <w:tblStyle w:val="Listentabelle1hell"/>
        <w:tblW w:w="9161" w:type="dxa"/>
        <w:tblLayout w:type="fixed"/>
        <w:tblLook w:val="04A0" w:firstRow="1" w:lastRow="0" w:firstColumn="1" w:lastColumn="0" w:noHBand="0" w:noVBand="1"/>
      </w:tblPr>
      <w:tblGrid>
        <w:gridCol w:w="2398"/>
        <w:gridCol w:w="1414"/>
        <w:gridCol w:w="1696"/>
        <w:gridCol w:w="1130"/>
        <w:gridCol w:w="983"/>
        <w:gridCol w:w="743"/>
        <w:gridCol w:w="797"/>
      </w:tblGrid>
      <w:tr w:rsidR="00635882" w:rsidRPr="001246DC" w14:paraId="64CDCA9F" w14:textId="77777777" w:rsidTr="00664FDA">
        <w:trPr>
          <w:cnfStyle w:val="100000000000" w:firstRow="1" w:lastRow="0" w:firstColumn="0" w:lastColumn="0" w:oddVBand="0" w:evenVBand="0" w:oddHBand="0"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2398" w:type="dxa"/>
            <w:tcBorders>
              <w:bottom w:val="single" w:sz="4" w:space="0" w:color="000000" w:themeColor="text1"/>
            </w:tcBorders>
            <w:shd w:val="clear" w:color="auto" w:fill="auto"/>
          </w:tcPr>
          <w:p w14:paraId="7B12A912" w14:textId="77777777" w:rsidR="00635882" w:rsidRPr="00964D5A" w:rsidRDefault="00635882" w:rsidP="00664FDA">
            <w:pPr>
              <w:rPr>
                <w:rFonts w:cs="Arial"/>
                <w:bCs w:val="0"/>
                <w:sz w:val="18"/>
                <w:szCs w:val="18"/>
              </w:rPr>
            </w:pPr>
            <w:r w:rsidRPr="00964D5A">
              <w:rPr>
                <w:rFonts w:cs="Arial"/>
                <w:bCs w:val="0"/>
                <w:sz w:val="18"/>
                <w:szCs w:val="18"/>
              </w:rPr>
              <w:t xml:space="preserve">Lipid </w:t>
            </w:r>
            <w:proofErr w:type="spellStart"/>
            <w:r w:rsidRPr="00964D5A">
              <w:rPr>
                <w:rFonts w:cs="Arial"/>
                <w:bCs w:val="0"/>
                <w:sz w:val="18"/>
                <w:szCs w:val="18"/>
              </w:rPr>
              <w:t>species</w:t>
            </w:r>
            <w:proofErr w:type="spellEnd"/>
          </w:p>
        </w:tc>
        <w:tc>
          <w:tcPr>
            <w:tcW w:w="1414" w:type="dxa"/>
            <w:tcBorders>
              <w:bottom w:val="single" w:sz="4" w:space="0" w:color="000000" w:themeColor="text1"/>
            </w:tcBorders>
            <w:shd w:val="clear" w:color="auto" w:fill="auto"/>
          </w:tcPr>
          <w:p w14:paraId="15ED01B7" w14:textId="77777777" w:rsidR="00635882" w:rsidRPr="00964D5A" w:rsidRDefault="00635882" w:rsidP="00664FDA">
            <w:pPr>
              <w:cnfStyle w:val="100000000000" w:firstRow="1" w:lastRow="0" w:firstColumn="0" w:lastColumn="0" w:oddVBand="0" w:evenVBand="0" w:oddHBand="0" w:evenHBand="0" w:firstRowFirstColumn="0" w:firstRowLastColumn="0" w:lastRowFirstColumn="0" w:lastRowLastColumn="0"/>
              <w:rPr>
                <w:rFonts w:cs="Arial"/>
                <w:bCs w:val="0"/>
                <w:sz w:val="18"/>
                <w:szCs w:val="18"/>
              </w:rPr>
            </w:pPr>
            <w:proofErr w:type="spellStart"/>
            <w:r w:rsidRPr="00964D5A">
              <w:rPr>
                <w:rFonts w:cs="Arial"/>
                <w:bCs w:val="0"/>
                <w:sz w:val="18"/>
                <w:szCs w:val="18"/>
              </w:rPr>
              <w:t>Bulk</w:t>
            </w:r>
            <w:proofErr w:type="spellEnd"/>
            <w:r w:rsidRPr="00964D5A">
              <w:rPr>
                <w:rFonts w:cs="Arial"/>
                <w:bCs w:val="0"/>
                <w:sz w:val="18"/>
                <w:szCs w:val="18"/>
              </w:rPr>
              <w:t xml:space="preserve"> ID</w:t>
            </w:r>
          </w:p>
        </w:tc>
        <w:tc>
          <w:tcPr>
            <w:tcW w:w="1696" w:type="dxa"/>
            <w:tcBorders>
              <w:bottom w:val="single" w:sz="4" w:space="0" w:color="000000" w:themeColor="text1"/>
            </w:tcBorders>
            <w:shd w:val="clear" w:color="auto" w:fill="auto"/>
          </w:tcPr>
          <w:p w14:paraId="40678BCB" w14:textId="77777777" w:rsidR="00635882" w:rsidRPr="00964D5A" w:rsidRDefault="00635882" w:rsidP="00664FDA">
            <w:pPr>
              <w:cnfStyle w:val="100000000000" w:firstRow="1" w:lastRow="0" w:firstColumn="0" w:lastColumn="0" w:oddVBand="0" w:evenVBand="0" w:oddHBand="0" w:evenHBand="0" w:firstRowFirstColumn="0" w:firstRowLastColumn="0" w:lastRowFirstColumn="0" w:lastRowLastColumn="0"/>
              <w:rPr>
                <w:rFonts w:cs="Arial"/>
                <w:bCs w:val="0"/>
                <w:sz w:val="18"/>
                <w:szCs w:val="18"/>
                <w:lang w:val="en-US"/>
              </w:rPr>
            </w:pPr>
            <w:r w:rsidRPr="00964D5A">
              <w:rPr>
                <w:rFonts w:eastAsia="Times New Roman" w:cs="Arial"/>
                <w:bCs w:val="0"/>
                <w:sz w:val="18"/>
                <w:szCs w:val="18"/>
                <w:lang w:val="en-US"/>
              </w:rPr>
              <w:t>Chemical formula</w:t>
            </w:r>
          </w:p>
        </w:tc>
        <w:tc>
          <w:tcPr>
            <w:tcW w:w="1130" w:type="dxa"/>
            <w:tcBorders>
              <w:bottom w:val="single" w:sz="4" w:space="0" w:color="000000" w:themeColor="text1"/>
            </w:tcBorders>
            <w:shd w:val="clear" w:color="auto" w:fill="auto"/>
          </w:tcPr>
          <w:p w14:paraId="5F6ABB11" w14:textId="77777777" w:rsidR="00635882" w:rsidRPr="00964D5A" w:rsidRDefault="00635882" w:rsidP="00664FDA">
            <w:pPr>
              <w:cnfStyle w:val="100000000000" w:firstRow="1" w:lastRow="0" w:firstColumn="0" w:lastColumn="0" w:oddVBand="0" w:evenVBand="0" w:oddHBand="0" w:evenHBand="0" w:firstRowFirstColumn="0" w:firstRowLastColumn="0" w:lastRowFirstColumn="0" w:lastRowLastColumn="0"/>
              <w:rPr>
                <w:rFonts w:eastAsia="Times New Roman" w:cs="Arial"/>
                <w:b w:val="0"/>
                <w:sz w:val="18"/>
                <w:szCs w:val="18"/>
                <w:lang w:val="en-US"/>
              </w:rPr>
            </w:pPr>
            <w:r w:rsidRPr="00964D5A">
              <w:rPr>
                <w:rFonts w:eastAsia="Times New Roman" w:cs="Arial"/>
                <w:bCs w:val="0"/>
                <w:sz w:val="18"/>
                <w:szCs w:val="18"/>
                <w:lang w:val="en-US"/>
              </w:rPr>
              <w:t xml:space="preserve">Mass </w:t>
            </w:r>
          </w:p>
          <w:p w14:paraId="1C977097" w14:textId="77777777" w:rsidR="00635882" w:rsidRPr="00964D5A" w:rsidRDefault="00635882" w:rsidP="00664FDA">
            <w:pPr>
              <w:cnfStyle w:val="100000000000" w:firstRow="1" w:lastRow="0" w:firstColumn="0" w:lastColumn="0" w:oddVBand="0" w:evenVBand="0" w:oddHBand="0" w:evenHBand="0" w:firstRowFirstColumn="0" w:firstRowLastColumn="0" w:lastRowFirstColumn="0" w:lastRowLastColumn="0"/>
              <w:rPr>
                <w:rFonts w:cs="Arial"/>
                <w:bCs w:val="0"/>
                <w:sz w:val="18"/>
                <w:szCs w:val="18"/>
                <w:lang w:val="en-US"/>
              </w:rPr>
            </w:pPr>
            <w:r w:rsidRPr="00964D5A">
              <w:rPr>
                <w:rFonts w:eastAsia="Times New Roman" w:cs="Arial"/>
                <w:bCs w:val="0"/>
                <w:sz w:val="18"/>
                <w:szCs w:val="18"/>
                <w:lang w:val="en-US"/>
              </w:rPr>
              <w:t>(M-H/M + NH</w:t>
            </w:r>
            <w:r w:rsidRPr="00964D5A">
              <w:rPr>
                <w:rFonts w:eastAsia="Times New Roman" w:cs="Arial"/>
                <w:bCs w:val="0"/>
                <w:sz w:val="18"/>
                <w:szCs w:val="18"/>
                <w:vertAlign w:val="subscript"/>
                <w:lang w:val="en-US"/>
              </w:rPr>
              <w:t>4</w:t>
            </w:r>
            <w:r w:rsidRPr="00964D5A">
              <w:rPr>
                <w:rFonts w:eastAsia="Times New Roman" w:cs="Arial"/>
                <w:bCs w:val="0"/>
                <w:sz w:val="18"/>
                <w:szCs w:val="18"/>
                <w:vertAlign w:val="superscript"/>
                <w:lang w:val="en-US"/>
              </w:rPr>
              <w:t>+</w:t>
            </w:r>
            <w:r w:rsidRPr="00964D5A">
              <w:rPr>
                <w:rFonts w:eastAsia="Times New Roman" w:cs="Arial"/>
                <w:bCs w:val="0"/>
                <w:sz w:val="18"/>
                <w:szCs w:val="18"/>
                <w:lang w:val="en-US"/>
              </w:rPr>
              <w:t>)</w:t>
            </w:r>
          </w:p>
        </w:tc>
        <w:tc>
          <w:tcPr>
            <w:tcW w:w="983" w:type="dxa"/>
            <w:tcBorders>
              <w:bottom w:val="single" w:sz="4" w:space="0" w:color="000000" w:themeColor="text1"/>
            </w:tcBorders>
            <w:shd w:val="clear" w:color="auto" w:fill="auto"/>
          </w:tcPr>
          <w:p w14:paraId="78C71C88" w14:textId="77777777" w:rsidR="00635882" w:rsidRPr="00964D5A" w:rsidRDefault="00635882" w:rsidP="00664FDA">
            <w:pPr>
              <w:cnfStyle w:val="100000000000" w:firstRow="1" w:lastRow="0" w:firstColumn="0" w:lastColumn="0" w:oddVBand="0" w:evenVBand="0" w:oddHBand="0" w:evenHBand="0" w:firstRowFirstColumn="0" w:firstRowLastColumn="0" w:lastRowFirstColumn="0" w:lastRowLastColumn="0"/>
              <w:rPr>
                <w:rFonts w:cs="Arial"/>
                <w:bCs w:val="0"/>
                <w:sz w:val="18"/>
                <w:szCs w:val="18"/>
                <w:lang w:val="en-US"/>
              </w:rPr>
            </w:pPr>
            <w:r w:rsidRPr="00964D5A">
              <w:rPr>
                <w:rFonts w:cs="Arial"/>
                <w:bCs w:val="0"/>
                <w:sz w:val="18"/>
                <w:szCs w:val="18"/>
                <w:lang w:val="en-US"/>
              </w:rPr>
              <w:t>Adduct</w:t>
            </w:r>
          </w:p>
        </w:tc>
        <w:tc>
          <w:tcPr>
            <w:tcW w:w="743" w:type="dxa"/>
            <w:tcBorders>
              <w:bottom w:val="single" w:sz="4" w:space="0" w:color="000000" w:themeColor="text1"/>
            </w:tcBorders>
            <w:shd w:val="clear" w:color="auto" w:fill="auto"/>
          </w:tcPr>
          <w:p w14:paraId="099E78C8" w14:textId="77777777" w:rsidR="00635882" w:rsidRPr="00964D5A" w:rsidRDefault="00635882" w:rsidP="00664FDA">
            <w:pPr>
              <w:cnfStyle w:val="100000000000" w:firstRow="1" w:lastRow="0" w:firstColumn="0" w:lastColumn="0" w:oddVBand="0" w:evenVBand="0" w:oddHBand="0" w:evenHBand="0" w:firstRowFirstColumn="0" w:firstRowLastColumn="0" w:lastRowFirstColumn="0" w:lastRowLastColumn="0"/>
              <w:rPr>
                <w:rFonts w:cs="Arial"/>
                <w:bCs w:val="0"/>
                <w:sz w:val="18"/>
                <w:szCs w:val="18"/>
                <w:lang w:val="en-US"/>
              </w:rPr>
            </w:pPr>
            <w:r w:rsidRPr="00964D5A">
              <w:rPr>
                <w:rFonts w:cs="Arial"/>
                <w:bCs w:val="0"/>
                <w:sz w:val="18"/>
                <w:szCs w:val="18"/>
                <w:lang w:val="en-US"/>
              </w:rPr>
              <w:t>RT 1</w:t>
            </w:r>
          </w:p>
        </w:tc>
        <w:tc>
          <w:tcPr>
            <w:tcW w:w="797" w:type="dxa"/>
            <w:tcBorders>
              <w:bottom w:val="single" w:sz="4" w:space="0" w:color="000000" w:themeColor="text1"/>
            </w:tcBorders>
            <w:shd w:val="clear" w:color="auto" w:fill="auto"/>
          </w:tcPr>
          <w:p w14:paraId="1F8C4F60" w14:textId="77777777" w:rsidR="00635882" w:rsidRPr="00964D5A" w:rsidRDefault="00635882" w:rsidP="00664FDA">
            <w:pPr>
              <w:cnfStyle w:val="100000000000" w:firstRow="1" w:lastRow="0" w:firstColumn="0" w:lastColumn="0" w:oddVBand="0" w:evenVBand="0" w:oddHBand="0" w:evenHBand="0" w:firstRowFirstColumn="0" w:firstRowLastColumn="0" w:lastRowFirstColumn="0" w:lastRowLastColumn="0"/>
              <w:rPr>
                <w:rFonts w:cs="Arial"/>
                <w:bCs w:val="0"/>
                <w:sz w:val="18"/>
                <w:szCs w:val="18"/>
                <w:lang w:val="en-US"/>
              </w:rPr>
            </w:pPr>
            <w:r w:rsidRPr="00964D5A">
              <w:rPr>
                <w:rFonts w:cs="Arial"/>
                <w:bCs w:val="0"/>
                <w:sz w:val="18"/>
                <w:szCs w:val="18"/>
                <w:lang w:val="en-US"/>
              </w:rPr>
              <w:t>RT 2</w:t>
            </w:r>
          </w:p>
        </w:tc>
      </w:tr>
      <w:tr w:rsidR="00635882" w:rsidRPr="001246DC" w14:paraId="2F69F9E8" w14:textId="77777777" w:rsidTr="00664FDA">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398" w:type="dxa"/>
            <w:tcBorders>
              <w:top w:val="single" w:sz="4" w:space="0" w:color="000000" w:themeColor="text1"/>
            </w:tcBorders>
            <w:shd w:val="clear" w:color="auto" w:fill="auto"/>
          </w:tcPr>
          <w:p w14:paraId="45E3312B" w14:textId="77777777" w:rsidR="00635882" w:rsidRPr="00964D5A" w:rsidRDefault="00635882" w:rsidP="00664FDA">
            <w:pPr>
              <w:ind w:left="709" w:hanging="709"/>
              <w:rPr>
                <w:rFonts w:eastAsia="Times New Roman" w:cs="Arial"/>
                <w:b w:val="0"/>
                <w:bCs w:val="0"/>
                <w:sz w:val="18"/>
                <w:szCs w:val="18"/>
              </w:rPr>
            </w:pPr>
            <w:r w:rsidRPr="00964D5A">
              <w:rPr>
                <w:rFonts w:eastAsia="Times New Roman" w:cs="Arial"/>
                <w:b w:val="0"/>
                <w:bCs w:val="0"/>
                <w:sz w:val="18"/>
                <w:szCs w:val="18"/>
              </w:rPr>
              <w:t>PE (16:0_16:4)</w:t>
            </w:r>
          </w:p>
        </w:tc>
        <w:tc>
          <w:tcPr>
            <w:tcW w:w="1414" w:type="dxa"/>
            <w:tcBorders>
              <w:top w:val="single" w:sz="4" w:space="0" w:color="000000" w:themeColor="text1"/>
            </w:tcBorders>
            <w:shd w:val="clear" w:color="auto" w:fill="auto"/>
          </w:tcPr>
          <w:p w14:paraId="37E21EAE" w14:textId="77777777" w:rsidR="00635882" w:rsidRPr="00964D5A" w:rsidRDefault="00635882" w:rsidP="00664FDA">
            <w:pPr>
              <w:ind w:left="709" w:hanging="709"/>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rPr>
            </w:pPr>
            <w:r w:rsidRPr="00964D5A">
              <w:rPr>
                <w:rFonts w:eastAsia="Times New Roman" w:cs="Arial"/>
                <w:bCs/>
                <w:sz w:val="18"/>
                <w:szCs w:val="18"/>
              </w:rPr>
              <w:t>PE (30:1)</w:t>
            </w:r>
          </w:p>
        </w:tc>
        <w:tc>
          <w:tcPr>
            <w:tcW w:w="1696" w:type="dxa"/>
            <w:tcBorders>
              <w:top w:val="single" w:sz="4" w:space="0" w:color="000000" w:themeColor="text1"/>
            </w:tcBorders>
            <w:shd w:val="clear" w:color="auto" w:fill="auto"/>
          </w:tcPr>
          <w:p w14:paraId="78BFCDCD" w14:textId="77777777" w:rsidR="00635882" w:rsidRPr="00964D5A" w:rsidRDefault="00635882" w:rsidP="00664FDA">
            <w:pPr>
              <w:ind w:left="709" w:hanging="709"/>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rPr>
            </w:pPr>
            <w:r w:rsidRPr="00964D5A">
              <w:rPr>
                <w:rFonts w:eastAsia="Times New Roman" w:cs="Arial"/>
                <w:bCs/>
                <w:sz w:val="18"/>
                <w:szCs w:val="18"/>
              </w:rPr>
              <w:t>C37H66NO8P</w:t>
            </w:r>
          </w:p>
          <w:p w14:paraId="71473472"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rPr>
            </w:pPr>
          </w:p>
        </w:tc>
        <w:tc>
          <w:tcPr>
            <w:tcW w:w="1130" w:type="dxa"/>
            <w:tcBorders>
              <w:top w:val="single" w:sz="4" w:space="0" w:color="000000" w:themeColor="text1"/>
            </w:tcBorders>
            <w:shd w:val="clear" w:color="auto" w:fill="auto"/>
          </w:tcPr>
          <w:p w14:paraId="53B3E6BC" w14:textId="77777777" w:rsidR="00635882" w:rsidRPr="00964D5A" w:rsidRDefault="00635882" w:rsidP="00664FDA">
            <w:pPr>
              <w:ind w:left="709" w:hanging="709"/>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rPr>
            </w:pPr>
            <w:r w:rsidRPr="00964D5A">
              <w:rPr>
                <w:rFonts w:eastAsia="Times New Roman" w:cs="Arial"/>
                <w:bCs/>
                <w:sz w:val="18"/>
                <w:szCs w:val="18"/>
              </w:rPr>
              <w:t>682.4453</w:t>
            </w:r>
          </w:p>
        </w:tc>
        <w:tc>
          <w:tcPr>
            <w:tcW w:w="983" w:type="dxa"/>
            <w:tcBorders>
              <w:top w:val="single" w:sz="4" w:space="0" w:color="000000" w:themeColor="text1"/>
            </w:tcBorders>
            <w:shd w:val="clear" w:color="auto" w:fill="auto"/>
          </w:tcPr>
          <w:p w14:paraId="37A794BC" w14:textId="77777777" w:rsidR="00635882" w:rsidRPr="00964D5A" w:rsidRDefault="00635882" w:rsidP="00664FDA">
            <w:pPr>
              <w:ind w:left="709" w:hanging="709"/>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rPr>
            </w:pPr>
            <w:r w:rsidRPr="00964D5A">
              <w:rPr>
                <w:rFonts w:eastAsia="Times New Roman" w:cs="Arial"/>
                <w:bCs/>
                <w:sz w:val="18"/>
                <w:szCs w:val="18"/>
              </w:rPr>
              <w:t>-H</w:t>
            </w:r>
          </w:p>
        </w:tc>
        <w:tc>
          <w:tcPr>
            <w:tcW w:w="743" w:type="dxa"/>
            <w:tcBorders>
              <w:top w:val="single" w:sz="4" w:space="0" w:color="000000" w:themeColor="text1"/>
            </w:tcBorders>
            <w:shd w:val="clear" w:color="auto" w:fill="auto"/>
          </w:tcPr>
          <w:p w14:paraId="3301D35A"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10.91</w:t>
            </w:r>
          </w:p>
        </w:tc>
        <w:tc>
          <w:tcPr>
            <w:tcW w:w="797" w:type="dxa"/>
            <w:tcBorders>
              <w:top w:val="single" w:sz="4" w:space="0" w:color="000000" w:themeColor="text1"/>
            </w:tcBorders>
            <w:shd w:val="clear" w:color="auto" w:fill="auto"/>
          </w:tcPr>
          <w:p w14:paraId="6816027A"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10.10</w:t>
            </w:r>
          </w:p>
        </w:tc>
      </w:tr>
      <w:tr w:rsidR="00635882" w:rsidRPr="001246DC" w14:paraId="5AB22FF2" w14:textId="77777777" w:rsidTr="00664FDA">
        <w:trPr>
          <w:trHeight w:val="384"/>
        </w:trPr>
        <w:tc>
          <w:tcPr>
            <w:cnfStyle w:val="001000000000" w:firstRow="0" w:lastRow="0" w:firstColumn="1" w:lastColumn="0" w:oddVBand="0" w:evenVBand="0" w:oddHBand="0" w:evenHBand="0" w:firstRowFirstColumn="0" w:firstRowLastColumn="0" w:lastRowFirstColumn="0" w:lastRowLastColumn="0"/>
            <w:tcW w:w="2398" w:type="dxa"/>
            <w:shd w:val="clear" w:color="auto" w:fill="auto"/>
          </w:tcPr>
          <w:p w14:paraId="0FA50F3A" w14:textId="77777777" w:rsidR="00635882" w:rsidRPr="00964D5A" w:rsidRDefault="00635882" w:rsidP="00664FDA">
            <w:pPr>
              <w:ind w:left="709" w:hanging="709"/>
              <w:rPr>
                <w:rFonts w:eastAsia="Times New Roman" w:cs="Arial"/>
                <w:b w:val="0"/>
                <w:bCs w:val="0"/>
                <w:sz w:val="18"/>
                <w:szCs w:val="18"/>
              </w:rPr>
            </w:pPr>
            <w:r w:rsidRPr="00964D5A">
              <w:rPr>
                <w:rFonts w:eastAsia="Times New Roman" w:cs="Arial"/>
                <w:b w:val="0"/>
                <w:bCs w:val="0"/>
                <w:sz w:val="18"/>
                <w:szCs w:val="18"/>
              </w:rPr>
              <w:t>PE (16:4_18:2)</w:t>
            </w:r>
          </w:p>
        </w:tc>
        <w:tc>
          <w:tcPr>
            <w:tcW w:w="1414" w:type="dxa"/>
            <w:shd w:val="clear" w:color="auto" w:fill="auto"/>
          </w:tcPr>
          <w:p w14:paraId="4A45E4A8" w14:textId="77777777" w:rsidR="00635882" w:rsidRPr="00964D5A" w:rsidRDefault="00635882" w:rsidP="00664FDA">
            <w:pPr>
              <w:ind w:left="709" w:hanging="709"/>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rPr>
            </w:pPr>
            <w:r w:rsidRPr="00964D5A">
              <w:rPr>
                <w:rFonts w:eastAsia="Times New Roman" w:cs="Arial"/>
                <w:bCs/>
                <w:sz w:val="18"/>
                <w:szCs w:val="18"/>
              </w:rPr>
              <w:t>PE (34:6)</w:t>
            </w:r>
          </w:p>
        </w:tc>
        <w:tc>
          <w:tcPr>
            <w:tcW w:w="1696" w:type="dxa"/>
            <w:shd w:val="clear" w:color="auto" w:fill="auto"/>
          </w:tcPr>
          <w:p w14:paraId="7661F0E5" w14:textId="77777777" w:rsidR="00635882" w:rsidRPr="00964D5A" w:rsidRDefault="00635882" w:rsidP="00664FDA">
            <w:pPr>
              <w:ind w:left="709" w:hanging="709"/>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rPr>
            </w:pPr>
            <w:r w:rsidRPr="00964D5A">
              <w:rPr>
                <w:rFonts w:eastAsia="Times New Roman" w:cs="Arial"/>
                <w:bCs/>
                <w:sz w:val="18"/>
                <w:szCs w:val="18"/>
                <w:lang w:val="pt-BR"/>
              </w:rPr>
              <w:t>C39H66O8NP</w:t>
            </w:r>
          </w:p>
        </w:tc>
        <w:tc>
          <w:tcPr>
            <w:tcW w:w="1130" w:type="dxa"/>
            <w:shd w:val="clear" w:color="auto" w:fill="auto"/>
          </w:tcPr>
          <w:p w14:paraId="266388AA" w14:textId="77777777" w:rsidR="00635882" w:rsidRPr="00964D5A" w:rsidRDefault="00635882" w:rsidP="00664FDA">
            <w:pPr>
              <w:ind w:left="709" w:hanging="709"/>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rPr>
            </w:pPr>
            <w:r w:rsidRPr="00964D5A">
              <w:rPr>
                <w:rFonts w:eastAsia="Times New Roman" w:cs="Arial"/>
                <w:bCs/>
                <w:sz w:val="18"/>
                <w:szCs w:val="18"/>
              </w:rPr>
              <w:t>706.4453</w:t>
            </w:r>
          </w:p>
        </w:tc>
        <w:tc>
          <w:tcPr>
            <w:tcW w:w="983" w:type="dxa"/>
            <w:shd w:val="clear" w:color="auto" w:fill="auto"/>
          </w:tcPr>
          <w:p w14:paraId="537EA4D1" w14:textId="77777777" w:rsidR="00635882" w:rsidRPr="00964D5A" w:rsidRDefault="00635882" w:rsidP="00664FDA">
            <w:pPr>
              <w:ind w:left="709" w:hanging="709"/>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rPr>
            </w:pPr>
            <w:r w:rsidRPr="00964D5A">
              <w:rPr>
                <w:rFonts w:eastAsia="Times New Roman" w:cs="Arial"/>
                <w:bCs/>
                <w:sz w:val="18"/>
                <w:szCs w:val="18"/>
              </w:rPr>
              <w:t>-H</w:t>
            </w:r>
          </w:p>
        </w:tc>
        <w:tc>
          <w:tcPr>
            <w:tcW w:w="743" w:type="dxa"/>
            <w:shd w:val="clear" w:color="auto" w:fill="auto"/>
          </w:tcPr>
          <w:p w14:paraId="3C85D592"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964D5A">
              <w:rPr>
                <w:rFonts w:cs="Arial"/>
                <w:sz w:val="18"/>
                <w:szCs w:val="18"/>
                <w:lang w:val="en-US"/>
              </w:rPr>
              <w:t>9.70</w:t>
            </w:r>
          </w:p>
        </w:tc>
        <w:tc>
          <w:tcPr>
            <w:tcW w:w="797" w:type="dxa"/>
            <w:shd w:val="clear" w:color="auto" w:fill="auto"/>
          </w:tcPr>
          <w:p w14:paraId="755F0E3D"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964D5A">
              <w:rPr>
                <w:rFonts w:cs="Arial"/>
                <w:sz w:val="18"/>
                <w:szCs w:val="18"/>
                <w:lang w:val="en-US"/>
              </w:rPr>
              <w:t>8.97</w:t>
            </w:r>
          </w:p>
        </w:tc>
      </w:tr>
      <w:tr w:rsidR="00635882" w:rsidRPr="001246DC" w14:paraId="4B1EECFE" w14:textId="77777777" w:rsidTr="00664FDA">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398" w:type="dxa"/>
            <w:shd w:val="clear" w:color="auto" w:fill="auto"/>
          </w:tcPr>
          <w:p w14:paraId="00E64570" w14:textId="77777777" w:rsidR="00635882" w:rsidRPr="00964D5A" w:rsidRDefault="00635882" w:rsidP="00664FDA">
            <w:pPr>
              <w:rPr>
                <w:rFonts w:cs="Arial"/>
                <w:b w:val="0"/>
                <w:sz w:val="18"/>
                <w:szCs w:val="18"/>
                <w:lang w:val="en-US"/>
              </w:rPr>
            </w:pPr>
            <w:r w:rsidRPr="00964D5A">
              <w:rPr>
                <w:rFonts w:cs="Arial"/>
                <w:b w:val="0"/>
                <w:sz w:val="18"/>
                <w:szCs w:val="18"/>
                <w:lang w:val="en-US"/>
              </w:rPr>
              <w:t>TG (16:0_16:4_16:4)</w:t>
            </w:r>
          </w:p>
        </w:tc>
        <w:tc>
          <w:tcPr>
            <w:tcW w:w="1414" w:type="dxa"/>
            <w:shd w:val="clear" w:color="auto" w:fill="auto"/>
          </w:tcPr>
          <w:p w14:paraId="1D028A18"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TG (48:8)</w:t>
            </w:r>
          </w:p>
        </w:tc>
        <w:tc>
          <w:tcPr>
            <w:tcW w:w="1696" w:type="dxa"/>
            <w:shd w:val="clear" w:color="auto" w:fill="auto"/>
          </w:tcPr>
          <w:p w14:paraId="05787B3D"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C51H82O6</w:t>
            </w:r>
          </w:p>
        </w:tc>
        <w:tc>
          <w:tcPr>
            <w:tcW w:w="1130" w:type="dxa"/>
            <w:shd w:val="clear" w:color="auto" w:fill="auto"/>
          </w:tcPr>
          <w:p w14:paraId="7A1C7AD5"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808.6450</w:t>
            </w:r>
          </w:p>
        </w:tc>
        <w:tc>
          <w:tcPr>
            <w:tcW w:w="983" w:type="dxa"/>
            <w:shd w:val="clear" w:color="auto" w:fill="auto"/>
          </w:tcPr>
          <w:p w14:paraId="31A13142"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vertAlign w:val="superscript"/>
                <w:lang w:val="en-US"/>
              </w:rPr>
            </w:pPr>
            <w:r>
              <w:rPr>
                <w:rFonts w:eastAsia="Times New Roman" w:cs="Arial"/>
                <w:sz w:val="18"/>
                <w:szCs w:val="18"/>
                <w:lang w:val="en-US"/>
              </w:rPr>
              <w:t>+</w:t>
            </w:r>
            <w:r w:rsidRPr="00964D5A">
              <w:rPr>
                <w:rFonts w:eastAsia="Times New Roman" w:cs="Arial"/>
                <w:sz w:val="18"/>
                <w:szCs w:val="18"/>
                <w:lang w:val="en-US"/>
              </w:rPr>
              <w:t>NH</w:t>
            </w:r>
            <w:r w:rsidRPr="00964D5A">
              <w:rPr>
                <w:rFonts w:eastAsia="Times New Roman" w:cs="Arial"/>
                <w:sz w:val="18"/>
                <w:szCs w:val="18"/>
                <w:vertAlign w:val="subscript"/>
                <w:lang w:val="en-US"/>
              </w:rPr>
              <w:t>4</w:t>
            </w:r>
            <w:r w:rsidRPr="00964D5A">
              <w:rPr>
                <w:rFonts w:eastAsia="Times New Roman" w:cs="Arial"/>
                <w:sz w:val="18"/>
                <w:szCs w:val="18"/>
                <w:vertAlign w:val="superscript"/>
                <w:lang w:val="en-US"/>
              </w:rPr>
              <w:t>+</w:t>
            </w:r>
          </w:p>
        </w:tc>
        <w:tc>
          <w:tcPr>
            <w:tcW w:w="743" w:type="dxa"/>
            <w:shd w:val="clear" w:color="auto" w:fill="auto"/>
          </w:tcPr>
          <w:p w14:paraId="0FEB7431"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23.68</w:t>
            </w:r>
          </w:p>
        </w:tc>
        <w:tc>
          <w:tcPr>
            <w:tcW w:w="797" w:type="dxa"/>
            <w:shd w:val="clear" w:color="auto" w:fill="auto"/>
          </w:tcPr>
          <w:p w14:paraId="56D52CA7"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22.34</w:t>
            </w:r>
          </w:p>
        </w:tc>
      </w:tr>
      <w:tr w:rsidR="00635882" w:rsidRPr="001246DC" w14:paraId="5C8FB821" w14:textId="77777777" w:rsidTr="00664FDA">
        <w:trPr>
          <w:trHeight w:val="277"/>
        </w:trPr>
        <w:tc>
          <w:tcPr>
            <w:cnfStyle w:val="001000000000" w:firstRow="0" w:lastRow="0" w:firstColumn="1" w:lastColumn="0" w:oddVBand="0" w:evenVBand="0" w:oddHBand="0" w:evenHBand="0" w:firstRowFirstColumn="0" w:firstRowLastColumn="0" w:lastRowFirstColumn="0" w:lastRowLastColumn="0"/>
            <w:tcW w:w="2398" w:type="dxa"/>
            <w:shd w:val="clear" w:color="auto" w:fill="auto"/>
          </w:tcPr>
          <w:p w14:paraId="7C769C71" w14:textId="77777777" w:rsidR="00635882" w:rsidRPr="00964D5A" w:rsidRDefault="00635882" w:rsidP="00664FDA">
            <w:pPr>
              <w:rPr>
                <w:rFonts w:cs="Arial"/>
                <w:b w:val="0"/>
                <w:color w:val="000000"/>
                <w:sz w:val="18"/>
                <w:szCs w:val="18"/>
              </w:rPr>
            </w:pPr>
            <w:r w:rsidRPr="00964D5A">
              <w:rPr>
                <w:rFonts w:cs="Arial"/>
                <w:b w:val="0"/>
                <w:color w:val="000000"/>
                <w:sz w:val="18"/>
                <w:szCs w:val="18"/>
              </w:rPr>
              <w:t>TG (15:0_16:4_18:3)</w:t>
            </w:r>
          </w:p>
        </w:tc>
        <w:tc>
          <w:tcPr>
            <w:tcW w:w="1414" w:type="dxa"/>
            <w:shd w:val="clear" w:color="auto" w:fill="auto"/>
          </w:tcPr>
          <w:p w14:paraId="6D5CA8E3"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964D5A">
              <w:rPr>
                <w:rFonts w:cs="Arial"/>
                <w:sz w:val="18"/>
                <w:szCs w:val="18"/>
                <w:lang w:val="en-US"/>
              </w:rPr>
              <w:t>TG (49:7)</w:t>
            </w:r>
          </w:p>
        </w:tc>
        <w:tc>
          <w:tcPr>
            <w:tcW w:w="1696" w:type="dxa"/>
            <w:shd w:val="clear" w:color="auto" w:fill="auto"/>
          </w:tcPr>
          <w:p w14:paraId="16C806D3"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C52H86O6</w:t>
            </w:r>
          </w:p>
        </w:tc>
        <w:tc>
          <w:tcPr>
            <w:tcW w:w="1130" w:type="dxa"/>
            <w:shd w:val="clear" w:color="auto" w:fill="auto"/>
          </w:tcPr>
          <w:p w14:paraId="12BA97F5"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824.6763</w:t>
            </w:r>
          </w:p>
        </w:tc>
        <w:tc>
          <w:tcPr>
            <w:tcW w:w="983" w:type="dxa"/>
            <w:shd w:val="clear" w:color="auto" w:fill="auto"/>
          </w:tcPr>
          <w:p w14:paraId="1B645A89"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964D5A">
              <w:rPr>
                <w:rFonts w:eastAsia="Times New Roman" w:cs="Arial"/>
                <w:bCs/>
                <w:sz w:val="18"/>
                <w:szCs w:val="18"/>
              </w:rPr>
              <w:t>+</w:t>
            </w:r>
            <w:r w:rsidRPr="00964D5A">
              <w:rPr>
                <w:rFonts w:eastAsia="Times New Roman" w:cs="Arial"/>
                <w:sz w:val="18"/>
                <w:szCs w:val="18"/>
                <w:lang w:val="en-US"/>
              </w:rPr>
              <w:t>NH</w:t>
            </w:r>
            <w:r w:rsidRPr="00964D5A">
              <w:rPr>
                <w:rFonts w:eastAsia="Times New Roman" w:cs="Arial"/>
                <w:sz w:val="18"/>
                <w:szCs w:val="18"/>
                <w:vertAlign w:val="subscript"/>
                <w:lang w:val="en-US"/>
              </w:rPr>
              <w:t>4</w:t>
            </w:r>
            <w:r w:rsidRPr="00964D5A">
              <w:rPr>
                <w:rFonts w:eastAsia="Times New Roman" w:cs="Arial"/>
                <w:sz w:val="18"/>
                <w:szCs w:val="18"/>
                <w:vertAlign w:val="superscript"/>
                <w:lang w:val="en-US"/>
              </w:rPr>
              <w:t>+</w:t>
            </w:r>
          </w:p>
        </w:tc>
        <w:tc>
          <w:tcPr>
            <w:tcW w:w="743" w:type="dxa"/>
            <w:shd w:val="clear" w:color="auto" w:fill="auto"/>
          </w:tcPr>
          <w:p w14:paraId="73F20D03"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964D5A">
              <w:rPr>
                <w:rFonts w:cs="Arial"/>
                <w:sz w:val="18"/>
                <w:szCs w:val="18"/>
                <w:lang w:val="en-US"/>
              </w:rPr>
              <w:t>24.68</w:t>
            </w:r>
          </w:p>
        </w:tc>
        <w:tc>
          <w:tcPr>
            <w:tcW w:w="797" w:type="dxa"/>
            <w:shd w:val="clear" w:color="auto" w:fill="auto"/>
          </w:tcPr>
          <w:p w14:paraId="27EA24BA"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23.48</w:t>
            </w:r>
          </w:p>
        </w:tc>
      </w:tr>
      <w:tr w:rsidR="00635882" w:rsidRPr="001246DC" w14:paraId="6FCA70A8" w14:textId="77777777" w:rsidTr="00664FDA">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398" w:type="dxa"/>
            <w:shd w:val="clear" w:color="auto" w:fill="auto"/>
          </w:tcPr>
          <w:p w14:paraId="1097AB8C" w14:textId="77777777" w:rsidR="00635882" w:rsidRPr="00964D5A" w:rsidRDefault="00635882" w:rsidP="00664FDA">
            <w:pPr>
              <w:rPr>
                <w:rFonts w:cs="Arial"/>
                <w:b w:val="0"/>
                <w:color w:val="000000"/>
                <w:sz w:val="18"/>
                <w:szCs w:val="18"/>
              </w:rPr>
            </w:pPr>
            <w:r w:rsidRPr="00964D5A">
              <w:rPr>
                <w:rFonts w:cs="Arial"/>
                <w:b w:val="0"/>
                <w:sz w:val="18"/>
                <w:szCs w:val="18"/>
                <w:lang w:val="en-US"/>
              </w:rPr>
              <w:t>TG (15:0_16:4_18:2)</w:t>
            </w:r>
          </w:p>
        </w:tc>
        <w:tc>
          <w:tcPr>
            <w:tcW w:w="1414" w:type="dxa"/>
            <w:shd w:val="clear" w:color="auto" w:fill="auto"/>
          </w:tcPr>
          <w:p w14:paraId="259CE05E"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TG (49:6)</w:t>
            </w:r>
          </w:p>
        </w:tc>
        <w:tc>
          <w:tcPr>
            <w:tcW w:w="1696" w:type="dxa"/>
            <w:shd w:val="clear" w:color="auto" w:fill="auto"/>
          </w:tcPr>
          <w:p w14:paraId="0E584D12"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64D5A">
              <w:rPr>
                <w:rFonts w:cs="Arial"/>
                <w:color w:val="000000"/>
                <w:sz w:val="18"/>
                <w:szCs w:val="18"/>
              </w:rPr>
              <w:t>C52H88O6</w:t>
            </w:r>
          </w:p>
        </w:tc>
        <w:tc>
          <w:tcPr>
            <w:tcW w:w="1130" w:type="dxa"/>
            <w:shd w:val="clear" w:color="auto" w:fill="auto"/>
          </w:tcPr>
          <w:p w14:paraId="6C9153A0"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64D5A">
              <w:rPr>
                <w:rFonts w:cs="Arial"/>
                <w:color w:val="000000"/>
                <w:sz w:val="18"/>
                <w:szCs w:val="18"/>
              </w:rPr>
              <w:t>826.6919</w:t>
            </w:r>
          </w:p>
        </w:tc>
        <w:tc>
          <w:tcPr>
            <w:tcW w:w="983" w:type="dxa"/>
            <w:shd w:val="clear" w:color="auto" w:fill="auto"/>
          </w:tcPr>
          <w:p w14:paraId="1E4201C9"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eastAsia="Times New Roman" w:cs="Arial"/>
                <w:bCs/>
                <w:sz w:val="18"/>
                <w:szCs w:val="18"/>
              </w:rPr>
              <w:t>+</w:t>
            </w:r>
            <w:r w:rsidRPr="00964D5A">
              <w:rPr>
                <w:rFonts w:eastAsia="Times New Roman" w:cs="Arial"/>
                <w:sz w:val="18"/>
                <w:szCs w:val="18"/>
                <w:lang w:val="en-US"/>
              </w:rPr>
              <w:t>NH</w:t>
            </w:r>
            <w:r w:rsidRPr="00964D5A">
              <w:rPr>
                <w:rFonts w:eastAsia="Times New Roman" w:cs="Arial"/>
                <w:sz w:val="18"/>
                <w:szCs w:val="18"/>
                <w:vertAlign w:val="subscript"/>
                <w:lang w:val="en-US"/>
              </w:rPr>
              <w:t>4</w:t>
            </w:r>
            <w:r w:rsidRPr="00964D5A">
              <w:rPr>
                <w:rFonts w:eastAsia="Times New Roman" w:cs="Arial"/>
                <w:sz w:val="18"/>
                <w:szCs w:val="18"/>
                <w:vertAlign w:val="superscript"/>
                <w:lang w:val="en-US"/>
              </w:rPr>
              <w:t>+</w:t>
            </w:r>
          </w:p>
        </w:tc>
        <w:tc>
          <w:tcPr>
            <w:tcW w:w="743" w:type="dxa"/>
            <w:shd w:val="clear" w:color="auto" w:fill="auto"/>
          </w:tcPr>
          <w:p w14:paraId="654B3BC8"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25.51</w:t>
            </w:r>
          </w:p>
        </w:tc>
        <w:tc>
          <w:tcPr>
            <w:tcW w:w="797" w:type="dxa"/>
            <w:shd w:val="clear" w:color="auto" w:fill="auto"/>
          </w:tcPr>
          <w:p w14:paraId="1241579A"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64D5A">
              <w:rPr>
                <w:rFonts w:cs="Arial"/>
                <w:color w:val="000000"/>
                <w:sz w:val="18"/>
                <w:szCs w:val="18"/>
              </w:rPr>
              <w:t>24.61</w:t>
            </w:r>
          </w:p>
        </w:tc>
      </w:tr>
      <w:tr w:rsidR="00635882" w:rsidRPr="001246DC" w14:paraId="5FDC57EF" w14:textId="77777777" w:rsidTr="00664FDA">
        <w:trPr>
          <w:trHeight w:val="384"/>
        </w:trPr>
        <w:tc>
          <w:tcPr>
            <w:cnfStyle w:val="001000000000" w:firstRow="0" w:lastRow="0" w:firstColumn="1" w:lastColumn="0" w:oddVBand="0" w:evenVBand="0" w:oddHBand="0" w:evenHBand="0" w:firstRowFirstColumn="0" w:firstRowLastColumn="0" w:lastRowFirstColumn="0" w:lastRowLastColumn="0"/>
            <w:tcW w:w="2398" w:type="dxa"/>
            <w:shd w:val="clear" w:color="auto" w:fill="auto"/>
          </w:tcPr>
          <w:p w14:paraId="4450C256" w14:textId="77777777" w:rsidR="00635882" w:rsidRPr="00964D5A" w:rsidRDefault="00635882" w:rsidP="00664FDA">
            <w:pPr>
              <w:rPr>
                <w:rFonts w:cs="Arial"/>
                <w:b w:val="0"/>
                <w:color w:val="000000"/>
                <w:sz w:val="18"/>
                <w:szCs w:val="18"/>
              </w:rPr>
            </w:pPr>
            <w:r w:rsidRPr="00964D5A">
              <w:rPr>
                <w:rFonts w:cs="Arial"/>
                <w:b w:val="0"/>
                <w:color w:val="000000"/>
                <w:sz w:val="18"/>
                <w:szCs w:val="18"/>
              </w:rPr>
              <w:t>TG (16:3_16:4_18:2)</w:t>
            </w:r>
          </w:p>
        </w:tc>
        <w:tc>
          <w:tcPr>
            <w:tcW w:w="1414" w:type="dxa"/>
            <w:shd w:val="clear" w:color="auto" w:fill="auto"/>
          </w:tcPr>
          <w:p w14:paraId="693C26E5"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TG (50:9)</w:t>
            </w:r>
          </w:p>
        </w:tc>
        <w:tc>
          <w:tcPr>
            <w:tcW w:w="1696" w:type="dxa"/>
            <w:shd w:val="clear" w:color="auto" w:fill="auto"/>
          </w:tcPr>
          <w:p w14:paraId="43AD0E3C"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C53H84O6</w:t>
            </w:r>
          </w:p>
        </w:tc>
        <w:tc>
          <w:tcPr>
            <w:tcW w:w="1130" w:type="dxa"/>
            <w:shd w:val="clear" w:color="auto" w:fill="auto"/>
          </w:tcPr>
          <w:p w14:paraId="6107F4FA"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834.6606</w:t>
            </w:r>
          </w:p>
        </w:tc>
        <w:tc>
          <w:tcPr>
            <w:tcW w:w="983" w:type="dxa"/>
            <w:shd w:val="clear" w:color="auto" w:fill="auto"/>
          </w:tcPr>
          <w:p w14:paraId="094E0B37"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rPr>
            </w:pPr>
            <w:r>
              <w:rPr>
                <w:rFonts w:eastAsia="Times New Roman" w:cs="Arial"/>
                <w:sz w:val="18"/>
                <w:szCs w:val="18"/>
                <w:lang w:val="en-US"/>
              </w:rPr>
              <w:t>+</w:t>
            </w:r>
            <w:r w:rsidRPr="00964D5A">
              <w:rPr>
                <w:rFonts w:eastAsia="Times New Roman" w:cs="Arial"/>
                <w:sz w:val="18"/>
                <w:szCs w:val="18"/>
                <w:lang w:val="en-US"/>
              </w:rPr>
              <w:t>NH</w:t>
            </w:r>
            <w:r w:rsidRPr="00964D5A">
              <w:rPr>
                <w:rFonts w:eastAsia="Times New Roman" w:cs="Arial"/>
                <w:sz w:val="18"/>
                <w:szCs w:val="18"/>
                <w:vertAlign w:val="subscript"/>
                <w:lang w:val="en-US"/>
              </w:rPr>
              <w:t>4</w:t>
            </w:r>
            <w:r w:rsidRPr="00964D5A">
              <w:rPr>
                <w:rFonts w:eastAsia="Times New Roman" w:cs="Arial"/>
                <w:sz w:val="18"/>
                <w:szCs w:val="18"/>
                <w:vertAlign w:val="superscript"/>
                <w:lang w:val="en-US"/>
              </w:rPr>
              <w:t>+</w:t>
            </w:r>
          </w:p>
        </w:tc>
        <w:tc>
          <w:tcPr>
            <w:tcW w:w="743" w:type="dxa"/>
            <w:shd w:val="clear" w:color="auto" w:fill="auto"/>
          </w:tcPr>
          <w:p w14:paraId="12110224"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964D5A">
              <w:rPr>
                <w:rFonts w:cs="Arial"/>
                <w:sz w:val="18"/>
                <w:szCs w:val="18"/>
                <w:lang w:val="en-US"/>
              </w:rPr>
              <w:t>22.86</w:t>
            </w:r>
          </w:p>
        </w:tc>
        <w:tc>
          <w:tcPr>
            <w:tcW w:w="797" w:type="dxa"/>
            <w:shd w:val="clear" w:color="auto" w:fill="auto"/>
          </w:tcPr>
          <w:p w14:paraId="318BEBA8"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21.49</w:t>
            </w:r>
          </w:p>
        </w:tc>
      </w:tr>
      <w:tr w:rsidR="00635882" w:rsidRPr="001246DC" w14:paraId="4CD51529" w14:textId="77777777" w:rsidTr="00664FDA">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398" w:type="dxa"/>
            <w:shd w:val="clear" w:color="auto" w:fill="auto"/>
          </w:tcPr>
          <w:p w14:paraId="232645BE" w14:textId="77777777" w:rsidR="00635882" w:rsidRPr="00964D5A" w:rsidRDefault="00635882" w:rsidP="00664FDA">
            <w:pPr>
              <w:rPr>
                <w:rFonts w:cs="Arial"/>
                <w:b w:val="0"/>
                <w:color w:val="000000"/>
                <w:sz w:val="18"/>
                <w:szCs w:val="18"/>
              </w:rPr>
            </w:pPr>
            <w:r w:rsidRPr="00964D5A">
              <w:rPr>
                <w:rFonts w:cs="Arial"/>
                <w:b w:val="0"/>
                <w:color w:val="000000"/>
                <w:sz w:val="18"/>
                <w:szCs w:val="18"/>
              </w:rPr>
              <w:t>TG (16:1_16:4_18:3) TG (16:2_16:4_18:2)</w:t>
            </w:r>
          </w:p>
        </w:tc>
        <w:tc>
          <w:tcPr>
            <w:tcW w:w="1414" w:type="dxa"/>
            <w:shd w:val="clear" w:color="auto" w:fill="auto"/>
          </w:tcPr>
          <w:p w14:paraId="0E4E3C4E"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TG (50:8)</w:t>
            </w:r>
          </w:p>
        </w:tc>
        <w:tc>
          <w:tcPr>
            <w:tcW w:w="1696" w:type="dxa"/>
            <w:shd w:val="clear" w:color="auto" w:fill="auto"/>
          </w:tcPr>
          <w:p w14:paraId="6A6C2B3D"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64D5A">
              <w:rPr>
                <w:rFonts w:cs="Arial"/>
                <w:color w:val="000000"/>
                <w:sz w:val="18"/>
                <w:szCs w:val="18"/>
              </w:rPr>
              <w:t>C53H86O6</w:t>
            </w:r>
          </w:p>
          <w:p w14:paraId="52C3B81F"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p>
        </w:tc>
        <w:tc>
          <w:tcPr>
            <w:tcW w:w="1130" w:type="dxa"/>
            <w:shd w:val="clear" w:color="auto" w:fill="auto"/>
          </w:tcPr>
          <w:p w14:paraId="397B6BDB"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64D5A">
              <w:rPr>
                <w:rFonts w:cs="Arial"/>
                <w:color w:val="000000"/>
                <w:sz w:val="18"/>
                <w:szCs w:val="18"/>
              </w:rPr>
              <w:t>836.6763</w:t>
            </w:r>
          </w:p>
          <w:p w14:paraId="4EE58E4B"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p>
        </w:tc>
        <w:tc>
          <w:tcPr>
            <w:tcW w:w="983" w:type="dxa"/>
            <w:shd w:val="clear" w:color="auto" w:fill="auto"/>
          </w:tcPr>
          <w:p w14:paraId="5790B600"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eastAsia="Times New Roman" w:cs="Arial"/>
                <w:sz w:val="18"/>
                <w:szCs w:val="18"/>
                <w:lang w:val="en-US"/>
              </w:rPr>
              <w:t>+</w:t>
            </w:r>
            <w:r w:rsidRPr="00964D5A">
              <w:rPr>
                <w:rFonts w:eastAsia="Times New Roman" w:cs="Arial"/>
                <w:sz w:val="18"/>
                <w:szCs w:val="18"/>
                <w:lang w:val="en-US"/>
              </w:rPr>
              <w:t>NH</w:t>
            </w:r>
            <w:r w:rsidRPr="00964D5A">
              <w:rPr>
                <w:rFonts w:eastAsia="Times New Roman" w:cs="Arial"/>
                <w:sz w:val="18"/>
                <w:szCs w:val="18"/>
                <w:vertAlign w:val="subscript"/>
                <w:lang w:val="en-US"/>
              </w:rPr>
              <w:t>4</w:t>
            </w:r>
            <w:r w:rsidRPr="00964D5A">
              <w:rPr>
                <w:rFonts w:eastAsia="Times New Roman" w:cs="Arial"/>
                <w:sz w:val="18"/>
                <w:szCs w:val="18"/>
                <w:vertAlign w:val="superscript"/>
                <w:lang w:val="en-US"/>
              </w:rPr>
              <w:t>+</w:t>
            </w:r>
          </w:p>
        </w:tc>
        <w:tc>
          <w:tcPr>
            <w:tcW w:w="743" w:type="dxa"/>
            <w:shd w:val="clear" w:color="auto" w:fill="auto"/>
          </w:tcPr>
          <w:p w14:paraId="65A30746"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24.23</w:t>
            </w:r>
          </w:p>
        </w:tc>
        <w:tc>
          <w:tcPr>
            <w:tcW w:w="797" w:type="dxa"/>
            <w:shd w:val="clear" w:color="auto" w:fill="auto"/>
          </w:tcPr>
          <w:p w14:paraId="3A5AEA23"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64D5A">
              <w:rPr>
                <w:rFonts w:cs="Arial"/>
                <w:color w:val="000000"/>
                <w:sz w:val="18"/>
                <w:szCs w:val="18"/>
              </w:rPr>
              <w:t>22.91</w:t>
            </w:r>
          </w:p>
        </w:tc>
      </w:tr>
      <w:tr w:rsidR="00635882" w:rsidRPr="001246DC" w14:paraId="2501F67D" w14:textId="77777777" w:rsidTr="00664FDA">
        <w:trPr>
          <w:trHeight w:val="384"/>
        </w:trPr>
        <w:tc>
          <w:tcPr>
            <w:cnfStyle w:val="001000000000" w:firstRow="0" w:lastRow="0" w:firstColumn="1" w:lastColumn="0" w:oddVBand="0" w:evenVBand="0" w:oddHBand="0" w:evenHBand="0" w:firstRowFirstColumn="0" w:firstRowLastColumn="0" w:lastRowFirstColumn="0" w:lastRowLastColumn="0"/>
            <w:tcW w:w="2398" w:type="dxa"/>
            <w:shd w:val="clear" w:color="auto" w:fill="auto"/>
          </w:tcPr>
          <w:p w14:paraId="25999492" w14:textId="77777777" w:rsidR="00635882" w:rsidRPr="00964D5A" w:rsidRDefault="00635882" w:rsidP="00664FDA">
            <w:pPr>
              <w:rPr>
                <w:rFonts w:cs="Arial"/>
                <w:b w:val="0"/>
                <w:color w:val="000000"/>
                <w:sz w:val="18"/>
                <w:szCs w:val="18"/>
              </w:rPr>
            </w:pPr>
            <w:r w:rsidRPr="00964D5A">
              <w:rPr>
                <w:rFonts w:cs="Arial"/>
                <w:b w:val="0"/>
                <w:color w:val="000000"/>
                <w:sz w:val="18"/>
                <w:szCs w:val="18"/>
              </w:rPr>
              <w:t>TG (16:4_18:2_18:4)</w:t>
            </w:r>
          </w:p>
        </w:tc>
        <w:tc>
          <w:tcPr>
            <w:tcW w:w="1414" w:type="dxa"/>
            <w:shd w:val="clear" w:color="auto" w:fill="auto"/>
          </w:tcPr>
          <w:p w14:paraId="0FE5743E"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964D5A">
              <w:rPr>
                <w:rFonts w:cs="Arial"/>
                <w:sz w:val="18"/>
                <w:szCs w:val="18"/>
                <w:lang w:val="en-US"/>
              </w:rPr>
              <w:t>TG (52:10)</w:t>
            </w:r>
          </w:p>
        </w:tc>
        <w:tc>
          <w:tcPr>
            <w:tcW w:w="1696" w:type="dxa"/>
            <w:shd w:val="clear" w:color="auto" w:fill="auto"/>
          </w:tcPr>
          <w:p w14:paraId="70A921C6"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C55H86O6</w:t>
            </w:r>
          </w:p>
        </w:tc>
        <w:tc>
          <w:tcPr>
            <w:tcW w:w="1130" w:type="dxa"/>
            <w:shd w:val="clear" w:color="auto" w:fill="auto"/>
          </w:tcPr>
          <w:p w14:paraId="23818C10"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860.6763</w:t>
            </w:r>
          </w:p>
        </w:tc>
        <w:tc>
          <w:tcPr>
            <w:tcW w:w="983" w:type="dxa"/>
            <w:shd w:val="clear" w:color="auto" w:fill="auto"/>
          </w:tcPr>
          <w:p w14:paraId="3BE70147"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eastAsia="Times New Roman" w:cs="Arial"/>
                <w:bCs/>
                <w:sz w:val="18"/>
                <w:szCs w:val="18"/>
              </w:rPr>
              <w:t>+</w:t>
            </w:r>
            <w:r w:rsidRPr="00964D5A">
              <w:rPr>
                <w:rFonts w:eastAsia="Times New Roman" w:cs="Arial"/>
                <w:sz w:val="18"/>
                <w:szCs w:val="18"/>
                <w:lang w:val="en-US"/>
              </w:rPr>
              <w:t>NH</w:t>
            </w:r>
            <w:r w:rsidRPr="00964D5A">
              <w:rPr>
                <w:rFonts w:eastAsia="Times New Roman" w:cs="Arial"/>
                <w:sz w:val="18"/>
                <w:szCs w:val="18"/>
                <w:vertAlign w:val="subscript"/>
                <w:lang w:val="en-US"/>
              </w:rPr>
              <w:t>4</w:t>
            </w:r>
            <w:r w:rsidRPr="00964D5A">
              <w:rPr>
                <w:rFonts w:eastAsia="Times New Roman" w:cs="Arial"/>
                <w:sz w:val="18"/>
                <w:szCs w:val="18"/>
                <w:vertAlign w:val="superscript"/>
                <w:lang w:val="en-US"/>
              </w:rPr>
              <w:t>+</w:t>
            </w:r>
          </w:p>
        </w:tc>
        <w:tc>
          <w:tcPr>
            <w:tcW w:w="743" w:type="dxa"/>
            <w:shd w:val="clear" w:color="auto" w:fill="auto"/>
          </w:tcPr>
          <w:p w14:paraId="2828D4DD"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964D5A">
              <w:rPr>
                <w:rFonts w:cs="Arial"/>
                <w:sz w:val="18"/>
                <w:szCs w:val="18"/>
                <w:lang w:val="en-US"/>
              </w:rPr>
              <w:t>23.32</w:t>
            </w:r>
          </w:p>
        </w:tc>
        <w:tc>
          <w:tcPr>
            <w:tcW w:w="797" w:type="dxa"/>
            <w:shd w:val="clear" w:color="auto" w:fill="auto"/>
          </w:tcPr>
          <w:p w14:paraId="417AF47B"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22.06</w:t>
            </w:r>
          </w:p>
        </w:tc>
      </w:tr>
      <w:tr w:rsidR="00635882" w:rsidRPr="001246DC" w14:paraId="576F7686" w14:textId="77777777" w:rsidTr="00664FDA">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398" w:type="dxa"/>
            <w:shd w:val="clear" w:color="auto" w:fill="auto"/>
          </w:tcPr>
          <w:p w14:paraId="5759F126" w14:textId="77777777" w:rsidR="00635882" w:rsidRPr="00964D5A" w:rsidRDefault="00635882" w:rsidP="00664FDA">
            <w:pPr>
              <w:rPr>
                <w:rFonts w:cs="Arial"/>
                <w:b w:val="0"/>
                <w:color w:val="000000"/>
                <w:sz w:val="18"/>
                <w:szCs w:val="18"/>
              </w:rPr>
            </w:pPr>
            <w:r w:rsidRPr="00964D5A">
              <w:rPr>
                <w:rFonts w:cs="Arial"/>
                <w:b w:val="0"/>
                <w:color w:val="000000"/>
                <w:sz w:val="18"/>
                <w:szCs w:val="18"/>
              </w:rPr>
              <w:t>TG (16:4_18:2_18:3)</w:t>
            </w:r>
          </w:p>
        </w:tc>
        <w:tc>
          <w:tcPr>
            <w:tcW w:w="1414" w:type="dxa"/>
            <w:shd w:val="clear" w:color="auto" w:fill="auto"/>
          </w:tcPr>
          <w:p w14:paraId="3085338B"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TG (52:9)</w:t>
            </w:r>
          </w:p>
        </w:tc>
        <w:tc>
          <w:tcPr>
            <w:tcW w:w="1696" w:type="dxa"/>
            <w:shd w:val="clear" w:color="auto" w:fill="auto"/>
          </w:tcPr>
          <w:p w14:paraId="01173530"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64D5A">
              <w:rPr>
                <w:rFonts w:cs="Arial"/>
                <w:color w:val="000000"/>
                <w:sz w:val="18"/>
                <w:szCs w:val="18"/>
              </w:rPr>
              <w:t>C55H88O6</w:t>
            </w:r>
          </w:p>
          <w:p w14:paraId="7260362C"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130" w:type="dxa"/>
            <w:shd w:val="clear" w:color="auto" w:fill="auto"/>
          </w:tcPr>
          <w:p w14:paraId="700B179D"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64D5A">
              <w:rPr>
                <w:rFonts w:cs="Arial"/>
                <w:color w:val="000000"/>
                <w:sz w:val="18"/>
                <w:szCs w:val="18"/>
              </w:rPr>
              <w:t>862.6919</w:t>
            </w:r>
          </w:p>
        </w:tc>
        <w:tc>
          <w:tcPr>
            <w:tcW w:w="983" w:type="dxa"/>
            <w:shd w:val="clear" w:color="auto" w:fill="auto"/>
          </w:tcPr>
          <w:p w14:paraId="7495E17C"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eastAsia="Times New Roman" w:cs="Arial"/>
                <w:sz w:val="18"/>
                <w:szCs w:val="18"/>
                <w:lang w:val="en-US"/>
              </w:rPr>
              <w:t>+</w:t>
            </w:r>
            <w:r w:rsidRPr="00964D5A">
              <w:rPr>
                <w:rFonts w:eastAsia="Times New Roman" w:cs="Arial"/>
                <w:sz w:val="18"/>
                <w:szCs w:val="18"/>
                <w:lang w:val="en-US"/>
              </w:rPr>
              <w:t>NH</w:t>
            </w:r>
            <w:r w:rsidRPr="00964D5A">
              <w:rPr>
                <w:rFonts w:eastAsia="Times New Roman" w:cs="Arial"/>
                <w:sz w:val="18"/>
                <w:szCs w:val="18"/>
                <w:vertAlign w:val="subscript"/>
                <w:lang w:val="en-US"/>
              </w:rPr>
              <w:t>4</w:t>
            </w:r>
            <w:r w:rsidRPr="00964D5A">
              <w:rPr>
                <w:rFonts w:eastAsia="Times New Roman" w:cs="Arial"/>
                <w:sz w:val="18"/>
                <w:szCs w:val="18"/>
                <w:vertAlign w:val="superscript"/>
                <w:lang w:val="en-US"/>
              </w:rPr>
              <w:t>+</w:t>
            </w:r>
          </w:p>
        </w:tc>
        <w:tc>
          <w:tcPr>
            <w:tcW w:w="743" w:type="dxa"/>
            <w:shd w:val="clear" w:color="auto" w:fill="auto"/>
          </w:tcPr>
          <w:p w14:paraId="34F85134"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964D5A">
              <w:rPr>
                <w:rFonts w:cs="Arial"/>
                <w:sz w:val="18"/>
                <w:szCs w:val="18"/>
                <w:lang w:val="en-US"/>
              </w:rPr>
              <w:t>24.49</w:t>
            </w:r>
          </w:p>
        </w:tc>
        <w:tc>
          <w:tcPr>
            <w:tcW w:w="797" w:type="dxa"/>
            <w:shd w:val="clear" w:color="auto" w:fill="auto"/>
          </w:tcPr>
          <w:p w14:paraId="354FF4CF" w14:textId="77777777" w:rsidR="00635882" w:rsidRPr="00964D5A" w:rsidRDefault="00635882" w:rsidP="00664FDA">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64D5A">
              <w:rPr>
                <w:rFonts w:cs="Arial"/>
                <w:color w:val="000000"/>
                <w:sz w:val="18"/>
                <w:szCs w:val="18"/>
              </w:rPr>
              <w:t>23.26</w:t>
            </w:r>
          </w:p>
        </w:tc>
      </w:tr>
      <w:tr w:rsidR="00635882" w:rsidRPr="001246DC" w14:paraId="619CB579" w14:textId="77777777" w:rsidTr="00664FDA">
        <w:trPr>
          <w:trHeight w:val="384"/>
        </w:trPr>
        <w:tc>
          <w:tcPr>
            <w:cnfStyle w:val="001000000000" w:firstRow="0" w:lastRow="0" w:firstColumn="1" w:lastColumn="0" w:oddVBand="0" w:evenVBand="0" w:oddHBand="0" w:evenHBand="0" w:firstRowFirstColumn="0" w:firstRowLastColumn="0" w:lastRowFirstColumn="0" w:lastRowLastColumn="0"/>
            <w:tcW w:w="2398" w:type="dxa"/>
            <w:tcBorders>
              <w:bottom w:val="single" w:sz="4" w:space="0" w:color="auto"/>
            </w:tcBorders>
            <w:shd w:val="clear" w:color="auto" w:fill="auto"/>
          </w:tcPr>
          <w:p w14:paraId="6A22DDE6" w14:textId="77777777" w:rsidR="00635882" w:rsidRPr="00964D5A" w:rsidRDefault="00635882" w:rsidP="00664FDA">
            <w:pPr>
              <w:rPr>
                <w:rFonts w:cs="Arial"/>
                <w:b w:val="0"/>
                <w:color w:val="000000"/>
                <w:sz w:val="18"/>
                <w:szCs w:val="18"/>
              </w:rPr>
            </w:pPr>
            <w:r w:rsidRPr="00964D5A">
              <w:rPr>
                <w:rFonts w:cs="Arial"/>
                <w:b w:val="0"/>
                <w:color w:val="000000"/>
                <w:sz w:val="18"/>
                <w:szCs w:val="18"/>
              </w:rPr>
              <w:t>TG (16:4_18:3_19:2)</w:t>
            </w:r>
          </w:p>
        </w:tc>
        <w:tc>
          <w:tcPr>
            <w:tcW w:w="1414" w:type="dxa"/>
            <w:tcBorders>
              <w:bottom w:val="single" w:sz="4" w:space="0" w:color="auto"/>
            </w:tcBorders>
            <w:shd w:val="clear" w:color="auto" w:fill="auto"/>
          </w:tcPr>
          <w:p w14:paraId="56A7BDFC"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964D5A">
              <w:rPr>
                <w:rFonts w:cs="Arial"/>
                <w:sz w:val="18"/>
                <w:szCs w:val="18"/>
                <w:lang w:val="en-US"/>
              </w:rPr>
              <w:t>TG (53:9)</w:t>
            </w:r>
          </w:p>
        </w:tc>
        <w:tc>
          <w:tcPr>
            <w:tcW w:w="1696" w:type="dxa"/>
            <w:tcBorders>
              <w:bottom w:val="single" w:sz="4" w:space="0" w:color="auto"/>
            </w:tcBorders>
            <w:shd w:val="clear" w:color="auto" w:fill="auto"/>
          </w:tcPr>
          <w:p w14:paraId="7C3048EE"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C56H90O6</w:t>
            </w:r>
          </w:p>
        </w:tc>
        <w:tc>
          <w:tcPr>
            <w:tcW w:w="1130" w:type="dxa"/>
            <w:tcBorders>
              <w:bottom w:val="single" w:sz="4" w:space="0" w:color="auto"/>
            </w:tcBorders>
            <w:shd w:val="clear" w:color="auto" w:fill="auto"/>
          </w:tcPr>
          <w:p w14:paraId="636AD13D"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876.7076</w:t>
            </w:r>
          </w:p>
        </w:tc>
        <w:tc>
          <w:tcPr>
            <w:tcW w:w="983" w:type="dxa"/>
            <w:tcBorders>
              <w:bottom w:val="single" w:sz="4" w:space="0" w:color="auto"/>
            </w:tcBorders>
            <w:shd w:val="clear" w:color="auto" w:fill="auto"/>
          </w:tcPr>
          <w:p w14:paraId="13E9F7E4"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eastAsia="Times New Roman" w:cs="Arial"/>
                <w:sz w:val="18"/>
                <w:szCs w:val="18"/>
                <w:lang w:val="en-US"/>
              </w:rPr>
              <w:t>+</w:t>
            </w:r>
            <w:r w:rsidRPr="00964D5A">
              <w:rPr>
                <w:rFonts w:eastAsia="Times New Roman" w:cs="Arial"/>
                <w:sz w:val="18"/>
                <w:szCs w:val="18"/>
                <w:lang w:val="en-US"/>
              </w:rPr>
              <w:t>NH</w:t>
            </w:r>
            <w:r w:rsidRPr="00964D5A">
              <w:rPr>
                <w:rFonts w:eastAsia="Times New Roman" w:cs="Arial"/>
                <w:sz w:val="18"/>
                <w:szCs w:val="18"/>
                <w:vertAlign w:val="subscript"/>
                <w:lang w:val="en-US"/>
              </w:rPr>
              <w:t>4</w:t>
            </w:r>
            <w:r w:rsidRPr="00964D5A">
              <w:rPr>
                <w:rFonts w:eastAsia="Times New Roman" w:cs="Arial"/>
                <w:sz w:val="18"/>
                <w:szCs w:val="18"/>
                <w:vertAlign w:val="superscript"/>
                <w:lang w:val="en-US"/>
              </w:rPr>
              <w:t>+</w:t>
            </w:r>
          </w:p>
        </w:tc>
        <w:tc>
          <w:tcPr>
            <w:tcW w:w="743" w:type="dxa"/>
            <w:tcBorders>
              <w:bottom w:val="single" w:sz="4" w:space="0" w:color="auto"/>
            </w:tcBorders>
            <w:shd w:val="clear" w:color="auto" w:fill="auto"/>
          </w:tcPr>
          <w:p w14:paraId="11D79A6E"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964D5A">
              <w:rPr>
                <w:rFonts w:cs="Arial"/>
                <w:sz w:val="18"/>
                <w:szCs w:val="18"/>
                <w:lang w:val="en-US"/>
              </w:rPr>
              <w:t>24.84</w:t>
            </w:r>
          </w:p>
        </w:tc>
        <w:tc>
          <w:tcPr>
            <w:tcW w:w="797" w:type="dxa"/>
            <w:tcBorders>
              <w:bottom w:val="single" w:sz="4" w:space="0" w:color="auto"/>
            </w:tcBorders>
            <w:shd w:val="clear" w:color="auto" w:fill="auto"/>
          </w:tcPr>
          <w:p w14:paraId="174C3512" w14:textId="77777777" w:rsidR="00635882" w:rsidRPr="00964D5A" w:rsidRDefault="00635882" w:rsidP="00664FDA">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64D5A">
              <w:rPr>
                <w:rFonts w:cs="Arial"/>
                <w:color w:val="000000"/>
                <w:sz w:val="18"/>
                <w:szCs w:val="18"/>
              </w:rPr>
              <w:t>23.81</w:t>
            </w:r>
          </w:p>
        </w:tc>
      </w:tr>
    </w:tbl>
    <w:p w14:paraId="53EADD2A" w14:textId="77777777" w:rsidR="00635882" w:rsidRPr="006B4A97" w:rsidRDefault="00635882" w:rsidP="00635882">
      <w:pPr>
        <w:rPr>
          <w:rFonts w:cs="Arial"/>
          <w:b/>
          <w:sz w:val="18"/>
          <w:lang w:val="en-US"/>
        </w:rPr>
      </w:pPr>
      <w:r>
        <w:rPr>
          <w:rFonts w:cs="Arial"/>
          <w:b/>
          <w:sz w:val="18"/>
          <w:lang w:val="en-US"/>
        </w:rPr>
        <w:t xml:space="preserve"> </w:t>
      </w:r>
      <w:r>
        <w:rPr>
          <w:rFonts w:cs="Arial"/>
          <w:b/>
          <w:sz w:val="18"/>
          <w:lang w:val="en-US"/>
        </w:rPr>
        <w:tab/>
      </w:r>
      <w:r>
        <w:rPr>
          <w:rFonts w:cs="Arial"/>
          <w:b/>
          <w:sz w:val="18"/>
          <w:lang w:val="en-US"/>
        </w:rPr>
        <w:tab/>
      </w:r>
      <w:r>
        <w:rPr>
          <w:rFonts w:cs="Arial"/>
          <w:b/>
          <w:sz w:val="18"/>
          <w:lang w:val="en-US"/>
        </w:rPr>
        <w:tab/>
      </w:r>
      <w:r>
        <w:rPr>
          <w:rFonts w:cs="Arial"/>
          <w:b/>
          <w:sz w:val="18"/>
          <w:lang w:val="en-US"/>
        </w:rPr>
        <w:tab/>
      </w:r>
      <w:r>
        <w:rPr>
          <w:rFonts w:cs="Arial"/>
          <w:b/>
          <w:sz w:val="18"/>
          <w:lang w:val="en-US"/>
        </w:rPr>
        <w:tab/>
      </w:r>
      <w:r>
        <w:rPr>
          <w:rFonts w:cs="Arial"/>
          <w:b/>
          <w:sz w:val="18"/>
          <w:lang w:val="en-US"/>
        </w:rPr>
        <w:tab/>
      </w:r>
      <w:r>
        <w:rPr>
          <w:rFonts w:cs="Arial"/>
          <w:b/>
          <w:sz w:val="18"/>
          <w:lang w:val="en-US"/>
        </w:rPr>
        <w:tab/>
      </w:r>
      <w:r>
        <w:rPr>
          <w:rFonts w:cs="Arial"/>
          <w:b/>
          <w:sz w:val="18"/>
          <w:lang w:val="en-US"/>
        </w:rPr>
        <w:tab/>
        <w:t xml:space="preserve">             </w:t>
      </w:r>
      <w:r w:rsidRPr="006B4A97">
        <w:rPr>
          <w:rFonts w:cs="Arial"/>
          <w:b/>
          <w:sz w:val="18"/>
          <w:lang w:val="en-US"/>
        </w:rPr>
        <w:t>RT1/2 = retention time batch 1/2</w:t>
      </w:r>
    </w:p>
    <w:p w14:paraId="743377E9" w14:textId="77777777" w:rsidR="00635882" w:rsidRDefault="00635882" w:rsidP="00635882">
      <w:pPr>
        <w:pStyle w:val="Beschriftung"/>
        <w:rPr>
          <w:b/>
          <w:bCs/>
          <w:sz w:val="22"/>
          <w:szCs w:val="22"/>
          <w:lang w:val="en-US"/>
        </w:rPr>
      </w:pPr>
    </w:p>
    <w:p w14:paraId="758C15CF" w14:textId="77777777" w:rsidR="00635882" w:rsidRPr="001576B9" w:rsidRDefault="00635882" w:rsidP="00635882">
      <w:pPr>
        <w:pStyle w:val="Beschriftung"/>
        <w:rPr>
          <w:bCs/>
          <w:sz w:val="22"/>
          <w:szCs w:val="22"/>
          <w:lang w:val="en-US"/>
        </w:rPr>
      </w:pPr>
      <w:r w:rsidRPr="001576B9">
        <w:rPr>
          <w:b/>
          <w:bCs/>
          <w:sz w:val="22"/>
          <w:szCs w:val="22"/>
          <w:lang w:val="en-US"/>
        </w:rPr>
        <w:t>Table S2. Enrichment analysis of lipids from the PCAs first dimension.</w:t>
      </w:r>
      <w:r w:rsidRPr="001576B9">
        <w:rPr>
          <w:sz w:val="22"/>
          <w:szCs w:val="22"/>
          <w:lang w:val="en-US"/>
        </w:rPr>
        <w:t xml:space="preserve"> Statistical analysis was performed using Fisher´s exact test (*p ≤ 0.05, **p ≤ 0.01, ***p ≤ 0.001).</w:t>
      </w:r>
    </w:p>
    <w:tbl>
      <w:tblPr>
        <w:tblStyle w:val="Gitternetztabelle2"/>
        <w:tblW w:w="9072" w:type="dxa"/>
        <w:tblBorders>
          <w:top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993"/>
        <w:gridCol w:w="2835"/>
        <w:gridCol w:w="1417"/>
        <w:gridCol w:w="992"/>
        <w:gridCol w:w="1701"/>
      </w:tblGrid>
      <w:tr w:rsidR="00635882" w:rsidRPr="003E2E0E" w14:paraId="6FFDB4CC" w14:textId="77777777" w:rsidTr="00664FDA">
        <w:trPr>
          <w:cnfStyle w:val="100000000000" w:firstRow="1" w:lastRow="0" w:firstColumn="0" w:lastColumn="0" w:oddVBand="0" w:evenVBand="0" w:oddHBand="0"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1134" w:type="dxa"/>
            <w:tcBorders>
              <w:top w:val="none" w:sz="0" w:space="0" w:color="auto"/>
              <w:bottom w:val="single" w:sz="4" w:space="0" w:color="auto"/>
            </w:tcBorders>
            <w:shd w:val="clear" w:color="auto" w:fill="auto"/>
          </w:tcPr>
          <w:p w14:paraId="1A2DA342" w14:textId="77777777" w:rsidR="00635882" w:rsidRPr="003E2E0E" w:rsidRDefault="00635882" w:rsidP="00664FDA">
            <w:pPr>
              <w:spacing w:beforeLines="60" w:before="144" w:afterLines="60" w:after="144"/>
              <w:jc w:val="center"/>
              <w:rPr>
                <w:rFonts w:cs="Arial"/>
                <w:b w:val="0"/>
                <w:sz w:val="18"/>
                <w:szCs w:val="18"/>
              </w:rPr>
            </w:pPr>
            <w:r w:rsidRPr="003E2E0E">
              <w:rPr>
                <w:rFonts w:cs="Arial"/>
                <w:sz w:val="18"/>
                <w:szCs w:val="18"/>
              </w:rPr>
              <w:t>Class</w:t>
            </w:r>
          </w:p>
        </w:tc>
        <w:tc>
          <w:tcPr>
            <w:tcW w:w="993" w:type="dxa"/>
            <w:tcBorders>
              <w:top w:val="none" w:sz="0" w:space="0" w:color="auto"/>
              <w:bottom w:val="single" w:sz="4" w:space="0" w:color="auto"/>
            </w:tcBorders>
            <w:shd w:val="clear" w:color="auto" w:fill="auto"/>
          </w:tcPr>
          <w:p w14:paraId="63DCD498" w14:textId="77777777" w:rsidR="00635882" w:rsidRPr="003E2E0E" w:rsidRDefault="00635882" w:rsidP="00664FDA">
            <w:pPr>
              <w:spacing w:beforeLines="60" w:before="144" w:afterLines="60" w:after="144"/>
              <w:jc w:val="center"/>
              <w:cnfStyle w:val="100000000000" w:firstRow="1" w:lastRow="0" w:firstColumn="0" w:lastColumn="0" w:oddVBand="0" w:evenVBand="0" w:oddHBand="0" w:evenHBand="0" w:firstRowFirstColumn="0" w:firstRowLastColumn="0" w:lastRowFirstColumn="0" w:lastRowLastColumn="0"/>
              <w:rPr>
                <w:rFonts w:cs="Arial"/>
                <w:b w:val="0"/>
                <w:sz w:val="18"/>
                <w:szCs w:val="18"/>
                <w:lang w:val="en-US"/>
              </w:rPr>
            </w:pPr>
            <w:r w:rsidRPr="003E2E0E">
              <w:rPr>
                <w:rFonts w:cs="Arial"/>
                <w:sz w:val="18"/>
                <w:szCs w:val="18"/>
                <w:lang w:val="en-US"/>
              </w:rPr>
              <w:t>Total species number</w:t>
            </w:r>
          </w:p>
        </w:tc>
        <w:tc>
          <w:tcPr>
            <w:tcW w:w="2835" w:type="dxa"/>
            <w:tcBorders>
              <w:top w:val="none" w:sz="0" w:space="0" w:color="auto"/>
              <w:bottom w:val="single" w:sz="4" w:space="0" w:color="auto"/>
            </w:tcBorders>
            <w:shd w:val="clear" w:color="auto" w:fill="auto"/>
          </w:tcPr>
          <w:p w14:paraId="29D4BF36" w14:textId="77777777" w:rsidR="00635882" w:rsidRPr="003E2E0E" w:rsidRDefault="00635882" w:rsidP="00664FDA">
            <w:pPr>
              <w:spacing w:beforeLines="60" w:before="144" w:afterLines="60" w:after="144"/>
              <w:jc w:val="center"/>
              <w:cnfStyle w:val="100000000000" w:firstRow="1" w:lastRow="0" w:firstColumn="0" w:lastColumn="0" w:oddVBand="0" w:evenVBand="0" w:oddHBand="0" w:evenHBand="0" w:firstRowFirstColumn="0" w:firstRowLastColumn="0" w:lastRowFirstColumn="0" w:lastRowLastColumn="0"/>
              <w:rPr>
                <w:rFonts w:cs="Arial"/>
                <w:b w:val="0"/>
                <w:sz w:val="18"/>
                <w:szCs w:val="18"/>
                <w:lang w:val="en-US"/>
              </w:rPr>
            </w:pPr>
            <w:r w:rsidRPr="003E2E0E">
              <w:rPr>
                <w:rFonts w:cs="Arial"/>
                <w:sz w:val="18"/>
                <w:szCs w:val="18"/>
                <w:lang w:val="en-US"/>
              </w:rPr>
              <w:t>Species number contributing to separation of conditions</w:t>
            </w:r>
          </w:p>
        </w:tc>
        <w:tc>
          <w:tcPr>
            <w:tcW w:w="1417" w:type="dxa"/>
            <w:tcBorders>
              <w:top w:val="none" w:sz="0" w:space="0" w:color="auto"/>
              <w:bottom w:val="single" w:sz="4" w:space="0" w:color="auto"/>
            </w:tcBorders>
            <w:shd w:val="clear" w:color="auto" w:fill="auto"/>
          </w:tcPr>
          <w:p w14:paraId="61B834FC" w14:textId="77777777" w:rsidR="00635882" w:rsidRPr="003E2E0E" w:rsidRDefault="00635882" w:rsidP="00664FDA">
            <w:pPr>
              <w:spacing w:beforeLines="60" w:before="144" w:afterLines="60" w:after="144"/>
              <w:jc w:val="center"/>
              <w:cnfStyle w:val="100000000000" w:firstRow="1" w:lastRow="0" w:firstColumn="0" w:lastColumn="0" w:oddVBand="0" w:evenVBand="0" w:oddHBand="0" w:evenHBand="0" w:firstRowFirstColumn="0" w:firstRowLastColumn="0" w:lastRowFirstColumn="0" w:lastRowLastColumn="0"/>
              <w:rPr>
                <w:rFonts w:cs="Arial"/>
                <w:b w:val="0"/>
                <w:sz w:val="18"/>
                <w:szCs w:val="18"/>
                <w:lang w:val="en-US"/>
              </w:rPr>
            </w:pPr>
            <w:r w:rsidRPr="003E2E0E">
              <w:rPr>
                <w:rFonts w:cs="Arial"/>
                <w:sz w:val="18"/>
                <w:szCs w:val="18"/>
                <w:lang w:val="en-US"/>
              </w:rPr>
              <w:t>Accumulation</w:t>
            </w:r>
          </w:p>
        </w:tc>
        <w:tc>
          <w:tcPr>
            <w:tcW w:w="992" w:type="dxa"/>
            <w:tcBorders>
              <w:top w:val="none" w:sz="0" w:space="0" w:color="auto"/>
              <w:bottom w:val="single" w:sz="4" w:space="0" w:color="auto"/>
            </w:tcBorders>
            <w:shd w:val="clear" w:color="auto" w:fill="auto"/>
          </w:tcPr>
          <w:p w14:paraId="72D5947D" w14:textId="77777777" w:rsidR="00635882" w:rsidRPr="003E2E0E" w:rsidRDefault="00635882" w:rsidP="00664FDA">
            <w:pPr>
              <w:spacing w:beforeLines="60" w:before="144" w:afterLines="60" w:after="144"/>
              <w:jc w:val="center"/>
              <w:cnfStyle w:val="100000000000" w:firstRow="1" w:lastRow="0" w:firstColumn="0" w:lastColumn="0" w:oddVBand="0" w:evenVBand="0" w:oddHBand="0" w:evenHBand="0" w:firstRowFirstColumn="0" w:firstRowLastColumn="0" w:lastRowFirstColumn="0" w:lastRowLastColumn="0"/>
              <w:rPr>
                <w:rFonts w:cs="Arial"/>
                <w:b w:val="0"/>
                <w:sz w:val="18"/>
                <w:szCs w:val="18"/>
                <w:lang w:val="en-US"/>
              </w:rPr>
            </w:pPr>
            <w:r w:rsidRPr="003E2E0E">
              <w:rPr>
                <w:rFonts w:cs="Arial"/>
                <w:sz w:val="18"/>
                <w:szCs w:val="18"/>
                <w:lang w:val="en-US"/>
              </w:rPr>
              <w:t>Polarity</w:t>
            </w:r>
          </w:p>
        </w:tc>
        <w:tc>
          <w:tcPr>
            <w:tcW w:w="1701" w:type="dxa"/>
            <w:tcBorders>
              <w:top w:val="none" w:sz="0" w:space="0" w:color="auto"/>
              <w:bottom w:val="single" w:sz="4" w:space="0" w:color="auto"/>
            </w:tcBorders>
            <w:shd w:val="clear" w:color="auto" w:fill="auto"/>
          </w:tcPr>
          <w:p w14:paraId="06AE83AA" w14:textId="77777777" w:rsidR="00635882" w:rsidRPr="003E2E0E" w:rsidRDefault="00635882" w:rsidP="00664FDA">
            <w:pPr>
              <w:spacing w:beforeLines="60" w:before="144" w:afterLines="60" w:after="144"/>
              <w:jc w:val="center"/>
              <w:cnfStyle w:val="100000000000" w:firstRow="1" w:lastRow="0" w:firstColumn="0" w:lastColumn="0" w:oddVBand="0" w:evenVBand="0" w:oddHBand="0" w:evenHBand="0" w:firstRowFirstColumn="0" w:firstRowLastColumn="0" w:lastRowFirstColumn="0" w:lastRowLastColumn="0"/>
              <w:rPr>
                <w:rFonts w:cs="Arial"/>
                <w:b w:val="0"/>
                <w:sz w:val="18"/>
                <w:szCs w:val="18"/>
                <w:lang w:val="en-US"/>
              </w:rPr>
            </w:pPr>
            <w:r w:rsidRPr="003E2E0E">
              <w:rPr>
                <w:rFonts w:cs="Arial"/>
                <w:sz w:val="18"/>
                <w:szCs w:val="18"/>
                <w:lang w:val="en-US"/>
              </w:rPr>
              <w:t>p-value</w:t>
            </w:r>
          </w:p>
        </w:tc>
      </w:tr>
      <w:tr w:rsidR="00635882" w:rsidRPr="003E2E0E" w14:paraId="369FCBBE" w14:textId="77777777" w:rsidTr="00664FDA">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tcBorders>
            <w:shd w:val="clear" w:color="auto" w:fill="auto"/>
          </w:tcPr>
          <w:p w14:paraId="730DDE1B" w14:textId="77777777" w:rsidR="00635882" w:rsidRPr="003E2E0E" w:rsidRDefault="00635882" w:rsidP="00664FDA">
            <w:pPr>
              <w:spacing w:beforeLines="60" w:before="144" w:afterLines="60" w:after="144"/>
              <w:jc w:val="both"/>
              <w:rPr>
                <w:rFonts w:cs="Arial"/>
                <w:b w:val="0"/>
                <w:sz w:val="18"/>
                <w:szCs w:val="18"/>
                <w:lang w:val="en-US"/>
              </w:rPr>
            </w:pPr>
            <w:proofErr w:type="spellStart"/>
            <w:r w:rsidRPr="003E2E0E">
              <w:rPr>
                <w:rFonts w:cs="Arial"/>
                <w:sz w:val="18"/>
                <w:szCs w:val="18"/>
                <w:lang w:val="en-US"/>
              </w:rPr>
              <w:t>AcHexSiE</w:t>
            </w:r>
            <w:proofErr w:type="spellEnd"/>
          </w:p>
        </w:tc>
        <w:tc>
          <w:tcPr>
            <w:tcW w:w="993" w:type="dxa"/>
            <w:tcBorders>
              <w:top w:val="single" w:sz="4" w:space="0" w:color="auto"/>
            </w:tcBorders>
            <w:shd w:val="clear" w:color="auto" w:fill="auto"/>
          </w:tcPr>
          <w:p w14:paraId="760EB681" w14:textId="77777777" w:rsidR="00635882" w:rsidRPr="003E2E0E" w:rsidRDefault="00635882" w:rsidP="00664FDA">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E2E0E">
              <w:rPr>
                <w:rFonts w:cs="Arial"/>
                <w:sz w:val="18"/>
                <w:szCs w:val="18"/>
                <w:lang w:val="en-US"/>
              </w:rPr>
              <w:t>19</w:t>
            </w:r>
          </w:p>
        </w:tc>
        <w:tc>
          <w:tcPr>
            <w:tcW w:w="2835" w:type="dxa"/>
            <w:tcBorders>
              <w:top w:val="single" w:sz="4" w:space="0" w:color="auto"/>
            </w:tcBorders>
            <w:shd w:val="clear" w:color="auto" w:fill="auto"/>
          </w:tcPr>
          <w:p w14:paraId="2D7C6714" w14:textId="77777777" w:rsidR="00635882" w:rsidRPr="003E2E0E" w:rsidRDefault="00635882" w:rsidP="00664FDA">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E2E0E">
              <w:rPr>
                <w:rFonts w:cs="Arial"/>
                <w:sz w:val="18"/>
                <w:szCs w:val="18"/>
                <w:lang w:val="en-US"/>
              </w:rPr>
              <w:t>0</w:t>
            </w:r>
          </w:p>
        </w:tc>
        <w:tc>
          <w:tcPr>
            <w:tcW w:w="1417" w:type="dxa"/>
            <w:tcBorders>
              <w:top w:val="single" w:sz="4" w:space="0" w:color="auto"/>
            </w:tcBorders>
            <w:shd w:val="clear" w:color="auto" w:fill="auto"/>
          </w:tcPr>
          <w:p w14:paraId="188B399E" w14:textId="77777777" w:rsidR="00635882" w:rsidRPr="003E2E0E" w:rsidRDefault="00635882" w:rsidP="00664FDA">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E2E0E">
              <w:rPr>
                <w:rFonts w:cs="Arial"/>
                <w:sz w:val="18"/>
                <w:szCs w:val="18"/>
                <w:lang w:val="en-US"/>
              </w:rPr>
              <w:t>Reduced</w:t>
            </w:r>
          </w:p>
        </w:tc>
        <w:tc>
          <w:tcPr>
            <w:tcW w:w="992" w:type="dxa"/>
            <w:tcBorders>
              <w:top w:val="single" w:sz="4" w:space="0" w:color="auto"/>
            </w:tcBorders>
            <w:shd w:val="clear" w:color="auto" w:fill="auto"/>
          </w:tcPr>
          <w:p w14:paraId="302E2396" w14:textId="77777777" w:rsidR="00635882" w:rsidRPr="003E2E0E" w:rsidRDefault="00635882" w:rsidP="00664FDA">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E2E0E">
              <w:rPr>
                <w:rFonts w:cs="Arial"/>
                <w:sz w:val="18"/>
                <w:szCs w:val="18"/>
                <w:lang w:val="en-US"/>
              </w:rPr>
              <w:t>Positive</w:t>
            </w:r>
          </w:p>
        </w:tc>
        <w:tc>
          <w:tcPr>
            <w:tcW w:w="1701" w:type="dxa"/>
            <w:tcBorders>
              <w:top w:val="single" w:sz="4" w:space="0" w:color="auto"/>
            </w:tcBorders>
            <w:shd w:val="clear" w:color="auto" w:fill="auto"/>
          </w:tcPr>
          <w:p w14:paraId="75180C61" w14:textId="77777777" w:rsidR="00635882" w:rsidRPr="003E2E0E" w:rsidRDefault="00635882" w:rsidP="00664FDA">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cs="Arial"/>
                <w:b/>
                <w:color w:val="000000"/>
                <w:sz w:val="18"/>
                <w:szCs w:val="18"/>
                <w:lang w:val="en-US"/>
              </w:rPr>
            </w:pPr>
            <w:r w:rsidRPr="003E2E0E">
              <w:rPr>
                <w:rFonts w:cs="Arial"/>
                <w:b/>
                <w:color w:val="000000"/>
                <w:sz w:val="18"/>
                <w:szCs w:val="18"/>
                <w:lang w:val="en-US"/>
              </w:rPr>
              <w:t>0.032*</w:t>
            </w:r>
          </w:p>
        </w:tc>
      </w:tr>
      <w:tr w:rsidR="00635882" w:rsidRPr="003E2E0E" w14:paraId="6C5B2E33" w14:textId="77777777" w:rsidTr="00664FDA">
        <w:trPr>
          <w:trHeight w:val="436"/>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tcPr>
          <w:p w14:paraId="2B57FE15" w14:textId="77777777" w:rsidR="00635882" w:rsidRPr="003E2E0E" w:rsidRDefault="00635882" w:rsidP="00664FDA">
            <w:pPr>
              <w:spacing w:beforeLines="60" w:before="144" w:afterLines="60" w:after="144"/>
              <w:jc w:val="both"/>
              <w:rPr>
                <w:rFonts w:cs="Arial"/>
                <w:b w:val="0"/>
                <w:sz w:val="18"/>
                <w:szCs w:val="18"/>
                <w:lang w:val="en-US"/>
              </w:rPr>
            </w:pPr>
            <w:r w:rsidRPr="003E2E0E">
              <w:rPr>
                <w:rFonts w:cs="Arial"/>
                <w:sz w:val="18"/>
                <w:szCs w:val="18"/>
                <w:lang w:val="en-US"/>
              </w:rPr>
              <w:t>DGDG</w:t>
            </w:r>
          </w:p>
        </w:tc>
        <w:tc>
          <w:tcPr>
            <w:tcW w:w="993" w:type="dxa"/>
            <w:shd w:val="clear" w:color="auto" w:fill="auto"/>
          </w:tcPr>
          <w:p w14:paraId="69BB3F19" w14:textId="77777777" w:rsidR="00635882" w:rsidRPr="003E2E0E" w:rsidRDefault="00635882" w:rsidP="00664FDA">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3E2E0E">
              <w:rPr>
                <w:rFonts w:cs="Arial"/>
                <w:sz w:val="18"/>
                <w:szCs w:val="18"/>
                <w:lang w:val="en-US"/>
              </w:rPr>
              <w:t>27</w:t>
            </w:r>
          </w:p>
        </w:tc>
        <w:tc>
          <w:tcPr>
            <w:tcW w:w="2835" w:type="dxa"/>
            <w:shd w:val="clear" w:color="auto" w:fill="auto"/>
          </w:tcPr>
          <w:p w14:paraId="4F708942" w14:textId="77777777" w:rsidR="00635882" w:rsidRPr="003E2E0E" w:rsidRDefault="00635882" w:rsidP="00664FDA">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3E2E0E">
              <w:rPr>
                <w:rFonts w:cs="Arial"/>
                <w:sz w:val="18"/>
                <w:szCs w:val="18"/>
                <w:lang w:val="en-US"/>
              </w:rPr>
              <w:t>0</w:t>
            </w:r>
          </w:p>
        </w:tc>
        <w:tc>
          <w:tcPr>
            <w:tcW w:w="1417" w:type="dxa"/>
            <w:shd w:val="clear" w:color="auto" w:fill="auto"/>
          </w:tcPr>
          <w:p w14:paraId="2B4E8763" w14:textId="77777777" w:rsidR="00635882" w:rsidRPr="003E2E0E" w:rsidRDefault="00635882" w:rsidP="00664FDA">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3E2E0E">
              <w:rPr>
                <w:rFonts w:cs="Arial"/>
                <w:sz w:val="18"/>
                <w:szCs w:val="18"/>
                <w:lang w:val="en-US"/>
              </w:rPr>
              <w:t>Reduced</w:t>
            </w:r>
          </w:p>
        </w:tc>
        <w:tc>
          <w:tcPr>
            <w:tcW w:w="992" w:type="dxa"/>
            <w:shd w:val="clear" w:color="auto" w:fill="auto"/>
          </w:tcPr>
          <w:p w14:paraId="7EACB5B5" w14:textId="77777777" w:rsidR="00635882" w:rsidRPr="003E2E0E" w:rsidRDefault="00635882" w:rsidP="00664FDA">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3E2E0E">
              <w:rPr>
                <w:rFonts w:cs="Arial"/>
                <w:sz w:val="18"/>
                <w:szCs w:val="18"/>
                <w:lang w:val="en-US"/>
              </w:rPr>
              <w:t>Positive</w:t>
            </w:r>
          </w:p>
        </w:tc>
        <w:tc>
          <w:tcPr>
            <w:tcW w:w="1701" w:type="dxa"/>
            <w:shd w:val="clear" w:color="auto" w:fill="auto"/>
          </w:tcPr>
          <w:p w14:paraId="42C3CB4D" w14:textId="77777777" w:rsidR="00635882" w:rsidRPr="003E2E0E" w:rsidRDefault="00635882" w:rsidP="00664FDA">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cs="Arial"/>
                <w:b/>
                <w:sz w:val="18"/>
                <w:szCs w:val="18"/>
                <w:lang w:val="en-US"/>
              </w:rPr>
            </w:pPr>
            <w:r w:rsidRPr="003E2E0E">
              <w:rPr>
                <w:rFonts w:cs="Arial"/>
                <w:b/>
                <w:sz w:val="18"/>
                <w:szCs w:val="18"/>
                <w:lang w:val="en-US"/>
              </w:rPr>
              <w:t>0.008**</w:t>
            </w:r>
          </w:p>
        </w:tc>
      </w:tr>
      <w:tr w:rsidR="00635882" w:rsidRPr="003E2E0E" w14:paraId="718411C8" w14:textId="77777777" w:rsidTr="00664FDA">
        <w:trPr>
          <w:cnfStyle w:val="000000100000" w:firstRow="0" w:lastRow="0" w:firstColumn="0" w:lastColumn="0" w:oddVBand="0" w:evenVBand="0" w:oddHBand="1"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tcPr>
          <w:p w14:paraId="01084395" w14:textId="77777777" w:rsidR="00635882" w:rsidRPr="003E2E0E" w:rsidRDefault="00635882" w:rsidP="00664FDA">
            <w:pPr>
              <w:spacing w:beforeLines="60" w:before="144" w:afterLines="60" w:after="144"/>
              <w:jc w:val="both"/>
              <w:rPr>
                <w:rFonts w:cs="Arial"/>
                <w:b w:val="0"/>
                <w:sz w:val="18"/>
                <w:szCs w:val="18"/>
                <w:lang w:val="en-US"/>
              </w:rPr>
            </w:pPr>
            <w:r w:rsidRPr="003E2E0E">
              <w:rPr>
                <w:rFonts w:cs="Arial"/>
                <w:sz w:val="18"/>
                <w:szCs w:val="18"/>
                <w:lang w:val="en-US"/>
              </w:rPr>
              <w:t>PC</w:t>
            </w:r>
          </w:p>
        </w:tc>
        <w:tc>
          <w:tcPr>
            <w:tcW w:w="993" w:type="dxa"/>
            <w:shd w:val="clear" w:color="auto" w:fill="auto"/>
          </w:tcPr>
          <w:p w14:paraId="351551B8" w14:textId="77777777" w:rsidR="00635882" w:rsidRPr="003E2E0E" w:rsidRDefault="00635882" w:rsidP="00664FDA">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E2E0E">
              <w:rPr>
                <w:rFonts w:cs="Arial"/>
                <w:sz w:val="18"/>
                <w:szCs w:val="18"/>
                <w:lang w:val="en-US"/>
              </w:rPr>
              <w:t>47</w:t>
            </w:r>
          </w:p>
        </w:tc>
        <w:tc>
          <w:tcPr>
            <w:tcW w:w="2835" w:type="dxa"/>
            <w:shd w:val="clear" w:color="auto" w:fill="auto"/>
          </w:tcPr>
          <w:p w14:paraId="0DECC83B" w14:textId="77777777" w:rsidR="00635882" w:rsidRPr="003E2E0E" w:rsidRDefault="00635882" w:rsidP="00664FDA">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E2E0E">
              <w:rPr>
                <w:rFonts w:cs="Arial"/>
                <w:sz w:val="18"/>
                <w:szCs w:val="18"/>
                <w:lang w:val="en-US"/>
              </w:rPr>
              <w:t>3</w:t>
            </w:r>
          </w:p>
        </w:tc>
        <w:tc>
          <w:tcPr>
            <w:tcW w:w="1417" w:type="dxa"/>
            <w:shd w:val="clear" w:color="auto" w:fill="auto"/>
          </w:tcPr>
          <w:p w14:paraId="4FCA29E1" w14:textId="77777777" w:rsidR="00635882" w:rsidRPr="003E2E0E" w:rsidRDefault="00635882" w:rsidP="00664FDA">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E2E0E">
              <w:rPr>
                <w:rFonts w:cs="Arial"/>
                <w:sz w:val="18"/>
                <w:szCs w:val="18"/>
                <w:lang w:val="en-US"/>
              </w:rPr>
              <w:t>Reduced</w:t>
            </w:r>
          </w:p>
        </w:tc>
        <w:tc>
          <w:tcPr>
            <w:tcW w:w="992" w:type="dxa"/>
            <w:shd w:val="clear" w:color="auto" w:fill="auto"/>
          </w:tcPr>
          <w:p w14:paraId="19B585E7" w14:textId="77777777" w:rsidR="00635882" w:rsidRPr="003E2E0E" w:rsidRDefault="00635882" w:rsidP="00664FDA">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E2E0E">
              <w:rPr>
                <w:rFonts w:cs="Arial"/>
                <w:sz w:val="18"/>
                <w:szCs w:val="18"/>
                <w:lang w:val="en-US"/>
              </w:rPr>
              <w:t>Positive</w:t>
            </w:r>
          </w:p>
        </w:tc>
        <w:tc>
          <w:tcPr>
            <w:tcW w:w="1701" w:type="dxa"/>
            <w:shd w:val="clear" w:color="auto" w:fill="auto"/>
          </w:tcPr>
          <w:p w14:paraId="63DEB2F3" w14:textId="77777777" w:rsidR="00635882" w:rsidRPr="003E2E0E" w:rsidRDefault="00635882" w:rsidP="00664FDA">
            <w:pPr>
              <w:spacing w:beforeLines="60" w:before="144" w:afterLines="60" w:after="144"/>
              <w:jc w:val="center"/>
              <w:cnfStyle w:val="000000100000" w:firstRow="0" w:lastRow="0" w:firstColumn="0" w:lastColumn="0" w:oddVBand="0" w:evenVBand="0" w:oddHBand="1" w:evenHBand="0" w:firstRowFirstColumn="0" w:firstRowLastColumn="0" w:lastRowFirstColumn="0" w:lastRowLastColumn="0"/>
              <w:rPr>
                <w:rFonts w:cs="Arial"/>
                <w:b/>
                <w:sz w:val="18"/>
                <w:szCs w:val="18"/>
                <w:lang w:val="en-US"/>
              </w:rPr>
            </w:pPr>
            <w:r w:rsidRPr="003E2E0E">
              <w:rPr>
                <w:rFonts w:cs="Arial"/>
                <w:b/>
                <w:sz w:val="18"/>
                <w:szCs w:val="18"/>
                <w:lang w:val="en-US"/>
              </w:rPr>
              <w:t>0.029*</w:t>
            </w:r>
          </w:p>
        </w:tc>
      </w:tr>
      <w:tr w:rsidR="00635882" w:rsidRPr="003E2E0E" w14:paraId="425DB03A" w14:textId="77777777" w:rsidTr="00664FDA">
        <w:trPr>
          <w:trHeight w:val="587"/>
        </w:trPr>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shd w:val="clear" w:color="auto" w:fill="auto"/>
          </w:tcPr>
          <w:p w14:paraId="72AB0902" w14:textId="77777777" w:rsidR="00635882" w:rsidRPr="003E2E0E" w:rsidRDefault="00635882" w:rsidP="00664FDA">
            <w:pPr>
              <w:spacing w:beforeLines="60" w:before="144" w:afterLines="60" w:after="144"/>
              <w:jc w:val="both"/>
              <w:rPr>
                <w:rFonts w:cs="Arial"/>
                <w:sz w:val="18"/>
                <w:szCs w:val="18"/>
                <w:lang w:val="en-US"/>
              </w:rPr>
            </w:pPr>
            <w:r w:rsidRPr="003E2E0E">
              <w:rPr>
                <w:rFonts w:cs="Arial"/>
                <w:sz w:val="18"/>
                <w:szCs w:val="18"/>
                <w:lang w:val="en-US"/>
              </w:rPr>
              <w:t>TG</w:t>
            </w:r>
          </w:p>
        </w:tc>
        <w:tc>
          <w:tcPr>
            <w:tcW w:w="993" w:type="dxa"/>
            <w:tcBorders>
              <w:bottom w:val="single" w:sz="4" w:space="0" w:color="auto"/>
            </w:tcBorders>
            <w:shd w:val="clear" w:color="auto" w:fill="auto"/>
          </w:tcPr>
          <w:p w14:paraId="26858C89" w14:textId="77777777" w:rsidR="00635882" w:rsidRPr="003E2E0E" w:rsidRDefault="00635882" w:rsidP="00664FDA">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3E2E0E">
              <w:rPr>
                <w:rFonts w:cs="Arial"/>
                <w:sz w:val="18"/>
                <w:szCs w:val="18"/>
                <w:lang w:val="en-US"/>
              </w:rPr>
              <w:t>168</w:t>
            </w:r>
          </w:p>
        </w:tc>
        <w:tc>
          <w:tcPr>
            <w:tcW w:w="2835" w:type="dxa"/>
            <w:tcBorders>
              <w:bottom w:val="single" w:sz="4" w:space="0" w:color="auto"/>
            </w:tcBorders>
            <w:shd w:val="clear" w:color="auto" w:fill="auto"/>
          </w:tcPr>
          <w:p w14:paraId="6C6D3284" w14:textId="77777777" w:rsidR="00635882" w:rsidRPr="003E2E0E" w:rsidRDefault="00635882" w:rsidP="00664FDA">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3E2E0E">
              <w:rPr>
                <w:rFonts w:cs="Arial"/>
                <w:sz w:val="18"/>
                <w:szCs w:val="18"/>
                <w:lang w:val="en-US"/>
              </w:rPr>
              <w:t>48</w:t>
            </w:r>
          </w:p>
        </w:tc>
        <w:tc>
          <w:tcPr>
            <w:tcW w:w="1417" w:type="dxa"/>
            <w:tcBorders>
              <w:bottom w:val="single" w:sz="4" w:space="0" w:color="auto"/>
            </w:tcBorders>
            <w:shd w:val="clear" w:color="auto" w:fill="auto"/>
          </w:tcPr>
          <w:p w14:paraId="3437EE7C" w14:textId="77777777" w:rsidR="00635882" w:rsidRPr="003E2E0E" w:rsidRDefault="00635882" w:rsidP="00664FDA">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3E2E0E">
              <w:rPr>
                <w:rFonts w:cs="Arial"/>
                <w:sz w:val="18"/>
                <w:szCs w:val="18"/>
                <w:lang w:val="en-US"/>
              </w:rPr>
              <w:t>Enriched</w:t>
            </w:r>
          </w:p>
        </w:tc>
        <w:tc>
          <w:tcPr>
            <w:tcW w:w="992" w:type="dxa"/>
            <w:tcBorders>
              <w:bottom w:val="single" w:sz="4" w:space="0" w:color="auto"/>
            </w:tcBorders>
            <w:shd w:val="clear" w:color="auto" w:fill="auto"/>
          </w:tcPr>
          <w:p w14:paraId="60C4E0B0" w14:textId="77777777" w:rsidR="00635882" w:rsidRPr="003E2E0E" w:rsidRDefault="00635882" w:rsidP="00664FDA">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3E2E0E">
              <w:rPr>
                <w:rFonts w:cs="Arial"/>
                <w:sz w:val="18"/>
                <w:szCs w:val="18"/>
                <w:lang w:val="en-US"/>
              </w:rPr>
              <w:t>Positive</w:t>
            </w:r>
          </w:p>
        </w:tc>
        <w:tc>
          <w:tcPr>
            <w:tcW w:w="1701" w:type="dxa"/>
            <w:tcBorders>
              <w:bottom w:val="single" w:sz="4" w:space="0" w:color="auto"/>
            </w:tcBorders>
            <w:shd w:val="clear" w:color="auto" w:fill="auto"/>
          </w:tcPr>
          <w:p w14:paraId="7BECB160" w14:textId="77777777" w:rsidR="00635882" w:rsidRPr="003E2E0E" w:rsidRDefault="00635882" w:rsidP="00664FDA">
            <w:pPr>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cs="Arial"/>
                <w:b/>
                <w:sz w:val="18"/>
                <w:szCs w:val="18"/>
                <w:lang w:val="en-US"/>
              </w:rPr>
            </w:pPr>
            <w:r w:rsidRPr="003E2E0E">
              <w:rPr>
                <w:rFonts w:cs="Arial"/>
                <w:b/>
                <w:color w:val="000000"/>
                <w:sz w:val="18"/>
                <w:szCs w:val="18"/>
              </w:rPr>
              <w:t>0.00010***</w:t>
            </w:r>
          </w:p>
        </w:tc>
      </w:tr>
    </w:tbl>
    <w:p w14:paraId="1F3E80C2" w14:textId="77777777" w:rsidR="00635882" w:rsidRDefault="00635882" w:rsidP="00635882">
      <w:pPr>
        <w:pStyle w:val="text"/>
      </w:pPr>
    </w:p>
    <w:p w14:paraId="41E8C6A2" w14:textId="7DB719F7" w:rsidR="00635882" w:rsidRDefault="00635882">
      <w:pPr>
        <w:rPr>
          <w:lang w:val="en-US"/>
        </w:rPr>
      </w:pPr>
      <w:r>
        <w:rPr>
          <w:lang w:val="en-US"/>
        </w:rPr>
        <w:br w:type="page"/>
      </w:r>
    </w:p>
    <w:p w14:paraId="6AF0C592" w14:textId="39997CF4" w:rsidR="008B2C34" w:rsidRPr="00AC7B17" w:rsidRDefault="008B2C34">
      <w:pPr>
        <w:rPr>
          <w:b/>
          <w:sz w:val="24"/>
          <w:lang w:val="en-US"/>
        </w:rPr>
      </w:pPr>
      <w:r w:rsidRPr="00AC7B17">
        <w:rPr>
          <w:b/>
          <w:sz w:val="24"/>
          <w:lang w:val="en-US"/>
        </w:rPr>
        <w:lastRenderedPageBreak/>
        <w:t>Figures</w:t>
      </w:r>
    </w:p>
    <w:p w14:paraId="6A2957F7" w14:textId="4E518058" w:rsidR="008B2C34" w:rsidRDefault="008B2C34">
      <w:pPr>
        <w:rPr>
          <w:lang w:val="en-US"/>
        </w:rPr>
      </w:pPr>
    </w:p>
    <w:p w14:paraId="20D4ED55" w14:textId="77777777" w:rsidR="008B2C34" w:rsidRDefault="008B2C34" w:rsidP="008B2C34">
      <w:pPr>
        <w:rPr>
          <w:lang w:val="en-US"/>
        </w:rPr>
      </w:pPr>
      <w:r>
        <w:rPr>
          <w:noProof/>
          <w:lang w:eastAsia="de-DE"/>
        </w:rPr>
        <w:drawing>
          <wp:inline distT="0" distB="0" distL="0" distR="0" wp14:anchorId="7BF9A688" wp14:editId="3376A8B7">
            <wp:extent cx="5760720" cy="2302510"/>
            <wp:effectExtent l="0" t="0" r="0" b="254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6" cstate="print">
                      <a:extLst>
                        <a:ext uri="{28A0092B-C50C-407E-A947-70E740481C1C}">
                          <a14:useLocalDpi xmlns:a14="http://schemas.microsoft.com/office/drawing/2010/main" val="0"/>
                        </a:ext>
                      </a:extLst>
                    </a:blip>
                    <a:srcRect b="6734"/>
                    <a:stretch/>
                  </pic:blipFill>
                  <pic:spPr bwMode="auto">
                    <a:xfrm>
                      <a:off x="0" y="0"/>
                      <a:ext cx="5760720" cy="2302510"/>
                    </a:xfrm>
                    <a:prstGeom prst="rect">
                      <a:avLst/>
                    </a:prstGeom>
                    <a:ln>
                      <a:noFill/>
                    </a:ln>
                    <a:extLst>
                      <a:ext uri="{53640926-AAD7-44D8-BBD7-CCE9431645EC}">
                        <a14:shadowObscured xmlns:a14="http://schemas.microsoft.com/office/drawing/2010/main"/>
                      </a:ext>
                    </a:extLst>
                  </pic:spPr>
                </pic:pic>
              </a:graphicData>
            </a:graphic>
          </wp:inline>
        </w:drawing>
      </w:r>
    </w:p>
    <w:p w14:paraId="23A1A036" w14:textId="77777777" w:rsidR="008B2C34" w:rsidRDefault="008B2C34" w:rsidP="008B2C34">
      <w:pPr>
        <w:rPr>
          <w:lang w:val="en-US"/>
        </w:rPr>
      </w:pPr>
    </w:p>
    <w:p w14:paraId="0A8BF24A" w14:textId="77777777" w:rsidR="008B2C34" w:rsidRDefault="008B2C34" w:rsidP="008B2C34">
      <w:pPr>
        <w:rPr>
          <w:lang w:val="en-US"/>
        </w:rPr>
      </w:pPr>
      <w:r>
        <w:rPr>
          <w:noProof/>
          <w:lang w:eastAsia="de-DE"/>
        </w:rPr>
        <w:drawing>
          <wp:inline distT="0" distB="0" distL="0" distR="0" wp14:anchorId="6A335150" wp14:editId="448E235C">
            <wp:extent cx="5760720" cy="2975610"/>
            <wp:effectExtent l="0" t="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7" cstate="print">
                      <a:extLst>
                        <a:ext uri="{28A0092B-C50C-407E-A947-70E740481C1C}">
                          <a14:useLocalDpi xmlns:a14="http://schemas.microsoft.com/office/drawing/2010/main" val="0"/>
                        </a:ext>
                      </a:extLst>
                    </a:blip>
                    <a:srcRect b="8035"/>
                    <a:stretch/>
                  </pic:blipFill>
                  <pic:spPr bwMode="auto">
                    <a:xfrm>
                      <a:off x="0" y="0"/>
                      <a:ext cx="5760720" cy="2975610"/>
                    </a:xfrm>
                    <a:prstGeom prst="rect">
                      <a:avLst/>
                    </a:prstGeom>
                    <a:ln>
                      <a:noFill/>
                    </a:ln>
                    <a:extLst>
                      <a:ext uri="{53640926-AAD7-44D8-BBD7-CCE9431645EC}">
                        <a14:shadowObscured xmlns:a14="http://schemas.microsoft.com/office/drawing/2010/main"/>
                      </a:ext>
                    </a:extLst>
                  </pic:spPr>
                </pic:pic>
              </a:graphicData>
            </a:graphic>
          </wp:inline>
        </w:drawing>
      </w:r>
    </w:p>
    <w:p w14:paraId="35DABCFA" w14:textId="77777777" w:rsidR="008B2C34" w:rsidRDefault="008B2C34" w:rsidP="008B2C34">
      <w:pPr>
        <w:rPr>
          <w:rFonts w:cs="Arial"/>
          <w:b/>
          <w:lang w:val="en-US"/>
        </w:rPr>
      </w:pPr>
    </w:p>
    <w:p w14:paraId="23909039" w14:textId="12AC5EF9" w:rsidR="008B2C34" w:rsidRPr="0087312D" w:rsidRDefault="008B2C34" w:rsidP="008B2C34">
      <w:pPr>
        <w:rPr>
          <w:sz w:val="20"/>
          <w:lang w:val="en-US"/>
        </w:rPr>
      </w:pPr>
      <w:r>
        <w:rPr>
          <w:rFonts w:cs="Arial"/>
          <w:b/>
          <w:sz w:val="20"/>
          <w:lang w:val="en-US"/>
        </w:rPr>
        <w:t>Figure S1</w:t>
      </w:r>
      <w:r w:rsidRPr="0087312D">
        <w:rPr>
          <w:rFonts w:cs="Arial"/>
          <w:b/>
          <w:sz w:val="20"/>
          <w:lang w:val="en-US"/>
        </w:rPr>
        <w:t xml:space="preserve">. </w:t>
      </w:r>
      <w:r w:rsidRPr="0087312D">
        <w:rPr>
          <w:rFonts w:cs="Arial"/>
          <w:sz w:val="20"/>
          <w:lang w:val="en-US"/>
        </w:rPr>
        <w:t xml:space="preserve">Acquired raw data plotted from all </w:t>
      </w:r>
      <w:r w:rsidR="0000782A">
        <w:rPr>
          <w:rFonts w:cs="Arial"/>
          <w:sz w:val="20"/>
          <w:lang w:val="en-US"/>
        </w:rPr>
        <w:t xml:space="preserve">samples </w:t>
      </w:r>
      <w:r w:rsidRPr="0087312D">
        <w:rPr>
          <w:rFonts w:cs="Arial"/>
          <w:sz w:val="20"/>
          <w:lang w:val="en-US"/>
        </w:rPr>
        <w:t>(</w:t>
      </w:r>
      <w:r w:rsidRPr="0000782A">
        <w:rPr>
          <w:rFonts w:cs="Arial"/>
          <w:b/>
          <w:sz w:val="20"/>
          <w:lang w:val="en-US"/>
        </w:rPr>
        <w:t>A</w:t>
      </w:r>
      <w:r w:rsidR="0000782A">
        <w:rPr>
          <w:rFonts w:cs="Arial"/>
          <w:sz w:val="20"/>
          <w:lang w:val="en-US"/>
        </w:rPr>
        <w:t xml:space="preserve">). Median-normalized data </w:t>
      </w:r>
      <w:r w:rsidRPr="0087312D">
        <w:rPr>
          <w:rFonts w:cs="Arial"/>
          <w:sz w:val="20"/>
          <w:lang w:val="en-US"/>
        </w:rPr>
        <w:t>(</w:t>
      </w:r>
      <w:r w:rsidRPr="0000782A">
        <w:rPr>
          <w:rFonts w:cs="Arial"/>
          <w:b/>
          <w:sz w:val="20"/>
          <w:lang w:val="en-US"/>
        </w:rPr>
        <w:t>B</w:t>
      </w:r>
      <w:r w:rsidRPr="0087312D">
        <w:rPr>
          <w:rFonts w:cs="Arial"/>
          <w:sz w:val="20"/>
          <w:lang w:val="en-US"/>
        </w:rPr>
        <w:t>)</w:t>
      </w:r>
      <w:r w:rsidR="0000782A">
        <w:rPr>
          <w:rFonts w:cs="Arial"/>
          <w:sz w:val="20"/>
          <w:lang w:val="en-US"/>
        </w:rPr>
        <w:t xml:space="preserve">. </w:t>
      </w:r>
      <w:r w:rsidRPr="0087312D">
        <w:rPr>
          <w:rFonts w:cs="Arial"/>
          <w:bCs/>
          <w:sz w:val="20"/>
          <w:lang w:val="en-US"/>
        </w:rPr>
        <w:t>X-axis (represents each individual sample) was removed for simplicity.</w:t>
      </w:r>
    </w:p>
    <w:p w14:paraId="4EAE89F7" w14:textId="18EF9576" w:rsidR="006B4A97" w:rsidRDefault="006B4A97">
      <w:pPr>
        <w:rPr>
          <w:lang w:val="en-US"/>
        </w:rPr>
      </w:pPr>
    </w:p>
    <w:p w14:paraId="3A458358" w14:textId="17CC98A5" w:rsidR="006B4A97" w:rsidRDefault="006B4A97">
      <w:pPr>
        <w:rPr>
          <w:lang w:val="en-US"/>
        </w:rPr>
      </w:pPr>
    </w:p>
    <w:p w14:paraId="1F08A4F8" w14:textId="29AD8C52" w:rsidR="006B4A97" w:rsidRDefault="006B4A97">
      <w:pPr>
        <w:rPr>
          <w:lang w:val="en-US"/>
        </w:rPr>
      </w:pPr>
    </w:p>
    <w:p w14:paraId="01ECF18C" w14:textId="77777777" w:rsidR="006B4A97" w:rsidRDefault="006B4A97">
      <w:pPr>
        <w:rPr>
          <w:lang w:val="en-US"/>
        </w:rPr>
      </w:pPr>
    </w:p>
    <w:p w14:paraId="4B902A96" w14:textId="77777777" w:rsidR="0087312D" w:rsidRDefault="0087312D">
      <w:pPr>
        <w:rPr>
          <w:lang w:val="en-US"/>
        </w:rPr>
      </w:pPr>
    </w:p>
    <w:p w14:paraId="6BE78721" w14:textId="2C37FC4B" w:rsidR="0087312D" w:rsidRDefault="0087312D">
      <w:pPr>
        <w:rPr>
          <w:lang w:val="en-US"/>
        </w:rPr>
      </w:pPr>
      <w:r>
        <w:rPr>
          <w:lang w:val="en-US"/>
        </w:rPr>
        <w:br w:type="page"/>
      </w:r>
    </w:p>
    <w:p w14:paraId="7AD69419" w14:textId="77777777" w:rsidR="0087312D" w:rsidRDefault="0087312D">
      <w:pPr>
        <w:rPr>
          <w:lang w:val="en-US"/>
        </w:rPr>
      </w:pPr>
    </w:p>
    <w:p w14:paraId="16912F15" w14:textId="6EFD3D7D" w:rsidR="00354F53" w:rsidRDefault="00354F53">
      <w:pPr>
        <w:rPr>
          <w:lang w:val="en-US"/>
        </w:rPr>
      </w:pPr>
      <w:r>
        <w:rPr>
          <w:rFonts w:cs="Arial"/>
          <w:noProof/>
          <w:szCs w:val="22"/>
          <w:lang w:eastAsia="de-DE"/>
        </w:rPr>
        <w:lastRenderedPageBreak/>
        <w:drawing>
          <wp:inline distT="0" distB="0" distL="0" distR="0" wp14:anchorId="0DEF1550" wp14:editId="424CD99E">
            <wp:extent cx="5760720" cy="4366260"/>
            <wp:effectExtent l="0" t="0" r="0" b="0"/>
            <wp:docPr id="1" name="Grafik 1" descr="TG new struct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G new structures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385"/>
                    <a:stretch/>
                  </pic:blipFill>
                  <pic:spPr bwMode="auto">
                    <a:xfrm>
                      <a:off x="0" y="0"/>
                      <a:ext cx="5760720" cy="4366260"/>
                    </a:xfrm>
                    <a:prstGeom prst="rect">
                      <a:avLst/>
                    </a:prstGeom>
                    <a:noFill/>
                    <a:ln>
                      <a:noFill/>
                    </a:ln>
                    <a:extLst>
                      <a:ext uri="{53640926-AAD7-44D8-BBD7-CCE9431645EC}">
                        <a14:shadowObscured xmlns:a14="http://schemas.microsoft.com/office/drawing/2010/main"/>
                      </a:ext>
                    </a:extLst>
                  </pic:spPr>
                </pic:pic>
              </a:graphicData>
            </a:graphic>
          </wp:inline>
        </w:drawing>
      </w:r>
      <w:r w:rsidR="00635882">
        <w:rPr>
          <w:rFonts w:cs="Arial"/>
          <w:noProof/>
          <w:szCs w:val="22"/>
          <w:lang w:eastAsia="de-DE"/>
        </w:rPr>
        <w:pict w14:anchorId="5DFB0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348.75pt">
            <v:imagedata r:id="rId9" o:title="TG new structures2"/>
          </v:shape>
        </w:pict>
      </w:r>
    </w:p>
    <w:p w14:paraId="007F2E2D" w14:textId="75927EA9" w:rsidR="00354F53" w:rsidRDefault="00635882">
      <w:pPr>
        <w:rPr>
          <w:lang w:val="en-US"/>
        </w:rPr>
      </w:pPr>
      <w:r>
        <w:rPr>
          <w:rFonts w:cs="Arial"/>
          <w:noProof/>
          <w:szCs w:val="24"/>
          <w:lang w:eastAsia="de-DE"/>
        </w:rPr>
        <w:lastRenderedPageBreak/>
        <w:pict w14:anchorId="0AB1D971">
          <v:shape id="_x0000_i1026" type="#_x0000_t75" style="width:453pt;height:245.25pt">
            <v:imagedata r:id="rId10" o:title="TG new structures3"/>
          </v:shape>
        </w:pict>
      </w:r>
    </w:p>
    <w:p w14:paraId="67A47FC2" w14:textId="45D5C5EA" w:rsidR="0087312D" w:rsidRPr="004E7A32" w:rsidRDefault="0087312D" w:rsidP="0087312D">
      <w:pPr>
        <w:pStyle w:val="Beschriftung"/>
        <w:rPr>
          <w:rFonts w:cs="Arial"/>
          <w:bCs/>
          <w:lang w:val="en-US"/>
        </w:rPr>
      </w:pPr>
      <w:r>
        <w:rPr>
          <w:rFonts w:cs="Arial"/>
          <w:b/>
          <w:lang w:val="en-US"/>
        </w:rPr>
        <w:t>Figure S2:</w:t>
      </w:r>
      <w:r w:rsidR="004E7A32">
        <w:rPr>
          <w:rFonts w:cs="Arial"/>
          <w:b/>
          <w:lang w:val="en-US"/>
        </w:rPr>
        <w:t xml:space="preserve"> Peak shape and MSMS fragmentation pattern of newly discovered TG species. </w:t>
      </w:r>
      <w:r w:rsidR="004E7A32">
        <w:rPr>
          <w:rFonts w:cs="Arial"/>
          <w:lang w:val="en-US"/>
        </w:rPr>
        <w:t>Manual inspection of nine TG species exclusively abundant under hypoxic conditions reveals unusual fatty acid 16:4 esterified to TG (</w:t>
      </w:r>
      <w:r w:rsidR="004E7A32" w:rsidRPr="0000782A">
        <w:rPr>
          <w:rFonts w:cs="Arial"/>
          <w:b/>
          <w:lang w:val="en-US"/>
        </w:rPr>
        <w:t>A, B, C, E, F, G, H</w:t>
      </w:r>
      <w:r w:rsidR="004E7A32">
        <w:rPr>
          <w:rFonts w:cs="Arial"/>
          <w:lang w:val="en-US"/>
        </w:rPr>
        <w:t>).</w:t>
      </w:r>
    </w:p>
    <w:p w14:paraId="53CFF204" w14:textId="35168D88" w:rsidR="0087312D" w:rsidRDefault="0087312D">
      <w:pPr>
        <w:rPr>
          <w:lang w:val="en-US"/>
        </w:rPr>
      </w:pPr>
    </w:p>
    <w:p w14:paraId="3D4066FC" w14:textId="2E5F7912" w:rsidR="004E7A32" w:rsidRDefault="007E62D4">
      <w:pPr>
        <w:rPr>
          <w:lang w:val="en-US"/>
        </w:rPr>
      </w:pPr>
      <w:r w:rsidRPr="007E62D4">
        <w:rPr>
          <w:noProof/>
        </w:rPr>
        <w:lastRenderedPageBreak/>
        <w:drawing>
          <wp:inline distT="0" distB="0" distL="0" distR="0" wp14:anchorId="1FB483B4" wp14:editId="64DA0A53">
            <wp:extent cx="5760720" cy="5755640"/>
            <wp:effectExtent l="0" t="0" r="0" b="0"/>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5755640"/>
                    </a:xfrm>
                    <a:prstGeom prst="rect">
                      <a:avLst/>
                    </a:prstGeom>
                  </pic:spPr>
                </pic:pic>
              </a:graphicData>
            </a:graphic>
          </wp:inline>
        </w:drawing>
      </w:r>
    </w:p>
    <w:p w14:paraId="0C909EB3" w14:textId="042CC4FF" w:rsidR="004E7A32" w:rsidRPr="0000782A" w:rsidRDefault="004E7A32" w:rsidP="004E7A32">
      <w:pPr>
        <w:pStyle w:val="Beschriftung"/>
        <w:rPr>
          <w:rFonts w:cs="Arial"/>
          <w:bCs/>
          <w:lang w:val="en-US"/>
        </w:rPr>
      </w:pPr>
      <w:r>
        <w:rPr>
          <w:rFonts w:cs="Arial"/>
          <w:b/>
          <w:lang w:val="en-US"/>
        </w:rPr>
        <w:t>Figure S3:</w:t>
      </w:r>
      <w:r w:rsidR="000A1EFD">
        <w:rPr>
          <w:rFonts w:cs="Arial"/>
          <w:b/>
          <w:lang w:val="en-US"/>
        </w:rPr>
        <w:t xml:space="preserve"> </w:t>
      </w:r>
      <w:r w:rsidR="0000782A">
        <w:rPr>
          <w:rFonts w:cs="Arial"/>
          <w:b/>
          <w:lang w:val="en-US"/>
        </w:rPr>
        <w:t>DGDG synthesis derived from DG is not affected by hypoxia.</w:t>
      </w:r>
    </w:p>
    <w:p w14:paraId="5E51CA76" w14:textId="77777777" w:rsidR="004E7A32" w:rsidRDefault="004E7A32">
      <w:pPr>
        <w:rPr>
          <w:lang w:val="en-US"/>
        </w:rPr>
      </w:pPr>
    </w:p>
    <w:p w14:paraId="64C0C9E5" w14:textId="77777777" w:rsidR="002574BA" w:rsidRDefault="002574BA" w:rsidP="002574BA">
      <w:pPr>
        <w:rPr>
          <w:lang w:val="en-US"/>
        </w:rPr>
      </w:pPr>
      <w:r w:rsidRPr="00292F87">
        <w:rPr>
          <w:rFonts w:cs="Arial"/>
          <w:b/>
          <w:noProof/>
          <w:lang w:eastAsia="de-DE"/>
        </w:rPr>
        <w:lastRenderedPageBreak/>
        <w:drawing>
          <wp:inline distT="0" distB="0" distL="0" distR="0" wp14:anchorId="652CB3DB" wp14:editId="7EFCD17D">
            <wp:extent cx="5760720" cy="6481761"/>
            <wp:effectExtent l="0" t="0" r="0" b="0"/>
            <wp:docPr id="18" name="Grafik 18" descr="K:\7 Projects\4 Kollaborationen\Solanum lycopersicum plasma membrane lipids Marcel Welle\211108 Auswertung Larissa mit Batch Control\Phosphatidylethanolamine Figur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7 Projects\4 Kollaborationen\Solanum lycopersicum plasma membrane lipids Marcel Welle\211108 Auswertung Larissa mit Batch Control\Phosphatidylethanolamine Figure.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0423"/>
                    <a:stretch/>
                  </pic:blipFill>
                  <pic:spPr bwMode="auto">
                    <a:xfrm>
                      <a:off x="0" y="0"/>
                      <a:ext cx="5760720" cy="6481761"/>
                    </a:xfrm>
                    <a:prstGeom prst="rect">
                      <a:avLst/>
                    </a:prstGeom>
                    <a:noFill/>
                    <a:ln>
                      <a:noFill/>
                    </a:ln>
                    <a:extLst>
                      <a:ext uri="{53640926-AAD7-44D8-BBD7-CCE9431645EC}">
                        <a14:shadowObscured xmlns:a14="http://schemas.microsoft.com/office/drawing/2010/main"/>
                      </a:ext>
                    </a:extLst>
                  </pic:spPr>
                </pic:pic>
              </a:graphicData>
            </a:graphic>
          </wp:inline>
        </w:drawing>
      </w:r>
    </w:p>
    <w:p w14:paraId="530E42FD" w14:textId="410D4E4C" w:rsidR="002574BA" w:rsidRDefault="002574BA" w:rsidP="002574BA">
      <w:pPr>
        <w:pStyle w:val="Beschriftung"/>
        <w:rPr>
          <w:rFonts w:eastAsiaTheme="minorEastAsia"/>
          <w:szCs w:val="22"/>
          <w:lang w:val="en-US"/>
        </w:rPr>
      </w:pPr>
      <w:r w:rsidRPr="00FB1ED3">
        <w:rPr>
          <w:b/>
          <w:lang w:val="en-US"/>
        </w:rPr>
        <w:t>Figure S</w:t>
      </w:r>
      <w:r w:rsidR="0000782A">
        <w:rPr>
          <w:b/>
          <w:lang w:val="en-US"/>
        </w:rPr>
        <w:t>4</w:t>
      </w:r>
      <w:r w:rsidRPr="00FB1ED3">
        <w:rPr>
          <w:b/>
          <w:lang w:val="en-US"/>
        </w:rPr>
        <w:t xml:space="preserve">. PE species esterified with </w:t>
      </w:r>
      <w:proofErr w:type="spellStart"/>
      <w:r w:rsidRPr="00FB1ED3">
        <w:rPr>
          <w:b/>
          <w:lang w:val="en-US"/>
        </w:rPr>
        <w:t>hexadecatetraenoic</w:t>
      </w:r>
      <w:proofErr w:type="spellEnd"/>
      <w:r w:rsidRPr="00FB1ED3">
        <w:rPr>
          <w:b/>
          <w:lang w:val="en-US"/>
        </w:rPr>
        <w:t xml:space="preserve"> acid (C16:4) accumulate under hypoxic conditions.</w:t>
      </w:r>
      <w:r w:rsidRPr="00FB1ED3">
        <w:rPr>
          <w:lang w:val="en-US"/>
        </w:rPr>
        <w:t xml:space="preserve"> Two PE species were found exclusively in submerged samples (A). Extracted ion chromatograms in positive (B) and negative ionization mode (C) were used for correct retention time annotation of the lipid species. For PE (16:0_16:4), MSMS fragmentation spectra in negative (D) and positive ionization mode (E) were used for the correct annotation of species. In addition, PE (16:4_18:2) fragmentation was annotated in negative (F) and positive ionization mode (G).</w:t>
      </w:r>
      <w:r w:rsidRPr="00363E89">
        <w:rPr>
          <w:rFonts w:eastAsiaTheme="minorEastAsia"/>
          <w:szCs w:val="22"/>
          <w:lang w:val="en-US"/>
        </w:rPr>
        <w:t xml:space="preserve"> </w:t>
      </w:r>
    </w:p>
    <w:p w14:paraId="1F0D8555" w14:textId="77777777" w:rsidR="002574BA" w:rsidRDefault="002574BA">
      <w:pPr>
        <w:rPr>
          <w:lang w:val="en-US"/>
        </w:rPr>
      </w:pPr>
    </w:p>
    <w:p w14:paraId="0B45710E" w14:textId="20F1B7C2" w:rsidR="0087312D" w:rsidRDefault="0087312D">
      <w:pPr>
        <w:rPr>
          <w:lang w:val="en-US"/>
        </w:rPr>
      </w:pPr>
    </w:p>
    <w:sectPr w:rsidR="0087312D">
      <w:head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F40BF" w14:textId="77777777" w:rsidR="00B63EE8" w:rsidRDefault="00B63EE8" w:rsidP="0087312D">
      <w:pPr>
        <w:spacing w:after="0" w:line="240" w:lineRule="auto"/>
      </w:pPr>
      <w:r>
        <w:separator/>
      </w:r>
    </w:p>
  </w:endnote>
  <w:endnote w:type="continuationSeparator" w:id="0">
    <w:p w14:paraId="6FED26DB" w14:textId="77777777" w:rsidR="00B63EE8" w:rsidRDefault="00B63EE8" w:rsidP="00873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CE168" w14:textId="77777777" w:rsidR="00B63EE8" w:rsidRDefault="00B63EE8" w:rsidP="0087312D">
      <w:pPr>
        <w:spacing w:after="0" w:line="240" w:lineRule="auto"/>
      </w:pPr>
      <w:r>
        <w:separator/>
      </w:r>
    </w:p>
  </w:footnote>
  <w:footnote w:type="continuationSeparator" w:id="0">
    <w:p w14:paraId="2D7D2A1E" w14:textId="77777777" w:rsidR="00B63EE8" w:rsidRDefault="00B63EE8" w:rsidP="008731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832A3" w14:textId="5E5CB787" w:rsidR="0087312D" w:rsidRDefault="0087312D">
    <w:pPr>
      <w:pStyle w:val="Kopfzeile"/>
    </w:pPr>
    <w:proofErr w:type="spellStart"/>
    <w:r>
      <w:t>Supporting</w:t>
    </w:r>
    <w:proofErr w:type="spellEnd"/>
    <w:r>
      <w:t xml:space="preserve"> </w:t>
    </w:r>
    <w:proofErr w:type="spellStart"/>
    <w:r>
      <w:t>information</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12D"/>
    <w:rsid w:val="0000782A"/>
    <w:rsid w:val="000111F0"/>
    <w:rsid w:val="000A1EFD"/>
    <w:rsid w:val="001D2E72"/>
    <w:rsid w:val="002574BA"/>
    <w:rsid w:val="002B6B25"/>
    <w:rsid w:val="002F3F58"/>
    <w:rsid w:val="00333370"/>
    <w:rsid w:val="00354F53"/>
    <w:rsid w:val="004E7A32"/>
    <w:rsid w:val="0058510A"/>
    <w:rsid w:val="00635882"/>
    <w:rsid w:val="0066160A"/>
    <w:rsid w:val="006B4A97"/>
    <w:rsid w:val="006E61E1"/>
    <w:rsid w:val="007E62D4"/>
    <w:rsid w:val="00860737"/>
    <w:rsid w:val="0087312D"/>
    <w:rsid w:val="008B2C34"/>
    <w:rsid w:val="00AC7B17"/>
    <w:rsid w:val="00B16E1C"/>
    <w:rsid w:val="00B63EE8"/>
    <w:rsid w:val="00BC47D5"/>
    <w:rsid w:val="00C87FBE"/>
    <w:rsid w:val="00FE02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EB54F"/>
  <w15:chartTrackingRefBased/>
  <w15:docId w15:val="{38AEBCBC-C5E4-45FF-9343-E59FFAF2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312D"/>
    <w:rPr>
      <w:rFonts w:ascii="Arial" w:hAnsi="Arial" w:cs="Times New Roman"/>
      <w:color w:val="000000" w:themeColor="text1"/>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7312D"/>
    <w:rPr>
      <w:color w:val="0563C1" w:themeColor="hyperlink"/>
      <w:u w:val="single"/>
    </w:rPr>
  </w:style>
  <w:style w:type="character" w:styleId="Kommentarzeichen">
    <w:name w:val="annotation reference"/>
    <w:basedOn w:val="Absatz-Standardschriftart"/>
    <w:uiPriority w:val="99"/>
    <w:semiHidden/>
    <w:unhideWhenUsed/>
    <w:rsid w:val="0087312D"/>
    <w:rPr>
      <w:sz w:val="16"/>
      <w:szCs w:val="16"/>
    </w:rPr>
  </w:style>
  <w:style w:type="paragraph" w:styleId="Kommentartext">
    <w:name w:val="annotation text"/>
    <w:basedOn w:val="Standard"/>
    <w:link w:val="KommentartextZchn"/>
    <w:uiPriority w:val="99"/>
    <w:unhideWhenUsed/>
    <w:rsid w:val="0087312D"/>
    <w:pPr>
      <w:spacing w:line="240" w:lineRule="auto"/>
    </w:pPr>
    <w:rPr>
      <w:sz w:val="20"/>
    </w:rPr>
  </w:style>
  <w:style w:type="character" w:customStyle="1" w:styleId="KommentartextZchn">
    <w:name w:val="Kommentartext Zchn"/>
    <w:basedOn w:val="Absatz-Standardschriftart"/>
    <w:link w:val="Kommentartext"/>
    <w:uiPriority w:val="99"/>
    <w:rsid w:val="0087312D"/>
    <w:rPr>
      <w:rFonts w:ascii="Arial" w:hAnsi="Arial" w:cs="Times New Roman"/>
      <w:color w:val="000000" w:themeColor="text1"/>
      <w:sz w:val="20"/>
      <w:szCs w:val="20"/>
    </w:rPr>
  </w:style>
  <w:style w:type="paragraph" w:customStyle="1" w:styleId="text">
    <w:name w:val="text"/>
    <w:basedOn w:val="Standard"/>
    <w:link w:val="textZchn"/>
    <w:qFormat/>
    <w:rsid w:val="0087312D"/>
    <w:pPr>
      <w:spacing w:after="0" w:line="360" w:lineRule="auto"/>
      <w:ind w:firstLine="284"/>
      <w:jc w:val="both"/>
    </w:pPr>
    <w:rPr>
      <w:rFonts w:cs="Arial"/>
      <w:szCs w:val="18"/>
      <w:lang w:val="en-US"/>
    </w:rPr>
  </w:style>
  <w:style w:type="character" w:customStyle="1" w:styleId="textZchn">
    <w:name w:val="text Zchn"/>
    <w:basedOn w:val="Absatz-Standardschriftart"/>
    <w:link w:val="text"/>
    <w:rsid w:val="0087312D"/>
    <w:rPr>
      <w:rFonts w:ascii="Arial" w:hAnsi="Arial" w:cs="Arial"/>
      <w:color w:val="000000" w:themeColor="text1"/>
      <w:szCs w:val="18"/>
      <w:lang w:val="en-US"/>
    </w:rPr>
  </w:style>
  <w:style w:type="character" w:customStyle="1" w:styleId="NichtaufgelsteErwhnung1">
    <w:name w:val="Nicht aufgelöste Erwähnung1"/>
    <w:basedOn w:val="Absatz-Standardschriftart"/>
    <w:uiPriority w:val="99"/>
    <w:semiHidden/>
    <w:unhideWhenUsed/>
    <w:rsid w:val="0087312D"/>
    <w:rPr>
      <w:color w:val="605E5C"/>
      <w:shd w:val="clear" w:color="auto" w:fill="E1DFDD"/>
    </w:rPr>
  </w:style>
  <w:style w:type="paragraph" w:styleId="Kopfzeile">
    <w:name w:val="header"/>
    <w:basedOn w:val="Standard"/>
    <w:link w:val="KopfzeileZchn"/>
    <w:uiPriority w:val="99"/>
    <w:unhideWhenUsed/>
    <w:rsid w:val="0087312D"/>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87312D"/>
    <w:rPr>
      <w:rFonts w:ascii="Arial" w:hAnsi="Arial" w:cs="Times New Roman"/>
      <w:color w:val="000000" w:themeColor="text1"/>
      <w:szCs w:val="20"/>
    </w:rPr>
  </w:style>
  <w:style w:type="paragraph" w:styleId="Fuzeile">
    <w:name w:val="footer"/>
    <w:basedOn w:val="Standard"/>
    <w:link w:val="FuzeileZchn"/>
    <w:uiPriority w:val="99"/>
    <w:unhideWhenUsed/>
    <w:rsid w:val="0087312D"/>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87312D"/>
    <w:rPr>
      <w:rFonts w:ascii="Arial" w:hAnsi="Arial" w:cs="Times New Roman"/>
      <w:color w:val="000000" w:themeColor="text1"/>
      <w:szCs w:val="20"/>
    </w:rPr>
  </w:style>
  <w:style w:type="paragraph" w:styleId="Beschriftung">
    <w:name w:val="caption"/>
    <w:basedOn w:val="Standard"/>
    <w:next w:val="Standard"/>
    <w:uiPriority w:val="35"/>
    <w:unhideWhenUsed/>
    <w:qFormat/>
    <w:rsid w:val="0087312D"/>
    <w:pPr>
      <w:keepNext/>
      <w:spacing w:after="200" w:line="288" w:lineRule="auto"/>
      <w:jc w:val="both"/>
    </w:pPr>
    <w:rPr>
      <w:iCs/>
      <w:color w:val="auto"/>
      <w:sz w:val="20"/>
      <w:szCs w:val="18"/>
    </w:rPr>
  </w:style>
  <w:style w:type="table" w:styleId="Listentabelle1hell">
    <w:name w:val="List Table 1 Light"/>
    <w:basedOn w:val="NormaleTabelle"/>
    <w:uiPriority w:val="46"/>
    <w:rsid w:val="006B4A97"/>
    <w:pPr>
      <w:spacing w:after="0" w:line="240" w:lineRule="auto"/>
    </w:pPr>
    <w:rPr>
      <w:rFonts w:ascii="Times New Roman" w:hAnsi="Times New Roman" w:cs="Times New Roman"/>
      <w:color w:val="000000" w:themeColor="text1"/>
      <w:sz w:val="24"/>
      <w:szCs w:val="20"/>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prechblasentext">
    <w:name w:val="Balloon Text"/>
    <w:basedOn w:val="Standard"/>
    <w:link w:val="SprechblasentextZchn"/>
    <w:uiPriority w:val="99"/>
    <w:semiHidden/>
    <w:unhideWhenUsed/>
    <w:rsid w:val="0086073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0737"/>
    <w:rPr>
      <w:rFonts w:ascii="Segoe UI" w:hAnsi="Segoe UI" w:cs="Segoe UI"/>
      <w:color w:val="000000" w:themeColor="text1"/>
      <w:sz w:val="18"/>
      <w:szCs w:val="18"/>
    </w:rPr>
  </w:style>
  <w:style w:type="paragraph" w:styleId="Kommentarthema">
    <w:name w:val="annotation subject"/>
    <w:basedOn w:val="Kommentartext"/>
    <w:next w:val="Kommentartext"/>
    <w:link w:val="KommentarthemaZchn"/>
    <w:uiPriority w:val="99"/>
    <w:semiHidden/>
    <w:unhideWhenUsed/>
    <w:rsid w:val="00860737"/>
    <w:rPr>
      <w:b/>
      <w:bCs/>
    </w:rPr>
  </w:style>
  <w:style w:type="character" w:customStyle="1" w:styleId="KommentarthemaZchn">
    <w:name w:val="Kommentarthema Zchn"/>
    <w:basedOn w:val="KommentartextZchn"/>
    <w:link w:val="Kommentarthema"/>
    <w:uiPriority w:val="99"/>
    <w:semiHidden/>
    <w:rsid w:val="00860737"/>
    <w:rPr>
      <w:rFonts w:ascii="Arial" w:hAnsi="Arial" w:cs="Times New Roman"/>
      <w:b/>
      <w:bCs/>
      <w:color w:val="000000" w:themeColor="text1"/>
      <w:sz w:val="20"/>
      <w:szCs w:val="20"/>
    </w:rPr>
  </w:style>
  <w:style w:type="character" w:styleId="NichtaufgelsteErwhnung">
    <w:name w:val="Unresolved Mention"/>
    <w:basedOn w:val="Absatz-Standardschriftart"/>
    <w:uiPriority w:val="99"/>
    <w:semiHidden/>
    <w:unhideWhenUsed/>
    <w:rsid w:val="00635882"/>
    <w:rPr>
      <w:color w:val="605E5C"/>
      <w:shd w:val="clear" w:color="auto" w:fill="E1DFDD"/>
    </w:rPr>
  </w:style>
  <w:style w:type="table" w:styleId="Gitternetztabelle2">
    <w:name w:val="Grid Table 2"/>
    <w:basedOn w:val="NormaleTabelle"/>
    <w:uiPriority w:val="47"/>
    <w:rsid w:val="00635882"/>
    <w:pPr>
      <w:spacing w:after="0" w:line="240" w:lineRule="auto"/>
    </w:pPr>
    <w:rPr>
      <w:rFonts w:ascii="Times New Roman" w:hAnsi="Times New Roman" w:cs="Times New Roman"/>
      <w:color w:val="000000" w:themeColor="text1"/>
      <w:sz w:val="24"/>
      <w:szCs w:val="20"/>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467</Words>
  <Characters>2667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Wende</dc:creator>
  <cp:keywords/>
  <dc:description/>
  <cp:lastModifiedBy>Ann-Kathrin Welle</cp:lastModifiedBy>
  <cp:revision>13</cp:revision>
  <dcterms:created xsi:type="dcterms:W3CDTF">2024-02-16T10:20:00Z</dcterms:created>
  <dcterms:modified xsi:type="dcterms:W3CDTF">2024-03-12T20:08:00Z</dcterms:modified>
</cp:coreProperties>
</file>