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CE8416" w14:textId="21D941A1" w:rsidR="00ED1C80" w:rsidRPr="004943EF" w:rsidRDefault="00ED1C80">
      <w:pPr>
        <w:rPr>
          <w:rFonts w:cs="Times New Roman"/>
          <w:color w:val="000000" w:themeColor="text1"/>
        </w:rPr>
      </w:pPr>
      <w:bookmarkStart w:id="0" w:name="_Hlk164972214"/>
      <w:r w:rsidRPr="005A5B3D">
        <w:rPr>
          <w:rFonts w:cs="Times New Roman"/>
          <w:b/>
          <w:bCs/>
          <w:color w:val="000000" w:themeColor="text1"/>
        </w:rPr>
        <w:t>Tab</w:t>
      </w:r>
      <w:r w:rsidR="0055418A" w:rsidRPr="005A5B3D">
        <w:rPr>
          <w:rFonts w:cs="Times New Roman" w:hint="eastAsia"/>
          <w:b/>
          <w:bCs/>
          <w:color w:val="000000" w:themeColor="text1"/>
        </w:rPr>
        <w:t>.</w:t>
      </w:r>
      <w:r w:rsidRPr="005A5B3D">
        <w:rPr>
          <w:rFonts w:cs="Times New Roman"/>
          <w:b/>
          <w:bCs/>
          <w:color w:val="000000" w:themeColor="text1"/>
        </w:rPr>
        <w:t xml:space="preserve"> S1</w:t>
      </w:r>
      <w:r w:rsidRPr="004943EF">
        <w:rPr>
          <w:rFonts w:cs="Times New Roman"/>
          <w:color w:val="000000" w:themeColor="text1"/>
        </w:rPr>
        <w:t xml:space="preserve"> List of primers</w:t>
      </w:r>
    </w:p>
    <w:tbl>
      <w:tblPr>
        <w:tblW w:w="7792" w:type="dxa"/>
        <w:tblBorders>
          <w:top w:val="single" w:sz="4" w:space="0" w:color="auto"/>
          <w:bottom w:val="single" w:sz="4" w:space="0" w:color="auto"/>
        </w:tblBorders>
        <w:tblLook w:val="04A0" w:firstRow="1" w:lastRow="0" w:firstColumn="1" w:lastColumn="0" w:noHBand="0" w:noVBand="1"/>
      </w:tblPr>
      <w:tblGrid>
        <w:gridCol w:w="846"/>
        <w:gridCol w:w="1134"/>
        <w:gridCol w:w="1134"/>
        <w:gridCol w:w="1984"/>
        <w:gridCol w:w="851"/>
        <w:gridCol w:w="850"/>
        <w:gridCol w:w="993"/>
      </w:tblGrid>
      <w:tr w:rsidR="007A1B88" w:rsidRPr="004943EF" w14:paraId="77FE8B48" w14:textId="77777777" w:rsidTr="00283D09">
        <w:trPr>
          <w:trHeight w:val="20"/>
        </w:trPr>
        <w:tc>
          <w:tcPr>
            <w:tcW w:w="846" w:type="dxa"/>
            <w:tcBorders>
              <w:top w:val="single" w:sz="4" w:space="0" w:color="auto"/>
              <w:bottom w:val="single" w:sz="4" w:space="0" w:color="auto"/>
            </w:tcBorders>
            <w:shd w:val="clear" w:color="auto" w:fill="auto"/>
            <w:noWrap/>
            <w:vAlign w:val="center"/>
            <w:hideMark/>
          </w:tcPr>
          <w:bookmarkEnd w:id="0"/>
          <w:p w14:paraId="04FACBAD" w14:textId="77777777" w:rsidR="007A1B88" w:rsidRPr="004943EF" w:rsidRDefault="007A1B88" w:rsidP="004943EF">
            <w:pPr>
              <w:widowControl/>
              <w:snapToGrid w:val="0"/>
              <w:jc w:val="center"/>
              <w:rPr>
                <w:rFonts w:eastAsia="等线" w:cs="Times New Roman"/>
                <w:color w:val="000000"/>
                <w:kern w:val="0"/>
                <w:sz w:val="13"/>
                <w:szCs w:val="13"/>
              </w:rPr>
            </w:pPr>
            <w:r w:rsidRPr="004943EF">
              <w:rPr>
                <w:rFonts w:eastAsia="等线" w:cs="Times New Roman"/>
                <w:color w:val="000000"/>
                <w:kern w:val="0"/>
                <w:sz w:val="13"/>
                <w:szCs w:val="13"/>
              </w:rPr>
              <w:t>Sequence ID</w:t>
            </w:r>
          </w:p>
        </w:tc>
        <w:tc>
          <w:tcPr>
            <w:tcW w:w="1134" w:type="dxa"/>
            <w:tcBorders>
              <w:top w:val="single" w:sz="4" w:space="0" w:color="auto"/>
              <w:bottom w:val="single" w:sz="4" w:space="0" w:color="auto"/>
            </w:tcBorders>
            <w:shd w:val="clear" w:color="auto" w:fill="auto"/>
            <w:noWrap/>
            <w:vAlign w:val="center"/>
            <w:hideMark/>
          </w:tcPr>
          <w:p w14:paraId="24645F70" w14:textId="77777777" w:rsidR="007A1B88" w:rsidRPr="004943EF" w:rsidRDefault="007A1B88" w:rsidP="004943EF">
            <w:pPr>
              <w:widowControl/>
              <w:snapToGrid w:val="0"/>
              <w:jc w:val="center"/>
              <w:rPr>
                <w:rFonts w:eastAsia="等线" w:cs="Times New Roman"/>
                <w:color w:val="000000"/>
                <w:kern w:val="0"/>
                <w:sz w:val="13"/>
                <w:szCs w:val="13"/>
              </w:rPr>
            </w:pPr>
            <w:r w:rsidRPr="004943EF">
              <w:rPr>
                <w:rFonts w:eastAsia="等线" w:cs="Times New Roman"/>
                <w:color w:val="000000"/>
                <w:kern w:val="0"/>
                <w:sz w:val="13"/>
                <w:szCs w:val="13"/>
              </w:rPr>
              <w:t>Unigene ID</w:t>
            </w:r>
          </w:p>
        </w:tc>
        <w:tc>
          <w:tcPr>
            <w:tcW w:w="1134" w:type="dxa"/>
            <w:tcBorders>
              <w:top w:val="single" w:sz="4" w:space="0" w:color="auto"/>
              <w:bottom w:val="single" w:sz="4" w:space="0" w:color="auto"/>
            </w:tcBorders>
            <w:shd w:val="clear" w:color="auto" w:fill="auto"/>
            <w:noWrap/>
            <w:vAlign w:val="center"/>
            <w:hideMark/>
          </w:tcPr>
          <w:p w14:paraId="39AE14A2" w14:textId="77777777" w:rsidR="007A1B88" w:rsidRPr="004943EF" w:rsidRDefault="007A1B88" w:rsidP="004943EF">
            <w:pPr>
              <w:widowControl/>
              <w:snapToGrid w:val="0"/>
              <w:jc w:val="center"/>
              <w:rPr>
                <w:rFonts w:eastAsia="等线" w:cs="Times New Roman"/>
                <w:color w:val="000000"/>
                <w:kern w:val="0"/>
                <w:sz w:val="13"/>
                <w:szCs w:val="13"/>
              </w:rPr>
            </w:pPr>
            <w:r w:rsidRPr="004943EF">
              <w:rPr>
                <w:rFonts w:eastAsia="等线" w:cs="Times New Roman"/>
                <w:color w:val="000000"/>
                <w:kern w:val="0"/>
                <w:sz w:val="13"/>
                <w:szCs w:val="13"/>
              </w:rPr>
              <w:t>Primer ID</w:t>
            </w:r>
          </w:p>
        </w:tc>
        <w:tc>
          <w:tcPr>
            <w:tcW w:w="1984" w:type="dxa"/>
            <w:tcBorders>
              <w:top w:val="single" w:sz="4" w:space="0" w:color="auto"/>
              <w:bottom w:val="single" w:sz="4" w:space="0" w:color="auto"/>
            </w:tcBorders>
            <w:shd w:val="clear" w:color="auto" w:fill="auto"/>
            <w:noWrap/>
            <w:vAlign w:val="center"/>
            <w:hideMark/>
          </w:tcPr>
          <w:p w14:paraId="5E78060B" w14:textId="77777777" w:rsidR="00283D09" w:rsidRPr="004943EF" w:rsidRDefault="007A1B88" w:rsidP="004943EF">
            <w:pPr>
              <w:widowControl/>
              <w:snapToGrid w:val="0"/>
              <w:jc w:val="center"/>
              <w:rPr>
                <w:rFonts w:eastAsia="等线" w:cs="Times New Roman"/>
                <w:color w:val="000000"/>
                <w:kern w:val="0"/>
                <w:sz w:val="13"/>
                <w:szCs w:val="13"/>
              </w:rPr>
            </w:pPr>
            <w:r w:rsidRPr="004943EF">
              <w:rPr>
                <w:rFonts w:eastAsia="等线" w:cs="Times New Roman"/>
                <w:color w:val="000000"/>
                <w:kern w:val="0"/>
                <w:sz w:val="13"/>
                <w:szCs w:val="13"/>
              </w:rPr>
              <w:t>Primer Sequence</w:t>
            </w:r>
          </w:p>
          <w:p w14:paraId="665A4AE0" w14:textId="540BA9A5" w:rsidR="00283D09" w:rsidRPr="004943EF" w:rsidRDefault="00283D09" w:rsidP="004943EF">
            <w:pPr>
              <w:widowControl/>
              <w:snapToGrid w:val="0"/>
              <w:jc w:val="center"/>
              <w:rPr>
                <w:rFonts w:eastAsia="等线" w:cs="Times New Roman"/>
                <w:color w:val="000000"/>
                <w:kern w:val="0"/>
                <w:sz w:val="13"/>
                <w:szCs w:val="13"/>
              </w:rPr>
            </w:pPr>
            <w:r w:rsidRPr="004943EF">
              <w:rPr>
                <w:rFonts w:eastAsia="等线" w:cs="Times New Roman"/>
                <w:color w:val="000000"/>
                <w:kern w:val="0"/>
                <w:sz w:val="13"/>
                <w:szCs w:val="13"/>
              </w:rPr>
              <w:t>(5’-3’)</w:t>
            </w:r>
          </w:p>
        </w:tc>
        <w:tc>
          <w:tcPr>
            <w:tcW w:w="851" w:type="dxa"/>
            <w:tcBorders>
              <w:top w:val="single" w:sz="4" w:space="0" w:color="auto"/>
              <w:bottom w:val="single" w:sz="4" w:space="0" w:color="auto"/>
            </w:tcBorders>
            <w:shd w:val="clear" w:color="auto" w:fill="auto"/>
            <w:noWrap/>
            <w:vAlign w:val="center"/>
            <w:hideMark/>
          </w:tcPr>
          <w:p w14:paraId="30F76890" w14:textId="0ACAE66C" w:rsidR="007A1B88" w:rsidRPr="004943EF" w:rsidRDefault="007A1B88" w:rsidP="004943EF">
            <w:pPr>
              <w:widowControl/>
              <w:snapToGrid w:val="0"/>
              <w:jc w:val="center"/>
              <w:rPr>
                <w:rFonts w:eastAsia="等线" w:cs="Times New Roman"/>
                <w:color w:val="000000"/>
                <w:kern w:val="0"/>
                <w:sz w:val="13"/>
                <w:szCs w:val="13"/>
              </w:rPr>
            </w:pPr>
            <w:r w:rsidRPr="004943EF">
              <w:rPr>
                <w:rFonts w:eastAsia="等线" w:cs="Times New Roman"/>
                <w:color w:val="000000"/>
                <w:kern w:val="0"/>
                <w:sz w:val="13"/>
                <w:szCs w:val="13"/>
              </w:rPr>
              <w:t>Primer Tm</w:t>
            </w:r>
          </w:p>
        </w:tc>
        <w:tc>
          <w:tcPr>
            <w:tcW w:w="850" w:type="dxa"/>
            <w:tcBorders>
              <w:top w:val="single" w:sz="4" w:space="0" w:color="auto"/>
              <w:bottom w:val="single" w:sz="4" w:space="0" w:color="auto"/>
            </w:tcBorders>
            <w:shd w:val="clear" w:color="auto" w:fill="auto"/>
            <w:noWrap/>
            <w:vAlign w:val="center"/>
            <w:hideMark/>
          </w:tcPr>
          <w:p w14:paraId="1E733973" w14:textId="77777777" w:rsidR="007A1B88" w:rsidRPr="004943EF" w:rsidRDefault="007A1B88" w:rsidP="004943EF">
            <w:pPr>
              <w:widowControl/>
              <w:snapToGrid w:val="0"/>
              <w:jc w:val="center"/>
              <w:rPr>
                <w:rFonts w:eastAsia="等线" w:cs="Times New Roman"/>
                <w:color w:val="000000"/>
                <w:kern w:val="0"/>
                <w:sz w:val="13"/>
                <w:szCs w:val="13"/>
              </w:rPr>
            </w:pPr>
            <w:r w:rsidRPr="004943EF">
              <w:rPr>
                <w:rFonts w:eastAsia="等线" w:cs="Times New Roman"/>
                <w:color w:val="000000"/>
                <w:kern w:val="0"/>
                <w:sz w:val="13"/>
                <w:szCs w:val="13"/>
              </w:rPr>
              <w:t>Primer GC</w:t>
            </w:r>
          </w:p>
        </w:tc>
        <w:tc>
          <w:tcPr>
            <w:tcW w:w="993" w:type="dxa"/>
            <w:tcBorders>
              <w:top w:val="single" w:sz="4" w:space="0" w:color="auto"/>
              <w:bottom w:val="single" w:sz="4" w:space="0" w:color="auto"/>
            </w:tcBorders>
            <w:shd w:val="clear" w:color="auto" w:fill="auto"/>
            <w:noWrap/>
            <w:vAlign w:val="center"/>
            <w:hideMark/>
          </w:tcPr>
          <w:p w14:paraId="456FC226" w14:textId="77777777" w:rsidR="007A1B88" w:rsidRPr="004943EF" w:rsidRDefault="007A1B88" w:rsidP="004943EF">
            <w:pPr>
              <w:widowControl/>
              <w:snapToGrid w:val="0"/>
              <w:jc w:val="center"/>
              <w:rPr>
                <w:rFonts w:eastAsia="等线" w:cs="Times New Roman"/>
                <w:color w:val="000000"/>
                <w:kern w:val="0"/>
                <w:sz w:val="13"/>
                <w:szCs w:val="13"/>
              </w:rPr>
            </w:pPr>
            <w:r w:rsidRPr="004943EF">
              <w:rPr>
                <w:rFonts w:eastAsia="等线" w:cs="Times New Roman"/>
                <w:color w:val="000000"/>
                <w:kern w:val="0"/>
                <w:sz w:val="13"/>
                <w:szCs w:val="13"/>
              </w:rPr>
              <w:t>Product Size</w:t>
            </w:r>
          </w:p>
        </w:tc>
      </w:tr>
      <w:tr w:rsidR="007A1B88" w:rsidRPr="004943EF" w14:paraId="76363E69" w14:textId="77777777" w:rsidTr="002A162D">
        <w:trPr>
          <w:trHeight w:val="20"/>
        </w:trPr>
        <w:tc>
          <w:tcPr>
            <w:tcW w:w="846" w:type="dxa"/>
            <w:vMerge w:val="restart"/>
            <w:tcBorders>
              <w:top w:val="single" w:sz="4" w:space="0" w:color="auto"/>
            </w:tcBorders>
            <w:shd w:val="clear" w:color="auto" w:fill="auto"/>
            <w:noWrap/>
            <w:vAlign w:val="center"/>
            <w:hideMark/>
          </w:tcPr>
          <w:p w14:paraId="7B3239C5"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CpANR</w:t>
            </w:r>
          </w:p>
        </w:tc>
        <w:tc>
          <w:tcPr>
            <w:tcW w:w="1134" w:type="dxa"/>
            <w:vMerge w:val="restart"/>
            <w:tcBorders>
              <w:top w:val="single" w:sz="4" w:space="0" w:color="auto"/>
            </w:tcBorders>
            <w:shd w:val="clear" w:color="auto" w:fill="auto"/>
            <w:noWrap/>
            <w:vAlign w:val="center"/>
            <w:hideMark/>
          </w:tcPr>
          <w:p w14:paraId="50DF3B11"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Unigene1936</w:t>
            </w:r>
          </w:p>
        </w:tc>
        <w:tc>
          <w:tcPr>
            <w:tcW w:w="1134" w:type="dxa"/>
            <w:tcBorders>
              <w:top w:val="single" w:sz="4" w:space="0" w:color="auto"/>
            </w:tcBorders>
            <w:shd w:val="clear" w:color="auto" w:fill="auto"/>
            <w:noWrap/>
            <w:vAlign w:val="center"/>
            <w:hideMark/>
          </w:tcPr>
          <w:p w14:paraId="1EE9E8CC" w14:textId="36ACBCE8"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CpANR_1_F</w:t>
            </w:r>
          </w:p>
        </w:tc>
        <w:tc>
          <w:tcPr>
            <w:tcW w:w="1984" w:type="dxa"/>
            <w:tcBorders>
              <w:top w:val="single" w:sz="4" w:space="0" w:color="auto"/>
            </w:tcBorders>
            <w:shd w:val="clear" w:color="auto" w:fill="auto"/>
            <w:noWrap/>
            <w:vAlign w:val="center"/>
            <w:hideMark/>
          </w:tcPr>
          <w:p w14:paraId="0E94A9FC"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GCAACCCAAACAGCCGTG</w:t>
            </w:r>
          </w:p>
        </w:tc>
        <w:tc>
          <w:tcPr>
            <w:tcW w:w="851" w:type="dxa"/>
            <w:tcBorders>
              <w:top w:val="single" w:sz="4" w:space="0" w:color="auto"/>
            </w:tcBorders>
            <w:shd w:val="clear" w:color="auto" w:fill="auto"/>
            <w:noWrap/>
            <w:vAlign w:val="center"/>
            <w:hideMark/>
          </w:tcPr>
          <w:p w14:paraId="7849F425"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59.973</w:t>
            </w:r>
          </w:p>
        </w:tc>
        <w:tc>
          <w:tcPr>
            <w:tcW w:w="850" w:type="dxa"/>
            <w:tcBorders>
              <w:top w:val="single" w:sz="4" w:space="0" w:color="auto"/>
            </w:tcBorders>
            <w:shd w:val="clear" w:color="auto" w:fill="auto"/>
            <w:noWrap/>
            <w:vAlign w:val="center"/>
            <w:hideMark/>
          </w:tcPr>
          <w:p w14:paraId="48283A35"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61.111</w:t>
            </w:r>
          </w:p>
        </w:tc>
        <w:tc>
          <w:tcPr>
            <w:tcW w:w="993" w:type="dxa"/>
            <w:tcBorders>
              <w:top w:val="single" w:sz="4" w:space="0" w:color="auto"/>
            </w:tcBorders>
            <w:shd w:val="clear" w:color="auto" w:fill="auto"/>
            <w:noWrap/>
            <w:vAlign w:val="center"/>
            <w:hideMark/>
          </w:tcPr>
          <w:p w14:paraId="4A4DEC61"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126</w:t>
            </w:r>
          </w:p>
        </w:tc>
      </w:tr>
      <w:tr w:rsidR="007A1B88" w:rsidRPr="004943EF" w14:paraId="7192DC9D" w14:textId="77777777" w:rsidTr="002A162D">
        <w:trPr>
          <w:trHeight w:val="20"/>
        </w:trPr>
        <w:tc>
          <w:tcPr>
            <w:tcW w:w="846" w:type="dxa"/>
            <w:vMerge/>
            <w:vAlign w:val="center"/>
            <w:hideMark/>
          </w:tcPr>
          <w:p w14:paraId="1A053670"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vMerge/>
            <w:vAlign w:val="center"/>
            <w:hideMark/>
          </w:tcPr>
          <w:p w14:paraId="55061691"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shd w:val="clear" w:color="auto" w:fill="auto"/>
            <w:noWrap/>
            <w:vAlign w:val="center"/>
            <w:hideMark/>
          </w:tcPr>
          <w:p w14:paraId="659C9523"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CpANR_1_R</w:t>
            </w:r>
          </w:p>
        </w:tc>
        <w:tc>
          <w:tcPr>
            <w:tcW w:w="1984" w:type="dxa"/>
            <w:shd w:val="clear" w:color="auto" w:fill="auto"/>
            <w:noWrap/>
            <w:vAlign w:val="center"/>
            <w:hideMark/>
          </w:tcPr>
          <w:p w14:paraId="43123F19"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TGCTGGGTCTCTGACGGT</w:t>
            </w:r>
          </w:p>
        </w:tc>
        <w:tc>
          <w:tcPr>
            <w:tcW w:w="851" w:type="dxa"/>
            <w:shd w:val="clear" w:color="auto" w:fill="auto"/>
            <w:noWrap/>
            <w:vAlign w:val="center"/>
            <w:hideMark/>
          </w:tcPr>
          <w:p w14:paraId="2E0B84B0"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60.204</w:t>
            </w:r>
          </w:p>
        </w:tc>
        <w:tc>
          <w:tcPr>
            <w:tcW w:w="850" w:type="dxa"/>
            <w:shd w:val="clear" w:color="auto" w:fill="auto"/>
            <w:noWrap/>
            <w:vAlign w:val="center"/>
            <w:hideMark/>
          </w:tcPr>
          <w:p w14:paraId="0AEE2F47"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61.111</w:t>
            </w:r>
          </w:p>
        </w:tc>
        <w:tc>
          <w:tcPr>
            <w:tcW w:w="993" w:type="dxa"/>
            <w:shd w:val="clear" w:color="auto" w:fill="auto"/>
            <w:noWrap/>
            <w:vAlign w:val="center"/>
            <w:hideMark/>
          </w:tcPr>
          <w:p w14:paraId="6E987A60"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126</w:t>
            </w:r>
          </w:p>
        </w:tc>
      </w:tr>
      <w:tr w:rsidR="007A1B88" w:rsidRPr="004943EF" w14:paraId="36F23FE7" w14:textId="77777777" w:rsidTr="002A162D">
        <w:trPr>
          <w:trHeight w:val="20"/>
        </w:trPr>
        <w:tc>
          <w:tcPr>
            <w:tcW w:w="846" w:type="dxa"/>
            <w:vMerge w:val="restart"/>
            <w:shd w:val="clear" w:color="auto" w:fill="auto"/>
            <w:noWrap/>
            <w:vAlign w:val="center"/>
            <w:hideMark/>
          </w:tcPr>
          <w:p w14:paraId="2A26726A"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CpAP2</w:t>
            </w:r>
          </w:p>
        </w:tc>
        <w:tc>
          <w:tcPr>
            <w:tcW w:w="1134" w:type="dxa"/>
            <w:vMerge w:val="restart"/>
            <w:shd w:val="clear" w:color="auto" w:fill="auto"/>
            <w:noWrap/>
            <w:vAlign w:val="center"/>
            <w:hideMark/>
          </w:tcPr>
          <w:p w14:paraId="20001E42"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Unigene22376</w:t>
            </w:r>
          </w:p>
        </w:tc>
        <w:tc>
          <w:tcPr>
            <w:tcW w:w="1134" w:type="dxa"/>
            <w:shd w:val="clear" w:color="auto" w:fill="auto"/>
            <w:noWrap/>
            <w:vAlign w:val="center"/>
            <w:hideMark/>
          </w:tcPr>
          <w:p w14:paraId="3F9583F9"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CpAP2_3_F</w:t>
            </w:r>
          </w:p>
        </w:tc>
        <w:tc>
          <w:tcPr>
            <w:tcW w:w="1984" w:type="dxa"/>
            <w:shd w:val="clear" w:color="auto" w:fill="auto"/>
            <w:noWrap/>
            <w:vAlign w:val="center"/>
            <w:hideMark/>
          </w:tcPr>
          <w:p w14:paraId="65F4B18F"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AGGCCGGAAAAGAACCCG</w:t>
            </w:r>
          </w:p>
        </w:tc>
        <w:tc>
          <w:tcPr>
            <w:tcW w:w="851" w:type="dxa"/>
            <w:shd w:val="clear" w:color="auto" w:fill="auto"/>
            <w:noWrap/>
            <w:vAlign w:val="center"/>
            <w:hideMark/>
          </w:tcPr>
          <w:p w14:paraId="774CAD70"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59.966</w:t>
            </w:r>
          </w:p>
        </w:tc>
        <w:tc>
          <w:tcPr>
            <w:tcW w:w="850" w:type="dxa"/>
            <w:shd w:val="clear" w:color="auto" w:fill="auto"/>
            <w:noWrap/>
            <w:vAlign w:val="center"/>
            <w:hideMark/>
          </w:tcPr>
          <w:p w14:paraId="53A69081"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61.111</w:t>
            </w:r>
          </w:p>
        </w:tc>
        <w:tc>
          <w:tcPr>
            <w:tcW w:w="993" w:type="dxa"/>
            <w:shd w:val="clear" w:color="auto" w:fill="auto"/>
            <w:noWrap/>
            <w:vAlign w:val="center"/>
            <w:hideMark/>
          </w:tcPr>
          <w:p w14:paraId="38029794"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145</w:t>
            </w:r>
          </w:p>
        </w:tc>
      </w:tr>
      <w:tr w:rsidR="007A1B88" w:rsidRPr="004943EF" w14:paraId="5FD3B4B3" w14:textId="77777777" w:rsidTr="002A162D">
        <w:trPr>
          <w:trHeight w:val="20"/>
        </w:trPr>
        <w:tc>
          <w:tcPr>
            <w:tcW w:w="846" w:type="dxa"/>
            <w:vMerge/>
            <w:vAlign w:val="center"/>
            <w:hideMark/>
          </w:tcPr>
          <w:p w14:paraId="068A5870"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vMerge/>
            <w:vAlign w:val="center"/>
            <w:hideMark/>
          </w:tcPr>
          <w:p w14:paraId="046F7A29"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shd w:val="clear" w:color="auto" w:fill="auto"/>
            <w:noWrap/>
            <w:vAlign w:val="center"/>
            <w:hideMark/>
          </w:tcPr>
          <w:p w14:paraId="43AE3695"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CpAP2_3_R</w:t>
            </w:r>
          </w:p>
        </w:tc>
        <w:tc>
          <w:tcPr>
            <w:tcW w:w="1984" w:type="dxa"/>
            <w:shd w:val="clear" w:color="auto" w:fill="auto"/>
            <w:noWrap/>
            <w:vAlign w:val="center"/>
            <w:hideMark/>
          </w:tcPr>
          <w:p w14:paraId="0D70DB1B"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CCATCCCGACGGCGTTAA</w:t>
            </w:r>
          </w:p>
        </w:tc>
        <w:tc>
          <w:tcPr>
            <w:tcW w:w="851" w:type="dxa"/>
            <w:shd w:val="clear" w:color="auto" w:fill="auto"/>
            <w:noWrap/>
            <w:vAlign w:val="center"/>
            <w:hideMark/>
          </w:tcPr>
          <w:p w14:paraId="3D9260A4"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59.815</w:t>
            </w:r>
          </w:p>
        </w:tc>
        <w:tc>
          <w:tcPr>
            <w:tcW w:w="850" w:type="dxa"/>
            <w:shd w:val="clear" w:color="auto" w:fill="auto"/>
            <w:noWrap/>
            <w:vAlign w:val="center"/>
            <w:hideMark/>
          </w:tcPr>
          <w:p w14:paraId="33925882"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61.111</w:t>
            </w:r>
          </w:p>
        </w:tc>
        <w:tc>
          <w:tcPr>
            <w:tcW w:w="993" w:type="dxa"/>
            <w:shd w:val="clear" w:color="auto" w:fill="auto"/>
            <w:noWrap/>
            <w:vAlign w:val="center"/>
            <w:hideMark/>
          </w:tcPr>
          <w:p w14:paraId="105A4068"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145</w:t>
            </w:r>
          </w:p>
        </w:tc>
      </w:tr>
      <w:tr w:rsidR="007A1B88" w:rsidRPr="004943EF" w14:paraId="7C488B64" w14:textId="77777777" w:rsidTr="002A162D">
        <w:trPr>
          <w:trHeight w:val="20"/>
        </w:trPr>
        <w:tc>
          <w:tcPr>
            <w:tcW w:w="846" w:type="dxa"/>
            <w:vMerge w:val="restart"/>
            <w:shd w:val="clear" w:color="auto" w:fill="auto"/>
            <w:noWrap/>
            <w:vAlign w:val="center"/>
            <w:hideMark/>
          </w:tcPr>
          <w:p w14:paraId="57C812AA"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CpCCR</w:t>
            </w:r>
          </w:p>
        </w:tc>
        <w:tc>
          <w:tcPr>
            <w:tcW w:w="1134" w:type="dxa"/>
            <w:vMerge w:val="restart"/>
            <w:shd w:val="clear" w:color="auto" w:fill="auto"/>
            <w:noWrap/>
            <w:vAlign w:val="center"/>
            <w:hideMark/>
          </w:tcPr>
          <w:p w14:paraId="3180E338"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Unigene18015</w:t>
            </w:r>
          </w:p>
        </w:tc>
        <w:tc>
          <w:tcPr>
            <w:tcW w:w="1134" w:type="dxa"/>
            <w:shd w:val="clear" w:color="auto" w:fill="auto"/>
            <w:noWrap/>
            <w:vAlign w:val="center"/>
            <w:hideMark/>
          </w:tcPr>
          <w:p w14:paraId="38999E8E"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CpCCR_5_F</w:t>
            </w:r>
          </w:p>
        </w:tc>
        <w:tc>
          <w:tcPr>
            <w:tcW w:w="1984" w:type="dxa"/>
            <w:shd w:val="clear" w:color="auto" w:fill="auto"/>
            <w:noWrap/>
            <w:vAlign w:val="center"/>
            <w:hideMark/>
          </w:tcPr>
          <w:p w14:paraId="786484CD"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AGCTGTGGCATGCACTGT</w:t>
            </w:r>
          </w:p>
        </w:tc>
        <w:tc>
          <w:tcPr>
            <w:tcW w:w="851" w:type="dxa"/>
            <w:shd w:val="clear" w:color="auto" w:fill="auto"/>
            <w:noWrap/>
            <w:vAlign w:val="center"/>
            <w:hideMark/>
          </w:tcPr>
          <w:p w14:paraId="434796CC"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59.885</w:t>
            </w:r>
          </w:p>
        </w:tc>
        <w:tc>
          <w:tcPr>
            <w:tcW w:w="850" w:type="dxa"/>
            <w:shd w:val="clear" w:color="auto" w:fill="auto"/>
            <w:noWrap/>
            <w:vAlign w:val="center"/>
            <w:hideMark/>
          </w:tcPr>
          <w:p w14:paraId="2C70E05C"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55.556</w:t>
            </w:r>
          </w:p>
        </w:tc>
        <w:tc>
          <w:tcPr>
            <w:tcW w:w="993" w:type="dxa"/>
            <w:shd w:val="clear" w:color="auto" w:fill="auto"/>
            <w:noWrap/>
            <w:vAlign w:val="center"/>
            <w:hideMark/>
          </w:tcPr>
          <w:p w14:paraId="015BF182"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150</w:t>
            </w:r>
          </w:p>
        </w:tc>
      </w:tr>
      <w:tr w:rsidR="007A1B88" w:rsidRPr="004943EF" w14:paraId="639969B8" w14:textId="77777777" w:rsidTr="002A162D">
        <w:trPr>
          <w:trHeight w:val="20"/>
        </w:trPr>
        <w:tc>
          <w:tcPr>
            <w:tcW w:w="846" w:type="dxa"/>
            <w:vMerge/>
            <w:vAlign w:val="center"/>
            <w:hideMark/>
          </w:tcPr>
          <w:p w14:paraId="06186F52"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vMerge/>
            <w:vAlign w:val="center"/>
            <w:hideMark/>
          </w:tcPr>
          <w:p w14:paraId="72735728"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shd w:val="clear" w:color="auto" w:fill="auto"/>
            <w:noWrap/>
            <w:vAlign w:val="center"/>
            <w:hideMark/>
          </w:tcPr>
          <w:p w14:paraId="4DE3867A"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CpCCR_5_R</w:t>
            </w:r>
          </w:p>
        </w:tc>
        <w:tc>
          <w:tcPr>
            <w:tcW w:w="1984" w:type="dxa"/>
            <w:shd w:val="clear" w:color="auto" w:fill="auto"/>
            <w:noWrap/>
            <w:vAlign w:val="center"/>
            <w:hideMark/>
          </w:tcPr>
          <w:p w14:paraId="2CAAD45B"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CCGCCGCTCCTTTCAGAT</w:t>
            </w:r>
          </w:p>
        </w:tc>
        <w:tc>
          <w:tcPr>
            <w:tcW w:w="851" w:type="dxa"/>
            <w:shd w:val="clear" w:color="auto" w:fill="auto"/>
            <w:noWrap/>
            <w:vAlign w:val="center"/>
            <w:hideMark/>
          </w:tcPr>
          <w:p w14:paraId="30A17F53"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59.812</w:t>
            </w:r>
          </w:p>
        </w:tc>
        <w:tc>
          <w:tcPr>
            <w:tcW w:w="850" w:type="dxa"/>
            <w:shd w:val="clear" w:color="auto" w:fill="auto"/>
            <w:noWrap/>
            <w:vAlign w:val="center"/>
            <w:hideMark/>
          </w:tcPr>
          <w:p w14:paraId="3E9E6BF1"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61.111</w:t>
            </w:r>
          </w:p>
        </w:tc>
        <w:tc>
          <w:tcPr>
            <w:tcW w:w="993" w:type="dxa"/>
            <w:shd w:val="clear" w:color="auto" w:fill="auto"/>
            <w:noWrap/>
            <w:vAlign w:val="center"/>
            <w:hideMark/>
          </w:tcPr>
          <w:p w14:paraId="5E9FDFC1"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150</w:t>
            </w:r>
          </w:p>
        </w:tc>
      </w:tr>
      <w:tr w:rsidR="007A1B88" w:rsidRPr="004943EF" w14:paraId="511C40AA" w14:textId="77777777" w:rsidTr="002A162D">
        <w:trPr>
          <w:trHeight w:val="20"/>
        </w:trPr>
        <w:tc>
          <w:tcPr>
            <w:tcW w:w="846" w:type="dxa"/>
            <w:vMerge w:val="restart"/>
            <w:shd w:val="clear" w:color="auto" w:fill="auto"/>
            <w:noWrap/>
            <w:vAlign w:val="center"/>
            <w:hideMark/>
          </w:tcPr>
          <w:p w14:paraId="0F79B4E7"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CpCYP73A</w:t>
            </w:r>
          </w:p>
        </w:tc>
        <w:tc>
          <w:tcPr>
            <w:tcW w:w="1134" w:type="dxa"/>
            <w:vMerge w:val="restart"/>
            <w:shd w:val="clear" w:color="auto" w:fill="auto"/>
            <w:noWrap/>
            <w:vAlign w:val="center"/>
            <w:hideMark/>
          </w:tcPr>
          <w:p w14:paraId="4B1DBB76"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Unigene2501</w:t>
            </w:r>
          </w:p>
        </w:tc>
        <w:tc>
          <w:tcPr>
            <w:tcW w:w="1134" w:type="dxa"/>
            <w:shd w:val="clear" w:color="auto" w:fill="auto"/>
            <w:noWrap/>
            <w:vAlign w:val="center"/>
            <w:hideMark/>
          </w:tcPr>
          <w:p w14:paraId="4EAD8AE3"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CpCYP73A_5_F</w:t>
            </w:r>
          </w:p>
        </w:tc>
        <w:tc>
          <w:tcPr>
            <w:tcW w:w="1984" w:type="dxa"/>
            <w:shd w:val="clear" w:color="auto" w:fill="auto"/>
            <w:noWrap/>
            <w:vAlign w:val="center"/>
            <w:hideMark/>
          </w:tcPr>
          <w:p w14:paraId="72B60B51"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AGGAGACATTGCGCCTCC</w:t>
            </w:r>
          </w:p>
        </w:tc>
        <w:tc>
          <w:tcPr>
            <w:tcW w:w="851" w:type="dxa"/>
            <w:shd w:val="clear" w:color="auto" w:fill="auto"/>
            <w:noWrap/>
            <w:vAlign w:val="center"/>
            <w:hideMark/>
          </w:tcPr>
          <w:p w14:paraId="4CDD0EFF"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59.413</w:t>
            </w:r>
          </w:p>
        </w:tc>
        <w:tc>
          <w:tcPr>
            <w:tcW w:w="850" w:type="dxa"/>
            <w:shd w:val="clear" w:color="auto" w:fill="auto"/>
            <w:noWrap/>
            <w:vAlign w:val="center"/>
            <w:hideMark/>
          </w:tcPr>
          <w:p w14:paraId="57952E1E"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61.111</w:t>
            </w:r>
          </w:p>
        </w:tc>
        <w:tc>
          <w:tcPr>
            <w:tcW w:w="993" w:type="dxa"/>
            <w:shd w:val="clear" w:color="auto" w:fill="auto"/>
            <w:noWrap/>
            <w:vAlign w:val="center"/>
            <w:hideMark/>
          </w:tcPr>
          <w:p w14:paraId="11171ACE"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142</w:t>
            </w:r>
          </w:p>
        </w:tc>
      </w:tr>
      <w:tr w:rsidR="007A1B88" w:rsidRPr="004943EF" w14:paraId="7A24D2A7" w14:textId="77777777" w:rsidTr="002A162D">
        <w:trPr>
          <w:trHeight w:val="20"/>
        </w:trPr>
        <w:tc>
          <w:tcPr>
            <w:tcW w:w="846" w:type="dxa"/>
            <w:vMerge/>
            <w:vAlign w:val="center"/>
            <w:hideMark/>
          </w:tcPr>
          <w:p w14:paraId="43E99DF0"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vMerge/>
            <w:vAlign w:val="center"/>
            <w:hideMark/>
          </w:tcPr>
          <w:p w14:paraId="745CD467"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shd w:val="clear" w:color="auto" w:fill="auto"/>
            <w:noWrap/>
            <w:vAlign w:val="center"/>
            <w:hideMark/>
          </w:tcPr>
          <w:p w14:paraId="284D79EB"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CpCYP73A_5_R</w:t>
            </w:r>
          </w:p>
        </w:tc>
        <w:tc>
          <w:tcPr>
            <w:tcW w:w="1984" w:type="dxa"/>
            <w:shd w:val="clear" w:color="auto" w:fill="auto"/>
            <w:noWrap/>
            <w:vAlign w:val="center"/>
            <w:hideMark/>
          </w:tcPr>
          <w:p w14:paraId="3F4AE1A5"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TTCTGGGGGTTGTTGGCG</w:t>
            </w:r>
          </w:p>
        </w:tc>
        <w:tc>
          <w:tcPr>
            <w:tcW w:w="851" w:type="dxa"/>
            <w:shd w:val="clear" w:color="auto" w:fill="auto"/>
            <w:noWrap/>
            <w:vAlign w:val="center"/>
            <w:hideMark/>
          </w:tcPr>
          <w:p w14:paraId="36BF5667"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60.203</w:t>
            </w:r>
          </w:p>
        </w:tc>
        <w:tc>
          <w:tcPr>
            <w:tcW w:w="850" w:type="dxa"/>
            <w:shd w:val="clear" w:color="auto" w:fill="auto"/>
            <w:noWrap/>
            <w:vAlign w:val="center"/>
            <w:hideMark/>
          </w:tcPr>
          <w:p w14:paraId="656270A0"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61.111</w:t>
            </w:r>
          </w:p>
        </w:tc>
        <w:tc>
          <w:tcPr>
            <w:tcW w:w="993" w:type="dxa"/>
            <w:shd w:val="clear" w:color="auto" w:fill="auto"/>
            <w:noWrap/>
            <w:vAlign w:val="center"/>
            <w:hideMark/>
          </w:tcPr>
          <w:p w14:paraId="0C87A7B5"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142</w:t>
            </w:r>
          </w:p>
        </w:tc>
      </w:tr>
      <w:tr w:rsidR="007A1B88" w:rsidRPr="004943EF" w14:paraId="6056FC76" w14:textId="77777777" w:rsidTr="002A162D">
        <w:trPr>
          <w:trHeight w:val="20"/>
        </w:trPr>
        <w:tc>
          <w:tcPr>
            <w:tcW w:w="846" w:type="dxa"/>
            <w:vMerge w:val="restart"/>
            <w:shd w:val="clear" w:color="auto" w:fill="auto"/>
            <w:noWrap/>
            <w:vAlign w:val="center"/>
            <w:hideMark/>
          </w:tcPr>
          <w:p w14:paraId="71B23824"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CpDFR</w:t>
            </w:r>
          </w:p>
        </w:tc>
        <w:tc>
          <w:tcPr>
            <w:tcW w:w="1134" w:type="dxa"/>
            <w:vMerge w:val="restart"/>
            <w:shd w:val="clear" w:color="auto" w:fill="auto"/>
            <w:noWrap/>
            <w:vAlign w:val="center"/>
            <w:hideMark/>
          </w:tcPr>
          <w:p w14:paraId="5D20B76F"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Unigene5720</w:t>
            </w:r>
          </w:p>
        </w:tc>
        <w:tc>
          <w:tcPr>
            <w:tcW w:w="1134" w:type="dxa"/>
            <w:shd w:val="clear" w:color="auto" w:fill="auto"/>
            <w:noWrap/>
            <w:vAlign w:val="center"/>
            <w:hideMark/>
          </w:tcPr>
          <w:p w14:paraId="4B2A0EFD"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CpDFR_2_F</w:t>
            </w:r>
          </w:p>
        </w:tc>
        <w:tc>
          <w:tcPr>
            <w:tcW w:w="1984" w:type="dxa"/>
            <w:shd w:val="clear" w:color="auto" w:fill="auto"/>
            <w:noWrap/>
            <w:vAlign w:val="center"/>
            <w:hideMark/>
          </w:tcPr>
          <w:p w14:paraId="278DEECE"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TGTGGTCACTGGAGCTGC</w:t>
            </w:r>
          </w:p>
        </w:tc>
        <w:tc>
          <w:tcPr>
            <w:tcW w:w="851" w:type="dxa"/>
            <w:shd w:val="clear" w:color="auto" w:fill="auto"/>
            <w:noWrap/>
            <w:vAlign w:val="center"/>
            <w:hideMark/>
          </w:tcPr>
          <w:p w14:paraId="0B0F2816"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59.573</w:t>
            </w:r>
          </w:p>
        </w:tc>
        <w:tc>
          <w:tcPr>
            <w:tcW w:w="850" w:type="dxa"/>
            <w:shd w:val="clear" w:color="auto" w:fill="auto"/>
            <w:noWrap/>
            <w:vAlign w:val="center"/>
            <w:hideMark/>
          </w:tcPr>
          <w:p w14:paraId="5F817FE6"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61.111</w:t>
            </w:r>
          </w:p>
        </w:tc>
        <w:tc>
          <w:tcPr>
            <w:tcW w:w="993" w:type="dxa"/>
            <w:shd w:val="clear" w:color="auto" w:fill="auto"/>
            <w:noWrap/>
            <w:vAlign w:val="center"/>
            <w:hideMark/>
          </w:tcPr>
          <w:p w14:paraId="06148555"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87</w:t>
            </w:r>
          </w:p>
        </w:tc>
      </w:tr>
      <w:tr w:rsidR="007A1B88" w:rsidRPr="004943EF" w14:paraId="4C39BF0E" w14:textId="77777777" w:rsidTr="002A162D">
        <w:trPr>
          <w:trHeight w:val="20"/>
        </w:trPr>
        <w:tc>
          <w:tcPr>
            <w:tcW w:w="846" w:type="dxa"/>
            <w:vMerge/>
            <w:vAlign w:val="center"/>
            <w:hideMark/>
          </w:tcPr>
          <w:p w14:paraId="04203767"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vMerge/>
            <w:vAlign w:val="center"/>
            <w:hideMark/>
          </w:tcPr>
          <w:p w14:paraId="62FA198C"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shd w:val="clear" w:color="auto" w:fill="auto"/>
            <w:noWrap/>
            <w:vAlign w:val="center"/>
            <w:hideMark/>
          </w:tcPr>
          <w:p w14:paraId="2FB2F35E"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CpDFR_2_R</w:t>
            </w:r>
          </w:p>
        </w:tc>
        <w:tc>
          <w:tcPr>
            <w:tcW w:w="1984" w:type="dxa"/>
            <w:shd w:val="clear" w:color="auto" w:fill="auto"/>
            <w:noWrap/>
            <w:vAlign w:val="center"/>
            <w:hideMark/>
          </w:tcPr>
          <w:p w14:paraId="7F2F1903"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CTAACGGTGGCCCTGACG</w:t>
            </w:r>
          </w:p>
        </w:tc>
        <w:tc>
          <w:tcPr>
            <w:tcW w:w="851" w:type="dxa"/>
            <w:shd w:val="clear" w:color="auto" w:fill="auto"/>
            <w:noWrap/>
            <w:vAlign w:val="center"/>
            <w:hideMark/>
          </w:tcPr>
          <w:p w14:paraId="4CDF8D50"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60.126</w:t>
            </w:r>
          </w:p>
        </w:tc>
        <w:tc>
          <w:tcPr>
            <w:tcW w:w="850" w:type="dxa"/>
            <w:shd w:val="clear" w:color="auto" w:fill="auto"/>
            <w:noWrap/>
            <w:vAlign w:val="center"/>
            <w:hideMark/>
          </w:tcPr>
          <w:p w14:paraId="373D0E67"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66.667</w:t>
            </w:r>
          </w:p>
        </w:tc>
        <w:tc>
          <w:tcPr>
            <w:tcW w:w="993" w:type="dxa"/>
            <w:shd w:val="clear" w:color="auto" w:fill="auto"/>
            <w:noWrap/>
            <w:vAlign w:val="center"/>
            <w:hideMark/>
          </w:tcPr>
          <w:p w14:paraId="3C5E652D"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87</w:t>
            </w:r>
          </w:p>
        </w:tc>
      </w:tr>
      <w:tr w:rsidR="007A1B88" w:rsidRPr="004943EF" w14:paraId="048035F5" w14:textId="77777777" w:rsidTr="002A162D">
        <w:trPr>
          <w:trHeight w:val="20"/>
        </w:trPr>
        <w:tc>
          <w:tcPr>
            <w:tcW w:w="846" w:type="dxa"/>
            <w:vMerge w:val="restart"/>
            <w:shd w:val="clear" w:color="auto" w:fill="auto"/>
            <w:noWrap/>
            <w:vAlign w:val="center"/>
            <w:hideMark/>
          </w:tcPr>
          <w:p w14:paraId="5E6367E8"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CpEIF1</w:t>
            </w:r>
          </w:p>
        </w:tc>
        <w:tc>
          <w:tcPr>
            <w:tcW w:w="1134" w:type="dxa"/>
            <w:vMerge w:val="restart"/>
            <w:shd w:val="clear" w:color="auto" w:fill="auto"/>
            <w:noWrap/>
            <w:vAlign w:val="center"/>
            <w:hideMark/>
          </w:tcPr>
          <w:p w14:paraId="269617BC"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Unigene22702</w:t>
            </w:r>
          </w:p>
        </w:tc>
        <w:tc>
          <w:tcPr>
            <w:tcW w:w="1134" w:type="dxa"/>
            <w:shd w:val="clear" w:color="auto" w:fill="auto"/>
            <w:noWrap/>
            <w:vAlign w:val="center"/>
            <w:hideMark/>
          </w:tcPr>
          <w:p w14:paraId="671942B7"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CpEIF1_2_F</w:t>
            </w:r>
          </w:p>
        </w:tc>
        <w:tc>
          <w:tcPr>
            <w:tcW w:w="1984" w:type="dxa"/>
            <w:shd w:val="clear" w:color="auto" w:fill="auto"/>
            <w:noWrap/>
            <w:vAlign w:val="center"/>
            <w:hideMark/>
          </w:tcPr>
          <w:p w14:paraId="4F2141E4"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TACCGTCGTCCAGGACCC</w:t>
            </w:r>
          </w:p>
        </w:tc>
        <w:tc>
          <w:tcPr>
            <w:tcW w:w="851" w:type="dxa"/>
            <w:shd w:val="clear" w:color="auto" w:fill="auto"/>
            <w:noWrap/>
            <w:vAlign w:val="center"/>
            <w:hideMark/>
          </w:tcPr>
          <w:p w14:paraId="49E9B8BF"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60.362</w:t>
            </w:r>
          </w:p>
        </w:tc>
        <w:tc>
          <w:tcPr>
            <w:tcW w:w="850" w:type="dxa"/>
            <w:shd w:val="clear" w:color="auto" w:fill="auto"/>
            <w:noWrap/>
            <w:vAlign w:val="center"/>
            <w:hideMark/>
          </w:tcPr>
          <w:p w14:paraId="266146F6"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66.667</w:t>
            </w:r>
          </w:p>
        </w:tc>
        <w:tc>
          <w:tcPr>
            <w:tcW w:w="993" w:type="dxa"/>
            <w:shd w:val="clear" w:color="auto" w:fill="auto"/>
            <w:noWrap/>
            <w:vAlign w:val="center"/>
            <w:hideMark/>
          </w:tcPr>
          <w:p w14:paraId="7CEC2175"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94</w:t>
            </w:r>
          </w:p>
        </w:tc>
      </w:tr>
      <w:tr w:rsidR="007A1B88" w:rsidRPr="004943EF" w14:paraId="2B9F7126" w14:textId="77777777" w:rsidTr="002A162D">
        <w:trPr>
          <w:trHeight w:val="20"/>
        </w:trPr>
        <w:tc>
          <w:tcPr>
            <w:tcW w:w="846" w:type="dxa"/>
            <w:vMerge/>
            <w:vAlign w:val="center"/>
            <w:hideMark/>
          </w:tcPr>
          <w:p w14:paraId="45A2B37F"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vMerge/>
            <w:vAlign w:val="center"/>
            <w:hideMark/>
          </w:tcPr>
          <w:p w14:paraId="0DCCF185"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shd w:val="clear" w:color="auto" w:fill="auto"/>
            <w:noWrap/>
            <w:vAlign w:val="center"/>
            <w:hideMark/>
          </w:tcPr>
          <w:p w14:paraId="0A5A41C1"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CpEIF1_2_R</w:t>
            </w:r>
          </w:p>
        </w:tc>
        <w:tc>
          <w:tcPr>
            <w:tcW w:w="1984" w:type="dxa"/>
            <w:shd w:val="clear" w:color="auto" w:fill="auto"/>
            <w:noWrap/>
            <w:vAlign w:val="center"/>
            <w:hideMark/>
          </w:tcPr>
          <w:p w14:paraId="439932B3"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AACGCCAGCCTGAACGAG</w:t>
            </w:r>
          </w:p>
        </w:tc>
        <w:tc>
          <w:tcPr>
            <w:tcW w:w="851" w:type="dxa"/>
            <w:shd w:val="clear" w:color="auto" w:fill="auto"/>
            <w:noWrap/>
            <w:vAlign w:val="center"/>
            <w:hideMark/>
          </w:tcPr>
          <w:p w14:paraId="673ACF99"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60.358</w:t>
            </w:r>
          </w:p>
        </w:tc>
        <w:tc>
          <w:tcPr>
            <w:tcW w:w="850" w:type="dxa"/>
            <w:shd w:val="clear" w:color="auto" w:fill="auto"/>
            <w:noWrap/>
            <w:vAlign w:val="center"/>
            <w:hideMark/>
          </w:tcPr>
          <w:p w14:paraId="563B00DD"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61.111</w:t>
            </w:r>
          </w:p>
        </w:tc>
        <w:tc>
          <w:tcPr>
            <w:tcW w:w="993" w:type="dxa"/>
            <w:shd w:val="clear" w:color="auto" w:fill="auto"/>
            <w:noWrap/>
            <w:vAlign w:val="center"/>
            <w:hideMark/>
          </w:tcPr>
          <w:p w14:paraId="309D07C9"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94</w:t>
            </w:r>
          </w:p>
        </w:tc>
      </w:tr>
      <w:tr w:rsidR="007A1B88" w:rsidRPr="004943EF" w14:paraId="3C9CF631" w14:textId="77777777" w:rsidTr="002A162D">
        <w:trPr>
          <w:trHeight w:val="20"/>
        </w:trPr>
        <w:tc>
          <w:tcPr>
            <w:tcW w:w="846" w:type="dxa"/>
            <w:vMerge w:val="restart"/>
            <w:shd w:val="clear" w:color="auto" w:fill="auto"/>
            <w:noWrap/>
            <w:vAlign w:val="center"/>
            <w:hideMark/>
          </w:tcPr>
          <w:p w14:paraId="1EC48E9B"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CpERF1</w:t>
            </w:r>
          </w:p>
        </w:tc>
        <w:tc>
          <w:tcPr>
            <w:tcW w:w="1134" w:type="dxa"/>
            <w:vMerge w:val="restart"/>
            <w:shd w:val="clear" w:color="auto" w:fill="auto"/>
            <w:noWrap/>
            <w:vAlign w:val="center"/>
            <w:hideMark/>
          </w:tcPr>
          <w:p w14:paraId="759F94F1"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Unigene26160</w:t>
            </w:r>
          </w:p>
        </w:tc>
        <w:tc>
          <w:tcPr>
            <w:tcW w:w="1134" w:type="dxa"/>
            <w:shd w:val="clear" w:color="auto" w:fill="auto"/>
            <w:noWrap/>
            <w:vAlign w:val="center"/>
            <w:hideMark/>
          </w:tcPr>
          <w:p w14:paraId="0621CA14"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CpERF1_3_F</w:t>
            </w:r>
          </w:p>
        </w:tc>
        <w:tc>
          <w:tcPr>
            <w:tcW w:w="1984" w:type="dxa"/>
            <w:shd w:val="clear" w:color="auto" w:fill="auto"/>
            <w:noWrap/>
            <w:vAlign w:val="center"/>
            <w:hideMark/>
          </w:tcPr>
          <w:p w14:paraId="595223BA"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ATAGCGCTGAGGCTGCTG</w:t>
            </w:r>
          </w:p>
        </w:tc>
        <w:tc>
          <w:tcPr>
            <w:tcW w:w="851" w:type="dxa"/>
            <w:shd w:val="clear" w:color="auto" w:fill="auto"/>
            <w:noWrap/>
            <w:vAlign w:val="center"/>
            <w:hideMark/>
          </w:tcPr>
          <w:p w14:paraId="3F3174D5"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59.891</w:t>
            </w:r>
          </w:p>
        </w:tc>
        <w:tc>
          <w:tcPr>
            <w:tcW w:w="850" w:type="dxa"/>
            <w:shd w:val="clear" w:color="auto" w:fill="auto"/>
            <w:noWrap/>
            <w:vAlign w:val="center"/>
            <w:hideMark/>
          </w:tcPr>
          <w:p w14:paraId="675BD62F"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61.111</w:t>
            </w:r>
          </w:p>
        </w:tc>
        <w:tc>
          <w:tcPr>
            <w:tcW w:w="993" w:type="dxa"/>
            <w:shd w:val="clear" w:color="auto" w:fill="auto"/>
            <w:noWrap/>
            <w:vAlign w:val="center"/>
            <w:hideMark/>
          </w:tcPr>
          <w:p w14:paraId="4934BBDD"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137</w:t>
            </w:r>
          </w:p>
        </w:tc>
      </w:tr>
      <w:tr w:rsidR="007A1B88" w:rsidRPr="004943EF" w14:paraId="494F66BA" w14:textId="77777777" w:rsidTr="002A162D">
        <w:trPr>
          <w:trHeight w:val="20"/>
        </w:trPr>
        <w:tc>
          <w:tcPr>
            <w:tcW w:w="846" w:type="dxa"/>
            <w:vMerge/>
            <w:vAlign w:val="center"/>
            <w:hideMark/>
          </w:tcPr>
          <w:p w14:paraId="6C9D8DB0"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vMerge/>
            <w:vAlign w:val="center"/>
            <w:hideMark/>
          </w:tcPr>
          <w:p w14:paraId="73519B9C"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shd w:val="clear" w:color="auto" w:fill="auto"/>
            <w:noWrap/>
            <w:vAlign w:val="center"/>
            <w:hideMark/>
          </w:tcPr>
          <w:p w14:paraId="1CCBA77C"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CpERF1_3_R</w:t>
            </w:r>
          </w:p>
        </w:tc>
        <w:tc>
          <w:tcPr>
            <w:tcW w:w="1984" w:type="dxa"/>
            <w:shd w:val="clear" w:color="auto" w:fill="auto"/>
            <w:noWrap/>
            <w:vAlign w:val="center"/>
            <w:hideMark/>
          </w:tcPr>
          <w:p w14:paraId="4BE5049B"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GGAGCACCCATCATCGCA</w:t>
            </w:r>
          </w:p>
        </w:tc>
        <w:tc>
          <w:tcPr>
            <w:tcW w:w="851" w:type="dxa"/>
            <w:shd w:val="clear" w:color="auto" w:fill="auto"/>
            <w:noWrap/>
            <w:vAlign w:val="center"/>
            <w:hideMark/>
          </w:tcPr>
          <w:p w14:paraId="2BEE8FDE"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59.81</w:t>
            </w:r>
          </w:p>
        </w:tc>
        <w:tc>
          <w:tcPr>
            <w:tcW w:w="850" w:type="dxa"/>
            <w:shd w:val="clear" w:color="auto" w:fill="auto"/>
            <w:noWrap/>
            <w:vAlign w:val="center"/>
            <w:hideMark/>
          </w:tcPr>
          <w:p w14:paraId="7A11FE27"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61.111</w:t>
            </w:r>
          </w:p>
        </w:tc>
        <w:tc>
          <w:tcPr>
            <w:tcW w:w="993" w:type="dxa"/>
            <w:shd w:val="clear" w:color="auto" w:fill="auto"/>
            <w:noWrap/>
            <w:vAlign w:val="center"/>
            <w:hideMark/>
          </w:tcPr>
          <w:p w14:paraId="1F501B73"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137</w:t>
            </w:r>
          </w:p>
        </w:tc>
      </w:tr>
      <w:tr w:rsidR="007A1B88" w:rsidRPr="004943EF" w14:paraId="55F8DF72" w14:textId="77777777" w:rsidTr="002A162D">
        <w:trPr>
          <w:trHeight w:val="20"/>
        </w:trPr>
        <w:tc>
          <w:tcPr>
            <w:tcW w:w="846" w:type="dxa"/>
            <w:vMerge w:val="restart"/>
            <w:shd w:val="clear" w:color="auto" w:fill="auto"/>
            <w:noWrap/>
            <w:vAlign w:val="center"/>
            <w:hideMark/>
          </w:tcPr>
          <w:p w14:paraId="0624D38D"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CpF3H</w:t>
            </w:r>
          </w:p>
        </w:tc>
        <w:tc>
          <w:tcPr>
            <w:tcW w:w="1134" w:type="dxa"/>
            <w:vMerge w:val="restart"/>
            <w:shd w:val="clear" w:color="auto" w:fill="auto"/>
            <w:noWrap/>
            <w:vAlign w:val="center"/>
            <w:hideMark/>
          </w:tcPr>
          <w:p w14:paraId="4DD483DD"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Unigene13283</w:t>
            </w:r>
          </w:p>
        </w:tc>
        <w:tc>
          <w:tcPr>
            <w:tcW w:w="1134" w:type="dxa"/>
            <w:shd w:val="clear" w:color="auto" w:fill="auto"/>
            <w:noWrap/>
            <w:vAlign w:val="center"/>
            <w:hideMark/>
          </w:tcPr>
          <w:p w14:paraId="6CD3A59A"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CpF3H_1_F</w:t>
            </w:r>
          </w:p>
        </w:tc>
        <w:tc>
          <w:tcPr>
            <w:tcW w:w="1984" w:type="dxa"/>
            <w:shd w:val="clear" w:color="auto" w:fill="auto"/>
            <w:noWrap/>
            <w:vAlign w:val="center"/>
            <w:hideMark/>
          </w:tcPr>
          <w:p w14:paraId="0E84E981"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GGGAGAGGCTGTCCAGGA</w:t>
            </w:r>
          </w:p>
        </w:tc>
        <w:tc>
          <w:tcPr>
            <w:tcW w:w="851" w:type="dxa"/>
            <w:shd w:val="clear" w:color="auto" w:fill="auto"/>
            <w:noWrap/>
            <w:vAlign w:val="center"/>
            <w:hideMark/>
          </w:tcPr>
          <w:p w14:paraId="1BFEA45A"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59.96</w:t>
            </w:r>
          </w:p>
        </w:tc>
        <w:tc>
          <w:tcPr>
            <w:tcW w:w="850" w:type="dxa"/>
            <w:shd w:val="clear" w:color="auto" w:fill="auto"/>
            <w:noWrap/>
            <w:vAlign w:val="center"/>
            <w:hideMark/>
          </w:tcPr>
          <w:p w14:paraId="12F3C3CD"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66.667</w:t>
            </w:r>
          </w:p>
        </w:tc>
        <w:tc>
          <w:tcPr>
            <w:tcW w:w="993" w:type="dxa"/>
            <w:shd w:val="clear" w:color="auto" w:fill="auto"/>
            <w:noWrap/>
            <w:vAlign w:val="center"/>
            <w:hideMark/>
          </w:tcPr>
          <w:p w14:paraId="2CAB3E4E"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111</w:t>
            </w:r>
          </w:p>
        </w:tc>
      </w:tr>
      <w:tr w:rsidR="007A1B88" w:rsidRPr="004943EF" w14:paraId="575127CD" w14:textId="77777777" w:rsidTr="002A162D">
        <w:trPr>
          <w:trHeight w:val="20"/>
        </w:trPr>
        <w:tc>
          <w:tcPr>
            <w:tcW w:w="846" w:type="dxa"/>
            <w:vMerge/>
            <w:vAlign w:val="center"/>
            <w:hideMark/>
          </w:tcPr>
          <w:p w14:paraId="47A0F5C6"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vMerge/>
            <w:vAlign w:val="center"/>
            <w:hideMark/>
          </w:tcPr>
          <w:p w14:paraId="05019336"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shd w:val="clear" w:color="auto" w:fill="auto"/>
            <w:noWrap/>
            <w:vAlign w:val="center"/>
            <w:hideMark/>
          </w:tcPr>
          <w:p w14:paraId="28792FC6"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CpF3H_1_R</w:t>
            </w:r>
          </w:p>
        </w:tc>
        <w:tc>
          <w:tcPr>
            <w:tcW w:w="1984" w:type="dxa"/>
            <w:shd w:val="clear" w:color="auto" w:fill="auto"/>
            <w:noWrap/>
            <w:vAlign w:val="center"/>
            <w:hideMark/>
          </w:tcPr>
          <w:p w14:paraId="4C2A7866"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GCCACCTCTTTCCACCCC</w:t>
            </w:r>
          </w:p>
        </w:tc>
        <w:tc>
          <w:tcPr>
            <w:tcW w:w="851" w:type="dxa"/>
            <w:shd w:val="clear" w:color="auto" w:fill="auto"/>
            <w:noWrap/>
            <w:vAlign w:val="center"/>
            <w:hideMark/>
          </w:tcPr>
          <w:p w14:paraId="1459C71C"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59.964</w:t>
            </w:r>
          </w:p>
        </w:tc>
        <w:tc>
          <w:tcPr>
            <w:tcW w:w="850" w:type="dxa"/>
            <w:shd w:val="clear" w:color="auto" w:fill="auto"/>
            <w:noWrap/>
            <w:vAlign w:val="center"/>
            <w:hideMark/>
          </w:tcPr>
          <w:p w14:paraId="53383FC8"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66.667</w:t>
            </w:r>
          </w:p>
        </w:tc>
        <w:tc>
          <w:tcPr>
            <w:tcW w:w="993" w:type="dxa"/>
            <w:shd w:val="clear" w:color="auto" w:fill="auto"/>
            <w:noWrap/>
            <w:vAlign w:val="center"/>
            <w:hideMark/>
          </w:tcPr>
          <w:p w14:paraId="2FF3C7DB"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111</w:t>
            </w:r>
          </w:p>
        </w:tc>
      </w:tr>
      <w:tr w:rsidR="007A1B88" w:rsidRPr="004943EF" w14:paraId="752EB570" w14:textId="77777777" w:rsidTr="002A162D">
        <w:trPr>
          <w:trHeight w:val="20"/>
        </w:trPr>
        <w:tc>
          <w:tcPr>
            <w:tcW w:w="846" w:type="dxa"/>
            <w:vMerge w:val="restart"/>
            <w:shd w:val="clear" w:color="auto" w:fill="auto"/>
            <w:noWrap/>
            <w:vAlign w:val="center"/>
            <w:hideMark/>
          </w:tcPr>
          <w:p w14:paraId="5F70C0C2"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CpGLP1</w:t>
            </w:r>
          </w:p>
        </w:tc>
        <w:tc>
          <w:tcPr>
            <w:tcW w:w="1134" w:type="dxa"/>
            <w:vMerge w:val="restart"/>
            <w:shd w:val="clear" w:color="auto" w:fill="auto"/>
            <w:noWrap/>
            <w:vAlign w:val="center"/>
            <w:hideMark/>
          </w:tcPr>
          <w:p w14:paraId="039FB1CA"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Unigene25930</w:t>
            </w:r>
          </w:p>
        </w:tc>
        <w:tc>
          <w:tcPr>
            <w:tcW w:w="1134" w:type="dxa"/>
            <w:shd w:val="clear" w:color="auto" w:fill="auto"/>
            <w:noWrap/>
            <w:vAlign w:val="center"/>
            <w:hideMark/>
          </w:tcPr>
          <w:p w14:paraId="207447A9"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CpGLP1_2_F</w:t>
            </w:r>
          </w:p>
        </w:tc>
        <w:tc>
          <w:tcPr>
            <w:tcW w:w="1984" w:type="dxa"/>
            <w:shd w:val="clear" w:color="auto" w:fill="auto"/>
            <w:noWrap/>
            <w:vAlign w:val="center"/>
            <w:hideMark/>
          </w:tcPr>
          <w:p w14:paraId="27EDD77E"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GGGTTCGCTGTGACCACA</w:t>
            </w:r>
          </w:p>
        </w:tc>
        <w:tc>
          <w:tcPr>
            <w:tcW w:w="851" w:type="dxa"/>
            <w:shd w:val="clear" w:color="auto" w:fill="auto"/>
            <w:noWrap/>
            <w:vAlign w:val="center"/>
            <w:hideMark/>
          </w:tcPr>
          <w:p w14:paraId="6A70BFFB"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59.89</w:t>
            </w:r>
          </w:p>
        </w:tc>
        <w:tc>
          <w:tcPr>
            <w:tcW w:w="850" w:type="dxa"/>
            <w:shd w:val="clear" w:color="auto" w:fill="auto"/>
            <w:noWrap/>
            <w:vAlign w:val="center"/>
            <w:hideMark/>
          </w:tcPr>
          <w:p w14:paraId="0281FDC4"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61.111</w:t>
            </w:r>
          </w:p>
        </w:tc>
        <w:tc>
          <w:tcPr>
            <w:tcW w:w="993" w:type="dxa"/>
            <w:shd w:val="clear" w:color="auto" w:fill="auto"/>
            <w:noWrap/>
            <w:vAlign w:val="center"/>
            <w:hideMark/>
          </w:tcPr>
          <w:p w14:paraId="4FF10C2A"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119</w:t>
            </w:r>
          </w:p>
        </w:tc>
      </w:tr>
      <w:tr w:rsidR="007A1B88" w:rsidRPr="004943EF" w14:paraId="4D4D022C" w14:textId="77777777" w:rsidTr="002A162D">
        <w:trPr>
          <w:trHeight w:val="20"/>
        </w:trPr>
        <w:tc>
          <w:tcPr>
            <w:tcW w:w="846" w:type="dxa"/>
            <w:vMerge/>
            <w:vAlign w:val="center"/>
            <w:hideMark/>
          </w:tcPr>
          <w:p w14:paraId="1BF37AE8"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vMerge/>
            <w:vAlign w:val="center"/>
            <w:hideMark/>
          </w:tcPr>
          <w:p w14:paraId="66BEDB70"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shd w:val="clear" w:color="auto" w:fill="auto"/>
            <w:noWrap/>
            <w:vAlign w:val="center"/>
            <w:hideMark/>
          </w:tcPr>
          <w:p w14:paraId="42F54AA1"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CpGLP1_2_R</w:t>
            </w:r>
          </w:p>
        </w:tc>
        <w:tc>
          <w:tcPr>
            <w:tcW w:w="1984" w:type="dxa"/>
            <w:shd w:val="clear" w:color="auto" w:fill="auto"/>
            <w:noWrap/>
            <w:vAlign w:val="center"/>
            <w:hideMark/>
          </w:tcPr>
          <w:p w14:paraId="573CCE64"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CGTGGGTGAGTGTGAGGG</w:t>
            </w:r>
          </w:p>
        </w:tc>
        <w:tc>
          <w:tcPr>
            <w:tcW w:w="851" w:type="dxa"/>
            <w:shd w:val="clear" w:color="auto" w:fill="auto"/>
            <w:noWrap/>
            <w:vAlign w:val="center"/>
            <w:hideMark/>
          </w:tcPr>
          <w:p w14:paraId="52C6AC3E"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59.656</w:t>
            </w:r>
          </w:p>
        </w:tc>
        <w:tc>
          <w:tcPr>
            <w:tcW w:w="850" w:type="dxa"/>
            <w:shd w:val="clear" w:color="auto" w:fill="auto"/>
            <w:noWrap/>
            <w:vAlign w:val="center"/>
            <w:hideMark/>
          </w:tcPr>
          <w:p w14:paraId="2ACA9F2A"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66.667</w:t>
            </w:r>
          </w:p>
        </w:tc>
        <w:tc>
          <w:tcPr>
            <w:tcW w:w="993" w:type="dxa"/>
            <w:shd w:val="clear" w:color="auto" w:fill="auto"/>
            <w:noWrap/>
            <w:vAlign w:val="center"/>
            <w:hideMark/>
          </w:tcPr>
          <w:p w14:paraId="3A48E387"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119</w:t>
            </w:r>
          </w:p>
        </w:tc>
      </w:tr>
      <w:tr w:rsidR="007A1B88" w:rsidRPr="004943EF" w14:paraId="7D5320AF" w14:textId="77777777" w:rsidTr="002A162D">
        <w:trPr>
          <w:trHeight w:val="20"/>
        </w:trPr>
        <w:tc>
          <w:tcPr>
            <w:tcW w:w="846" w:type="dxa"/>
            <w:vMerge w:val="restart"/>
            <w:shd w:val="clear" w:color="auto" w:fill="auto"/>
            <w:noWrap/>
            <w:vAlign w:val="center"/>
            <w:hideMark/>
          </w:tcPr>
          <w:p w14:paraId="1E592FB9"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CpGLP2</w:t>
            </w:r>
          </w:p>
        </w:tc>
        <w:tc>
          <w:tcPr>
            <w:tcW w:w="1134" w:type="dxa"/>
            <w:vMerge w:val="restart"/>
            <w:shd w:val="clear" w:color="auto" w:fill="auto"/>
            <w:noWrap/>
            <w:vAlign w:val="center"/>
            <w:hideMark/>
          </w:tcPr>
          <w:p w14:paraId="5E888899"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Unigene26377</w:t>
            </w:r>
          </w:p>
        </w:tc>
        <w:tc>
          <w:tcPr>
            <w:tcW w:w="1134" w:type="dxa"/>
            <w:shd w:val="clear" w:color="auto" w:fill="auto"/>
            <w:noWrap/>
            <w:vAlign w:val="center"/>
            <w:hideMark/>
          </w:tcPr>
          <w:p w14:paraId="36ED3EDB"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CpGLP2_1_R</w:t>
            </w:r>
          </w:p>
        </w:tc>
        <w:tc>
          <w:tcPr>
            <w:tcW w:w="1984" w:type="dxa"/>
            <w:shd w:val="clear" w:color="auto" w:fill="auto"/>
            <w:noWrap/>
            <w:vAlign w:val="center"/>
            <w:hideMark/>
          </w:tcPr>
          <w:p w14:paraId="46913944"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GATGGGAGTGGGGAGGGT</w:t>
            </w:r>
          </w:p>
        </w:tc>
        <w:tc>
          <w:tcPr>
            <w:tcW w:w="851" w:type="dxa"/>
            <w:shd w:val="clear" w:color="auto" w:fill="auto"/>
            <w:noWrap/>
            <w:vAlign w:val="center"/>
            <w:hideMark/>
          </w:tcPr>
          <w:p w14:paraId="4C4EBA26"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59.957</w:t>
            </w:r>
          </w:p>
        </w:tc>
        <w:tc>
          <w:tcPr>
            <w:tcW w:w="850" w:type="dxa"/>
            <w:shd w:val="clear" w:color="auto" w:fill="auto"/>
            <w:noWrap/>
            <w:vAlign w:val="center"/>
            <w:hideMark/>
          </w:tcPr>
          <w:p w14:paraId="0348127C"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66.667</w:t>
            </w:r>
          </w:p>
        </w:tc>
        <w:tc>
          <w:tcPr>
            <w:tcW w:w="993" w:type="dxa"/>
            <w:shd w:val="clear" w:color="auto" w:fill="auto"/>
            <w:noWrap/>
            <w:vAlign w:val="center"/>
            <w:hideMark/>
          </w:tcPr>
          <w:p w14:paraId="7EF9C7E1"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81</w:t>
            </w:r>
          </w:p>
        </w:tc>
      </w:tr>
      <w:tr w:rsidR="007A1B88" w:rsidRPr="004943EF" w14:paraId="0AD20F4D" w14:textId="77777777" w:rsidTr="002A162D">
        <w:trPr>
          <w:trHeight w:val="20"/>
        </w:trPr>
        <w:tc>
          <w:tcPr>
            <w:tcW w:w="846" w:type="dxa"/>
            <w:vMerge/>
            <w:vAlign w:val="center"/>
            <w:hideMark/>
          </w:tcPr>
          <w:p w14:paraId="7919E397"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vMerge/>
            <w:vAlign w:val="center"/>
            <w:hideMark/>
          </w:tcPr>
          <w:p w14:paraId="713D082C"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shd w:val="clear" w:color="auto" w:fill="auto"/>
            <w:noWrap/>
            <w:vAlign w:val="center"/>
            <w:hideMark/>
          </w:tcPr>
          <w:p w14:paraId="4D6F649D"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CpGLP2_2_F</w:t>
            </w:r>
          </w:p>
        </w:tc>
        <w:tc>
          <w:tcPr>
            <w:tcW w:w="1984" w:type="dxa"/>
            <w:shd w:val="clear" w:color="auto" w:fill="auto"/>
            <w:noWrap/>
            <w:vAlign w:val="center"/>
            <w:hideMark/>
          </w:tcPr>
          <w:p w14:paraId="4573B2C7"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TGCCGGGACTCAACACAC</w:t>
            </w:r>
          </w:p>
        </w:tc>
        <w:tc>
          <w:tcPr>
            <w:tcW w:w="851" w:type="dxa"/>
            <w:shd w:val="clear" w:color="auto" w:fill="auto"/>
            <w:noWrap/>
            <w:vAlign w:val="center"/>
            <w:hideMark/>
          </w:tcPr>
          <w:p w14:paraId="029E4AAC"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59.89</w:t>
            </w:r>
          </w:p>
        </w:tc>
        <w:tc>
          <w:tcPr>
            <w:tcW w:w="850" w:type="dxa"/>
            <w:shd w:val="clear" w:color="auto" w:fill="auto"/>
            <w:noWrap/>
            <w:vAlign w:val="center"/>
            <w:hideMark/>
          </w:tcPr>
          <w:p w14:paraId="0DA35BD0"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61.111</w:t>
            </w:r>
          </w:p>
        </w:tc>
        <w:tc>
          <w:tcPr>
            <w:tcW w:w="993" w:type="dxa"/>
            <w:shd w:val="clear" w:color="auto" w:fill="auto"/>
            <w:noWrap/>
            <w:vAlign w:val="center"/>
            <w:hideMark/>
          </w:tcPr>
          <w:p w14:paraId="4F05FE4D"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120</w:t>
            </w:r>
          </w:p>
        </w:tc>
      </w:tr>
      <w:tr w:rsidR="007A1B88" w:rsidRPr="004943EF" w14:paraId="39EABBD4" w14:textId="77777777" w:rsidTr="002A162D">
        <w:trPr>
          <w:trHeight w:val="20"/>
        </w:trPr>
        <w:tc>
          <w:tcPr>
            <w:tcW w:w="846" w:type="dxa"/>
            <w:vMerge w:val="restart"/>
            <w:shd w:val="clear" w:color="auto" w:fill="auto"/>
            <w:noWrap/>
            <w:vAlign w:val="center"/>
            <w:hideMark/>
          </w:tcPr>
          <w:p w14:paraId="37A1AA3B"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CpIDH1</w:t>
            </w:r>
          </w:p>
        </w:tc>
        <w:tc>
          <w:tcPr>
            <w:tcW w:w="1134" w:type="dxa"/>
            <w:vMerge w:val="restart"/>
            <w:shd w:val="clear" w:color="auto" w:fill="auto"/>
            <w:noWrap/>
            <w:vAlign w:val="center"/>
            <w:hideMark/>
          </w:tcPr>
          <w:p w14:paraId="500C682F"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Unigene10014</w:t>
            </w:r>
          </w:p>
        </w:tc>
        <w:tc>
          <w:tcPr>
            <w:tcW w:w="1134" w:type="dxa"/>
            <w:shd w:val="clear" w:color="auto" w:fill="auto"/>
            <w:noWrap/>
            <w:vAlign w:val="center"/>
            <w:hideMark/>
          </w:tcPr>
          <w:p w14:paraId="0705A93F"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CpIDH1_3_F</w:t>
            </w:r>
          </w:p>
        </w:tc>
        <w:tc>
          <w:tcPr>
            <w:tcW w:w="1984" w:type="dxa"/>
            <w:shd w:val="clear" w:color="auto" w:fill="auto"/>
            <w:noWrap/>
            <w:vAlign w:val="center"/>
            <w:hideMark/>
          </w:tcPr>
          <w:p w14:paraId="7F3A8503"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TGCACACAGGGCCAAGTT</w:t>
            </w:r>
          </w:p>
        </w:tc>
        <w:tc>
          <w:tcPr>
            <w:tcW w:w="851" w:type="dxa"/>
            <w:shd w:val="clear" w:color="auto" w:fill="auto"/>
            <w:noWrap/>
            <w:vAlign w:val="center"/>
            <w:hideMark/>
          </w:tcPr>
          <w:p w14:paraId="030DCDF6"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59.722</w:t>
            </w:r>
          </w:p>
        </w:tc>
        <w:tc>
          <w:tcPr>
            <w:tcW w:w="850" w:type="dxa"/>
            <w:shd w:val="clear" w:color="auto" w:fill="auto"/>
            <w:noWrap/>
            <w:vAlign w:val="center"/>
            <w:hideMark/>
          </w:tcPr>
          <w:p w14:paraId="43A3123C"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55.556</w:t>
            </w:r>
          </w:p>
        </w:tc>
        <w:tc>
          <w:tcPr>
            <w:tcW w:w="993" w:type="dxa"/>
            <w:shd w:val="clear" w:color="auto" w:fill="auto"/>
            <w:noWrap/>
            <w:vAlign w:val="center"/>
            <w:hideMark/>
          </w:tcPr>
          <w:p w14:paraId="61FF66A8"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147</w:t>
            </w:r>
          </w:p>
        </w:tc>
      </w:tr>
      <w:tr w:rsidR="007A1B88" w:rsidRPr="004943EF" w14:paraId="48845E35" w14:textId="77777777" w:rsidTr="002A162D">
        <w:trPr>
          <w:trHeight w:val="20"/>
        </w:trPr>
        <w:tc>
          <w:tcPr>
            <w:tcW w:w="846" w:type="dxa"/>
            <w:vMerge/>
            <w:vAlign w:val="center"/>
            <w:hideMark/>
          </w:tcPr>
          <w:p w14:paraId="7D3475CD"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vMerge/>
            <w:vAlign w:val="center"/>
            <w:hideMark/>
          </w:tcPr>
          <w:p w14:paraId="609825BE"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shd w:val="clear" w:color="auto" w:fill="auto"/>
            <w:noWrap/>
            <w:vAlign w:val="center"/>
            <w:hideMark/>
          </w:tcPr>
          <w:p w14:paraId="47ECD5FF"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CpIDH1_3_R</w:t>
            </w:r>
          </w:p>
        </w:tc>
        <w:tc>
          <w:tcPr>
            <w:tcW w:w="1984" w:type="dxa"/>
            <w:shd w:val="clear" w:color="auto" w:fill="auto"/>
            <w:noWrap/>
            <w:vAlign w:val="center"/>
            <w:hideMark/>
          </w:tcPr>
          <w:p w14:paraId="63DA67A9"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TGCTCTCGGGCGAGTTTG</w:t>
            </w:r>
          </w:p>
        </w:tc>
        <w:tc>
          <w:tcPr>
            <w:tcW w:w="851" w:type="dxa"/>
            <w:shd w:val="clear" w:color="auto" w:fill="auto"/>
            <w:noWrap/>
            <w:vAlign w:val="center"/>
            <w:hideMark/>
          </w:tcPr>
          <w:p w14:paraId="4CC797EF"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60.048</w:t>
            </w:r>
          </w:p>
        </w:tc>
        <w:tc>
          <w:tcPr>
            <w:tcW w:w="850" w:type="dxa"/>
            <w:shd w:val="clear" w:color="auto" w:fill="auto"/>
            <w:noWrap/>
            <w:vAlign w:val="center"/>
            <w:hideMark/>
          </w:tcPr>
          <w:p w14:paraId="201C87FD"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61.111</w:t>
            </w:r>
          </w:p>
        </w:tc>
        <w:tc>
          <w:tcPr>
            <w:tcW w:w="993" w:type="dxa"/>
            <w:shd w:val="clear" w:color="auto" w:fill="auto"/>
            <w:noWrap/>
            <w:vAlign w:val="center"/>
            <w:hideMark/>
          </w:tcPr>
          <w:p w14:paraId="0199B86D"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147</w:t>
            </w:r>
          </w:p>
        </w:tc>
      </w:tr>
      <w:tr w:rsidR="007A1B88" w:rsidRPr="004943EF" w14:paraId="09B5C13F" w14:textId="77777777" w:rsidTr="002A162D">
        <w:trPr>
          <w:trHeight w:val="20"/>
        </w:trPr>
        <w:tc>
          <w:tcPr>
            <w:tcW w:w="846" w:type="dxa"/>
            <w:vMerge w:val="restart"/>
            <w:shd w:val="clear" w:color="auto" w:fill="auto"/>
            <w:noWrap/>
            <w:vAlign w:val="center"/>
            <w:hideMark/>
          </w:tcPr>
          <w:p w14:paraId="191EF46D"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CpJAZ1</w:t>
            </w:r>
          </w:p>
        </w:tc>
        <w:tc>
          <w:tcPr>
            <w:tcW w:w="1134" w:type="dxa"/>
            <w:vMerge w:val="restart"/>
            <w:shd w:val="clear" w:color="auto" w:fill="auto"/>
            <w:noWrap/>
            <w:vAlign w:val="center"/>
            <w:hideMark/>
          </w:tcPr>
          <w:p w14:paraId="5393CAAB"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Unigene9306</w:t>
            </w:r>
          </w:p>
        </w:tc>
        <w:tc>
          <w:tcPr>
            <w:tcW w:w="1134" w:type="dxa"/>
            <w:shd w:val="clear" w:color="auto" w:fill="auto"/>
            <w:noWrap/>
            <w:vAlign w:val="center"/>
            <w:hideMark/>
          </w:tcPr>
          <w:p w14:paraId="67D2F07D"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CpJAZ1_4_F</w:t>
            </w:r>
          </w:p>
        </w:tc>
        <w:tc>
          <w:tcPr>
            <w:tcW w:w="1984" w:type="dxa"/>
            <w:shd w:val="clear" w:color="auto" w:fill="auto"/>
            <w:noWrap/>
            <w:vAlign w:val="center"/>
            <w:hideMark/>
          </w:tcPr>
          <w:p w14:paraId="2260DA9B"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TTCATGCCGTCCGTCACC</w:t>
            </w:r>
          </w:p>
        </w:tc>
        <w:tc>
          <w:tcPr>
            <w:tcW w:w="851" w:type="dxa"/>
            <w:shd w:val="clear" w:color="auto" w:fill="auto"/>
            <w:noWrap/>
            <w:vAlign w:val="center"/>
            <w:hideMark/>
          </w:tcPr>
          <w:p w14:paraId="78AF3510"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60.048</w:t>
            </w:r>
          </w:p>
        </w:tc>
        <w:tc>
          <w:tcPr>
            <w:tcW w:w="850" w:type="dxa"/>
            <w:shd w:val="clear" w:color="auto" w:fill="auto"/>
            <w:noWrap/>
            <w:vAlign w:val="center"/>
            <w:hideMark/>
          </w:tcPr>
          <w:p w14:paraId="74938EF6"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61.111</w:t>
            </w:r>
          </w:p>
        </w:tc>
        <w:tc>
          <w:tcPr>
            <w:tcW w:w="993" w:type="dxa"/>
            <w:shd w:val="clear" w:color="auto" w:fill="auto"/>
            <w:noWrap/>
            <w:vAlign w:val="center"/>
            <w:hideMark/>
          </w:tcPr>
          <w:p w14:paraId="5BE05FC9"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144</w:t>
            </w:r>
          </w:p>
        </w:tc>
      </w:tr>
      <w:tr w:rsidR="007A1B88" w:rsidRPr="004943EF" w14:paraId="527FBAB3" w14:textId="77777777" w:rsidTr="002A162D">
        <w:trPr>
          <w:trHeight w:val="20"/>
        </w:trPr>
        <w:tc>
          <w:tcPr>
            <w:tcW w:w="846" w:type="dxa"/>
            <w:vMerge/>
            <w:vAlign w:val="center"/>
            <w:hideMark/>
          </w:tcPr>
          <w:p w14:paraId="1CC341D1"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vMerge/>
            <w:vAlign w:val="center"/>
            <w:hideMark/>
          </w:tcPr>
          <w:p w14:paraId="09C09DAF"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shd w:val="clear" w:color="auto" w:fill="auto"/>
            <w:noWrap/>
            <w:vAlign w:val="center"/>
            <w:hideMark/>
          </w:tcPr>
          <w:p w14:paraId="3D6E033D"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CpJAZ1_4_R</w:t>
            </w:r>
          </w:p>
        </w:tc>
        <w:tc>
          <w:tcPr>
            <w:tcW w:w="1984" w:type="dxa"/>
            <w:shd w:val="clear" w:color="auto" w:fill="auto"/>
            <w:noWrap/>
            <w:vAlign w:val="center"/>
            <w:hideMark/>
          </w:tcPr>
          <w:p w14:paraId="407F0BA2"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GTCGGCCGGGAAATCGTT</w:t>
            </w:r>
          </w:p>
        </w:tc>
        <w:tc>
          <w:tcPr>
            <w:tcW w:w="851" w:type="dxa"/>
            <w:shd w:val="clear" w:color="auto" w:fill="auto"/>
            <w:noWrap/>
            <w:vAlign w:val="center"/>
            <w:hideMark/>
          </w:tcPr>
          <w:p w14:paraId="64EE22D6"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60.435</w:t>
            </w:r>
          </w:p>
        </w:tc>
        <w:tc>
          <w:tcPr>
            <w:tcW w:w="850" w:type="dxa"/>
            <w:shd w:val="clear" w:color="auto" w:fill="auto"/>
            <w:noWrap/>
            <w:vAlign w:val="center"/>
            <w:hideMark/>
          </w:tcPr>
          <w:p w14:paraId="1EBB558B"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61.111</w:t>
            </w:r>
          </w:p>
        </w:tc>
        <w:tc>
          <w:tcPr>
            <w:tcW w:w="993" w:type="dxa"/>
            <w:shd w:val="clear" w:color="auto" w:fill="auto"/>
            <w:noWrap/>
            <w:vAlign w:val="center"/>
            <w:hideMark/>
          </w:tcPr>
          <w:p w14:paraId="13CD7B42"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144</w:t>
            </w:r>
          </w:p>
        </w:tc>
      </w:tr>
      <w:tr w:rsidR="007A1B88" w:rsidRPr="004943EF" w14:paraId="7AB66BC0" w14:textId="77777777" w:rsidTr="002A162D">
        <w:trPr>
          <w:trHeight w:val="20"/>
        </w:trPr>
        <w:tc>
          <w:tcPr>
            <w:tcW w:w="846" w:type="dxa"/>
            <w:vMerge w:val="restart"/>
            <w:shd w:val="clear" w:color="auto" w:fill="auto"/>
            <w:noWrap/>
            <w:vAlign w:val="center"/>
            <w:hideMark/>
          </w:tcPr>
          <w:p w14:paraId="092A41F1"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CpLAR</w:t>
            </w:r>
          </w:p>
        </w:tc>
        <w:tc>
          <w:tcPr>
            <w:tcW w:w="1134" w:type="dxa"/>
            <w:vMerge w:val="restart"/>
            <w:shd w:val="clear" w:color="auto" w:fill="auto"/>
            <w:noWrap/>
            <w:vAlign w:val="center"/>
            <w:hideMark/>
          </w:tcPr>
          <w:p w14:paraId="35307705"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Unigene7737</w:t>
            </w:r>
          </w:p>
        </w:tc>
        <w:tc>
          <w:tcPr>
            <w:tcW w:w="1134" w:type="dxa"/>
            <w:shd w:val="clear" w:color="auto" w:fill="auto"/>
            <w:noWrap/>
            <w:vAlign w:val="center"/>
            <w:hideMark/>
          </w:tcPr>
          <w:p w14:paraId="1F52C4B3"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CpLAR_3_F</w:t>
            </w:r>
          </w:p>
        </w:tc>
        <w:tc>
          <w:tcPr>
            <w:tcW w:w="1984" w:type="dxa"/>
            <w:shd w:val="clear" w:color="auto" w:fill="auto"/>
            <w:noWrap/>
            <w:vAlign w:val="center"/>
            <w:hideMark/>
          </w:tcPr>
          <w:p w14:paraId="4550BE40"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CGTGGACCGAGCTGATCC</w:t>
            </w:r>
          </w:p>
        </w:tc>
        <w:tc>
          <w:tcPr>
            <w:tcW w:w="851" w:type="dxa"/>
            <w:shd w:val="clear" w:color="auto" w:fill="auto"/>
            <w:noWrap/>
            <w:vAlign w:val="center"/>
            <w:hideMark/>
          </w:tcPr>
          <w:p w14:paraId="459F7212"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59.895</w:t>
            </w:r>
          </w:p>
        </w:tc>
        <w:tc>
          <w:tcPr>
            <w:tcW w:w="850" w:type="dxa"/>
            <w:shd w:val="clear" w:color="auto" w:fill="auto"/>
            <w:noWrap/>
            <w:vAlign w:val="center"/>
            <w:hideMark/>
          </w:tcPr>
          <w:p w14:paraId="10E7E7B2"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66.667</w:t>
            </w:r>
          </w:p>
        </w:tc>
        <w:tc>
          <w:tcPr>
            <w:tcW w:w="993" w:type="dxa"/>
            <w:shd w:val="clear" w:color="auto" w:fill="auto"/>
            <w:noWrap/>
            <w:vAlign w:val="center"/>
            <w:hideMark/>
          </w:tcPr>
          <w:p w14:paraId="2BB05242"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134</w:t>
            </w:r>
          </w:p>
        </w:tc>
      </w:tr>
      <w:tr w:rsidR="007A1B88" w:rsidRPr="004943EF" w14:paraId="69D040D5" w14:textId="77777777" w:rsidTr="002A162D">
        <w:trPr>
          <w:trHeight w:val="20"/>
        </w:trPr>
        <w:tc>
          <w:tcPr>
            <w:tcW w:w="846" w:type="dxa"/>
            <w:vMerge/>
            <w:vAlign w:val="center"/>
            <w:hideMark/>
          </w:tcPr>
          <w:p w14:paraId="43509691"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vMerge/>
            <w:vAlign w:val="center"/>
            <w:hideMark/>
          </w:tcPr>
          <w:p w14:paraId="05AD0F39"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shd w:val="clear" w:color="auto" w:fill="auto"/>
            <w:noWrap/>
            <w:vAlign w:val="center"/>
            <w:hideMark/>
          </w:tcPr>
          <w:p w14:paraId="5B2DA950"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CpLAR_3_R</w:t>
            </w:r>
          </w:p>
        </w:tc>
        <w:tc>
          <w:tcPr>
            <w:tcW w:w="1984" w:type="dxa"/>
            <w:shd w:val="clear" w:color="auto" w:fill="auto"/>
            <w:noWrap/>
            <w:vAlign w:val="center"/>
            <w:hideMark/>
          </w:tcPr>
          <w:p w14:paraId="01C55754"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GGTAAGGCCAGGCAGCAA</w:t>
            </w:r>
          </w:p>
        </w:tc>
        <w:tc>
          <w:tcPr>
            <w:tcW w:w="851" w:type="dxa"/>
            <w:shd w:val="clear" w:color="auto" w:fill="auto"/>
            <w:noWrap/>
            <w:vAlign w:val="center"/>
            <w:hideMark/>
          </w:tcPr>
          <w:p w14:paraId="0AB3EF43"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59.964</w:t>
            </w:r>
          </w:p>
        </w:tc>
        <w:tc>
          <w:tcPr>
            <w:tcW w:w="850" w:type="dxa"/>
            <w:shd w:val="clear" w:color="auto" w:fill="auto"/>
            <w:noWrap/>
            <w:vAlign w:val="center"/>
            <w:hideMark/>
          </w:tcPr>
          <w:p w14:paraId="33EE843B"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61.111</w:t>
            </w:r>
          </w:p>
        </w:tc>
        <w:tc>
          <w:tcPr>
            <w:tcW w:w="993" w:type="dxa"/>
            <w:shd w:val="clear" w:color="auto" w:fill="auto"/>
            <w:noWrap/>
            <w:vAlign w:val="center"/>
            <w:hideMark/>
          </w:tcPr>
          <w:p w14:paraId="6053A051"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134</w:t>
            </w:r>
          </w:p>
        </w:tc>
      </w:tr>
      <w:tr w:rsidR="007A1B88" w:rsidRPr="004943EF" w14:paraId="1E27D047" w14:textId="77777777" w:rsidTr="002A162D">
        <w:trPr>
          <w:trHeight w:val="20"/>
        </w:trPr>
        <w:tc>
          <w:tcPr>
            <w:tcW w:w="846" w:type="dxa"/>
            <w:vMerge w:val="restart"/>
            <w:shd w:val="clear" w:color="auto" w:fill="auto"/>
            <w:noWrap/>
            <w:vAlign w:val="center"/>
            <w:hideMark/>
          </w:tcPr>
          <w:p w14:paraId="75542BBB"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CpPR1</w:t>
            </w:r>
          </w:p>
        </w:tc>
        <w:tc>
          <w:tcPr>
            <w:tcW w:w="1134" w:type="dxa"/>
            <w:vMerge w:val="restart"/>
            <w:shd w:val="clear" w:color="auto" w:fill="auto"/>
            <w:noWrap/>
            <w:vAlign w:val="center"/>
            <w:hideMark/>
          </w:tcPr>
          <w:p w14:paraId="391E9B8C"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Unigene24071</w:t>
            </w:r>
          </w:p>
        </w:tc>
        <w:tc>
          <w:tcPr>
            <w:tcW w:w="1134" w:type="dxa"/>
            <w:shd w:val="clear" w:color="auto" w:fill="auto"/>
            <w:noWrap/>
            <w:vAlign w:val="center"/>
            <w:hideMark/>
          </w:tcPr>
          <w:p w14:paraId="66421203"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CpPR1_3_F</w:t>
            </w:r>
          </w:p>
        </w:tc>
        <w:tc>
          <w:tcPr>
            <w:tcW w:w="1984" w:type="dxa"/>
            <w:shd w:val="clear" w:color="auto" w:fill="auto"/>
            <w:noWrap/>
            <w:vAlign w:val="center"/>
            <w:hideMark/>
          </w:tcPr>
          <w:p w14:paraId="0FB9FA39"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CCTCTTTTGGGGCTCCGG</w:t>
            </w:r>
          </w:p>
        </w:tc>
        <w:tc>
          <w:tcPr>
            <w:tcW w:w="851" w:type="dxa"/>
            <w:shd w:val="clear" w:color="auto" w:fill="auto"/>
            <w:noWrap/>
            <w:vAlign w:val="center"/>
            <w:hideMark/>
          </w:tcPr>
          <w:p w14:paraId="6CC11D38"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60.045</w:t>
            </w:r>
          </w:p>
        </w:tc>
        <w:tc>
          <w:tcPr>
            <w:tcW w:w="850" w:type="dxa"/>
            <w:shd w:val="clear" w:color="auto" w:fill="auto"/>
            <w:noWrap/>
            <w:vAlign w:val="center"/>
            <w:hideMark/>
          </w:tcPr>
          <w:p w14:paraId="478AD63E"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66.667</w:t>
            </w:r>
          </w:p>
        </w:tc>
        <w:tc>
          <w:tcPr>
            <w:tcW w:w="993" w:type="dxa"/>
            <w:shd w:val="clear" w:color="auto" w:fill="auto"/>
            <w:noWrap/>
            <w:vAlign w:val="center"/>
            <w:hideMark/>
          </w:tcPr>
          <w:p w14:paraId="3449EDC1"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114</w:t>
            </w:r>
          </w:p>
        </w:tc>
      </w:tr>
      <w:tr w:rsidR="007A1B88" w:rsidRPr="004943EF" w14:paraId="0A5E58EA" w14:textId="77777777" w:rsidTr="002A162D">
        <w:trPr>
          <w:trHeight w:val="20"/>
        </w:trPr>
        <w:tc>
          <w:tcPr>
            <w:tcW w:w="846" w:type="dxa"/>
            <w:vMerge/>
            <w:vAlign w:val="center"/>
            <w:hideMark/>
          </w:tcPr>
          <w:p w14:paraId="786DEE3C"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vMerge/>
            <w:vAlign w:val="center"/>
            <w:hideMark/>
          </w:tcPr>
          <w:p w14:paraId="2C5967B6"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shd w:val="clear" w:color="auto" w:fill="auto"/>
            <w:noWrap/>
            <w:vAlign w:val="center"/>
            <w:hideMark/>
          </w:tcPr>
          <w:p w14:paraId="7CEC8AF4"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CpPR1_3_R</w:t>
            </w:r>
          </w:p>
        </w:tc>
        <w:tc>
          <w:tcPr>
            <w:tcW w:w="1984" w:type="dxa"/>
            <w:shd w:val="clear" w:color="auto" w:fill="auto"/>
            <w:noWrap/>
            <w:vAlign w:val="center"/>
            <w:hideMark/>
          </w:tcPr>
          <w:p w14:paraId="199BAAAE"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CATTGTTTCCCGGCAGCG</w:t>
            </w:r>
          </w:p>
        </w:tc>
        <w:tc>
          <w:tcPr>
            <w:tcW w:w="851" w:type="dxa"/>
            <w:shd w:val="clear" w:color="auto" w:fill="auto"/>
            <w:noWrap/>
            <w:vAlign w:val="center"/>
            <w:hideMark/>
          </w:tcPr>
          <w:p w14:paraId="03EF8864"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59.821</w:t>
            </w:r>
          </w:p>
        </w:tc>
        <w:tc>
          <w:tcPr>
            <w:tcW w:w="850" w:type="dxa"/>
            <w:shd w:val="clear" w:color="auto" w:fill="auto"/>
            <w:noWrap/>
            <w:vAlign w:val="center"/>
            <w:hideMark/>
          </w:tcPr>
          <w:p w14:paraId="17501A21"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61.111</w:t>
            </w:r>
          </w:p>
        </w:tc>
        <w:tc>
          <w:tcPr>
            <w:tcW w:w="993" w:type="dxa"/>
            <w:shd w:val="clear" w:color="auto" w:fill="auto"/>
            <w:noWrap/>
            <w:vAlign w:val="center"/>
            <w:hideMark/>
          </w:tcPr>
          <w:p w14:paraId="7707277F"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114</w:t>
            </w:r>
          </w:p>
        </w:tc>
      </w:tr>
      <w:tr w:rsidR="007A1B88" w:rsidRPr="004943EF" w14:paraId="2EAA3E05" w14:textId="77777777" w:rsidTr="002A162D">
        <w:trPr>
          <w:trHeight w:val="20"/>
        </w:trPr>
        <w:tc>
          <w:tcPr>
            <w:tcW w:w="846" w:type="dxa"/>
            <w:vMerge w:val="restart"/>
            <w:shd w:val="clear" w:color="auto" w:fill="auto"/>
            <w:noWrap/>
            <w:vAlign w:val="center"/>
            <w:hideMark/>
          </w:tcPr>
          <w:p w14:paraId="6085B451"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CpSAUR</w:t>
            </w:r>
          </w:p>
        </w:tc>
        <w:tc>
          <w:tcPr>
            <w:tcW w:w="1134" w:type="dxa"/>
            <w:vMerge w:val="restart"/>
            <w:shd w:val="clear" w:color="auto" w:fill="auto"/>
            <w:noWrap/>
            <w:vAlign w:val="center"/>
            <w:hideMark/>
          </w:tcPr>
          <w:p w14:paraId="046360D2"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Unigene27393</w:t>
            </w:r>
          </w:p>
        </w:tc>
        <w:tc>
          <w:tcPr>
            <w:tcW w:w="1134" w:type="dxa"/>
            <w:shd w:val="clear" w:color="auto" w:fill="auto"/>
            <w:noWrap/>
            <w:vAlign w:val="center"/>
            <w:hideMark/>
          </w:tcPr>
          <w:p w14:paraId="73860026"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CpSAUR_5_F</w:t>
            </w:r>
          </w:p>
        </w:tc>
        <w:tc>
          <w:tcPr>
            <w:tcW w:w="1984" w:type="dxa"/>
            <w:shd w:val="clear" w:color="auto" w:fill="auto"/>
            <w:noWrap/>
            <w:vAlign w:val="center"/>
            <w:hideMark/>
          </w:tcPr>
          <w:p w14:paraId="76C0A3EB"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AGTCTGCGAGTGCTCTGC</w:t>
            </w:r>
          </w:p>
        </w:tc>
        <w:tc>
          <w:tcPr>
            <w:tcW w:w="851" w:type="dxa"/>
            <w:shd w:val="clear" w:color="auto" w:fill="auto"/>
            <w:noWrap/>
            <w:vAlign w:val="center"/>
            <w:hideMark/>
          </w:tcPr>
          <w:p w14:paraId="575D60C9"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59.739</w:t>
            </w:r>
          </w:p>
        </w:tc>
        <w:tc>
          <w:tcPr>
            <w:tcW w:w="850" w:type="dxa"/>
            <w:shd w:val="clear" w:color="auto" w:fill="auto"/>
            <w:noWrap/>
            <w:vAlign w:val="center"/>
            <w:hideMark/>
          </w:tcPr>
          <w:p w14:paraId="3456E6F2"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61.111</w:t>
            </w:r>
          </w:p>
        </w:tc>
        <w:tc>
          <w:tcPr>
            <w:tcW w:w="993" w:type="dxa"/>
            <w:shd w:val="clear" w:color="auto" w:fill="auto"/>
            <w:noWrap/>
            <w:vAlign w:val="center"/>
            <w:hideMark/>
          </w:tcPr>
          <w:p w14:paraId="04E6A949"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121</w:t>
            </w:r>
          </w:p>
        </w:tc>
      </w:tr>
      <w:tr w:rsidR="007A1B88" w:rsidRPr="004943EF" w14:paraId="42772DC7" w14:textId="77777777" w:rsidTr="002A162D">
        <w:trPr>
          <w:trHeight w:val="20"/>
        </w:trPr>
        <w:tc>
          <w:tcPr>
            <w:tcW w:w="846" w:type="dxa"/>
            <w:vMerge/>
            <w:vAlign w:val="center"/>
            <w:hideMark/>
          </w:tcPr>
          <w:p w14:paraId="541A07AD"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vMerge/>
            <w:vAlign w:val="center"/>
            <w:hideMark/>
          </w:tcPr>
          <w:p w14:paraId="05A56B17"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shd w:val="clear" w:color="auto" w:fill="auto"/>
            <w:noWrap/>
            <w:vAlign w:val="center"/>
            <w:hideMark/>
          </w:tcPr>
          <w:p w14:paraId="360A12C5"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CpSAUR_5_R</w:t>
            </w:r>
          </w:p>
        </w:tc>
        <w:tc>
          <w:tcPr>
            <w:tcW w:w="1984" w:type="dxa"/>
            <w:shd w:val="clear" w:color="auto" w:fill="auto"/>
            <w:noWrap/>
            <w:vAlign w:val="center"/>
            <w:hideMark/>
          </w:tcPr>
          <w:p w14:paraId="3B7ED8FF"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TTGTCCGGAGCAACCCAC</w:t>
            </w:r>
          </w:p>
        </w:tc>
        <w:tc>
          <w:tcPr>
            <w:tcW w:w="851" w:type="dxa"/>
            <w:shd w:val="clear" w:color="auto" w:fill="auto"/>
            <w:noWrap/>
            <w:vAlign w:val="center"/>
            <w:hideMark/>
          </w:tcPr>
          <w:p w14:paraId="0C5788C7"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59.888</w:t>
            </w:r>
          </w:p>
        </w:tc>
        <w:tc>
          <w:tcPr>
            <w:tcW w:w="850" w:type="dxa"/>
            <w:shd w:val="clear" w:color="auto" w:fill="auto"/>
            <w:noWrap/>
            <w:vAlign w:val="center"/>
            <w:hideMark/>
          </w:tcPr>
          <w:p w14:paraId="1527017A"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61.111</w:t>
            </w:r>
          </w:p>
        </w:tc>
        <w:tc>
          <w:tcPr>
            <w:tcW w:w="993" w:type="dxa"/>
            <w:shd w:val="clear" w:color="auto" w:fill="auto"/>
            <w:noWrap/>
            <w:vAlign w:val="center"/>
            <w:hideMark/>
          </w:tcPr>
          <w:p w14:paraId="14706E3B"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121</w:t>
            </w:r>
          </w:p>
        </w:tc>
      </w:tr>
      <w:tr w:rsidR="007A1B88" w:rsidRPr="004943EF" w14:paraId="053725BB" w14:textId="77777777" w:rsidTr="002A162D">
        <w:trPr>
          <w:trHeight w:val="20"/>
        </w:trPr>
        <w:tc>
          <w:tcPr>
            <w:tcW w:w="846" w:type="dxa"/>
            <w:vMerge w:val="restart"/>
            <w:shd w:val="clear" w:color="auto" w:fill="auto"/>
            <w:noWrap/>
            <w:vAlign w:val="center"/>
            <w:hideMark/>
          </w:tcPr>
          <w:p w14:paraId="7123F193"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CpTCH4</w:t>
            </w:r>
          </w:p>
        </w:tc>
        <w:tc>
          <w:tcPr>
            <w:tcW w:w="1134" w:type="dxa"/>
            <w:vMerge w:val="restart"/>
            <w:shd w:val="clear" w:color="auto" w:fill="auto"/>
            <w:noWrap/>
            <w:vAlign w:val="center"/>
            <w:hideMark/>
          </w:tcPr>
          <w:p w14:paraId="0AF77CC8"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Unigene3180</w:t>
            </w:r>
          </w:p>
        </w:tc>
        <w:tc>
          <w:tcPr>
            <w:tcW w:w="1134" w:type="dxa"/>
            <w:shd w:val="clear" w:color="auto" w:fill="auto"/>
            <w:noWrap/>
            <w:vAlign w:val="center"/>
            <w:hideMark/>
          </w:tcPr>
          <w:p w14:paraId="537AB92E"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CpTCH4_4_F</w:t>
            </w:r>
          </w:p>
        </w:tc>
        <w:tc>
          <w:tcPr>
            <w:tcW w:w="1984" w:type="dxa"/>
            <w:shd w:val="clear" w:color="auto" w:fill="auto"/>
            <w:noWrap/>
            <w:vAlign w:val="center"/>
            <w:hideMark/>
          </w:tcPr>
          <w:p w14:paraId="261F0037"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GCCCCTTTCTCTGCCTCC</w:t>
            </w:r>
          </w:p>
        </w:tc>
        <w:tc>
          <w:tcPr>
            <w:tcW w:w="851" w:type="dxa"/>
            <w:shd w:val="clear" w:color="auto" w:fill="auto"/>
            <w:noWrap/>
            <w:vAlign w:val="center"/>
            <w:hideMark/>
          </w:tcPr>
          <w:p w14:paraId="0E58040B"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59.726</w:t>
            </w:r>
          </w:p>
        </w:tc>
        <w:tc>
          <w:tcPr>
            <w:tcW w:w="850" w:type="dxa"/>
            <w:shd w:val="clear" w:color="auto" w:fill="auto"/>
            <w:noWrap/>
            <w:vAlign w:val="center"/>
            <w:hideMark/>
          </w:tcPr>
          <w:p w14:paraId="619FC71A"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66.667</w:t>
            </w:r>
          </w:p>
        </w:tc>
        <w:tc>
          <w:tcPr>
            <w:tcW w:w="993" w:type="dxa"/>
            <w:shd w:val="clear" w:color="auto" w:fill="auto"/>
            <w:noWrap/>
            <w:vAlign w:val="center"/>
            <w:hideMark/>
          </w:tcPr>
          <w:p w14:paraId="49A6179F"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129</w:t>
            </w:r>
          </w:p>
        </w:tc>
      </w:tr>
      <w:tr w:rsidR="007A1B88" w:rsidRPr="004943EF" w14:paraId="656A3560" w14:textId="77777777" w:rsidTr="002A162D">
        <w:trPr>
          <w:trHeight w:val="20"/>
        </w:trPr>
        <w:tc>
          <w:tcPr>
            <w:tcW w:w="846" w:type="dxa"/>
            <w:vMerge/>
            <w:vAlign w:val="center"/>
            <w:hideMark/>
          </w:tcPr>
          <w:p w14:paraId="2FAF3B1F"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vMerge/>
            <w:vAlign w:val="center"/>
            <w:hideMark/>
          </w:tcPr>
          <w:p w14:paraId="707BD2F9" w14:textId="77777777" w:rsidR="007A1B88" w:rsidRPr="004943EF" w:rsidRDefault="007A1B88" w:rsidP="002A162D">
            <w:pPr>
              <w:widowControl/>
              <w:snapToGrid w:val="0"/>
              <w:spacing w:line="360" w:lineRule="auto"/>
              <w:jc w:val="left"/>
              <w:rPr>
                <w:rFonts w:eastAsia="等线" w:cs="Times New Roman"/>
                <w:color w:val="000000"/>
                <w:kern w:val="0"/>
                <w:sz w:val="13"/>
                <w:szCs w:val="13"/>
              </w:rPr>
            </w:pPr>
          </w:p>
        </w:tc>
        <w:tc>
          <w:tcPr>
            <w:tcW w:w="1134" w:type="dxa"/>
            <w:shd w:val="clear" w:color="auto" w:fill="auto"/>
            <w:noWrap/>
            <w:vAlign w:val="center"/>
            <w:hideMark/>
          </w:tcPr>
          <w:p w14:paraId="59599BEF"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CpTCH4_4_R</w:t>
            </w:r>
          </w:p>
        </w:tc>
        <w:tc>
          <w:tcPr>
            <w:tcW w:w="1984" w:type="dxa"/>
            <w:shd w:val="clear" w:color="auto" w:fill="auto"/>
            <w:noWrap/>
            <w:vAlign w:val="center"/>
            <w:hideMark/>
          </w:tcPr>
          <w:p w14:paraId="5DBFF4DE"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GCTCGCCGAGTCCATCTC</w:t>
            </w:r>
          </w:p>
        </w:tc>
        <w:tc>
          <w:tcPr>
            <w:tcW w:w="851" w:type="dxa"/>
            <w:shd w:val="clear" w:color="auto" w:fill="auto"/>
            <w:noWrap/>
            <w:vAlign w:val="center"/>
            <w:hideMark/>
          </w:tcPr>
          <w:p w14:paraId="2821C8B5"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59.973</w:t>
            </w:r>
          </w:p>
        </w:tc>
        <w:tc>
          <w:tcPr>
            <w:tcW w:w="850" w:type="dxa"/>
            <w:shd w:val="clear" w:color="auto" w:fill="auto"/>
            <w:noWrap/>
            <w:vAlign w:val="center"/>
            <w:hideMark/>
          </w:tcPr>
          <w:p w14:paraId="331D9C59"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66.667</w:t>
            </w:r>
          </w:p>
        </w:tc>
        <w:tc>
          <w:tcPr>
            <w:tcW w:w="993" w:type="dxa"/>
            <w:shd w:val="clear" w:color="auto" w:fill="auto"/>
            <w:noWrap/>
            <w:vAlign w:val="center"/>
            <w:hideMark/>
          </w:tcPr>
          <w:p w14:paraId="1203DEF2" w14:textId="77777777" w:rsidR="007A1B88" w:rsidRPr="004943EF" w:rsidRDefault="007A1B88" w:rsidP="002A162D">
            <w:pPr>
              <w:widowControl/>
              <w:snapToGrid w:val="0"/>
              <w:spacing w:line="360" w:lineRule="auto"/>
              <w:jc w:val="center"/>
              <w:rPr>
                <w:rFonts w:eastAsia="等线" w:cs="Times New Roman"/>
                <w:color w:val="000000"/>
                <w:kern w:val="0"/>
                <w:sz w:val="13"/>
                <w:szCs w:val="13"/>
              </w:rPr>
            </w:pPr>
            <w:r w:rsidRPr="004943EF">
              <w:rPr>
                <w:rFonts w:eastAsia="等线" w:cs="Times New Roman"/>
                <w:color w:val="000000"/>
                <w:kern w:val="0"/>
                <w:sz w:val="13"/>
                <w:szCs w:val="13"/>
              </w:rPr>
              <w:t>129</w:t>
            </w:r>
          </w:p>
        </w:tc>
      </w:tr>
    </w:tbl>
    <w:p w14:paraId="2CF6B2EE" w14:textId="77777777" w:rsidR="004B2B4E" w:rsidRPr="003A7C9C" w:rsidRDefault="004B2B4E" w:rsidP="00ED1C80">
      <w:pPr>
        <w:rPr>
          <w:rFonts w:cs="Times New Roman"/>
          <w:color w:val="000000" w:themeColor="text1"/>
        </w:rPr>
      </w:pPr>
    </w:p>
    <w:p w14:paraId="0F411153" w14:textId="42DF98DA" w:rsidR="008B28CA" w:rsidRDefault="00C3271E" w:rsidP="004D464F">
      <w:pPr>
        <w:jc w:val="center"/>
        <w:rPr>
          <w:rFonts w:cs="Times New Roman"/>
          <w:color w:val="000000" w:themeColor="text1"/>
        </w:rPr>
      </w:pPr>
      <w:r w:rsidRPr="004943EF">
        <w:rPr>
          <w:rFonts w:cs="Times New Roman"/>
          <w:noProof/>
        </w:rPr>
        <w:drawing>
          <wp:inline distT="0" distB="0" distL="0" distR="0" wp14:anchorId="30D12320" wp14:editId="3511209E">
            <wp:extent cx="3688592" cy="3161459"/>
            <wp:effectExtent l="0" t="0" r="7620" b="1270"/>
            <wp:docPr id="4661943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94350" name="图片 466194350"/>
                    <pic:cNvPicPr/>
                  </pic:nvPicPr>
                  <pic:blipFill>
                    <a:blip r:embed="rId7">
                      <a:extLst>
                        <a:ext uri="{28A0092B-C50C-407E-A947-70E740481C1C}">
                          <a14:useLocalDpi xmlns:a14="http://schemas.microsoft.com/office/drawing/2010/main" val="0"/>
                        </a:ext>
                      </a:extLst>
                    </a:blip>
                    <a:stretch>
                      <a:fillRect/>
                    </a:stretch>
                  </pic:blipFill>
                  <pic:spPr>
                    <a:xfrm>
                      <a:off x="0" y="0"/>
                      <a:ext cx="3726388" cy="3193854"/>
                    </a:xfrm>
                    <a:prstGeom prst="rect">
                      <a:avLst/>
                    </a:prstGeom>
                  </pic:spPr>
                </pic:pic>
              </a:graphicData>
            </a:graphic>
          </wp:inline>
        </w:drawing>
      </w:r>
    </w:p>
    <w:p w14:paraId="62CD0F7A" w14:textId="483F92D6" w:rsidR="003A7C9C" w:rsidRPr="006E7F4E" w:rsidRDefault="008B28CA">
      <w:pPr>
        <w:rPr>
          <w:rFonts w:cs="Times New Roman"/>
          <w:color w:val="000000" w:themeColor="text1"/>
        </w:rPr>
      </w:pPr>
      <w:r w:rsidRPr="005A5B3D">
        <w:rPr>
          <w:rFonts w:cs="Times New Roman"/>
          <w:b/>
          <w:bCs/>
          <w:color w:val="000000" w:themeColor="text1"/>
        </w:rPr>
        <w:t>Fig</w:t>
      </w:r>
      <w:r w:rsidRPr="005A5B3D">
        <w:rPr>
          <w:rFonts w:cs="Times New Roman" w:hint="eastAsia"/>
          <w:b/>
          <w:bCs/>
          <w:color w:val="000000" w:themeColor="text1"/>
        </w:rPr>
        <w:t>.</w:t>
      </w:r>
      <w:r w:rsidRPr="005A5B3D">
        <w:rPr>
          <w:rFonts w:cs="Times New Roman"/>
          <w:b/>
          <w:bCs/>
          <w:color w:val="000000" w:themeColor="text1"/>
        </w:rPr>
        <w:t xml:space="preserve"> S</w:t>
      </w:r>
      <w:r w:rsidR="004D464F" w:rsidRPr="005A5B3D">
        <w:rPr>
          <w:rFonts w:cs="Times New Roman" w:hint="eastAsia"/>
          <w:b/>
          <w:bCs/>
          <w:color w:val="000000" w:themeColor="text1"/>
        </w:rPr>
        <w:t>1</w:t>
      </w:r>
      <w:r w:rsidRPr="004943EF">
        <w:rPr>
          <w:rFonts w:cs="Times New Roman"/>
          <w:color w:val="000000" w:themeColor="text1"/>
        </w:rPr>
        <w:t xml:space="preserve"> The correlation of samples</w:t>
      </w:r>
      <w:r w:rsidR="004D464F">
        <w:rPr>
          <w:rFonts w:cs="Times New Roman" w:hint="eastAsia"/>
          <w:color w:val="000000" w:themeColor="text1"/>
        </w:rPr>
        <w:t xml:space="preserve">. </w:t>
      </w:r>
      <w:r w:rsidR="004D464F" w:rsidRPr="00714F4F">
        <w:rPr>
          <w:rFonts w:cs="Times New Roman"/>
          <w:bCs/>
          <w:color w:val="000000" w:themeColor="text1"/>
          <w:lang w:bidi="en-US"/>
        </w:rPr>
        <w:t>In the figure</w:t>
      </w:r>
      <w:r w:rsidR="004D464F">
        <w:rPr>
          <w:rFonts w:cs="Times New Roman" w:hint="eastAsia"/>
          <w:bCs/>
          <w:color w:val="000000" w:themeColor="text1"/>
          <w:lang w:bidi="en-US"/>
        </w:rPr>
        <w:t>, t</w:t>
      </w:r>
      <w:r w:rsidR="004D464F" w:rsidRPr="004D464F">
        <w:rPr>
          <w:rFonts w:cs="Times New Roman"/>
          <w:bCs/>
          <w:color w:val="000000" w:themeColor="text1"/>
          <w:lang w:bidi="en-US"/>
        </w:rPr>
        <w:t>he darker the color, the better the correlation between the two samples</w:t>
      </w:r>
      <w:r w:rsidR="004D464F">
        <w:rPr>
          <w:rFonts w:cs="Times New Roman" w:hint="eastAsia"/>
          <w:bCs/>
          <w:color w:val="000000" w:themeColor="text1"/>
          <w:lang w:bidi="en-US"/>
        </w:rPr>
        <w:t>.</w:t>
      </w:r>
    </w:p>
    <w:p w14:paraId="604D6E39" w14:textId="162CEA0C" w:rsidR="009C5CAE" w:rsidRPr="004943EF" w:rsidRDefault="00BD6E7B" w:rsidP="009C5CAE">
      <w:pPr>
        <w:rPr>
          <w:rFonts w:cs="Times New Roman"/>
          <w:color w:val="000000" w:themeColor="text1"/>
        </w:rPr>
      </w:pPr>
      <w:r w:rsidRPr="005A5B3D">
        <w:rPr>
          <w:rFonts w:cs="Times New Roman"/>
          <w:b/>
          <w:bCs/>
          <w:color w:val="000000" w:themeColor="text1"/>
        </w:rPr>
        <w:lastRenderedPageBreak/>
        <w:t>Tab</w:t>
      </w:r>
      <w:r w:rsidR="0055418A" w:rsidRPr="005A5B3D">
        <w:rPr>
          <w:rFonts w:cs="Times New Roman" w:hint="eastAsia"/>
          <w:b/>
          <w:bCs/>
          <w:color w:val="000000" w:themeColor="text1"/>
        </w:rPr>
        <w:t>.</w:t>
      </w:r>
      <w:r w:rsidRPr="005A5B3D">
        <w:rPr>
          <w:rFonts w:cs="Times New Roman"/>
          <w:b/>
          <w:bCs/>
          <w:color w:val="000000" w:themeColor="text1"/>
        </w:rPr>
        <w:t xml:space="preserve"> S</w:t>
      </w:r>
      <w:r w:rsidR="006C21D1" w:rsidRPr="005A5B3D">
        <w:rPr>
          <w:rFonts w:cs="Times New Roman"/>
          <w:b/>
          <w:bCs/>
          <w:color w:val="000000" w:themeColor="text1"/>
        </w:rPr>
        <w:t>2</w:t>
      </w:r>
      <w:r w:rsidRPr="004943EF">
        <w:rPr>
          <w:rFonts w:cs="Times New Roman"/>
          <w:color w:val="000000" w:themeColor="text1"/>
        </w:rPr>
        <w:t xml:space="preserve"> </w:t>
      </w:r>
      <w:r w:rsidR="009C5CAE" w:rsidRPr="004943EF">
        <w:rPr>
          <w:rFonts w:cs="Times New Roman"/>
          <w:bCs/>
          <w:color w:val="000000" w:themeColor="text1"/>
          <w:lang w:bidi="en-US"/>
        </w:rPr>
        <w:t>Statistics on function annotation results</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2769"/>
        <w:gridCol w:w="2769"/>
        <w:gridCol w:w="2768"/>
      </w:tblGrid>
      <w:tr w:rsidR="009C5CAE" w:rsidRPr="004943EF" w14:paraId="58333C1D" w14:textId="77777777" w:rsidTr="004943EF">
        <w:trPr>
          <w:jc w:val="center"/>
        </w:trPr>
        <w:tc>
          <w:tcPr>
            <w:tcW w:w="1667" w:type="pct"/>
            <w:tcBorders>
              <w:top w:val="single" w:sz="8" w:space="0" w:color="auto"/>
              <w:left w:val="nil"/>
              <w:bottom w:val="single" w:sz="4" w:space="0" w:color="auto"/>
              <w:right w:val="nil"/>
            </w:tcBorders>
            <w:vAlign w:val="center"/>
            <w:hideMark/>
          </w:tcPr>
          <w:p w14:paraId="158A767F" w14:textId="77777777" w:rsidR="009C5CAE" w:rsidRPr="004943EF" w:rsidRDefault="009C5CAE" w:rsidP="00F80423">
            <w:pPr>
              <w:jc w:val="center"/>
              <w:rPr>
                <w:rFonts w:cs="Times New Roman"/>
                <w:b/>
                <w:color w:val="000000" w:themeColor="text1"/>
                <w:sz w:val="20"/>
                <w:szCs w:val="16"/>
                <w:lang w:bidi="en-US"/>
              </w:rPr>
            </w:pPr>
            <w:r w:rsidRPr="004943EF">
              <w:rPr>
                <w:rFonts w:cs="Times New Roman"/>
                <w:b/>
                <w:color w:val="000000" w:themeColor="text1"/>
                <w:sz w:val="20"/>
                <w:szCs w:val="16"/>
                <w:lang w:bidi="en-US"/>
              </w:rPr>
              <w:t>Item</w:t>
            </w:r>
          </w:p>
        </w:tc>
        <w:tc>
          <w:tcPr>
            <w:tcW w:w="1667" w:type="pct"/>
            <w:tcBorders>
              <w:top w:val="single" w:sz="8" w:space="0" w:color="auto"/>
              <w:left w:val="nil"/>
              <w:bottom w:val="single" w:sz="4" w:space="0" w:color="auto"/>
              <w:right w:val="nil"/>
            </w:tcBorders>
            <w:vAlign w:val="center"/>
            <w:hideMark/>
          </w:tcPr>
          <w:p w14:paraId="7BF0AE4A" w14:textId="77777777" w:rsidR="009C5CAE" w:rsidRPr="004943EF" w:rsidRDefault="009C5CAE" w:rsidP="00F80423">
            <w:pPr>
              <w:jc w:val="center"/>
              <w:rPr>
                <w:rFonts w:cs="Times New Roman"/>
                <w:b/>
                <w:color w:val="000000" w:themeColor="text1"/>
                <w:sz w:val="20"/>
                <w:szCs w:val="16"/>
                <w:lang w:bidi="en-US"/>
              </w:rPr>
            </w:pPr>
            <w:r w:rsidRPr="004943EF">
              <w:rPr>
                <w:rFonts w:cs="Times New Roman"/>
                <w:b/>
                <w:color w:val="000000" w:themeColor="text1"/>
                <w:sz w:val="20"/>
                <w:szCs w:val="16"/>
                <w:lang w:bidi="en-US"/>
              </w:rPr>
              <w:t>Count</w:t>
            </w:r>
          </w:p>
        </w:tc>
        <w:tc>
          <w:tcPr>
            <w:tcW w:w="1667" w:type="pct"/>
            <w:tcBorders>
              <w:top w:val="single" w:sz="8" w:space="0" w:color="auto"/>
              <w:left w:val="nil"/>
              <w:bottom w:val="single" w:sz="4" w:space="0" w:color="auto"/>
              <w:right w:val="nil"/>
            </w:tcBorders>
            <w:vAlign w:val="center"/>
            <w:hideMark/>
          </w:tcPr>
          <w:p w14:paraId="5B5B4A03" w14:textId="77777777" w:rsidR="009C5CAE" w:rsidRPr="004943EF" w:rsidRDefault="009C5CAE" w:rsidP="00F80423">
            <w:pPr>
              <w:jc w:val="center"/>
              <w:rPr>
                <w:rFonts w:cs="Times New Roman"/>
                <w:b/>
                <w:color w:val="000000" w:themeColor="text1"/>
                <w:sz w:val="20"/>
                <w:szCs w:val="16"/>
                <w:lang w:bidi="en-US"/>
              </w:rPr>
            </w:pPr>
            <w:r w:rsidRPr="004943EF">
              <w:rPr>
                <w:rFonts w:cs="Times New Roman"/>
                <w:b/>
                <w:color w:val="000000" w:themeColor="text1"/>
                <w:sz w:val="20"/>
                <w:szCs w:val="16"/>
                <w:lang w:bidi="en-US"/>
              </w:rPr>
              <w:t>Percentage</w:t>
            </w:r>
          </w:p>
        </w:tc>
      </w:tr>
      <w:tr w:rsidR="009C5CAE" w:rsidRPr="004943EF" w14:paraId="6D5371F1" w14:textId="77777777" w:rsidTr="004943EF">
        <w:trPr>
          <w:jc w:val="center"/>
        </w:trPr>
        <w:tc>
          <w:tcPr>
            <w:tcW w:w="1667" w:type="pct"/>
            <w:tcBorders>
              <w:top w:val="nil"/>
              <w:left w:val="nil"/>
              <w:bottom w:val="nil"/>
              <w:right w:val="nil"/>
            </w:tcBorders>
            <w:vAlign w:val="center"/>
            <w:hideMark/>
          </w:tcPr>
          <w:p w14:paraId="40961B5F"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All</w:t>
            </w:r>
          </w:p>
        </w:tc>
        <w:tc>
          <w:tcPr>
            <w:tcW w:w="1667" w:type="pct"/>
            <w:tcBorders>
              <w:top w:val="nil"/>
              <w:left w:val="nil"/>
              <w:bottom w:val="nil"/>
              <w:right w:val="nil"/>
            </w:tcBorders>
            <w:vAlign w:val="center"/>
            <w:hideMark/>
          </w:tcPr>
          <w:p w14:paraId="59A4E87F"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75,027</w:t>
            </w:r>
          </w:p>
        </w:tc>
        <w:tc>
          <w:tcPr>
            <w:tcW w:w="1667" w:type="pct"/>
            <w:tcBorders>
              <w:top w:val="nil"/>
              <w:left w:val="nil"/>
              <w:bottom w:val="nil"/>
              <w:right w:val="nil"/>
            </w:tcBorders>
            <w:vAlign w:val="center"/>
            <w:hideMark/>
          </w:tcPr>
          <w:p w14:paraId="267839F0"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100.00%</w:t>
            </w:r>
          </w:p>
        </w:tc>
      </w:tr>
      <w:tr w:rsidR="009C5CAE" w:rsidRPr="004943EF" w14:paraId="54FCE84D" w14:textId="77777777" w:rsidTr="004943EF">
        <w:trPr>
          <w:jc w:val="center"/>
        </w:trPr>
        <w:tc>
          <w:tcPr>
            <w:tcW w:w="1667" w:type="pct"/>
            <w:tcBorders>
              <w:top w:val="nil"/>
              <w:left w:val="nil"/>
              <w:bottom w:val="nil"/>
              <w:right w:val="nil"/>
            </w:tcBorders>
            <w:vAlign w:val="center"/>
            <w:hideMark/>
          </w:tcPr>
          <w:p w14:paraId="35472EE0"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Annotation</w:t>
            </w:r>
          </w:p>
        </w:tc>
        <w:tc>
          <w:tcPr>
            <w:tcW w:w="1667" w:type="pct"/>
            <w:tcBorders>
              <w:top w:val="nil"/>
              <w:left w:val="nil"/>
              <w:bottom w:val="nil"/>
              <w:right w:val="nil"/>
            </w:tcBorders>
            <w:vAlign w:val="center"/>
            <w:hideMark/>
          </w:tcPr>
          <w:p w14:paraId="06DE18D3"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25,467</w:t>
            </w:r>
          </w:p>
        </w:tc>
        <w:tc>
          <w:tcPr>
            <w:tcW w:w="1667" w:type="pct"/>
            <w:tcBorders>
              <w:top w:val="nil"/>
              <w:left w:val="nil"/>
              <w:bottom w:val="nil"/>
              <w:right w:val="nil"/>
            </w:tcBorders>
            <w:vAlign w:val="center"/>
            <w:hideMark/>
          </w:tcPr>
          <w:p w14:paraId="116B1B24" w14:textId="77777777" w:rsidR="009C5CAE" w:rsidRPr="004943EF" w:rsidRDefault="009C5CAE" w:rsidP="00F80423">
            <w:pPr>
              <w:jc w:val="center"/>
              <w:rPr>
                <w:rFonts w:cs="Times New Roman"/>
                <w:color w:val="000000" w:themeColor="text1"/>
                <w:sz w:val="20"/>
                <w:szCs w:val="16"/>
                <w:vertAlign w:val="superscript"/>
                <w:lang w:bidi="en-US"/>
              </w:rPr>
            </w:pPr>
            <w:r w:rsidRPr="004943EF">
              <w:rPr>
                <w:rFonts w:cs="Times New Roman"/>
                <w:color w:val="000000" w:themeColor="text1"/>
                <w:sz w:val="20"/>
                <w:szCs w:val="16"/>
                <w:lang w:bidi="en-US"/>
              </w:rPr>
              <w:t>33.94%</w:t>
            </w:r>
          </w:p>
        </w:tc>
      </w:tr>
      <w:tr w:rsidR="009C5CAE" w:rsidRPr="004943EF" w14:paraId="0EFFE552" w14:textId="77777777" w:rsidTr="004943EF">
        <w:trPr>
          <w:jc w:val="center"/>
        </w:trPr>
        <w:tc>
          <w:tcPr>
            <w:tcW w:w="1667" w:type="pct"/>
            <w:tcBorders>
              <w:top w:val="nil"/>
              <w:left w:val="nil"/>
              <w:bottom w:val="nil"/>
              <w:right w:val="nil"/>
            </w:tcBorders>
            <w:vAlign w:val="center"/>
            <w:hideMark/>
          </w:tcPr>
          <w:p w14:paraId="0568C2F8"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Uniprot</w:t>
            </w:r>
          </w:p>
        </w:tc>
        <w:tc>
          <w:tcPr>
            <w:tcW w:w="1667" w:type="pct"/>
            <w:tcBorders>
              <w:top w:val="nil"/>
              <w:left w:val="nil"/>
              <w:bottom w:val="nil"/>
              <w:right w:val="nil"/>
            </w:tcBorders>
            <w:vAlign w:val="center"/>
            <w:hideMark/>
          </w:tcPr>
          <w:p w14:paraId="1F0C5446"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24,594</w:t>
            </w:r>
          </w:p>
        </w:tc>
        <w:tc>
          <w:tcPr>
            <w:tcW w:w="1667" w:type="pct"/>
            <w:tcBorders>
              <w:top w:val="nil"/>
              <w:left w:val="nil"/>
              <w:bottom w:val="nil"/>
              <w:right w:val="nil"/>
            </w:tcBorders>
            <w:vAlign w:val="center"/>
            <w:hideMark/>
          </w:tcPr>
          <w:p w14:paraId="3709D367"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32.78%</w:t>
            </w:r>
          </w:p>
        </w:tc>
      </w:tr>
      <w:tr w:rsidR="009C5CAE" w:rsidRPr="004943EF" w14:paraId="6A772EB4" w14:textId="77777777" w:rsidTr="004943EF">
        <w:trPr>
          <w:jc w:val="center"/>
        </w:trPr>
        <w:tc>
          <w:tcPr>
            <w:tcW w:w="1667" w:type="pct"/>
            <w:tcBorders>
              <w:top w:val="nil"/>
              <w:left w:val="nil"/>
              <w:bottom w:val="nil"/>
              <w:right w:val="nil"/>
            </w:tcBorders>
            <w:vAlign w:val="center"/>
            <w:hideMark/>
          </w:tcPr>
          <w:p w14:paraId="0A0D3889"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Pfam</w:t>
            </w:r>
          </w:p>
        </w:tc>
        <w:tc>
          <w:tcPr>
            <w:tcW w:w="1667" w:type="pct"/>
            <w:tcBorders>
              <w:top w:val="nil"/>
              <w:left w:val="nil"/>
              <w:bottom w:val="nil"/>
              <w:right w:val="nil"/>
            </w:tcBorders>
            <w:vAlign w:val="center"/>
            <w:hideMark/>
          </w:tcPr>
          <w:p w14:paraId="383E86A8"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19,705</w:t>
            </w:r>
          </w:p>
        </w:tc>
        <w:tc>
          <w:tcPr>
            <w:tcW w:w="1667" w:type="pct"/>
            <w:tcBorders>
              <w:top w:val="nil"/>
              <w:left w:val="nil"/>
              <w:bottom w:val="nil"/>
              <w:right w:val="nil"/>
            </w:tcBorders>
            <w:vAlign w:val="center"/>
            <w:hideMark/>
          </w:tcPr>
          <w:p w14:paraId="51C0BF49"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26.26%</w:t>
            </w:r>
          </w:p>
        </w:tc>
      </w:tr>
      <w:tr w:rsidR="009C5CAE" w:rsidRPr="004943EF" w14:paraId="6FB25F51" w14:textId="77777777" w:rsidTr="004943EF">
        <w:trPr>
          <w:jc w:val="center"/>
        </w:trPr>
        <w:tc>
          <w:tcPr>
            <w:tcW w:w="1667" w:type="pct"/>
            <w:tcBorders>
              <w:top w:val="nil"/>
              <w:left w:val="nil"/>
              <w:bottom w:val="nil"/>
              <w:right w:val="nil"/>
            </w:tcBorders>
            <w:vAlign w:val="center"/>
            <w:hideMark/>
          </w:tcPr>
          <w:p w14:paraId="7947B1C3"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GO</w:t>
            </w:r>
          </w:p>
        </w:tc>
        <w:tc>
          <w:tcPr>
            <w:tcW w:w="1667" w:type="pct"/>
            <w:tcBorders>
              <w:top w:val="nil"/>
              <w:left w:val="nil"/>
              <w:bottom w:val="nil"/>
              <w:right w:val="nil"/>
            </w:tcBorders>
            <w:vAlign w:val="center"/>
            <w:hideMark/>
          </w:tcPr>
          <w:p w14:paraId="4E7B8824"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18,199</w:t>
            </w:r>
          </w:p>
        </w:tc>
        <w:tc>
          <w:tcPr>
            <w:tcW w:w="1667" w:type="pct"/>
            <w:tcBorders>
              <w:top w:val="nil"/>
              <w:left w:val="nil"/>
              <w:bottom w:val="nil"/>
              <w:right w:val="nil"/>
            </w:tcBorders>
            <w:vAlign w:val="center"/>
            <w:hideMark/>
          </w:tcPr>
          <w:p w14:paraId="7422A21E"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24.26%</w:t>
            </w:r>
          </w:p>
        </w:tc>
      </w:tr>
      <w:tr w:rsidR="009C5CAE" w:rsidRPr="004943EF" w14:paraId="4E0D60FF" w14:textId="77777777" w:rsidTr="004943EF">
        <w:trPr>
          <w:jc w:val="center"/>
        </w:trPr>
        <w:tc>
          <w:tcPr>
            <w:tcW w:w="1667" w:type="pct"/>
            <w:tcBorders>
              <w:top w:val="nil"/>
              <w:left w:val="nil"/>
              <w:bottom w:val="nil"/>
              <w:right w:val="nil"/>
            </w:tcBorders>
            <w:vAlign w:val="center"/>
            <w:hideMark/>
          </w:tcPr>
          <w:p w14:paraId="28FFA189"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KEGG</w:t>
            </w:r>
          </w:p>
        </w:tc>
        <w:tc>
          <w:tcPr>
            <w:tcW w:w="1667" w:type="pct"/>
            <w:tcBorders>
              <w:top w:val="nil"/>
              <w:left w:val="nil"/>
              <w:bottom w:val="nil"/>
              <w:right w:val="nil"/>
            </w:tcBorders>
            <w:vAlign w:val="center"/>
            <w:hideMark/>
          </w:tcPr>
          <w:p w14:paraId="71E4C907"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10,249</w:t>
            </w:r>
          </w:p>
        </w:tc>
        <w:tc>
          <w:tcPr>
            <w:tcW w:w="1667" w:type="pct"/>
            <w:tcBorders>
              <w:top w:val="nil"/>
              <w:left w:val="nil"/>
              <w:bottom w:val="nil"/>
              <w:right w:val="nil"/>
            </w:tcBorders>
            <w:vAlign w:val="center"/>
            <w:hideMark/>
          </w:tcPr>
          <w:p w14:paraId="7100FD96"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13.66%</w:t>
            </w:r>
          </w:p>
        </w:tc>
      </w:tr>
      <w:tr w:rsidR="009C5CAE" w:rsidRPr="004943EF" w14:paraId="505317AD" w14:textId="77777777" w:rsidTr="004943EF">
        <w:trPr>
          <w:jc w:val="center"/>
        </w:trPr>
        <w:tc>
          <w:tcPr>
            <w:tcW w:w="1667" w:type="pct"/>
            <w:tcBorders>
              <w:top w:val="nil"/>
              <w:left w:val="nil"/>
              <w:bottom w:val="nil"/>
              <w:right w:val="nil"/>
            </w:tcBorders>
            <w:vAlign w:val="center"/>
            <w:hideMark/>
          </w:tcPr>
          <w:p w14:paraId="724EFA10"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Pathway</w:t>
            </w:r>
          </w:p>
        </w:tc>
        <w:tc>
          <w:tcPr>
            <w:tcW w:w="1667" w:type="pct"/>
            <w:tcBorders>
              <w:top w:val="nil"/>
              <w:left w:val="nil"/>
              <w:bottom w:val="nil"/>
              <w:right w:val="nil"/>
            </w:tcBorders>
            <w:vAlign w:val="center"/>
            <w:hideMark/>
          </w:tcPr>
          <w:p w14:paraId="5ADC3970"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5,242</w:t>
            </w:r>
          </w:p>
        </w:tc>
        <w:tc>
          <w:tcPr>
            <w:tcW w:w="1667" w:type="pct"/>
            <w:tcBorders>
              <w:top w:val="nil"/>
              <w:left w:val="nil"/>
              <w:bottom w:val="nil"/>
              <w:right w:val="nil"/>
            </w:tcBorders>
            <w:vAlign w:val="center"/>
            <w:hideMark/>
          </w:tcPr>
          <w:p w14:paraId="4D9460D1"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6.99%</w:t>
            </w:r>
          </w:p>
        </w:tc>
      </w:tr>
      <w:tr w:rsidR="009C5CAE" w:rsidRPr="004943EF" w14:paraId="76428961" w14:textId="77777777" w:rsidTr="004943EF">
        <w:trPr>
          <w:jc w:val="center"/>
        </w:trPr>
        <w:tc>
          <w:tcPr>
            <w:tcW w:w="1667" w:type="pct"/>
            <w:tcBorders>
              <w:top w:val="nil"/>
              <w:left w:val="nil"/>
              <w:bottom w:val="nil"/>
              <w:right w:val="nil"/>
            </w:tcBorders>
            <w:vAlign w:val="center"/>
            <w:hideMark/>
          </w:tcPr>
          <w:p w14:paraId="1EC03B51"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KOG</w:t>
            </w:r>
          </w:p>
        </w:tc>
        <w:tc>
          <w:tcPr>
            <w:tcW w:w="1667" w:type="pct"/>
            <w:tcBorders>
              <w:top w:val="nil"/>
              <w:left w:val="nil"/>
              <w:bottom w:val="nil"/>
              <w:right w:val="nil"/>
            </w:tcBorders>
            <w:vAlign w:val="center"/>
            <w:hideMark/>
          </w:tcPr>
          <w:p w14:paraId="4FB04261"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483</w:t>
            </w:r>
          </w:p>
        </w:tc>
        <w:tc>
          <w:tcPr>
            <w:tcW w:w="1667" w:type="pct"/>
            <w:tcBorders>
              <w:top w:val="nil"/>
              <w:left w:val="nil"/>
              <w:bottom w:val="nil"/>
              <w:right w:val="nil"/>
            </w:tcBorders>
            <w:vAlign w:val="center"/>
            <w:hideMark/>
          </w:tcPr>
          <w:p w14:paraId="37EF66AB"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0.64%</w:t>
            </w:r>
          </w:p>
        </w:tc>
      </w:tr>
      <w:tr w:rsidR="009C5CAE" w:rsidRPr="004943EF" w14:paraId="67528E4E" w14:textId="77777777" w:rsidTr="004943EF">
        <w:trPr>
          <w:jc w:val="center"/>
        </w:trPr>
        <w:tc>
          <w:tcPr>
            <w:tcW w:w="1667" w:type="pct"/>
            <w:tcBorders>
              <w:top w:val="nil"/>
              <w:left w:val="nil"/>
              <w:bottom w:val="single" w:sz="8" w:space="0" w:color="auto"/>
              <w:right w:val="nil"/>
            </w:tcBorders>
            <w:vAlign w:val="center"/>
            <w:hideMark/>
          </w:tcPr>
          <w:p w14:paraId="719D5794"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Nr</w:t>
            </w:r>
          </w:p>
        </w:tc>
        <w:tc>
          <w:tcPr>
            <w:tcW w:w="1667" w:type="pct"/>
            <w:tcBorders>
              <w:top w:val="nil"/>
              <w:left w:val="nil"/>
              <w:bottom w:val="single" w:sz="8" w:space="0" w:color="auto"/>
              <w:right w:val="nil"/>
            </w:tcBorders>
            <w:vAlign w:val="center"/>
            <w:hideMark/>
          </w:tcPr>
          <w:p w14:paraId="3C35C705"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24,710</w:t>
            </w:r>
          </w:p>
        </w:tc>
        <w:tc>
          <w:tcPr>
            <w:tcW w:w="1667" w:type="pct"/>
            <w:tcBorders>
              <w:top w:val="nil"/>
              <w:left w:val="nil"/>
              <w:bottom w:val="single" w:sz="8" w:space="0" w:color="auto"/>
              <w:right w:val="nil"/>
            </w:tcBorders>
            <w:vAlign w:val="center"/>
            <w:hideMark/>
          </w:tcPr>
          <w:p w14:paraId="7620E733" w14:textId="77777777" w:rsidR="009C5CAE" w:rsidRPr="004943EF" w:rsidRDefault="009C5CAE" w:rsidP="00F80423">
            <w:pPr>
              <w:jc w:val="center"/>
              <w:rPr>
                <w:rFonts w:cs="Times New Roman"/>
                <w:color w:val="000000" w:themeColor="text1"/>
                <w:sz w:val="20"/>
                <w:szCs w:val="16"/>
                <w:lang w:bidi="en-US"/>
              </w:rPr>
            </w:pPr>
            <w:r w:rsidRPr="004943EF">
              <w:rPr>
                <w:rFonts w:cs="Times New Roman"/>
                <w:color w:val="000000" w:themeColor="text1"/>
                <w:sz w:val="20"/>
                <w:szCs w:val="16"/>
                <w:lang w:bidi="en-US"/>
              </w:rPr>
              <w:t>32.93%</w:t>
            </w:r>
          </w:p>
        </w:tc>
      </w:tr>
    </w:tbl>
    <w:p w14:paraId="732F117C" w14:textId="77777777" w:rsidR="00CA59AC" w:rsidRDefault="00CA59AC" w:rsidP="00CA59AC">
      <w:pPr>
        <w:rPr>
          <w:rFonts w:cs="Times New Roman"/>
          <w:color w:val="000000" w:themeColor="text1"/>
        </w:rPr>
      </w:pPr>
    </w:p>
    <w:p w14:paraId="7223FCF4" w14:textId="541B7D90" w:rsidR="009C5CAE" w:rsidRPr="004943EF" w:rsidRDefault="009C5CAE" w:rsidP="00CA59AC">
      <w:pPr>
        <w:rPr>
          <w:rFonts w:cs="Times New Roman"/>
          <w:b/>
          <w:color w:val="000000" w:themeColor="text1"/>
          <w:lang w:bidi="en-US"/>
        </w:rPr>
      </w:pPr>
      <w:r w:rsidRPr="005A5B3D">
        <w:rPr>
          <w:rFonts w:cs="Times New Roman"/>
          <w:b/>
          <w:bCs/>
          <w:color w:val="000000" w:themeColor="text1"/>
        </w:rPr>
        <w:t>Ta</w:t>
      </w:r>
      <w:r w:rsidR="005A5B3D" w:rsidRPr="005A5B3D">
        <w:rPr>
          <w:rFonts w:cs="Times New Roman" w:hint="eastAsia"/>
          <w:b/>
          <w:bCs/>
          <w:color w:val="000000" w:themeColor="text1"/>
        </w:rPr>
        <w:t xml:space="preserve">b. </w:t>
      </w:r>
      <w:r w:rsidRPr="005A5B3D">
        <w:rPr>
          <w:rFonts w:cs="Times New Roman"/>
          <w:b/>
          <w:bCs/>
          <w:color w:val="000000" w:themeColor="text1"/>
        </w:rPr>
        <w:t>S</w:t>
      </w:r>
      <w:r w:rsidR="006C21D1" w:rsidRPr="005A5B3D">
        <w:rPr>
          <w:rFonts w:cs="Times New Roman"/>
          <w:b/>
          <w:bCs/>
          <w:color w:val="000000" w:themeColor="text1"/>
        </w:rPr>
        <w:t>3</w:t>
      </w:r>
      <w:r w:rsidRPr="004943EF">
        <w:rPr>
          <w:rFonts w:cs="Times New Roman"/>
          <w:b/>
          <w:color w:val="000000" w:themeColor="text1"/>
          <w:lang w:bidi="en-US"/>
        </w:rPr>
        <w:t xml:space="preserve"> </w:t>
      </w:r>
      <w:r w:rsidRPr="004943EF">
        <w:rPr>
          <w:rFonts w:cs="Times New Roman"/>
          <w:bCs/>
          <w:color w:val="000000" w:themeColor="text1"/>
          <w:lang w:bidi="en-US"/>
        </w:rPr>
        <w:t>Number of differentially expressed transcripts</w:t>
      </w:r>
    </w:p>
    <w:tbl>
      <w:tblPr>
        <w:tblW w:w="5000" w:type="pct"/>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3129"/>
        <w:gridCol w:w="2453"/>
        <w:gridCol w:w="1362"/>
        <w:gridCol w:w="1362"/>
      </w:tblGrid>
      <w:tr w:rsidR="009C5CAE" w:rsidRPr="004943EF" w14:paraId="11301E79" w14:textId="77777777" w:rsidTr="007927A4">
        <w:trPr>
          <w:jc w:val="center"/>
        </w:trPr>
        <w:tc>
          <w:tcPr>
            <w:tcW w:w="1883" w:type="pct"/>
            <w:tcBorders>
              <w:top w:val="single" w:sz="8" w:space="0" w:color="auto"/>
              <w:left w:val="nil"/>
              <w:bottom w:val="single" w:sz="4" w:space="0" w:color="auto"/>
              <w:right w:val="nil"/>
            </w:tcBorders>
            <w:vAlign w:val="center"/>
            <w:hideMark/>
          </w:tcPr>
          <w:p w14:paraId="69AC0A69" w14:textId="77777777" w:rsidR="009C5CAE" w:rsidRPr="004943EF" w:rsidRDefault="009C5CAE" w:rsidP="007927A4">
            <w:pPr>
              <w:jc w:val="center"/>
              <w:rPr>
                <w:rFonts w:cs="Times New Roman"/>
                <w:b/>
                <w:bCs/>
                <w:color w:val="000000" w:themeColor="text1"/>
                <w:sz w:val="20"/>
                <w:szCs w:val="16"/>
                <w:lang w:bidi="en-US"/>
              </w:rPr>
            </w:pPr>
            <w:bookmarkStart w:id="1" w:name="_Hlk160994075"/>
            <w:r w:rsidRPr="004943EF">
              <w:rPr>
                <w:rFonts w:cs="Times New Roman"/>
                <w:b/>
                <w:bCs/>
                <w:color w:val="000000" w:themeColor="text1"/>
                <w:sz w:val="20"/>
                <w:szCs w:val="16"/>
                <w:lang w:bidi="en-US"/>
              </w:rPr>
              <w:t>Comparison</w:t>
            </w:r>
          </w:p>
        </w:tc>
        <w:tc>
          <w:tcPr>
            <w:tcW w:w="1476" w:type="pct"/>
            <w:tcBorders>
              <w:top w:val="single" w:sz="8" w:space="0" w:color="auto"/>
              <w:left w:val="nil"/>
              <w:bottom w:val="single" w:sz="4" w:space="0" w:color="auto"/>
              <w:right w:val="nil"/>
            </w:tcBorders>
            <w:vAlign w:val="center"/>
            <w:hideMark/>
          </w:tcPr>
          <w:p w14:paraId="08183C09" w14:textId="77777777" w:rsidR="009C5CAE" w:rsidRPr="004943EF" w:rsidRDefault="009C5CAE" w:rsidP="007927A4">
            <w:pPr>
              <w:jc w:val="center"/>
              <w:rPr>
                <w:rFonts w:cs="Times New Roman"/>
                <w:b/>
                <w:bCs/>
                <w:color w:val="000000" w:themeColor="text1"/>
                <w:sz w:val="20"/>
                <w:szCs w:val="16"/>
                <w:lang w:bidi="en-US"/>
              </w:rPr>
            </w:pPr>
            <w:r w:rsidRPr="004943EF">
              <w:rPr>
                <w:rFonts w:cs="Times New Roman"/>
                <w:b/>
                <w:bCs/>
                <w:color w:val="000000" w:themeColor="text1"/>
                <w:sz w:val="20"/>
                <w:szCs w:val="16"/>
                <w:lang w:bidi="en-US"/>
              </w:rPr>
              <w:t>DEGs</w:t>
            </w:r>
          </w:p>
        </w:tc>
        <w:tc>
          <w:tcPr>
            <w:tcW w:w="820" w:type="pct"/>
            <w:tcBorders>
              <w:top w:val="single" w:sz="8" w:space="0" w:color="auto"/>
              <w:left w:val="nil"/>
              <w:bottom w:val="single" w:sz="4" w:space="0" w:color="auto"/>
              <w:right w:val="nil"/>
            </w:tcBorders>
            <w:vAlign w:val="center"/>
            <w:hideMark/>
          </w:tcPr>
          <w:p w14:paraId="24C3C93D" w14:textId="77777777" w:rsidR="009C5CAE" w:rsidRPr="004943EF" w:rsidRDefault="009C5CAE" w:rsidP="007927A4">
            <w:pPr>
              <w:jc w:val="center"/>
              <w:rPr>
                <w:rFonts w:cs="Times New Roman"/>
                <w:b/>
                <w:bCs/>
                <w:color w:val="000000" w:themeColor="text1"/>
                <w:sz w:val="20"/>
                <w:szCs w:val="16"/>
                <w:lang w:bidi="en-US"/>
              </w:rPr>
            </w:pPr>
            <w:r w:rsidRPr="004943EF">
              <w:rPr>
                <w:rFonts w:cs="Times New Roman"/>
                <w:b/>
                <w:bCs/>
                <w:color w:val="000000" w:themeColor="text1"/>
                <w:sz w:val="20"/>
                <w:szCs w:val="16"/>
                <w:lang w:bidi="en-US"/>
              </w:rPr>
              <w:t>Up</w:t>
            </w:r>
          </w:p>
        </w:tc>
        <w:tc>
          <w:tcPr>
            <w:tcW w:w="820" w:type="pct"/>
            <w:tcBorders>
              <w:top w:val="single" w:sz="8" w:space="0" w:color="auto"/>
              <w:left w:val="nil"/>
              <w:bottom w:val="single" w:sz="4" w:space="0" w:color="auto"/>
              <w:right w:val="nil"/>
            </w:tcBorders>
            <w:vAlign w:val="center"/>
            <w:hideMark/>
          </w:tcPr>
          <w:p w14:paraId="060BE3D5" w14:textId="77777777" w:rsidR="009C5CAE" w:rsidRPr="004943EF" w:rsidRDefault="009C5CAE" w:rsidP="007927A4">
            <w:pPr>
              <w:jc w:val="center"/>
              <w:rPr>
                <w:rFonts w:cs="Times New Roman"/>
                <w:b/>
                <w:bCs/>
                <w:color w:val="000000" w:themeColor="text1"/>
                <w:sz w:val="20"/>
                <w:szCs w:val="16"/>
                <w:lang w:bidi="en-US"/>
              </w:rPr>
            </w:pPr>
            <w:r w:rsidRPr="004943EF">
              <w:rPr>
                <w:rFonts w:cs="Times New Roman"/>
                <w:b/>
                <w:bCs/>
                <w:color w:val="000000" w:themeColor="text1"/>
                <w:sz w:val="20"/>
                <w:szCs w:val="16"/>
                <w:lang w:bidi="en-US"/>
              </w:rPr>
              <w:t>Down</w:t>
            </w:r>
          </w:p>
        </w:tc>
      </w:tr>
      <w:tr w:rsidR="009C5CAE" w:rsidRPr="004943EF" w14:paraId="12B9F2F1" w14:textId="77777777" w:rsidTr="007927A4">
        <w:trPr>
          <w:trHeight w:val="20"/>
          <w:jc w:val="center"/>
        </w:trPr>
        <w:tc>
          <w:tcPr>
            <w:tcW w:w="1883" w:type="pct"/>
            <w:tcBorders>
              <w:top w:val="single" w:sz="4" w:space="0" w:color="auto"/>
              <w:left w:val="nil"/>
              <w:bottom w:val="nil"/>
              <w:right w:val="nil"/>
            </w:tcBorders>
            <w:vAlign w:val="center"/>
            <w:hideMark/>
          </w:tcPr>
          <w:p w14:paraId="7E0DD55B" w14:textId="6B2D89DC" w:rsidR="009C5CAE" w:rsidRPr="004943EF" w:rsidRDefault="009C5CAE" w:rsidP="007927A4">
            <w:pPr>
              <w:snapToGrid w:val="0"/>
              <w:spacing w:line="360" w:lineRule="auto"/>
              <w:jc w:val="center"/>
              <w:rPr>
                <w:rFonts w:cs="Times New Roman"/>
                <w:color w:val="000000" w:themeColor="text1"/>
                <w:sz w:val="20"/>
                <w:szCs w:val="16"/>
                <w:lang w:bidi="en-US"/>
              </w:rPr>
            </w:pPr>
            <w:r w:rsidRPr="004943EF">
              <w:rPr>
                <w:rFonts w:cs="Times New Roman"/>
                <w:color w:val="000000" w:themeColor="text1"/>
                <w:sz w:val="20"/>
                <w:szCs w:val="16"/>
                <w:lang w:bidi="en-US"/>
              </w:rPr>
              <w:t>CP0</w:t>
            </w:r>
            <w:r w:rsidR="00A85AA5">
              <w:rPr>
                <w:rFonts w:cs="Times New Roman" w:hint="eastAsia"/>
                <w:color w:val="000000" w:themeColor="text1"/>
                <w:sz w:val="20"/>
                <w:szCs w:val="16"/>
                <w:lang w:bidi="en-US"/>
              </w:rPr>
              <w:t xml:space="preserve"> </w:t>
            </w:r>
            <w:r w:rsidRPr="004943EF">
              <w:rPr>
                <w:rFonts w:cs="Times New Roman"/>
                <w:color w:val="000000" w:themeColor="text1"/>
                <w:sz w:val="20"/>
                <w:szCs w:val="16"/>
                <w:lang w:bidi="en-US"/>
              </w:rPr>
              <w:t>vs</w:t>
            </w:r>
            <w:r w:rsidR="00A85AA5">
              <w:rPr>
                <w:rFonts w:cs="Times New Roman" w:hint="eastAsia"/>
                <w:color w:val="000000" w:themeColor="text1"/>
                <w:sz w:val="20"/>
                <w:szCs w:val="16"/>
                <w:lang w:bidi="en-US"/>
              </w:rPr>
              <w:t xml:space="preserve"> </w:t>
            </w:r>
            <w:r w:rsidRPr="004943EF">
              <w:rPr>
                <w:rFonts w:cs="Times New Roman"/>
                <w:color w:val="000000" w:themeColor="text1"/>
                <w:sz w:val="20"/>
                <w:szCs w:val="16"/>
                <w:lang w:bidi="en-US"/>
              </w:rPr>
              <w:t>CP1</w:t>
            </w:r>
          </w:p>
        </w:tc>
        <w:tc>
          <w:tcPr>
            <w:tcW w:w="1476" w:type="pct"/>
            <w:tcBorders>
              <w:top w:val="single" w:sz="4" w:space="0" w:color="auto"/>
              <w:left w:val="nil"/>
              <w:bottom w:val="nil"/>
              <w:right w:val="nil"/>
            </w:tcBorders>
            <w:vAlign w:val="center"/>
            <w:hideMark/>
          </w:tcPr>
          <w:p w14:paraId="73BEF63F" w14:textId="77777777" w:rsidR="009C5CAE" w:rsidRPr="004943EF" w:rsidRDefault="009C5CAE" w:rsidP="007927A4">
            <w:pPr>
              <w:snapToGrid w:val="0"/>
              <w:spacing w:line="360" w:lineRule="auto"/>
              <w:jc w:val="center"/>
              <w:rPr>
                <w:rFonts w:cs="Times New Roman"/>
                <w:color w:val="000000" w:themeColor="text1"/>
                <w:sz w:val="20"/>
                <w:szCs w:val="16"/>
                <w:lang w:bidi="en-US"/>
              </w:rPr>
            </w:pPr>
            <w:r w:rsidRPr="004943EF">
              <w:rPr>
                <w:rFonts w:cs="Times New Roman"/>
                <w:color w:val="000000" w:themeColor="text1"/>
                <w:sz w:val="20"/>
                <w:szCs w:val="16"/>
                <w:lang w:bidi="en-US"/>
              </w:rPr>
              <w:t>7,060</w:t>
            </w:r>
          </w:p>
        </w:tc>
        <w:tc>
          <w:tcPr>
            <w:tcW w:w="820" w:type="pct"/>
            <w:tcBorders>
              <w:top w:val="single" w:sz="4" w:space="0" w:color="auto"/>
              <w:left w:val="nil"/>
              <w:bottom w:val="nil"/>
              <w:right w:val="nil"/>
            </w:tcBorders>
            <w:vAlign w:val="center"/>
            <w:hideMark/>
          </w:tcPr>
          <w:p w14:paraId="7FF9C831" w14:textId="77777777" w:rsidR="009C5CAE" w:rsidRPr="004943EF" w:rsidRDefault="009C5CAE" w:rsidP="007927A4">
            <w:pPr>
              <w:snapToGrid w:val="0"/>
              <w:spacing w:line="360" w:lineRule="auto"/>
              <w:jc w:val="center"/>
              <w:rPr>
                <w:rFonts w:cs="Times New Roman"/>
                <w:color w:val="000000" w:themeColor="text1"/>
                <w:sz w:val="20"/>
                <w:szCs w:val="16"/>
                <w:lang w:bidi="en-US"/>
              </w:rPr>
            </w:pPr>
            <w:r w:rsidRPr="004943EF">
              <w:rPr>
                <w:rFonts w:cs="Times New Roman"/>
                <w:color w:val="000000" w:themeColor="text1"/>
                <w:sz w:val="20"/>
                <w:szCs w:val="16"/>
                <w:lang w:bidi="en-US"/>
              </w:rPr>
              <w:t>2,865</w:t>
            </w:r>
          </w:p>
        </w:tc>
        <w:tc>
          <w:tcPr>
            <w:tcW w:w="820" w:type="pct"/>
            <w:tcBorders>
              <w:top w:val="single" w:sz="4" w:space="0" w:color="auto"/>
              <w:left w:val="nil"/>
              <w:bottom w:val="nil"/>
              <w:right w:val="nil"/>
            </w:tcBorders>
            <w:vAlign w:val="center"/>
            <w:hideMark/>
          </w:tcPr>
          <w:p w14:paraId="2C820300" w14:textId="77777777" w:rsidR="009C5CAE" w:rsidRPr="004943EF" w:rsidRDefault="009C5CAE" w:rsidP="007927A4">
            <w:pPr>
              <w:snapToGrid w:val="0"/>
              <w:spacing w:line="360" w:lineRule="auto"/>
              <w:jc w:val="center"/>
              <w:rPr>
                <w:rFonts w:cs="Times New Roman"/>
                <w:color w:val="000000" w:themeColor="text1"/>
                <w:sz w:val="20"/>
                <w:szCs w:val="16"/>
                <w:lang w:bidi="en-US"/>
              </w:rPr>
            </w:pPr>
            <w:r w:rsidRPr="004943EF">
              <w:rPr>
                <w:rFonts w:cs="Times New Roman"/>
                <w:color w:val="000000" w:themeColor="text1"/>
                <w:sz w:val="20"/>
                <w:szCs w:val="16"/>
                <w:lang w:bidi="en-US"/>
              </w:rPr>
              <w:t>4,195</w:t>
            </w:r>
          </w:p>
        </w:tc>
      </w:tr>
      <w:tr w:rsidR="009C5CAE" w:rsidRPr="004943EF" w14:paraId="782199B9" w14:textId="77777777" w:rsidTr="007927A4">
        <w:trPr>
          <w:trHeight w:val="20"/>
          <w:jc w:val="center"/>
        </w:trPr>
        <w:tc>
          <w:tcPr>
            <w:tcW w:w="1883" w:type="pct"/>
            <w:tcBorders>
              <w:top w:val="nil"/>
              <w:left w:val="nil"/>
              <w:bottom w:val="nil"/>
              <w:right w:val="nil"/>
            </w:tcBorders>
            <w:vAlign w:val="center"/>
            <w:hideMark/>
          </w:tcPr>
          <w:p w14:paraId="02A9B629" w14:textId="72B43C34" w:rsidR="009C5CAE" w:rsidRPr="004943EF" w:rsidRDefault="009C5CAE" w:rsidP="007927A4">
            <w:pPr>
              <w:snapToGrid w:val="0"/>
              <w:spacing w:line="360" w:lineRule="auto"/>
              <w:jc w:val="center"/>
              <w:rPr>
                <w:rFonts w:cs="Times New Roman"/>
                <w:color w:val="000000" w:themeColor="text1"/>
                <w:sz w:val="20"/>
                <w:szCs w:val="16"/>
                <w:lang w:bidi="en-US"/>
              </w:rPr>
            </w:pPr>
            <w:r w:rsidRPr="004943EF">
              <w:rPr>
                <w:rFonts w:cs="Times New Roman"/>
                <w:color w:val="000000" w:themeColor="text1"/>
                <w:sz w:val="20"/>
                <w:szCs w:val="16"/>
                <w:lang w:bidi="en-US"/>
              </w:rPr>
              <w:t>CP0</w:t>
            </w:r>
            <w:r w:rsidR="00A85AA5">
              <w:rPr>
                <w:rFonts w:cs="Times New Roman" w:hint="eastAsia"/>
                <w:color w:val="000000" w:themeColor="text1"/>
                <w:sz w:val="20"/>
                <w:szCs w:val="16"/>
                <w:lang w:bidi="en-US"/>
              </w:rPr>
              <w:t xml:space="preserve"> </w:t>
            </w:r>
            <w:r w:rsidRPr="004943EF">
              <w:rPr>
                <w:rFonts w:cs="Times New Roman"/>
                <w:color w:val="000000" w:themeColor="text1"/>
                <w:sz w:val="20"/>
                <w:szCs w:val="16"/>
                <w:lang w:bidi="en-US"/>
              </w:rPr>
              <w:t>vs</w:t>
            </w:r>
            <w:r w:rsidR="00A85AA5">
              <w:rPr>
                <w:rFonts w:cs="Times New Roman" w:hint="eastAsia"/>
                <w:color w:val="000000" w:themeColor="text1"/>
                <w:sz w:val="20"/>
                <w:szCs w:val="16"/>
                <w:lang w:bidi="en-US"/>
              </w:rPr>
              <w:t xml:space="preserve"> </w:t>
            </w:r>
            <w:r w:rsidRPr="004943EF">
              <w:rPr>
                <w:rFonts w:cs="Times New Roman"/>
                <w:color w:val="000000" w:themeColor="text1"/>
                <w:sz w:val="20"/>
                <w:szCs w:val="16"/>
                <w:lang w:bidi="en-US"/>
              </w:rPr>
              <w:t>CP2</w:t>
            </w:r>
          </w:p>
        </w:tc>
        <w:tc>
          <w:tcPr>
            <w:tcW w:w="1476" w:type="pct"/>
            <w:tcBorders>
              <w:top w:val="nil"/>
              <w:left w:val="nil"/>
              <w:bottom w:val="nil"/>
              <w:right w:val="nil"/>
            </w:tcBorders>
            <w:vAlign w:val="center"/>
            <w:hideMark/>
          </w:tcPr>
          <w:p w14:paraId="43BDF59F" w14:textId="77777777" w:rsidR="009C5CAE" w:rsidRPr="004943EF" w:rsidRDefault="009C5CAE" w:rsidP="007927A4">
            <w:pPr>
              <w:snapToGrid w:val="0"/>
              <w:spacing w:line="360" w:lineRule="auto"/>
              <w:jc w:val="center"/>
              <w:rPr>
                <w:rFonts w:cs="Times New Roman"/>
                <w:color w:val="000000" w:themeColor="text1"/>
                <w:sz w:val="20"/>
                <w:szCs w:val="16"/>
                <w:lang w:bidi="en-US"/>
              </w:rPr>
            </w:pPr>
            <w:r w:rsidRPr="004943EF">
              <w:rPr>
                <w:rFonts w:cs="Times New Roman"/>
                <w:color w:val="000000" w:themeColor="text1"/>
                <w:sz w:val="20"/>
                <w:szCs w:val="16"/>
                <w:lang w:bidi="en-US"/>
              </w:rPr>
              <w:t>5,918</w:t>
            </w:r>
          </w:p>
        </w:tc>
        <w:tc>
          <w:tcPr>
            <w:tcW w:w="820" w:type="pct"/>
            <w:tcBorders>
              <w:top w:val="nil"/>
              <w:left w:val="nil"/>
              <w:bottom w:val="nil"/>
              <w:right w:val="nil"/>
            </w:tcBorders>
            <w:vAlign w:val="center"/>
            <w:hideMark/>
          </w:tcPr>
          <w:p w14:paraId="6984AD7A" w14:textId="77777777" w:rsidR="009C5CAE" w:rsidRPr="004943EF" w:rsidRDefault="009C5CAE" w:rsidP="007927A4">
            <w:pPr>
              <w:snapToGrid w:val="0"/>
              <w:spacing w:line="360" w:lineRule="auto"/>
              <w:jc w:val="center"/>
              <w:rPr>
                <w:rFonts w:cs="Times New Roman"/>
                <w:color w:val="000000" w:themeColor="text1"/>
                <w:sz w:val="20"/>
                <w:szCs w:val="16"/>
                <w:lang w:bidi="en-US"/>
              </w:rPr>
            </w:pPr>
            <w:r w:rsidRPr="004943EF">
              <w:rPr>
                <w:rFonts w:cs="Times New Roman"/>
                <w:color w:val="000000" w:themeColor="text1"/>
                <w:sz w:val="20"/>
                <w:szCs w:val="16"/>
                <w:lang w:bidi="en-US"/>
              </w:rPr>
              <w:t>2,756</w:t>
            </w:r>
          </w:p>
        </w:tc>
        <w:tc>
          <w:tcPr>
            <w:tcW w:w="820" w:type="pct"/>
            <w:tcBorders>
              <w:top w:val="nil"/>
              <w:left w:val="nil"/>
              <w:bottom w:val="nil"/>
              <w:right w:val="nil"/>
            </w:tcBorders>
            <w:vAlign w:val="center"/>
            <w:hideMark/>
          </w:tcPr>
          <w:p w14:paraId="22001490" w14:textId="77777777" w:rsidR="009C5CAE" w:rsidRPr="004943EF" w:rsidRDefault="009C5CAE" w:rsidP="007927A4">
            <w:pPr>
              <w:snapToGrid w:val="0"/>
              <w:spacing w:line="360" w:lineRule="auto"/>
              <w:jc w:val="center"/>
              <w:rPr>
                <w:rFonts w:cs="Times New Roman"/>
                <w:color w:val="000000" w:themeColor="text1"/>
                <w:sz w:val="20"/>
                <w:szCs w:val="16"/>
                <w:lang w:bidi="en-US"/>
              </w:rPr>
            </w:pPr>
            <w:r w:rsidRPr="004943EF">
              <w:rPr>
                <w:rFonts w:cs="Times New Roman"/>
                <w:color w:val="000000" w:themeColor="text1"/>
                <w:sz w:val="20"/>
                <w:szCs w:val="16"/>
                <w:lang w:bidi="en-US"/>
              </w:rPr>
              <w:t>3,162</w:t>
            </w:r>
          </w:p>
        </w:tc>
      </w:tr>
      <w:tr w:rsidR="009C5CAE" w:rsidRPr="004943EF" w14:paraId="1EAB53B0" w14:textId="77777777" w:rsidTr="007927A4">
        <w:trPr>
          <w:trHeight w:val="20"/>
          <w:jc w:val="center"/>
        </w:trPr>
        <w:tc>
          <w:tcPr>
            <w:tcW w:w="1883" w:type="pct"/>
            <w:tcBorders>
              <w:top w:val="nil"/>
              <w:left w:val="nil"/>
              <w:bottom w:val="single" w:sz="4" w:space="0" w:color="auto"/>
              <w:right w:val="nil"/>
            </w:tcBorders>
            <w:vAlign w:val="center"/>
            <w:hideMark/>
          </w:tcPr>
          <w:p w14:paraId="3C133E00" w14:textId="440C180F" w:rsidR="009C5CAE" w:rsidRPr="004943EF" w:rsidRDefault="009C5CAE" w:rsidP="007927A4">
            <w:pPr>
              <w:snapToGrid w:val="0"/>
              <w:spacing w:line="360" w:lineRule="auto"/>
              <w:jc w:val="center"/>
              <w:rPr>
                <w:rFonts w:cs="Times New Roman"/>
                <w:color w:val="000000" w:themeColor="text1"/>
                <w:sz w:val="20"/>
                <w:szCs w:val="16"/>
                <w:lang w:bidi="en-US"/>
              </w:rPr>
            </w:pPr>
            <w:r w:rsidRPr="004943EF">
              <w:rPr>
                <w:rFonts w:cs="Times New Roman"/>
                <w:color w:val="000000" w:themeColor="text1"/>
                <w:sz w:val="20"/>
                <w:szCs w:val="16"/>
                <w:lang w:bidi="en-US"/>
              </w:rPr>
              <w:t>CP0</w:t>
            </w:r>
            <w:r w:rsidR="00A85AA5">
              <w:rPr>
                <w:rFonts w:cs="Times New Roman" w:hint="eastAsia"/>
                <w:color w:val="000000" w:themeColor="text1"/>
                <w:sz w:val="20"/>
                <w:szCs w:val="16"/>
                <w:lang w:bidi="en-US"/>
              </w:rPr>
              <w:t xml:space="preserve"> </w:t>
            </w:r>
            <w:r w:rsidRPr="004943EF">
              <w:rPr>
                <w:rFonts w:cs="Times New Roman"/>
                <w:color w:val="000000" w:themeColor="text1"/>
                <w:sz w:val="20"/>
                <w:szCs w:val="16"/>
                <w:lang w:bidi="en-US"/>
              </w:rPr>
              <w:t>vs</w:t>
            </w:r>
            <w:r w:rsidR="00A85AA5">
              <w:rPr>
                <w:rFonts w:cs="Times New Roman" w:hint="eastAsia"/>
                <w:color w:val="000000" w:themeColor="text1"/>
                <w:sz w:val="20"/>
                <w:szCs w:val="16"/>
                <w:lang w:bidi="en-US"/>
              </w:rPr>
              <w:t xml:space="preserve"> </w:t>
            </w:r>
            <w:r w:rsidRPr="004943EF">
              <w:rPr>
                <w:rFonts w:cs="Times New Roman"/>
                <w:color w:val="000000" w:themeColor="text1"/>
                <w:sz w:val="20"/>
                <w:szCs w:val="16"/>
                <w:lang w:bidi="en-US"/>
              </w:rPr>
              <w:t>CP3</w:t>
            </w:r>
          </w:p>
        </w:tc>
        <w:tc>
          <w:tcPr>
            <w:tcW w:w="1476" w:type="pct"/>
            <w:tcBorders>
              <w:top w:val="nil"/>
              <w:left w:val="nil"/>
              <w:bottom w:val="single" w:sz="4" w:space="0" w:color="auto"/>
              <w:right w:val="nil"/>
            </w:tcBorders>
            <w:vAlign w:val="center"/>
            <w:hideMark/>
          </w:tcPr>
          <w:p w14:paraId="493E6023" w14:textId="77777777" w:rsidR="009C5CAE" w:rsidRPr="004943EF" w:rsidRDefault="009C5CAE" w:rsidP="007927A4">
            <w:pPr>
              <w:snapToGrid w:val="0"/>
              <w:spacing w:line="360" w:lineRule="auto"/>
              <w:jc w:val="center"/>
              <w:rPr>
                <w:rFonts w:cs="Times New Roman"/>
                <w:color w:val="000000" w:themeColor="text1"/>
                <w:sz w:val="20"/>
                <w:szCs w:val="16"/>
                <w:lang w:bidi="en-US"/>
              </w:rPr>
            </w:pPr>
            <w:r w:rsidRPr="004943EF">
              <w:rPr>
                <w:rFonts w:cs="Times New Roman"/>
                <w:color w:val="000000" w:themeColor="text1"/>
                <w:sz w:val="20"/>
                <w:szCs w:val="16"/>
                <w:lang w:bidi="en-US"/>
              </w:rPr>
              <w:t>6,637</w:t>
            </w:r>
          </w:p>
        </w:tc>
        <w:tc>
          <w:tcPr>
            <w:tcW w:w="820" w:type="pct"/>
            <w:tcBorders>
              <w:top w:val="nil"/>
              <w:left w:val="nil"/>
              <w:bottom w:val="single" w:sz="4" w:space="0" w:color="auto"/>
              <w:right w:val="nil"/>
            </w:tcBorders>
            <w:vAlign w:val="center"/>
            <w:hideMark/>
          </w:tcPr>
          <w:p w14:paraId="78FB0C42" w14:textId="77777777" w:rsidR="009C5CAE" w:rsidRPr="004943EF" w:rsidRDefault="009C5CAE" w:rsidP="007927A4">
            <w:pPr>
              <w:snapToGrid w:val="0"/>
              <w:spacing w:line="360" w:lineRule="auto"/>
              <w:jc w:val="center"/>
              <w:rPr>
                <w:rFonts w:cs="Times New Roman"/>
                <w:color w:val="000000" w:themeColor="text1"/>
                <w:sz w:val="20"/>
                <w:szCs w:val="16"/>
                <w:lang w:bidi="en-US"/>
              </w:rPr>
            </w:pPr>
            <w:r w:rsidRPr="004943EF">
              <w:rPr>
                <w:rFonts w:cs="Times New Roman"/>
                <w:color w:val="000000" w:themeColor="text1"/>
                <w:sz w:val="20"/>
                <w:szCs w:val="16"/>
                <w:lang w:bidi="en-US"/>
              </w:rPr>
              <w:t>3,019</w:t>
            </w:r>
          </w:p>
        </w:tc>
        <w:tc>
          <w:tcPr>
            <w:tcW w:w="820" w:type="pct"/>
            <w:tcBorders>
              <w:top w:val="nil"/>
              <w:left w:val="nil"/>
              <w:bottom w:val="single" w:sz="4" w:space="0" w:color="auto"/>
              <w:right w:val="nil"/>
            </w:tcBorders>
            <w:vAlign w:val="center"/>
            <w:hideMark/>
          </w:tcPr>
          <w:p w14:paraId="52122F3F" w14:textId="77777777" w:rsidR="009C5CAE" w:rsidRPr="004943EF" w:rsidRDefault="009C5CAE" w:rsidP="007927A4">
            <w:pPr>
              <w:snapToGrid w:val="0"/>
              <w:spacing w:line="360" w:lineRule="auto"/>
              <w:jc w:val="center"/>
              <w:rPr>
                <w:rFonts w:cs="Times New Roman"/>
                <w:color w:val="000000" w:themeColor="text1"/>
                <w:sz w:val="20"/>
                <w:szCs w:val="16"/>
                <w:lang w:bidi="en-US"/>
              </w:rPr>
            </w:pPr>
            <w:r w:rsidRPr="004943EF">
              <w:rPr>
                <w:rFonts w:cs="Times New Roman"/>
                <w:color w:val="000000" w:themeColor="text1"/>
                <w:sz w:val="20"/>
                <w:szCs w:val="16"/>
                <w:lang w:bidi="en-US"/>
              </w:rPr>
              <w:t>3,618</w:t>
            </w:r>
          </w:p>
        </w:tc>
      </w:tr>
      <w:bookmarkEnd w:id="1"/>
    </w:tbl>
    <w:p w14:paraId="57091D78" w14:textId="77777777" w:rsidR="006E7F4E" w:rsidRPr="006E7F4E" w:rsidRDefault="006E7F4E" w:rsidP="00C56DE4">
      <w:pPr>
        <w:rPr>
          <w:rFonts w:cs="Times New Roman"/>
        </w:rPr>
      </w:pPr>
    </w:p>
    <w:p w14:paraId="663C43C6" w14:textId="3F0F2652" w:rsidR="005F6D9A" w:rsidRPr="004943EF" w:rsidRDefault="005F6D9A" w:rsidP="005F6D9A">
      <w:pPr>
        <w:rPr>
          <w:rFonts w:cs="Times New Roman"/>
          <w:color w:val="000000" w:themeColor="text1"/>
        </w:rPr>
      </w:pPr>
      <w:r w:rsidRPr="005A5B3D">
        <w:rPr>
          <w:rFonts w:cs="Times New Roman"/>
          <w:b/>
          <w:bCs/>
          <w:color w:val="000000" w:themeColor="text1"/>
        </w:rPr>
        <w:t>Tab</w:t>
      </w:r>
      <w:r w:rsidR="00B13C41">
        <w:rPr>
          <w:rFonts w:cs="Times New Roman" w:hint="eastAsia"/>
          <w:b/>
          <w:bCs/>
          <w:color w:val="000000" w:themeColor="text1"/>
        </w:rPr>
        <w:t>.</w:t>
      </w:r>
      <w:r w:rsidRPr="005A5B3D">
        <w:rPr>
          <w:rFonts w:cs="Times New Roman"/>
          <w:b/>
          <w:bCs/>
          <w:color w:val="000000" w:themeColor="text1"/>
        </w:rPr>
        <w:t xml:space="preserve"> S4</w:t>
      </w:r>
      <w:r w:rsidRPr="004943EF">
        <w:rPr>
          <w:rFonts w:cs="Times New Roman"/>
          <w:color w:val="000000" w:themeColor="text1"/>
        </w:rPr>
        <w:t>. GO enrichment analyses</w:t>
      </w:r>
      <w:r w:rsidR="00DC288F" w:rsidRPr="004943EF">
        <w:rPr>
          <w:rFonts w:cs="Times New Roman"/>
          <w:color w:val="000000" w:themeColor="text1"/>
        </w:rPr>
        <w:t xml:space="preserve"> of DEGs</w:t>
      </w:r>
    </w:p>
    <w:tbl>
      <w:tblPr>
        <w:tblW w:w="850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709"/>
        <w:gridCol w:w="1134"/>
        <w:gridCol w:w="4253"/>
        <w:gridCol w:w="887"/>
        <w:gridCol w:w="824"/>
        <w:gridCol w:w="698"/>
      </w:tblGrid>
      <w:tr w:rsidR="00CF0597" w:rsidRPr="004943EF" w14:paraId="48B33729" w14:textId="77777777" w:rsidTr="00CF0597">
        <w:trPr>
          <w:trHeight w:val="280"/>
          <w:tblHeader/>
        </w:trPr>
        <w:tc>
          <w:tcPr>
            <w:tcW w:w="709" w:type="dxa"/>
            <w:shd w:val="clear" w:color="auto" w:fill="auto"/>
            <w:noWrap/>
            <w:vAlign w:val="center"/>
            <w:hideMark/>
          </w:tcPr>
          <w:p w14:paraId="2040AE4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Group</w:t>
            </w:r>
          </w:p>
        </w:tc>
        <w:tc>
          <w:tcPr>
            <w:tcW w:w="1134" w:type="dxa"/>
            <w:tcBorders>
              <w:bottom w:val="single" w:sz="4" w:space="0" w:color="auto"/>
            </w:tcBorders>
            <w:shd w:val="clear" w:color="auto" w:fill="auto"/>
            <w:noWrap/>
            <w:vAlign w:val="center"/>
            <w:hideMark/>
          </w:tcPr>
          <w:p w14:paraId="6C6ABC9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ID</w:t>
            </w:r>
          </w:p>
        </w:tc>
        <w:tc>
          <w:tcPr>
            <w:tcW w:w="4253" w:type="dxa"/>
            <w:tcBorders>
              <w:bottom w:val="single" w:sz="4" w:space="0" w:color="auto"/>
            </w:tcBorders>
            <w:shd w:val="clear" w:color="auto" w:fill="auto"/>
            <w:noWrap/>
            <w:vAlign w:val="center"/>
            <w:hideMark/>
          </w:tcPr>
          <w:p w14:paraId="55D3100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Description</w:t>
            </w:r>
          </w:p>
        </w:tc>
        <w:tc>
          <w:tcPr>
            <w:tcW w:w="887" w:type="dxa"/>
            <w:tcBorders>
              <w:bottom w:val="single" w:sz="4" w:space="0" w:color="auto"/>
            </w:tcBorders>
            <w:shd w:val="clear" w:color="auto" w:fill="auto"/>
            <w:noWrap/>
            <w:vAlign w:val="center"/>
            <w:hideMark/>
          </w:tcPr>
          <w:p w14:paraId="1D19D41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GeneRatio</w:t>
            </w:r>
          </w:p>
        </w:tc>
        <w:tc>
          <w:tcPr>
            <w:tcW w:w="824" w:type="dxa"/>
            <w:tcBorders>
              <w:bottom w:val="single" w:sz="4" w:space="0" w:color="auto"/>
            </w:tcBorders>
            <w:shd w:val="clear" w:color="auto" w:fill="auto"/>
            <w:noWrap/>
            <w:vAlign w:val="center"/>
            <w:hideMark/>
          </w:tcPr>
          <w:p w14:paraId="02EAA5D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pvalue</w:t>
            </w:r>
          </w:p>
        </w:tc>
        <w:tc>
          <w:tcPr>
            <w:tcW w:w="698" w:type="dxa"/>
            <w:tcBorders>
              <w:bottom w:val="single" w:sz="4" w:space="0" w:color="auto"/>
            </w:tcBorders>
            <w:shd w:val="clear" w:color="auto" w:fill="auto"/>
            <w:noWrap/>
            <w:vAlign w:val="center"/>
            <w:hideMark/>
          </w:tcPr>
          <w:p w14:paraId="7EE8EC0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Count</w:t>
            </w:r>
          </w:p>
        </w:tc>
      </w:tr>
      <w:tr w:rsidR="00CF0597" w:rsidRPr="004943EF" w14:paraId="2320500F" w14:textId="77777777" w:rsidTr="00CA59AC">
        <w:trPr>
          <w:trHeight w:val="280"/>
        </w:trPr>
        <w:tc>
          <w:tcPr>
            <w:tcW w:w="709" w:type="dxa"/>
            <w:vMerge w:val="restart"/>
            <w:shd w:val="clear" w:color="auto" w:fill="auto"/>
            <w:noWrap/>
            <w:hideMark/>
          </w:tcPr>
          <w:p w14:paraId="2A96CFDC" w14:textId="299E6517" w:rsidR="00856D9E" w:rsidRPr="004943EF" w:rsidRDefault="00856D9E" w:rsidP="00CA59AC">
            <w:pPr>
              <w:widowControl/>
              <w:snapToGrid w:val="0"/>
              <w:rPr>
                <w:rFonts w:eastAsia="等线" w:cs="Times New Roman"/>
                <w:color w:val="000000"/>
                <w:kern w:val="0"/>
                <w:sz w:val="15"/>
                <w:szCs w:val="15"/>
              </w:rPr>
            </w:pPr>
            <w:r w:rsidRPr="00856D9E">
              <w:rPr>
                <w:rFonts w:eastAsia="等线" w:cs="Times New Roman"/>
                <w:color w:val="000000"/>
                <w:kern w:val="0"/>
                <w:sz w:val="15"/>
                <w:szCs w:val="15"/>
              </w:rPr>
              <w:t>CP0</w:t>
            </w:r>
          </w:p>
          <w:p w14:paraId="7CFFC1D0" w14:textId="4A990E75" w:rsidR="00856D9E" w:rsidRPr="004943EF" w:rsidRDefault="00EA0A8F" w:rsidP="00CA59AC">
            <w:pPr>
              <w:widowControl/>
              <w:snapToGrid w:val="0"/>
              <w:rPr>
                <w:rFonts w:eastAsia="等线" w:cs="Times New Roman"/>
                <w:color w:val="000000"/>
                <w:kern w:val="0"/>
                <w:sz w:val="15"/>
                <w:szCs w:val="15"/>
              </w:rPr>
            </w:pPr>
            <w:r w:rsidRPr="00856D9E">
              <w:rPr>
                <w:rFonts w:eastAsia="等线" w:cs="Times New Roman"/>
                <w:color w:val="000000"/>
                <w:kern w:val="0"/>
                <w:sz w:val="15"/>
                <w:szCs w:val="15"/>
              </w:rPr>
              <w:t>vs</w:t>
            </w:r>
          </w:p>
          <w:p w14:paraId="1E580B6B" w14:textId="76B0F04D" w:rsidR="00856D9E" w:rsidRPr="00856D9E" w:rsidRDefault="00856D9E" w:rsidP="00CA59AC">
            <w:pPr>
              <w:widowControl/>
              <w:snapToGrid w:val="0"/>
              <w:rPr>
                <w:rFonts w:eastAsia="等线" w:cs="Times New Roman"/>
                <w:color w:val="000000"/>
                <w:kern w:val="0"/>
                <w:sz w:val="15"/>
                <w:szCs w:val="15"/>
              </w:rPr>
            </w:pPr>
            <w:r w:rsidRPr="00856D9E">
              <w:rPr>
                <w:rFonts w:eastAsia="等线" w:cs="Times New Roman"/>
                <w:color w:val="000000"/>
                <w:kern w:val="0"/>
                <w:sz w:val="15"/>
                <w:szCs w:val="15"/>
              </w:rPr>
              <w:t>CP1</w:t>
            </w:r>
          </w:p>
        </w:tc>
        <w:tc>
          <w:tcPr>
            <w:tcW w:w="1134" w:type="dxa"/>
            <w:tcBorders>
              <w:bottom w:val="nil"/>
            </w:tcBorders>
            <w:shd w:val="clear" w:color="auto" w:fill="auto"/>
            <w:noWrap/>
            <w:vAlign w:val="center"/>
            <w:hideMark/>
          </w:tcPr>
          <w:p w14:paraId="32BAD47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GO:0003700</w:t>
            </w:r>
          </w:p>
        </w:tc>
        <w:tc>
          <w:tcPr>
            <w:tcW w:w="4253" w:type="dxa"/>
            <w:tcBorders>
              <w:bottom w:val="nil"/>
            </w:tcBorders>
            <w:shd w:val="clear" w:color="auto" w:fill="auto"/>
            <w:noWrap/>
            <w:vAlign w:val="center"/>
            <w:hideMark/>
          </w:tcPr>
          <w:p w14:paraId="44750BA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DNA-binding transcription factor activity</w:t>
            </w:r>
          </w:p>
        </w:tc>
        <w:tc>
          <w:tcPr>
            <w:tcW w:w="887" w:type="dxa"/>
            <w:tcBorders>
              <w:bottom w:val="nil"/>
            </w:tcBorders>
            <w:shd w:val="clear" w:color="auto" w:fill="auto"/>
            <w:noWrap/>
            <w:vAlign w:val="center"/>
            <w:hideMark/>
          </w:tcPr>
          <w:p w14:paraId="594DEC2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177/4050</w:t>
            </w:r>
          </w:p>
        </w:tc>
        <w:tc>
          <w:tcPr>
            <w:tcW w:w="824" w:type="dxa"/>
            <w:tcBorders>
              <w:bottom w:val="nil"/>
            </w:tcBorders>
            <w:shd w:val="clear" w:color="auto" w:fill="auto"/>
            <w:noWrap/>
            <w:vAlign w:val="center"/>
            <w:hideMark/>
          </w:tcPr>
          <w:p w14:paraId="1D68604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6.36E-20</w:t>
            </w:r>
          </w:p>
        </w:tc>
        <w:tc>
          <w:tcPr>
            <w:tcW w:w="698" w:type="dxa"/>
            <w:tcBorders>
              <w:bottom w:val="nil"/>
            </w:tcBorders>
            <w:shd w:val="clear" w:color="auto" w:fill="auto"/>
            <w:noWrap/>
            <w:vAlign w:val="center"/>
            <w:hideMark/>
          </w:tcPr>
          <w:p w14:paraId="4841E5F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177</w:t>
            </w:r>
          </w:p>
        </w:tc>
      </w:tr>
      <w:tr w:rsidR="00CF0597" w:rsidRPr="004943EF" w14:paraId="0E94CC2E" w14:textId="77777777" w:rsidTr="00CF0597">
        <w:trPr>
          <w:trHeight w:val="280"/>
        </w:trPr>
        <w:tc>
          <w:tcPr>
            <w:tcW w:w="709" w:type="dxa"/>
            <w:vMerge/>
            <w:vAlign w:val="center"/>
            <w:hideMark/>
          </w:tcPr>
          <w:p w14:paraId="29AC17AF"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A154BF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GO:0005506</w:t>
            </w:r>
          </w:p>
        </w:tc>
        <w:tc>
          <w:tcPr>
            <w:tcW w:w="4253" w:type="dxa"/>
            <w:tcBorders>
              <w:top w:val="nil"/>
              <w:bottom w:val="nil"/>
            </w:tcBorders>
            <w:shd w:val="clear" w:color="auto" w:fill="auto"/>
            <w:noWrap/>
            <w:vAlign w:val="center"/>
            <w:hideMark/>
          </w:tcPr>
          <w:p w14:paraId="2E0F65A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iron ion binding</w:t>
            </w:r>
          </w:p>
        </w:tc>
        <w:tc>
          <w:tcPr>
            <w:tcW w:w="887" w:type="dxa"/>
            <w:tcBorders>
              <w:top w:val="nil"/>
              <w:bottom w:val="nil"/>
            </w:tcBorders>
            <w:shd w:val="clear" w:color="auto" w:fill="auto"/>
            <w:noWrap/>
            <w:vAlign w:val="center"/>
            <w:hideMark/>
          </w:tcPr>
          <w:p w14:paraId="1FBC3A6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111/4050</w:t>
            </w:r>
          </w:p>
        </w:tc>
        <w:tc>
          <w:tcPr>
            <w:tcW w:w="824" w:type="dxa"/>
            <w:tcBorders>
              <w:top w:val="nil"/>
              <w:bottom w:val="nil"/>
            </w:tcBorders>
            <w:shd w:val="clear" w:color="auto" w:fill="auto"/>
            <w:noWrap/>
            <w:vAlign w:val="center"/>
            <w:hideMark/>
          </w:tcPr>
          <w:p w14:paraId="1319166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1.20E-12</w:t>
            </w:r>
          </w:p>
        </w:tc>
        <w:tc>
          <w:tcPr>
            <w:tcW w:w="698" w:type="dxa"/>
            <w:tcBorders>
              <w:top w:val="nil"/>
              <w:bottom w:val="nil"/>
            </w:tcBorders>
            <w:shd w:val="clear" w:color="auto" w:fill="auto"/>
            <w:noWrap/>
            <w:vAlign w:val="center"/>
            <w:hideMark/>
          </w:tcPr>
          <w:p w14:paraId="447D1B8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111</w:t>
            </w:r>
          </w:p>
        </w:tc>
      </w:tr>
      <w:tr w:rsidR="00CF0597" w:rsidRPr="004943EF" w14:paraId="64FA0B00" w14:textId="77777777" w:rsidTr="00CF0597">
        <w:trPr>
          <w:trHeight w:val="280"/>
        </w:trPr>
        <w:tc>
          <w:tcPr>
            <w:tcW w:w="709" w:type="dxa"/>
            <w:vMerge/>
            <w:vAlign w:val="center"/>
            <w:hideMark/>
          </w:tcPr>
          <w:p w14:paraId="7D69A98B"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599A397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GO:0004497</w:t>
            </w:r>
          </w:p>
        </w:tc>
        <w:tc>
          <w:tcPr>
            <w:tcW w:w="4253" w:type="dxa"/>
            <w:tcBorders>
              <w:top w:val="nil"/>
              <w:bottom w:val="nil"/>
            </w:tcBorders>
            <w:shd w:val="clear" w:color="auto" w:fill="auto"/>
            <w:noWrap/>
            <w:vAlign w:val="center"/>
            <w:hideMark/>
          </w:tcPr>
          <w:p w14:paraId="0C9BBA1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monooxygenase activity</w:t>
            </w:r>
          </w:p>
        </w:tc>
        <w:tc>
          <w:tcPr>
            <w:tcW w:w="887" w:type="dxa"/>
            <w:tcBorders>
              <w:top w:val="nil"/>
              <w:bottom w:val="nil"/>
            </w:tcBorders>
            <w:shd w:val="clear" w:color="auto" w:fill="auto"/>
            <w:noWrap/>
            <w:vAlign w:val="center"/>
            <w:hideMark/>
          </w:tcPr>
          <w:p w14:paraId="4D3EC3B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86/4050</w:t>
            </w:r>
          </w:p>
        </w:tc>
        <w:tc>
          <w:tcPr>
            <w:tcW w:w="824" w:type="dxa"/>
            <w:tcBorders>
              <w:top w:val="nil"/>
              <w:bottom w:val="nil"/>
            </w:tcBorders>
            <w:shd w:val="clear" w:color="auto" w:fill="auto"/>
            <w:noWrap/>
            <w:vAlign w:val="center"/>
            <w:hideMark/>
          </w:tcPr>
          <w:p w14:paraId="7BE8437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1.98E-12</w:t>
            </w:r>
          </w:p>
        </w:tc>
        <w:tc>
          <w:tcPr>
            <w:tcW w:w="698" w:type="dxa"/>
            <w:tcBorders>
              <w:top w:val="nil"/>
              <w:bottom w:val="nil"/>
            </w:tcBorders>
            <w:shd w:val="clear" w:color="auto" w:fill="auto"/>
            <w:noWrap/>
            <w:vAlign w:val="center"/>
            <w:hideMark/>
          </w:tcPr>
          <w:p w14:paraId="1871E8B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86</w:t>
            </w:r>
          </w:p>
        </w:tc>
      </w:tr>
      <w:tr w:rsidR="00CF0597" w:rsidRPr="004943EF" w14:paraId="5638282D" w14:textId="77777777" w:rsidTr="00CF0597">
        <w:trPr>
          <w:trHeight w:val="280"/>
        </w:trPr>
        <w:tc>
          <w:tcPr>
            <w:tcW w:w="709" w:type="dxa"/>
            <w:vMerge/>
            <w:vAlign w:val="center"/>
            <w:hideMark/>
          </w:tcPr>
          <w:p w14:paraId="6784DA43"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EB61F5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GO:0009535</w:t>
            </w:r>
          </w:p>
        </w:tc>
        <w:tc>
          <w:tcPr>
            <w:tcW w:w="4253" w:type="dxa"/>
            <w:tcBorders>
              <w:top w:val="nil"/>
              <w:bottom w:val="nil"/>
            </w:tcBorders>
            <w:shd w:val="clear" w:color="auto" w:fill="auto"/>
            <w:noWrap/>
            <w:vAlign w:val="center"/>
            <w:hideMark/>
          </w:tcPr>
          <w:p w14:paraId="5BDC649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chloroplast thylakoid membrane</w:t>
            </w:r>
          </w:p>
        </w:tc>
        <w:tc>
          <w:tcPr>
            <w:tcW w:w="887" w:type="dxa"/>
            <w:tcBorders>
              <w:top w:val="nil"/>
              <w:bottom w:val="nil"/>
            </w:tcBorders>
            <w:shd w:val="clear" w:color="auto" w:fill="auto"/>
            <w:noWrap/>
            <w:vAlign w:val="center"/>
            <w:hideMark/>
          </w:tcPr>
          <w:p w14:paraId="310C63A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38/4050</w:t>
            </w:r>
          </w:p>
        </w:tc>
        <w:tc>
          <w:tcPr>
            <w:tcW w:w="824" w:type="dxa"/>
            <w:tcBorders>
              <w:top w:val="nil"/>
              <w:bottom w:val="nil"/>
            </w:tcBorders>
            <w:shd w:val="clear" w:color="auto" w:fill="auto"/>
            <w:noWrap/>
            <w:vAlign w:val="center"/>
            <w:hideMark/>
          </w:tcPr>
          <w:p w14:paraId="4357D33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9.59E-12</w:t>
            </w:r>
          </w:p>
        </w:tc>
        <w:tc>
          <w:tcPr>
            <w:tcW w:w="698" w:type="dxa"/>
            <w:tcBorders>
              <w:top w:val="nil"/>
              <w:bottom w:val="nil"/>
            </w:tcBorders>
            <w:shd w:val="clear" w:color="auto" w:fill="auto"/>
            <w:noWrap/>
            <w:vAlign w:val="center"/>
            <w:hideMark/>
          </w:tcPr>
          <w:p w14:paraId="1B4F8F4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38</w:t>
            </w:r>
          </w:p>
        </w:tc>
      </w:tr>
      <w:tr w:rsidR="00CF0597" w:rsidRPr="004943EF" w14:paraId="121D380F" w14:textId="77777777" w:rsidTr="00CF0597">
        <w:trPr>
          <w:trHeight w:val="280"/>
        </w:trPr>
        <w:tc>
          <w:tcPr>
            <w:tcW w:w="709" w:type="dxa"/>
            <w:vMerge/>
            <w:vAlign w:val="center"/>
            <w:hideMark/>
          </w:tcPr>
          <w:p w14:paraId="436A2595"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5A3099C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GO:0020037</w:t>
            </w:r>
          </w:p>
        </w:tc>
        <w:tc>
          <w:tcPr>
            <w:tcW w:w="4253" w:type="dxa"/>
            <w:tcBorders>
              <w:top w:val="nil"/>
              <w:bottom w:val="nil"/>
            </w:tcBorders>
            <w:shd w:val="clear" w:color="auto" w:fill="auto"/>
            <w:noWrap/>
            <w:vAlign w:val="center"/>
            <w:hideMark/>
          </w:tcPr>
          <w:p w14:paraId="15890AB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heme binding</w:t>
            </w:r>
          </w:p>
        </w:tc>
        <w:tc>
          <w:tcPr>
            <w:tcW w:w="887" w:type="dxa"/>
            <w:tcBorders>
              <w:top w:val="nil"/>
              <w:bottom w:val="nil"/>
            </w:tcBorders>
            <w:shd w:val="clear" w:color="auto" w:fill="auto"/>
            <w:noWrap/>
            <w:vAlign w:val="center"/>
            <w:hideMark/>
          </w:tcPr>
          <w:p w14:paraId="456BEB2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131/4050</w:t>
            </w:r>
          </w:p>
        </w:tc>
        <w:tc>
          <w:tcPr>
            <w:tcW w:w="824" w:type="dxa"/>
            <w:tcBorders>
              <w:top w:val="nil"/>
              <w:bottom w:val="nil"/>
            </w:tcBorders>
            <w:shd w:val="clear" w:color="auto" w:fill="auto"/>
            <w:noWrap/>
            <w:vAlign w:val="center"/>
            <w:hideMark/>
          </w:tcPr>
          <w:p w14:paraId="5828787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3.15E-11</w:t>
            </w:r>
          </w:p>
        </w:tc>
        <w:tc>
          <w:tcPr>
            <w:tcW w:w="698" w:type="dxa"/>
            <w:tcBorders>
              <w:top w:val="nil"/>
              <w:bottom w:val="nil"/>
            </w:tcBorders>
            <w:shd w:val="clear" w:color="auto" w:fill="auto"/>
            <w:noWrap/>
            <w:vAlign w:val="center"/>
            <w:hideMark/>
          </w:tcPr>
          <w:p w14:paraId="23A1D2B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131</w:t>
            </w:r>
          </w:p>
        </w:tc>
      </w:tr>
      <w:tr w:rsidR="00CF0597" w:rsidRPr="004943EF" w14:paraId="5AC49AB7" w14:textId="77777777" w:rsidTr="00CF0597">
        <w:trPr>
          <w:trHeight w:val="280"/>
        </w:trPr>
        <w:tc>
          <w:tcPr>
            <w:tcW w:w="709" w:type="dxa"/>
            <w:vMerge/>
            <w:vAlign w:val="center"/>
            <w:hideMark/>
          </w:tcPr>
          <w:p w14:paraId="05FC43D0"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39C2240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GO:0043565</w:t>
            </w:r>
          </w:p>
        </w:tc>
        <w:tc>
          <w:tcPr>
            <w:tcW w:w="4253" w:type="dxa"/>
            <w:tcBorders>
              <w:top w:val="nil"/>
              <w:bottom w:val="nil"/>
            </w:tcBorders>
            <w:shd w:val="clear" w:color="auto" w:fill="auto"/>
            <w:noWrap/>
            <w:vAlign w:val="center"/>
            <w:hideMark/>
          </w:tcPr>
          <w:p w14:paraId="67EE0E5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sequence-specific DNA binding</w:t>
            </w:r>
          </w:p>
        </w:tc>
        <w:tc>
          <w:tcPr>
            <w:tcW w:w="887" w:type="dxa"/>
            <w:tcBorders>
              <w:top w:val="nil"/>
              <w:bottom w:val="nil"/>
            </w:tcBorders>
            <w:shd w:val="clear" w:color="auto" w:fill="auto"/>
            <w:noWrap/>
            <w:vAlign w:val="center"/>
            <w:hideMark/>
          </w:tcPr>
          <w:p w14:paraId="32A916F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74/4050</w:t>
            </w:r>
          </w:p>
        </w:tc>
        <w:tc>
          <w:tcPr>
            <w:tcW w:w="824" w:type="dxa"/>
            <w:tcBorders>
              <w:top w:val="nil"/>
              <w:bottom w:val="nil"/>
            </w:tcBorders>
            <w:shd w:val="clear" w:color="auto" w:fill="auto"/>
            <w:noWrap/>
            <w:vAlign w:val="center"/>
            <w:hideMark/>
          </w:tcPr>
          <w:p w14:paraId="1BE2E92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8.51E-11</w:t>
            </w:r>
          </w:p>
        </w:tc>
        <w:tc>
          <w:tcPr>
            <w:tcW w:w="698" w:type="dxa"/>
            <w:tcBorders>
              <w:top w:val="nil"/>
              <w:bottom w:val="nil"/>
            </w:tcBorders>
            <w:shd w:val="clear" w:color="auto" w:fill="auto"/>
            <w:noWrap/>
            <w:vAlign w:val="center"/>
            <w:hideMark/>
          </w:tcPr>
          <w:p w14:paraId="6B168A4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74</w:t>
            </w:r>
          </w:p>
        </w:tc>
      </w:tr>
      <w:tr w:rsidR="00CF0597" w:rsidRPr="004943EF" w14:paraId="6D994D78" w14:textId="77777777" w:rsidTr="00CF0597">
        <w:trPr>
          <w:trHeight w:val="280"/>
        </w:trPr>
        <w:tc>
          <w:tcPr>
            <w:tcW w:w="709" w:type="dxa"/>
            <w:vMerge/>
            <w:vAlign w:val="center"/>
            <w:hideMark/>
          </w:tcPr>
          <w:p w14:paraId="43704A4D"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5DF546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GO:0015979</w:t>
            </w:r>
          </w:p>
        </w:tc>
        <w:tc>
          <w:tcPr>
            <w:tcW w:w="4253" w:type="dxa"/>
            <w:tcBorders>
              <w:top w:val="nil"/>
              <w:bottom w:val="nil"/>
            </w:tcBorders>
            <w:shd w:val="clear" w:color="auto" w:fill="auto"/>
            <w:noWrap/>
            <w:vAlign w:val="center"/>
            <w:hideMark/>
          </w:tcPr>
          <w:p w14:paraId="23B6950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photosynthesis</w:t>
            </w:r>
          </w:p>
        </w:tc>
        <w:tc>
          <w:tcPr>
            <w:tcW w:w="887" w:type="dxa"/>
            <w:tcBorders>
              <w:top w:val="nil"/>
              <w:bottom w:val="nil"/>
            </w:tcBorders>
            <w:shd w:val="clear" w:color="auto" w:fill="auto"/>
            <w:noWrap/>
            <w:vAlign w:val="center"/>
            <w:hideMark/>
          </w:tcPr>
          <w:p w14:paraId="2E7F95D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35/4050</w:t>
            </w:r>
          </w:p>
        </w:tc>
        <w:tc>
          <w:tcPr>
            <w:tcW w:w="824" w:type="dxa"/>
            <w:tcBorders>
              <w:top w:val="nil"/>
              <w:bottom w:val="nil"/>
            </w:tcBorders>
            <w:shd w:val="clear" w:color="auto" w:fill="auto"/>
            <w:noWrap/>
            <w:vAlign w:val="center"/>
            <w:hideMark/>
          </w:tcPr>
          <w:p w14:paraId="6FA5303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1.09E-10</w:t>
            </w:r>
          </w:p>
        </w:tc>
        <w:tc>
          <w:tcPr>
            <w:tcW w:w="698" w:type="dxa"/>
            <w:tcBorders>
              <w:top w:val="nil"/>
              <w:bottom w:val="nil"/>
            </w:tcBorders>
            <w:shd w:val="clear" w:color="auto" w:fill="auto"/>
            <w:noWrap/>
            <w:vAlign w:val="center"/>
            <w:hideMark/>
          </w:tcPr>
          <w:p w14:paraId="2F370A7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35</w:t>
            </w:r>
          </w:p>
        </w:tc>
      </w:tr>
      <w:tr w:rsidR="00CF0597" w:rsidRPr="004943EF" w14:paraId="10647B64" w14:textId="77777777" w:rsidTr="00CF0597">
        <w:trPr>
          <w:trHeight w:val="280"/>
        </w:trPr>
        <w:tc>
          <w:tcPr>
            <w:tcW w:w="709" w:type="dxa"/>
            <w:vMerge/>
            <w:vAlign w:val="center"/>
            <w:hideMark/>
          </w:tcPr>
          <w:p w14:paraId="2D3DF76C"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3D49A36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GO:0016705</w:t>
            </w:r>
          </w:p>
        </w:tc>
        <w:tc>
          <w:tcPr>
            <w:tcW w:w="4253" w:type="dxa"/>
            <w:tcBorders>
              <w:top w:val="nil"/>
              <w:bottom w:val="nil"/>
            </w:tcBorders>
            <w:shd w:val="clear" w:color="auto" w:fill="auto"/>
            <w:noWrap/>
            <w:vAlign w:val="center"/>
            <w:hideMark/>
          </w:tcPr>
          <w:p w14:paraId="4D0E96F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oxidoreductase activity, acting on paired donors, with incorporation or reduction of molecular oxygen</w:t>
            </w:r>
          </w:p>
        </w:tc>
        <w:tc>
          <w:tcPr>
            <w:tcW w:w="887" w:type="dxa"/>
            <w:tcBorders>
              <w:top w:val="nil"/>
              <w:bottom w:val="nil"/>
            </w:tcBorders>
            <w:shd w:val="clear" w:color="auto" w:fill="auto"/>
            <w:noWrap/>
            <w:vAlign w:val="center"/>
            <w:hideMark/>
          </w:tcPr>
          <w:p w14:paraId="43C22E7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92/4050</w:t>
            </w:r>
          </w:p>
        </w:tc>
        <w:tc>
          <w:tcPr>
            <w:tcW w:w="824" w:type="dxa"/>
            <w:tcBorders>
              <w:top w:val="nil"/>
              <w:bottom w:val="nil"/>
            </w:tcBorders>
            <w:shd w:val="clear" w:color="auto" w:fill="auto"/>
            <w:noWrap/>
            <w:vAlign w:val="center"/>
            <w:hideMark/>
          </w:tcPr>
          <w:p w14:paraId="0B7D4F9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1.72E-10</w:t>
            </w:r>
          </w:p>
        </w:tc>
        <w:tc>
          <w:tcPr>
            <w:tcW w:w="698" w:type="dxa"/>
            <w:tcBorders>
              <w:top w:val="nil"/>
              <w:bottom w:val="nil"/>
            </w:tcBorders>
            <w:shd w:val="clear" w:color="auto" w:fill="auto"/>
            <w:noWrap/>
            <w:vAlign w:val="center"/>
            <w:hideMark/>
          </w:tcPr>
          <w:p w14:paraId="61623A5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92</w:t>
            </w:r>
          </w:p>
        </w:tc>
      </w:tr>
      <w:tr w:rsidR="00CF0597" w:rsidRPr="004943EF" w14:paraId="32372206" w14:textId="77777777" w:rsidTr="00CF0597">
        <w:trPr>
          <w:trHeight w:val="280"/>
        </w:trPr>
        <w:tc>
          <w:tcPr>
            <w:tcW w:w="709" w:type="dxa"/>
            <w:vMerge/>
            <w:vAlign w:val="center"/>
            <w:hideMark/>
          </w:tcPr>
          <w:p w14:paraId="79DE5AC1"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24C9D7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GO:0016747</w:t>
            </w:r>
          </w:p>
        </w:tc>
        <w:tc>
          <w:tcPr>
            <w:tcW w:w="4253" w:type="dxa"/>
            <w:tcBorders>
              <w:top w:val="nil"/>
              <w:bottom w:val="nil"/>
            </w:tcBorders>
            <w:shd w:val="clear" w:color="auto" w:fill="auto"/>
            <w:noWrap/>
            <w:vAlign w:val="center"/>
            <w:hideMark/>
          </w:tcPr>
          <w:p w14:paraId="3042BC8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acyltransferase activity, transferring groups other than amino-acyl groups</w:t>
            </w:r>
          </w:p>
        </w:tc>
        <w:tc>
          <w:tcPr>
            <w:tcW w:w="887" w:type="dxa"/>
            <w:tcBorders>
              <w:top w:val="nil"/>
              <w:bottom w:val="nil"/>
            </w:tcBorders>
            <w:shd w:val="clear" w:color="auto" w:fill="auto"/>
            <w:noWrap/>
            <w:vAlign w:val="center"/>
            <w:hideMark/>
          </w:tcPr>
          <w:p w14:paraId="0B471AA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39/4050</w:t>
            </w:r>
          </w:p>
        </w:tc>
        <w:tc>
          <w:tcPr>
            <w:tcW w:w="824" w:type="dxa"/>
            <w:tcBorders>
              <w:top w:val="nil"/>
              <w:bottom w:val="nil"/>
            </w:tcBorders>
            <w:shd w:val="clear" w:color="auto" w:fill="auto"/>
            <w:noWrap/>
            <w:vAlign w:val="center"/>
            <w:hideMark/>
          </w:tcPr>
          <w:p w14:paraId="41D728F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1.02E-08</w:t>
            </w:r>
          </w:p>
        </w:tc>
        <w:tc>
          <w:tcPr>
            <w:tcW w:w="698" w:type="dxa"/>
            <w:tcBorders>
              <w:top w:val="nil"/>
              <w:bottom w:val="nil"/>
            </w:tcBorders>
            <w:shd w:val="clear" w:color="auto" w:fill="auto"/>
            <w:noWrap/>
            <w:vAlign w:val="center"/>
            <w:hideMark/>
          </w:tcPr>
          <w:p w14:paraId="764AE4C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39</w:t>
            </w:r>
          </w:p>
        </w:tc>
      </w:tr>
      <w:tr w:rsidR="00CF0597" w:rsidRPr="004943EF" w14:paraId="5580D722" w14:textId="77777777" w:rsidTr="00CF0597">
        <w:trPr>
          <w:trHeight w:val="280"/>
        </w:trPr>
        <w:tc>
          <w:tcPr>
            <w:tcW w:w="709" w:type="dxa"/>
            <w:vMerge/>
            <w:vAlign w:val="center"/>
            <w:hideMark/>
          </w:tcPr>
          <w:p w14:paraId="08210C89"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6EA9AC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GO:0016491</w:t>
            </w:r>
          </w:p>
        </w:tc>
        <w:tc>
          <w:tcPr>
            <w:tcW w:w="4253" w:type="dxa"/>
            <w:tcBorders>
              <w:top w:val="nil"/>
              <w:bottom w:val="nil"/>
            </w:tcBorders>
            <w:shd w:val="clear" w:color="auto" w:fill="auto"/>
            <w:noWrap/>
            <w:vAlign w:val="center"/>
            <w:hideMark/>
          </w:tcPr>
          <w:p w14:paraId="2140377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oxidoreductase activity</w:t>
            </w:r>
          </w:p>
        </w:tc>
        <w:tc>
          <w:tcPr>
            <w:tcW w:w="887" w:type="dxa"/>
            <w:tcBorders>
              <w:top w:val="nil"/>
              <w:bottom w:val="nil"/>
            </w:tcBorders>
            <w:shd w:val="clear" w:color="auto" w:fill="auto"/>
            <w:noWrap/>
            <w:vAlign w:val="center"/>
            <w:hideMark/>
          </w:tcPr>
          <w:p w14:paraId="379D414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105/4050</w:t>
            </w:r>
          </w:p>
        </w:tc>
        <w:tc>
          <w:tcPr>
            <w:tcW w:w="824" w:type="dxa"/>
            <w:tcBorders>
              <w:top w:val="nil"/>
              <w:bottom w:val="nil"/>
            </w:tcBorders>
            <w:shd w:val="clear" w:color="auto" w:fill="auto"/>
            <w:noWrap/>
            <w:vAlign w:val="center"/>
            <w:hideMark/>
          </w:tcPr>
          <w:p w14:paraId="26DE013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2.14E-07</w:t>
            </w:r>
          </w:p>
        </w:tc>
        <w:tc>
          <w:tcPr>
            <w:tcW w:w="698" w:type="dxa"/>
            <w:tcBorders>
              <w:top w:val="nil"/>
              <w:bottom w:val="nil"/>
            </w:tcBorders>
            <w:shd w:val="clear" w:color="auto" w:fill="auto"/>
            <w:noWrap/>
            <w:vAlign w:val="center"/>
            <w:hideMark/>
          </w:tcPr>
          <w:p w14:paraId="2DE2165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105</w:t>
            </w:r>
          </w:p>
        </w:tc>
      </w:tr>
      <w:tr w:rsidR="00CF0597" w:rsidRPr="004943EF" w14:paraId="3CC7C09D" w14:textId="77777777" w:rsidTr="00CF0597">
        <w:trPr>
          <w:trHeight w:val="280"/>
        </w:trPr>
        <w:tc>
          <w:tcPr>
            <w:tcW w:w="709" w:type="dxa"/>
            <w:vMerge/>
            <w:vAlign w:val="center"/>
            <w:hideMark/>
          </w:tcPr>
          <w:p w14:paraId="4ACA1C07"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6A208D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GO:0009523</w:t>
            </w:r>
          </w:p>
        </w:tc>
        <w:tc>
          <w:tcPr>
            <w:tcW w:w="4253" w:type="dxa"/>
            <w:tcBorders>
              <w:top w:val="nil"/>
              <w:bottom w:val="nil"/>
            </w:tcBorders>
            <w:shd w:val="clear" w:color="auto" w:fill="auto"/>
            <w:noWrap/>
            <w:vAlign w:val="center"/>
            <w:hideMark/>
          </w:tcPr>
          <w:p w14:paraId="513AFBB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photosystem II</w:t>
            </w:r>
          </w:p>
        </w:tc>
        <w:tc>
          <w:tcPr>
            <w:tcW w:w="887" w:type="dxa"/>
            <w:tcBorders>
              <w:top w:val="nil"/>
              <w:bottom w:val="nil"/>
            </w:tcBorders>
            <w:shd w:val="clear" w:color="auto" w:fill="auto"/>
            <w:noWrap/>
            <w:vAlign w:val="center"/>
            <w:hideMark/>
          </w:tcPr>
          <w:p w14:paraId="5ED6CDB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17/4050</w:t>
            </w:r>
          </w:p>
        </w:tc>
        <w:tc>
          <w:tcPr>
            <w:tcW w:w="824" w:type="dxa"/>
            <w:tcBorders>
              <w:top w:val="nil"/>
              <w:bottom w:val="nil"/>
            </w:tcBorders>
            <w:shd w:val="clear" w:color="auto" w:fill="auto"/>
            <w:noWrap/>
            <w:vAlign w:val="center"/>
            <w:hideMark/>
          </w:tcPr>
          <w:p w14:paraId="719E5DC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1.30E-06</w:t>
            </w:r>
          </w:p>
        </w:tc>
        <w:tc>
          <w:tcPr>
            <w:tcW w:w="698" w:type="dxa"/>
            <w:tcBorders>
              <w:top w:val="nil"/>
              <w:bottom w:val="nil"/>
            </w:tcBorders>
            <w:shd w:val="clear" w:color="auto" w:fill="auto"/>
            <w:noWrap/>
            <w:vAlign w:val="center"/>
            <w:hideMark/>
          </w:tcPr>
          <w:p w14:paraId="637FE6D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17</w:t>
            </w:r>
          </w:p>
        </w:tc>
      </w:tr>
      <w:tr w:rsidR="00CF0597" w:rsidRPr="004943EF" w14:paraId="025E93BD" w14:textId="77777777" w:rsidTr="00CF0597">
        <w:trPr>
          <w:trHeight w:val="280"/>
        </w:trPr>
        <w:tc>
          <w:tcPr>
            <w:tcW w:w="709" w:type="dxa"/>
            <w:vMerge/>
            <w:vAlign w:val="center"/>
            <w:hideMark/>
          </w:tcPr>
          <w:p w14:paraId="56352033"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F21243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GO:0009522</w:t>
            </w:r>
          </w:p>
        </w:tc>
        <w:tc>
          <w:tcPr>
            <w:tcW w:w="4253" w:type="dxa"/>
            <w:tcBorders>
              <w:top w:val="nil"/>
              <w:bottom w:val="nil"/>
            </w:tcBorders>
            <w:shd w:val="clear" w:color="auto" w:fill="auto"/>
            <w:noWrap/>
            <w:vAlign w:val="center"/>
            <w:hideMark/>
          </w:tcPr>
          <w:p w14:paraId="457703B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photosystem I</w:t>
            </w:r>
          </w:p>
        </w:tc>
        <w:tc>
          <w:tcPr>
            <w:tcW w:w="887" w:type="dxa"/>
            <w:tcBorders>
              <w:top w:val="nil"/>
              <w:bottom w:val="nil"/>
            </w:tcBorders>
            <w:shd w:val="clear" w:color="auto" w:fill="auto"/>
            <w:noWrap/>
            <w:vAlign w:val="center"/>
            <w:hideMark/>
          </w:tcPr>
          <w:p w14:paraId="01D70E2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15/4050</w:t>
            </w:r>
          </w:p>
        </w:tc>
        <w:tc>
          <w:tcPr>
            <w:tcW w:w="824" w:type="dxa"/>
            <w:tcBorders>
              <w:top w:val="nil"/>
              <w:bottom w:val="nil"/>
            </w:tcBorders>
            <w:shd w:val="clear" w:color="auto" w:fill="auto"/>
            <w:noWrap/>
            <w:vAlign w:val="center"/>
            <w:hideMark/>
          </w:tcPr>
          <w:p w14:paraId="3246B34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2.14E-06</w:t>
            </w:r>
          </w:p>
        </w:tc>
        <w:tc>
          <w:tcPr>
            <w:tcW w:w="698" w:type="dxa"/>
            <w:tcBorders>
              <w:top w:val="nil"/>
              <w:bottom w:val="nil"/>
            </w:tcBorders>
            <w:shd w:val="clear" w:color="auto" w:fill="auto"/>
            <w:noWrap/>
            <w:vAlign w:val="center"/>
            <w:hideMark/>
          </w:tcPr>
          <w:p w14:paraId="5D578A3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w:t>
            </w:r>
          </w:p>
        </w:tc>
      </w:tr>
      <w:tr w:rsidR="00CF0597" w:rsidRPr="004943EF" w14:paraId="0381B229" w14:textId="77777777" w:rsidTr="00CF0597">
        <w:trPr>
          <w:trHeight w:val="280"/>
        </w:trPr>
        <w:tc>
          <w:tcPr>
            <w:tcW w:w="709" w:type="dxa"/>
            <w:vMerge/>
            <w:vAlign w:val="center"/>
            <w:hideMark/>
          </w:tcPr>
          <w:p w14:paraId="015663C6"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A3E598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GO:0009765</w:t>
            </w:r>
          </w:p>
        </w:tc>
        <w:tc>
          <w:tcPr>
            <w:tcW w:w="4253" w:type="dxa"/>
            <w:tcBorders>
              <w:top w:val="nil"/>
              <w:bottom w:val="nil"/>
            </w:tcBorders>
            <w:shd w:val="clear" w:color="auto" w:fill="auto"/>
            <w:noWrap/>
            <w:vAlign w:val="center"/>
            <w:hideMark/>
          </w:tcPr>
          <w:p w14:paraId="74FE770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photosynthesis, light harvesting</w:t>
            </w:r>
          </w:p>
        </w:tc>
        <w:tc>
          <w:tcPr>
            <w:tcW w:w="887" w:type="dxa"/>
            <w:tcBorders>
              <w:top w:val="nil"/>
              <w:bottom w:val="nil"/>
            </w:tcBorders>
            <w:shd w:val="clear" w:color="auto" w:fill="auto"/>
            <w:noWrap/>
            <w:vAlign w:val="center"/>
            <w:hideMark/>
          </w:tcPr>
          <w:p w14:paraId="6128CAC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13/4050</w:t>
            </w:r>
          </w:p>
        </w:tc>
        <w:tc>
          <w:tcPr>
            <w:tcW w:w="824" w:type="dxa"/>
            <w:tcBorders>
              <w:top w:val="nil"/>
              <w:bottom w:val="nil"/>
            </w:tcBorders>
            <w:shd w:val="clear" w:color="auto" w:fill="auto"/>
            <w:noWrap/>
            <w:vAlign w:val="center"/>
            <w:hideMark/>
          </w:tcPr>
          <w:p w14:paraId="74F793D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3.06E-06</w:t>
            </w:r>
          </w:p>
        </w:tc>
        <w:tc>
          <w:tcPr>
            <w:tcW w:w="698" w:type="dxa"/>
            <w:tcBorders>
              <w:top w:val="nil"/>
              <w:bottom w:val="nil"/>
            </w:tcBorders>
            <w:shd w:val="clear" w:color="auto" w:fill="auto"/>
            <w:noWrap/>
            <w:vAlign w:val="center"/>
            <w:hideMark/>
          </w:tcPr>
          <w:p w14:paraId="58EFD31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w:t>
            </w:r>
          </w:p>
        </w:tc>
      </w:tr>
      <w:tr w:rsidR="00CF0597" w:rsidRPr="004943EF" w14:paraId="5784FCFE" w14:textId="77777777" w:rsidTr="00CF0597">
        <w:trPr>
          <w:trHeight w:val="280"/>
        </w:trPr>
        <w:tc>
          <w:tcPr>
            <w:tcW w:w="709" w:type="dxa"/>
            <w:vMerge/>
            <w:vAlign w:val="center"/>
            <w:hideMark/>
          </w:tcPr>
          <w:p w14:paraId="219C8718"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0CF7600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GO:0004553</w:t>
            </w:r>
          </w:p>
        </w:tc>
        <w:tc>
          <w:tcPr>
            <w:tcW w:w="4253" w:type="dxa"/>
            <w:tcBorders>
              <w:top w:val="nil"/>
              <w:bottom w:val="nil"/>
            </w:tcBorders>
            <w:shd w:val="clear" w:color="auto" w:fill="auto"/>
            <w:noWrap/>
            <w:vAlign w:val="center"/>
            <w:hideMark/>
          </w:tcPr>
          <w:p w14:paraId="092C1B9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hydrolase activity, hydrolyzing O-glycosyl compounds</w:t>
            </w:r>
          </w:p>
        </w:tc>
        <w:tc>
          <w:tcPr>
            <w:tcW w:w="887" w:type="dxa"/>
            <w:tcBorders>
              <w:top w:val="nil"/>
              <w:bottom w:val="nil"/>
            </w:tcBorders>
            <w:shd w:val="clear" w:color="auto" w:fill="auto"/>
            <w:noWrap/>
            <w:vAlign w:val="center"/>
            <w:hideMark/>
          </w:tcPr>
          <w:p w14:paraId="7C2ABC3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44/4050</w:t>
            </w:r>
          </w:p>
        </w:tc>
        <w:tc>
          <w:tcPr>
            <w:tcW w:w="824" w:type="dxa"/>
            <w:tcBorders>
              <w:top w:val="nil"/>
              <w:bottom w:val="nil"/>
            </w:tcBorders>
            <w:shd w:val="clear" w:color="auto" w:fill="auto"/>
            <w:noWrap/>
            <w:vAlign w:val="center"/>
            <w:hideMark/>
          </w:tcPr>
          <w:p w14:paraId="0E83F78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5.00E-06</w:t>
            </w:r>
          </w:p>
        </w:tc>
        <w:tc>
          <w:tcPr>
            <w:tcW w:w="698" w:type="dxa"/>
            <w:tcBorders>
              <w:top w:val="nil"/>
              <w:bottom w:val="nil"/>
            </w:tcBorders>
            <w:shd w:val="clear" w:color="auto" w:fill="auto"/>
            <w:noWrap/>
            <w:vAlign w:val="center"/>
            <w:hideMark/>
          </w:tcPr>
          <w:p w14:paraId="77BAE23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44</w:t>
            </w:r>
          </w:p>
        </w:tc>
      </w:tr>
      <w:tr w:rsidR="00CF0597" w:rsidRPr="004943EF" w14:paraId="7087AB5B" w14:textId="77777777" w:rsidTr="00CF0597">
        <w:trPr>
          <w:trHeight w:val="280"/>
        </w:trPr>
        <w:tc>
          <w:tcPr>
            <w:tcW w:w="709" w:type="dxa"/>
            <w:vMerge/>
            <w:vAlign w:val="center"/>
            <w:hideMark/>
          </w:tcPr>
          <w:p w14:paraId="23EA924A"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8FAD79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GO:0008171</w:t>
            </w:r>
          </w:p>
        </w:tc>
        <w:tc>
          <w:tcPr>
            <w:tcW w:w="4253" w:type="dxa"/>
            <w:tcBorders>
              <w:top w:val="nil"/>
              <w:bottom w:val="nil"/>
            </w:tcBorders>
            <w:shd w:val="clear" w:color="auto" w:fill="auto"/>
            <w:noWrap/>
            <w:vAlign w:val="center"/>
            <w:hideMark/>
          </w:tcPr>
          <w:p w14:paraId="4A2D398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O-methyltransferase activity</w:t>
            </w:r>
          </w:p>
        </w:tc>
        <w:tc>
          <w:tcPr>
            <w:tcW w:w="887" w:type="dxa"/>
            <w:tcBorders>
              <w:top w:val="nil"/>
              <w:bottom w:val="nil"/>
            </w:tcBorders>
            <w:shd w:val="clear" w:color="auto" w:fill="auto"/>
            <w:noWrap/>
            <w:vAlign w:val="center"/>
            <w:hideMark/>
          </w:tcPr>
          <w:p w14:paraId="4404FE7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17/4050</w:t>
            </w:r>
          </w:p>
        </w:tc>
        <w:tc>
          <w:tcPr>
            <w:tcW w:w="824" w:type="dxa"/>
            <w:tcBorders>
              <w:top w:val="nil"/>
              <w:bottom w:val="nil"/>
            </w:tcBorders>
            <w:shd w:val="clear" w:color="auto" w:fill="auto"/>
            <w:noWrap/>
            <w:vAlign w:val="center"/>
            <w:hideMark/>
          </w:tcPr>
          <w:p w14:paraId="0EA399F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6.37E-06</w:t>
            </w:r>
          </w:p>
        </w:tc>
        <w:tc>
          <w:tcPr>
            <w:tcW w:w="698" w:type="dxa"/>
            <w:tcBorders>
              <w:top w:val="nil"/>
              <w:bottom w:val="nil"/>
            </w:tcBorders>
            <w:shd w:val="clear" w:color="auto" w:fill="auto"/>
            <w:noWrap/>
            <w:vAlign w:val="center"/>
            <w:hideMark/>
          </w:tcPr>
          <w:p w14:paraId="3557489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17</w:t>
            </w:r>
          </w:p>
        </w:tc>
      </w:tr>
      <w:tr w:rsidR="00CF0597" w:rsidRPr="004943EF" w14:paraId="019FF3C1" w14:textId="77777777" w:rsidTr="00CF0597">
        <w:trPr>
          <w:trHeight w:val="280"/>
        </w:trPr>
        <w:tc>
          <w:tcPr>
            <w:tcW w:w="709" w:type="dxa"/>
            <w:vMerge/>
            <w:vAlign w:val="center"/>
            <w:hideMark/>
          </w:tcPr>
          <w:p w14:paraId="1FC5A33E"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C144BA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GO:0015995</w:t>
            </w:r>
          </w:p>
        </w:tc>
        <w:tc>
          <w:tcPr>
            <w:tcW w:w="4253" w:type="dxa"/>
            <w:tcBorders>
              <w:top w:val="nil"/>
              <w:bottom w:val="nil"/>
            </w:tcBorders>
            <w:shd w:val="clear" w:color="auto" w:fill="auto"/>
            <w:noWrap/>
            <w:vAlign w:val="center"/>
            <w:hideMark/>
          </w:tcPr>
          <w:p w14:paraId="31A62B9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chlorophyll biosynthetic process</w:t>
            </w:r>
          </w:p>
        </w:tc>
        <w:tc>
          <w:tcPr>
            <w:tcW w:w="887" w:type="dxa"/>
            <w:tcBorders>
              <w:top w:val="nil"/>
              <w:bottom w:val="nil"/>
            </w:tcBorders>
            <w:shd w:val="clear" w:color="auto" w:fill="auto"/>
            <w:noWrap/>
            <w:vAlign w:val="center"/>
            <w:hideMark/>
          </w:tcPr>
          <w:p w14:paraId="4EE414D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11/4050</w:t>
            </w:r>
          </w:p>
        </w:tc>
        <w:tc>
          <w:tcPr>
            <w:tcW w:w="824" w:type="dxa"/>
            <w:tcBorders>
              <w:top w:val="nil"/>
              <w:bottom w:val="nil"/>
            </w:tcBorders>
            <w:shd w:val="clear" w:color="auto" w:fill="auto"/>
            <w:noWrap/>
            <w:vAlign w:val="center"/>
            <w:hideMark/>
          </w:tcPr>
          <w:p w14:paraId="1F00E1D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1.21E-05</w:t>
            </w:r>
          </w:p>
        </w:tc>
        <w:tc>
          <w:tcPr>
            <w:tcW w:w="698" w:type="dxa"/>
            <w:tcBorders>
              <w:top w:val="nil"/>
              <w:bottom w:val="nil"/>
            </w:tcBorders>
            <w:shd w:val="clear" w:color="auto" w:fill="auto"/>
            <w:noWrap/>
            <w:vAlign w:val="center"/>
            <w:hideMark/>
          </w:tcPr>
          <w:p w14:paraId="7FE4A52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w:t>
            </w:r>
          </w:p>
        </w:tc>
      </w:tr>
      <w:tr w:rsidR="00CF0597" w:rsidRPr="004943EF" w14:paraId="0DF3C643" w14:textId="77777777" w:rsidTr="00CF0597">
        <w:trPr>
          <w:trHeight w:val="280"/>
        </w:trPr>
        <w:tc>
          <w:tcPr>
            <w:tcW w:w="709" w:type="dxa"/>
            <w:vMerge/>
            <w:vAlign w:val="center"/>
            <w:hideMark/>
          </w:tcPr>
          <w:p w14:paraId="7056E3E4"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5071852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GO:0016301</w:t>
            </w:r>
          </w:p>
        </w:tc>
        <w:tc>
          <w:tcPr>
            <w:tcW w:w="4253" w:type="dxa"/>
            <w:tcBorders>
              <w:top w:val="nil"/>
              <w:bottom w:val="nil"/>
            </w:tcBorders>
            <w:shd w:val="clear" w:color="auto" w:fill="auto"/>
            <w:noWrap/>
            <w:vAlign w:val="center"/>
            <w:hideMark/>
          </w:tcPr>
          <w:p w14:paraId="2E0F3BE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kinase activity</w:t>
            </w:r>
          </w:p>
        </w:tc>
        <w:tc>
          <w:tcPr>
            <w:tcW w:w="887" w:type="dxa"/>
            <w:tcBorders>
              <w:top w:val="nil"/>
              <w:bottom w:val="nil"/>
            </w:tcBorders>
            <w:shd w:val="clear" w:color="auto" w:fill="auto"/>
            <w:noWrap/>
            <w:vAlign w:val="center"/>
            <w:hideMark/>
          </w:tcPr>
          <w:p w14:paraId="197A195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114/4050</w:t>
            </w:r>
          </w:p>
        </w:tc>
        <w:tc>
          <w:tcPr>
            <w:tcW w:w="824" w:type="dxa"/>
            <w:tcBorders>
              <w:top w:val="nil"/>
              <w:bottom w:val="nil"/>
            </w:tcBorders>
            <w:shd w:val="clear" w:color="auto" w:fill="auto"/>
            <w:noWrap/>
            <w:vAlign w:val="center"/>
            <w:hideMark/>
          </w:tcPr>
          <w:p w14:paraId="7C2ABAD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1.50E-05</w:t>
            </w:r>
          </w:p>
        </w:tc>
        <w:tc>
          <w:tcPr>
            <w:tcW w:w="698" w:type="dxa"/>
            <w:tcBorders>
              <w:top w:val="nil"/>
              <w:bottom w:val="nil"/>
            </w:tcBorders>
            <w:shd w:val="clear" w:color="auto" w:fill="auto"/>
            <w:noWrap/>
            <w:vAlign w:val="center"/>
            <w:hideMark/>
          </w:tcPr>
          <w:p w14:paraId="0E4F296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114</w:t>
            </w:r>
          </w:p>
        </w:tc>
      </w:tr>
      <w:tr w:rsidR="00CF0597" w:rsidRPr="004943EF" w14:paraId="1346854C" w14:textId="77777777" w:rsidTr="00CF0597">
        <w:trPr>
          <w:trHeight w:val="280"/>
        </w:trPr>
        <w:tc>
          <w:tcPr>
            <w:tcW w:w="709" w:type="dxa"/>
            <w:vMerge/>
            <w:vAlign w:val="center"/>
            <w:hideMark/>
          </w:tcPr>
          <w:p w14:paraId="5C099F27"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82B787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GO:0048046</w:t>
            </w:r>
          </w:p>
        </w:tc>
        <w:tc>
          <w:tcPr>
            <w:tcW w:w="4253" w:type="dxa"/>
            <w:tcBorders>
              <w:top w:val="nil"/>
              <w:bottom w:val="nil"/>
            </w:tcBorders>
            <w:shd w:val="clear" w:color="auto" w:fill="auto"/>
            <w:noWrap/>
            <w:vAlign w:val="center"/>
            <w:hideMark/>
          </w:tcPr>
          <w:p w14:paraId="36B8D97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apoplast</w:t>
            </w:r>
          </w:p>
        </w:tc>
        <w:tc>
          <w:tcPr>
            <w:tcW w:w="887" w:type="dxa"/>
            <w:tcBorders>
              <w:top w:val="nil"/>
              <w:bottom w:val="nil"/>
            </w:tcBorders>
            <w:shd w:val="clear" w:color="auto" w:fill="auto"/>
            <w:noWrap/>
            <w:vAlign w:val="center"/>
            <w:hideMark/>
          </w:tcPr>
          <w:p w14:paraId="6C7AEC6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35/4050</w:t>
            </w:r>
          </w:p>
        </w:tc>
        <w:tc>
          <w:tcPr>
            <w:tcW w:w="824" w:type="dxa"/>
            <w:tcBorders>
              <w:top w:val="nil"/>
              <w:bottom w:val="nil"/>
            </w:tcBorders>
            <w:shd w:val="clear" w:color="auto" w:fill="auto"/>
            <w:noWrap/>
            <w:vAlign w:val="center"/>
            <w:hideMark/>
          </w:tcPr>
          <w:p w14:paraId="42CC7DF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2.05E-05</w:t>
            </w:r>
          </w:p>
        </w:tc>
        <w:tc>
          <w:tcPr>
            <w:tcW w:w="698" w:type="dxa"/>
            <w:tcBorders>
              <w:top w:val="nil"/>
              <w:bottom w:val="nil"/>
            </w:tcBorders>
            <w:shd w:val="clear" w:color="auto" w:fill="auto"/>
            <w:noWrap/>
            <w:vAlign w:val="center"/>
            <w:hideMark/>
          </w:tcPr>
          <w:p w14:paraId="3A09567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35</w:t>
            </w:r>
          </w:p>
        </w:tc>
      </w:tr>
      <w:tr w:rsidR="00CF0597" w:rsidRPr="004943EF" w14:paraId="2867F397" w14:textId="77777777" w:rsidTr="00CF0597">
        <w:trPr>
          <w:trHeight w:val="280"/>
        </w:trPr>
        <w:tc>
          <w:tcPr>
            <w:tcW w:w="709" w:type="dxa"/>
            <w:vMerge/>
            <w:vAlign w:val="center"/>
            <w:hideMark/>
          </w:tcPr>
          <w:p w14:paraId="13747055"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506176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GO:0009654</w:t>
            </w:r>
          </w:p>
        </w:tc>
        <w:tc>
          <w:tcPr>
            <w:tcW w:w="4253" w:type="dxa"/>
            <w:tcBorders>
              <w:top w:val="nil"/>
              <w:bottom w:val="nil"/>
            </w:tcBorders>
            <w:shd w:val="clear" w:color="auto" w:fill="auto"/>
            <w:noWrap/>
            <w:vAlign w:val="center"/>
            <w:hideMark/>
          </w:tcPr>
          <w:p w14:paraId="05BE042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photosystem II oxygen evolving complex</w:t>
            </w:r>
          </w:p>
        </w:tc>
        <w:tc>
          <w:tcPr>
            <w:tcW w:w="887" w:type="dxa"/>
            <w:tcBorders>
              <w:top w:val="nil"/>
              <w:bottom w:val="nil"/>
            </w:tcBorders>
            <w:shd w:val="clear" w:color="auto" w:fill="auto"/>
            <w:noWrap/>
            <w:vAlign w:val="center"/>
            <w:hideMark/>
          </w:tcPr>
          <w:p w14:paraId="65B0EA6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15/4050</w:t>
            </w:r>
          </w:p>
        </w:tc>
        <w:tc>
          <w:tcPr>
            <w:tcW w:w="824" w:type="dxa"/>
            <w:tcBorders>
              <w:top w:val="nil"/>
              <w:bottom w:val="nil"/>
            </w:tcBorders>
            <w:shd w:val="clear" w:color="auto" w:fill="auto"/>
            <w:noWrap/>
            <w:vAlign w:val="center"/>
            <w:hideMark/>
          </w:tcPr>
          <w:p w14:paraId="4F1D8D1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2.58E-05</w:t>
            </w:r>
          </w:p>
        </w:tc>
        <w:tc>
          <w:tcPr>
            <w:tcW w:w="698" w:type="dxa"/>
            <w:tcBorders>
              <w:top w:val="nil"/>
              <w:bottom w:val="nil"/>
            </w:tcBorders>
            <w:shd w:val="clear" w:color="auto" w:fill="auto"/>
            <w:noWrap/>
            <w:vAlign w:val="center"/>
            <w:hideMark/>
          </w:tcPr>
          <w:p w14:paraId="3BBBA2F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w:t>
            </w:r>
          </w:p>
        </w:tc>
      </w:tr>
      <w:tr w:rsidR="00CF0597" w:rsidRPr="004943EF" w14:paraId="3670B861" w14:textId="77777777" w:rsidTr="00CF0597">
        <w:trPr>
          <w:trHeight w:val="280"/>
        </w:trPr>
        <w:tc>
          <w:tcPr>
            <w:tcW w:w="709" w:type="dxa"/>
            <w:vMerge/>
            <w:vAlign w:val="center"/>
            <w:hideMark/>
          </w:tcPr>
          <w:p w14:paraId="36F8A61F"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C09CAE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GO:0016168</w:t>
            </w:r>
          </w:p>
        </w:tc>
        <w:tc>
          <w:tcPr>
            <w:tcW w:w="4253" w:type="dxa"/>
            <w:tcBorders>
              <w:top w:val="nil"/>
              <w:bottom w:val="nil"/>
            </w:tcBorders>
            <w:shd w:val="clear" w:color="auto" w:fill="auto"/>
            <w:noWrap/>
            <w:vAlign w:val="center"/>
            <w:hideMark/>
          </w:tcPr>
          <w:p w14:paraId="1EBAD3D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chlorophyll binding</w:t>
            </w:r>
          </w:p>
        </w:tc>
        <w:tc>
          <w:tcPr>
            <w:tcW w:w="887" w:type="dxa"/>
            <w:tcBorders>
              <w:top w:val="nil"/>
              <w:bottom w:val="nil"/>
            </w:tcBorders>
            <w:shd w:val="clear" w:color="auto" w:fill="auto"/>
            <w:noWrap/>
            <w:vAlign w:val="center"/>
            <w:hideMark/>
          </w:tcPr>
          <w:p w14:paraId="005EC98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15/4050</w:t>
            </w:r>
          </w:p>
        </w:tc>
        <w:tc>
          <w:tcPr>
            <w:tcW w:w="824" w:type="dxa"/>
            <w:tcBorders>
              <w:top w:val="nil"/>
              <w:bottom w:val="nil"/>
            </w:tcBorders>
            <w:shd w:val="clear" w:color="auto" w:fill="auto"/>
            <w:noWrap/>
            <w:vAlign w:val="center"/>
            <w:hideMark/>
          </w:tcPr>
          <w:p w14:paraId="4F66571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2.58E-05</w:t>
            </w:r>
          </w:p>
        </w:tc>
        <w:tc>
          <w:tcPr>
            <w:tcW w:w="698" w:type="dxa"/>
            <w:tcBorders>
              <w:top w:val="nil"/>
              <w:bottom w:val="nil"/>
            </w:tcBorders>
            <w:shd w:val="clear" w:color="auto" w:fill="auto"/>
            <w:noWrap/>
            <w:vAlign w:val="center"/>
            <w:hideMark/>
          </w:tcPr>
          <w:p w14:paraId="24283B1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w:t>
            </w:r>
          </w:p>
        </w:tc>
      </w:tr>
      <w:tr w:rsidR="00CF0597" w:rsidRPr="004943EF" w14:paraId="26C669AD" w14:textId="77777777" w:rsidTr="00CF0597">
        <w:trPr>
          <w:trHeight w:val="280"/>
        </w:trPr>
        <w:tc>
          <w:tcPr>
            <w:tcW w:w="709" w:type="dxa"/>
            <w:vMerge/>
            <w:vAlign w:val="center"/>
            <w:hideMark/>
          </w:tcPr>
          <w:p w14:paraId="1D5E29D9"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0781DA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GO:0005576</w:t>
            </w:r>
          </w:p>
        </w:tc>
        <w:tc>
          <w:tcPr>
            <w:tcW w:w="4253" w:type="dxa"/>
            <w:tcBorders>
              <w:top w:val="nil"/>
              <w:bottom w:val="nil"/>
            </w:tcBorders>
            <w:shd w:val="clear" w:color="auto" w:fill="auto"/>
            <w:noWrap/>
            <w:vAlign w:val="center"/>
            <w:hideMark/>
          </w:tcPr>
          <w:p w14:paraId="5B1790B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extracellular region</w:t>
            </w:r>
          </w:p>
        </w:tc>
        <w:tc>
          <w:tcPr>
            <w:tcW w:w="887" w:type="dxa"/>
            <w:tcBorders>
              <w:top w:val="nil"/>
              <w:bottom w:val="nil"/>
            </w:tcBorders>
            <w:shd w:val="clear" w:color="auto" w:fill="auto"/>
            <w:noWrap/>
            <w:vAlign w:val="center"/>
            <w:hideMark/>
          </w:tcPr>
          <w:p w14:paraId="3217F45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55/4050</w:t>
            </w:r>
          </w:p>
        </w:tc>
        <w:tc>
          <w:tcPr>
            <w:tcW w:w="824" w:type="dxa"/>
            <w:tcBorders>
              <w:top w:val="nil"/>
              <w:bottom w:val="nil"/>
            </w:tcBorders>
            <w:shd w:val="clear" w:color="auto" w:fill="auto"/>
            <w:noWrap/>
            <w:vAlign w:val="center"/>
            <w:hideMark/>
          </w:tcPr>
          <w:p w14:paraId="5C06172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4.05E-05</w:t>
            </w:r>
          </w:p>
        </w:tc>
        <w:tc>
          <w:tcPr>
            <w:tcW w:w="698" w:type="dxa"/>
            <w:tcBorders>
              <w:top w:val="nil"/>
              <w:bottom w:val="nil"/>
            </w:tcBorders>
            <w:shd w:val="clear" w:color="auto" w:fill="auto"/>
            <w:noWrap/>
            <w:vAlign w:val="center"/>
            <w:hideMark/>
          </w:tcPr>
          <w:p w14:paraId="70B33A0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55</w:t>
            </w:r>
          </w:p>
        </w:tc>
      </w:tr>
      <w:tr w:rsidR="00CF0597" w:rsidRPr="004943EF" w14:paraId="4410996D" w14:textId="77777777" w:rsidTr="00CF0597">
        <w:trPr>
          <w:trHeight w:val="280"/>
        </w:trPr>
        <w:tc>
          <w:tcPr>
            <w:tcW w:w="709" w:type="dxa"/>
            <w:vMerge/>
            <w:vAlign w:val="center"/>
            <w:hideMark/>
          </w:tcPr>
          <w:p w14:paraId="24D0D5CF"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AA7365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GO:0009734</w:t>
            </w:r>
          </w:p>
        </w:tc>
        <w:tc>
          <w:tcPr>
            <w:tcW w:w="4253" w:type="dxa"/>
            <w:tcBorders>
              <w:top w:val="nil"/>
              <w:bottom w:val="nil"/>
            </w:tcBorders>
            <w:shd w:val="clear" w:color="auto" w:fill="auto"/>
            <w:noWrap/>
            <w:vAlign w:val="center"/>
            <w:hideMark/>
          </w:tcPr>
          <w:p w14:paraId="7BDDC1F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auxin-activated signaling pathway</w:t>
            </w:r>
          </w:p>
        </w:tc>
        <w:tc>
          <w:tcPr>
            <w:tcW w:w="887" w:type="dxa"/>
            <w:tcBorders>
              <w:top w:val="nil"/>
              <w:bottom w:val="nil"/>
            </w:tcBorders>
            <w:shd w:val="clear" w:color="auto" w:fill="auto"/>
            <w:noWrap/>
            <w:vAlign w:val="center"/>
            <w:hideMark/>
          </w:tcPr>
          <w:p w14:paraId="0567DAE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34/4050</w:t>
            </w:r>
          </w:p>
        </w:tc>
        <w:tc>
          <w:tcPr>
            <w:tcW w:w="824" w:type="dxa"/>
            <w:tcBorders>
              <w:top w:val="nil"/>
              <w:bottom w:val="nil"/>
            </w:tcBorders>
            <w:shd w:val="clear" w:color="auto" w:fill="auto"/>
            <w:noWrap/>
            <w:vAlign w:val="center"/>
            <w:hideMark/>
          </w:tcPr>
          <w:p w14:paraId="7C45C19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7.40E-05</w:t>
            </w:r>
          </w:p>
        </w:tc>
        <w:tc>
          <w:tcPr>
            <w:tcW w:w="698" w:type="dxa"/>
            <w:tcBorders>
              <w:top w:val="nil"/>
              <w:bottom w:val="nil"/>
            </w:tcBorders>
            <w:shd w:val="clear" w:color="auto" w:fill="auto"/>
            <w:noWrap/>
            <w:vAlign w:val="center"/>
            <w:hideMark/>
          </w:tcPr>
          <w:p w14:paraId="1B20600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34</w:t>
            </w:r>
          </w:p>
        </w:tc>
      </w:tr>
      <w:tr w:rsidR="00CF0597" w:rsidRPr="004943EF" w14:paraId="12CB6796" w14:textId="77777777" w:rsidTr="00CF0597">
        <w:trPr>
          <w:trHeight w:val="280"/>
        </w:trPr>
        <w:tc>
          <w:tcPr>
            <w:tcW w:w="709" w:type="dxa"/>
            <w:vMerge/>
            <w:vAlign w:val="center"/>
            <w:hideMark/>
          </w:tcPr>
          <w:p w14:paraId="4BDABCDE"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218C7B6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GO:0022857</w:t>
            </w:r>
          </w:p>
        </w:tc>
        <w:tc>
          <w:tcPr>
            <w:tcW w:w="4253" w:type="dxa"/>
            <w:tcBorders>
              <w:top w:val="nil"/>
              <w:bottom w:val="nil"/>
            </w:tcBorders>
            <w:shd w:val="clear" w:color="auto" w:fill="auto"/>
            <w:noWrap/>
            <w:vAlign w:val="center"/>
            <w:hideMark/>
          </w:tcPr>
          <w:p w14:paraId="2567B1D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transmembrane transporter activity</w:t>
            </w:r>
          </w:p>
        </w:tc>
        <w:tc>
          <w:tcPr>
            <w:tcW w:w="887" w:type="dxa"/>
            <w:tcBorders>
              <w:top w:val="nil"/>
              <w:bottom w:val="nil"/>
            </w:tcBorders>
            <w:shd w:val="clear" w:color="auto" w:fill="auto"/>
            <w:noWrap/>
            <w:vAlign w:val="center"/>
            <w:hideMark/>
          </w:tcPr>
          <w:p w14:paraId="161EED5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71/4050</w:t>
            </w:r>
          </w:p>
        </w:tc>
        <w:tc>
          <w:tcPr>
            <w:tcW w:w="824" w:type="dxa"/>
            <w:tcBorders>
              <w:top w:val="nil"/>
              <w:bottom w:val="nil"/>
            </w:tcBorders>
            <w:shd w:val="clear" w:color="auto" w:fill="auto"/>
            <w:noWrap/>
            <w:vAlign w:val="center"/>
            <w:hideMark/>
          </w:tcPr>
          <w:p w14:paraId="3B82C5DE" w14:textId="517F4EC0"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0.000105</w:t>
            </w:r>
          </w:p>
        </w:tc>
        <w:tc>
          <w:tcPr>
            <w:tcW w:w="698" w:type="dxa"/>
            <w:tcBorders>
              <w:top w:val="nil"/>
              <w:bottom w:val="nil"/>
            </w:tcBorders>
            <w:shd w:val="clear" w:color="auto" w:fill="auto"/>
            <w:noWrap/>
            <w:vAlign w:val="center"/>
            <w:hideMark/>
          </w:tcPr>
          <w:p w14:paraId="22EDAB2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71</w:t>
            </w:r>
          </w:p>
        </w:tc>
      </w:tr>
      <w:tr w:rsidR="00CF0597" w:rsidRPr="004943EF" w14:paraId="154CD9F8" w14:textId="77777777" w:rsidTr="00CF0597">
        <w:trPr>
          <w:trHeight w:val="280"/>
        </w:trPr>
        <w:tc>
          <w:tcPr>
            <w:tcW w:w="709" w:type="dxa"/>
            <w:vMerge/>
            <w:vAlign w:val="center"/>
            <w:hideMark/>
          </w:tcPr>
          <w:p w14:paraId="2051A15D"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6A8254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GO:0018298</w:t>
            </w:r>
          </w:p>
        </w:tc>
        <w:tc>
          <w:tcPr>
            <w:tcW w:w="4253" w:type="dxa"/>
            <w:tcBorders>
              <w:top w:val="nil"/>
              <w:bottom w:val="nil"/>
            </w:tcBorders>
            <w:shd w:val="clear" w:color="auto" w:fill="auto"/>
            <w:noWrap/>
            <w:vAlign w:val="center"/>
            <w:hideMark/>
          </w:tcPr>
          <w:p w14:paraId="2BAB135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protein-chromophore linkage</w:t>
            </w:r>
          </w:p>
        </w:tc>
        <w:tc>
          <w:tcPr>
            <w:tcW w:w="887" w:type="dxa"/>
            <w:tcBorders>
              <w:top w:val="nil"/>
              <w:bottom w:val="nil"/>
            </w:tcBorders>
            <w:shd w:val="clear" w:color="auto" w:fill="auto"/>
            <w:noWrap/>
            <w:vAlign w:val="center"/>
            <w:hideMark/>
          </w:tcPr>
          <w:p w14:paraId="5D120F3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20/4050</w:t>
            </w:r>
          </w:p>
        </w:tc>
        <w:tc>
          <w:tcPr>
            <w:tcW w:w="824" w:type="dxa"/>
            <w:tcBorders>
              <w:top w:val="nil"/>
              <w:bottom w:val="nil"/>
            </w:tcBorders>
            <w:shd w:val="clear" w:color="auto" w:fill="auto"/>
            <w:noWrap/>
            <w:vAlign w:val="center"/>
            <w:hideMark/>
          </w:tcPr>
          <w:p w14:paraId="18DF125E" w14:textId="1BFCFCA3"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0.000106</w:t>
            </w:r>
          </w:p>
        </w:tc>
        <w:tc>
          <w:tcPr>
            <w:tcW w:w="698" w:type="dxa"/>
            <w:tcBorders>
              <w:top w:val="nil"/>
              <w:bottom w:val="nil"/>
            </w:tcBorders>
            <w:shd w:val="clear" w:color="auto" w:fill="auto"/>
            <w:noWrap/>
            <w:vAlign w:val="center"/>
            <w:hideMark/>
          </w:tcPr>
          <w:p w14:paraId="40D0620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20</w:t>
            </w:r>
          </w:p>
        </w:tc>
      </w:tr>
      <w:tr w:rsidR="00CF0597" w:rsidRPr="004943EF" w14:paraId="2FEAB53C" w14:textId="77777777" w:rsidTr="00CF0597">
        <w:trPr>
          <w:trHeight w:val="280"/>
        </w:trPr>
        <w:tc>
          <w:tcPr>
            <w:tcW w:w="709" w:type="dxa"/>
            <w:vMerge/>
            <w:vAlign w:val="center"/>
            <w:hideMark/>
          </w:tcPr>
          <w:p w14:paraId="4052C082"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1B004A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GO:0015267</w:t>
            </w:r>
          </w:p>
        </w:tc>
        <w:tc>
          <w:tcPr>
            <w:tcW w:w="4253" w:type="dxa"/>
            <w:tcBorders>
              <w:top w:val="nil"/>
              <w:bottom w:val="nil"/>
            </w:tcBorders>
            <w:shd w:val="clear" w:color="auto" w:fill="auto"/>
            <w:noWrap/>
            <w:vAlign w:val="center"/>
            <w:hideMark/>
          </w:tcPr>
          <w:p w14:paraId="18AF7B2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channel activity</w:t>
            </w:r>
          </w:p>
        </w:tc>
        <w:tc>
          <w:tcPr>
            <w:tcW w:w="887" w:type="dxa"/>
            <w:tcBorders>
              <w:top w:val="nil"/>
              <w:bottom w:val="nil"/>
            </w:tcBorders>
            <w:shd w:val="clear" w:color="auto" w:fill="auto"/>
            <w:noWrap/>
            <w:vAlign w:val="center"/>
            <w:hideMark/>
          </w:tcPr>
          <w:p w14:paraId="1F150E2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14/4050</w:t>
            </w:r>
          </w:p>
        </w:tc>
        <w:tc>
          <w:tcPr>
            <w:tcW w:w="824" w:type="dxa"/>
            <w:tcBorders>
              <w:top w:val="nil"/>
              <w:bottom w:val="nil"/>
            </w:tcBorders>
            <w:shd w:val="clear" w:color="auto" w:fill="auto"/>
            <w:noWrap/>
            <w:vAlign w:val="center"/>
            <w:hideMark/>
          </w:tcPr>
          <w:p w14:paraId="05CD5088" w14:textId="5374A75F"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0.000140</w:t>
            </w:r>
          </w:p>
        </w:tc>
        <w:tc>
          <w:tcPr>
            <w:tcW w:w="698" w:type="dxa"/>
            <w:tcBorders>
              <w:top w:val="nil"/>
              <w:bottom w:val="nil"/>
            </w:tcBorders>
            <w:shd w:val="clear" w:color="auto" w:fill="auto"/>
            <w:noWrap/>
            <w:vAlign w:val="center"/>
            <w:hideMark/>
          </w:tcPr>
          <w:p w14:paraId="30971AC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w:t>
            </w:r>
          </w:p>
        </w:tc>
      </w:tr>
      <w:tr w:rsidR="00CF0597" w:rsidRPr="004943EF" w14:paraId="5BCC77D9" w14:textId="77777777" w:rsidTr="00CF0597">
        <w:trPr>
          <w:trHeight w:val="280"/>
        </w:trPr>
        <w:tc>
          <w:tcPr>
            <w:tcW w:w="709" w:type="dxa"/>
            <w:vMerge/>
            <w:vAlign w:val="center"/>
            <w:hideMark/>
          </w:tcPr>
          <w:p w14:paraId="5A378514"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1EF938A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GO:0005975</w:t>
            </w:r>
          </w:p>
        </w:tc>
        <w:tc>
          <w:tcPr>
            <w:tcW w:w="4253" w:type="dxa"/>
            <w:tcBorders>
              <w:top w:val="nil"/>
              <w:bottom w:val="nil"/>
            </w:tcBorders>
            <w:shd w:val="clear" w:color="auto" w:fill="auto"/>
            <w:noWrap/>
            <w:vAlign w:val="center"/>
            <w:hideMark/>
          </w:tcPr>
          <w:p w14:paraId="59FEC66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carbohydrate metabolic process</w:t>
            </w:r>
          </w:p>
        </w:tc>
        <w:tc>
          <w:tcPr>
            <w:tcW w:w="887" w:type="dxa"/>
            <w:tcBorders>
              <w:top w:val="nil"/>
              <w:bottom w:val="nil"/>
            </w:tcBorders>
            <w:shd w:val="clear" w:color="auto" w:fill="auto"/>
            <w:noWrap/>
            <w:vAlign w:val="center"/>
            <w:hideMark/>
          </w:tcPr>
          <w:p w14:paraId="1E0DC9D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88/4050</w:t>
            </w:r>
          </w:p>
        </w:tc>
        <w:tc>
          <w:tcPr>
            <w:tcW w:w="824" w:type="dxa"/>
            <w:tcBorders>
              <w:top w:val="nil"/>
              <w:bottom w:val="nil"/>
            </w:tcBorders>
            <w:shd w:val="clear" w:color="auto" w:fill="auto"/>
            <w:noWrap/>
            <w:vAlign w:val="center"/>
            <w:hideMark/>
          </w:tcPr>
          <w:p w14:paraId="1205ED78" w14:textId="3D45BD28"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0.000146</w:t>
            </w:r>
          </w:p>
        </w:tc>
        <w:tc>
          <w:tcPr>
            <w:tcW w:w="698" w:type="dxa"/>
            <w:tcBorders>
              <w:top w:val="nil"/>
              <w:bottom w:val="nil"/>
            </w:tcBorders>
            <w:shd w:val="clear" w:color="auto" w:fill="auto"/>
            <w:noWrap/>
            <w:vAlign w:val="center"/>
            <w:hideMark/>
          </w:tcPr>
          <w:p w14:paraId="0873C15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88</w:t>
            </w:r>
          </w:p>
        </w:tc>
      </w:tr>
      <w:tr w:rsidR="00CF0597" w:rsidRPr="004943EF" w14:paraId="1EB6763D" w14:textId="77777777" w:rsidTr="00CF0597">
        <w:trPr>
          <w:trHeight w:val="280"/>
        </w:trPr>
        <w:tc>
          <w:tcPr>
            <w:tcW w:w="709" w:type="dxa"/>
            <w:vMerge/>
            <w:vAlign w:val="center"/>
            <w:hideMark/>
          </w:tcPr>
          <w:p w14:paraId="4E1EB2D9"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0AC001B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GO:0019898</w:t>
            </w:r>
          </w:p>
        </w:tc>
        <w:tc>
          <w:tcPr>
            <w:tcW w:w="4253" w:type="dxa"/>
            <w:tcBorders>
              <w:top w:val="nil"/>
              <w:bottom w:val="nil"/>
            </w:tcBorders>
            <w:shd w:val="clear" w:color="auto" w:fill="auto"/>
            <w:noWrap/>
            <w:vAlign w:val="center"/>
            <w:hideMark/>
          </w:tcPr>
          <w:p w14:paraId="030E2C3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extrinsic component of membrane</w:t>
            </w:r>
          </w:p>
        </w:tc>
        <w:tc>
          <w:tcPr>
            <w:tcW w:w="887" w:type="dxa"/>
            <w:tcBorders>
              <w:top w:val="nil"/>
              <w:bottom w:val="nil"/>
            </w:tcBorders>
            <w:shd w:val="clear" w:color="auto" w:fill="auto"/>
            <w:noWrap/>
            <w:vAlign w:val="center"/>
            <w:hideMark/>
          </w:tcPr>
          <w:p w14:paraId="51C1E01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11/4050</w:t>
            </w:r>
          </w:p>
        </w:tc>
        <w:tc>
          <w:tcPr>
            <w:tcW w:w="824" w:type="dxa"/>
            <w:tcBorders>
              <w:top w:val="nil"/>
              <w:bottom w:val="nil"/>
            </w:tcBorders>
            <w:shd w:val="clear" w:color="auto" w:fill="auto"/>
            <w:noWrap/>
            <w:vAlign w:val="center"/>
            <w:hideMark/>
          </w:tcPr>
          <w:p w14:paraId="15BEA41C" w14:textId="3776729C"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0.000208</w:t>
            </w:r>
          </w:p>
        </w:tc>
        <w:tc>
          <w:tcPr>
            <w:tcW w:w="698" w:type="dxa"/>
            <w:tcBorders>
              <w:top w:val="nil"/>
              <w:bottom w:val="nil"/>
            </w:tcBorders>
            <w:shd w:val="clear" w:color="auto" w:fill="auto"/>
            <w:noWrap/>
            <w:vAlign w:val="center"/>
            <w:hideMark/>
          </w:tcPr>
          <w:p w14:paraId="4DAA70C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w:t>
            </w:r>
          </w:p>
        </w:tc>
      </w:tr>
      <w:tr w:rsidR="00CF0597" w:rsidRPr="004943EF" w14:paraId="46CC498D" w14:textId="77777777" w:rsidTr="00CF0597">
        <w:trPr>
          <w:trHeight w:val="280"/>
        </w:trPr>
        <w:tc>
          <w:tcPr>
            <w:tcW w:w="709" w:type="dxa"/>
            <w:vMerge/>
            <w:vAlign w:val="center"/>
            <w:hideMark/>
          </w:tcPr>
          <w:p w14:paraId="58E2CF1C"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103053E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GO:0005509</w:t>
            </w:r>
          </w:p>
        </w:tc>
        <w:tc>
          <w:tcPr>
            <w:tcW w:w="4253" w:type="dxa"/>
            <w:tcBorders>
              <w:top w:val="nil"/>
              <w:bottom w:val="nil"/>
            </w:tcBorders>
            <w:shd w:val="clear" w:color="auto" w:fill="auto"/>
            <w:noWrap/>
            <w:vAlign w:val="center"/>
            <w:hideMark/>
          </w:tcPr>
          <w:p w14:paraId="291023A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calcium ion binding</w:t>
            </w:r>
          </w:p>
        </w:tc>
        <w:tc>
          <w:tcPr>
            <w:tcW w:w="887" w:type="dxa"/>
            <w:tcBorders>
              <w:top w:val="nil"/>
              <w:bottom w:val="nil"/>
            </w:tcBorders>
            <w:shd w:val="clear" w:color="auto" w:fill="auto"/>
            <w:noWrap/>
            <w:vAlign w:val="center"/>
            <w:hideMark/>
          </w:tcPr>
          <w:p w14:paraId="6B35A4B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83/4050</w:t>
            </w:r>
          </w:p>
        </w:tc>
        <w:tc>
          <w:tcPr>
            <w:tcW w:w="824" w:type="dxa"/>
            <w:tcBorders>
              <w:top w:val="nil"/>
              <w:bottom w:val="nil"/>
            </w:tcBorders>
            <w:shd w:val="clear" w:color="auto" w:fill="auto"/>
            <w:noWrap/>
            <w:vAlign w:val="center"/>
            <w:hideMark/>
          </w:tcPr>
          <w:p w14:paraId="03FD373C" w14:textId="5617A4A9"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0.000245</w:t>
            </w:r>
          </w:p>
        </w:tc>
        <w:tc>
          <w:tcPr>
            <w:tcW w:w="698" w:type="dxa"/>
            <w:tcBorders>
              <w:top w:val="nil"/>
              <w:bottom w:val="nil"/>
            </w:tcBorders>
            <w:shd w:val="clear" w:color="auto" w:fill="auto"/>
            <w:noWrap/>
            <w:vAlign w:val="center"/>
            <w:hideMark/>
          </w:tcPr>
          <w:p w14:paraId="243CAD2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83</w:t>
            </w:r>
          </w:p>
        </w:tc>
      </w:tr>
      <w:tr w:rsidR="00CF0597" w:rsidRPr="004943EF" w14:paraId="6C3EF205" w14:textId="77777777" w:rsidTr="00CF0597">
        <w:trPr>
          <w:trHeight w:val="280"/>
        </w:trPr>
        <w:tc>
          <w:tcPr>
            <w:tcW w:w="709" w:type="dxa"/>
            <w:vMerge/>
            <w:vAlign w:val="center"/>
            <w:hideMark/>
          </w:tcPr>
          <w:p w14:paraId="262E7486"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5F390B6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GO:0016788</w:t>
            </w:r>
          </w:p>
        </w:tc>
        <w:tc>
          <w:tcPr>
            <w:tcW w:w="4253" w:type="dxa"/>
            <w:tcBorders>
              <w:top w:val="nil"/>
              <w:bottom w:val="nil"/>
            </w:tcBorders>
            <w:shd w:val="clear" w:color="auto" w:fill="auto"/>
            <w:noWrap/>
            <w:vAlign w:val="center"/>
            <w:hideMark/>
          </w:tcPr>
          <w:p w14:paraId="2A77364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hydrolase activity, acting on ester bonds</w:t>
            </w:r>
          </w:p>
        </w:tc>
        <w:tc>
          <w:tcPr>
            <w:tcW w:w="887" w:type="dxa"/>
            <w:tcBorders>
              <w:top w:val="nil"/>
              <w:bottom w:val="nil"/>
            </w:tcBorders>
            <w:shd w:val="clear" w:color="auto" w:fill="auto"/>
            <w:noWrap/>
            <w:vAlign w:val="center"/>
            <w:hideMark/>
          </w:tcPr>
          <w:p w14:paraId="3A69FCB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25/4050</w:t>
            </w:r>
          </w:p>
        </w:tc>
        <w:tc>
          <w:tcPr>
            <w:tcW w:w="824" w:type="dxa"/>
            <w:tcBorders>
              <w:top w:val="nil"/>
              <w:bottom w:val="nil"/>
            </w:tcBorders>
            <w:shd w:val="clear" w:color="auto" w:fill="auto"/>
            <w:noWrap/>
            <w:vAlign w:val="center"/>
            <w:hideMark/>
          </w:tcPr>
          <w:p w14:paraId="0F0FBCF0" w14:textId="6414C700"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0.000314</w:t>
            </w:r>
          </w:p>
        </w:tc>
        <w:tc>
          <w:tcPr>
            <w:tcW w:w="698" w:type="dxa"/>
            <w:tcBorders>
              <w:top w:val="nil"/>
              <w:bottom w:val="nil"/>
            </w:tcBorders>
            <w:shd w:val="clear" w:color="auto" w:fill="auto"/>
            <w:noWrap/>
            <w:vAlign w:val="center"/>
            <w:hideMark/>
          </w:tcPr>
          <w:p w14:paraId="69D0043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25</w:t>
            </w:r>
          </w:p>
        </w:tc>
      </w:tr>
      <w:tr w:rsidR="00CF0597" w:rsidRPr="004943EF" w14:paraId="08685EDC" w14:textId="77777777" w:rsidTr="00CF0597">
        <w:trPr>
          <w:trHeight w:val="280"/>
        </w:trPr>
        <w:tc>
          <w:tcPr>
            <w:tcW w:w="709" w:type="dxa"/>
            <w:vMerge/>
            <w:vAlign w:val="center"/>
            <w:hideMark/>
          </w:tcPr>
          <w:p w14:paraId="45D7988F"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B0491C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GO:0016773</w:t>
            </w:r>
          </w:p>
        </w:tc>
        <w:tc>
          <w:tcPr>
            <w:tcW w:w="4253" w:type="dxa"/>
            <w:tcBorders>
              <w:top w:val="nil"/>
              <w:bottom w:val="nil"/>
            </w:tcBorders>
            <w:shd w:val="clear" w:color="auto" w:fill="auto"/>
            <w:noWrap/>
            <w:vAlign w:val="center"/>
            <w:hideMark/>
          </w:tcPr>
          <w:p w14:paraId="79591B0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phosphotransferase activity, alcohol group as acceptor</w:t>
            </w:r>
          </w:p>
        </w:tc>
        <w:tc>
          <w:tcPr>
            <w:tcW w:w="887" w:type="dxa"/>
            <w:tcBorders>
              <w:top w:val="nil"/>
              <w:bottom w:val="nil"/>
            </w:tcBorders>
            <w:shd w:val="clear" w:color="auto" w:fill="auto"/>
            <w:noWrap/>
            <w:vAlign w:val="center"/>
            <w:hideMark/>
          </w:tcPr>
          <w:p w14:paraId="6A6E4A6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11/4050</w:t>
            </w:r>
          </w:p>
        </w:tc>
        <w:tc>
          <w:tcPr>
            <w:tcW w:w="824" w:type="dxa"/>
            <w:tcBorders>
              <w:top w:val="nil"/>
              <w:bottom w:val="nil"/>
            </w:tcBorders>
            <w:shd w:val="clear" w:color="auto" w:fill="auto"/>
            <w:noWrap/>
            <w:vAlign w:val="center"/>
            <w:hideMark/>
          </w:tcPr>
          <w:p w14:paraId="24287B07" w14:textId="0C234284"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0.000428</w:t>
            </w:r>
          </w:p>
        </w:tc>
        <w:tc>
          <w:tcPr>
            <w:tcW w:w="698" w:type="dxa"/>
            <w:tcBorders>
              <w:top w:val="nil"/>
              <w:bottom w:val="nil"/>
            </w:tcBorders>
            <w:shd w:val="clear" w:color="auto" w:fill="auto"/>
            <w:noWrap/>
            <w:vAlign w:val="center"/>
            <w:hideMark/>
          </w:tcPr>
          <w:p w14:paraId="400484D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w:t>
            </w:r>
          </w:p>
        </w:tc>
      </w:tr>
      <w:tr w:rsidR="00CF0597" w:rsidRPr="004943EF" w14:paraId="53D705BC" w14:textId="77777777" w:rsidTr="00CF0597">
        <w:trPr>
          <w:trHeight w:val="280"/>
        </w:trPr>
        <w:tc>
          <w:tcPr>
            <w:tcW w:w="709" w:type="dxa"/>
            <w:vMerge/>
            <w:vAlign w:val="center"/>
            <w:hideMark/>
          </w:tcPr>
          <w:p w14:paraId="270BC6FC"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09DD79B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GO:0005618</w:t>
            </w:r>
          </w:p>
        </w:tc>
        <w:tc>
          <w:tcPr>
            <w:tcW w:w="4253" w:type="dxa"/>
            <w:tcBorders>
              <w:top w:val="nil"/>
              <w:bottom w:val="nil"/>
            </w:tcBorders>
            <w:shd w:val="clear" w:color="auto" w:fill="auto"/>
            <w:noWrap/>
            <w:vAlign w:val="center"/>
            <w:hideMark/>
          </w:tcPr>
          <w:p w14:paraId="1092C52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cell wall</w:t>
            </w:r>
          </w:p>
        </w:tc>
        <w:tc>
          <w:tcPr>
            <w:tcW w:w="887" w:type="dxa"/>
            <w:tcBorders>
              <w:top w:val="nil"/>
              <w:bottom w:val="nil"/>
            </w:tcBorders>
            <w:shd w:val="clear" w:color="auto" w:fill="auto"/>
            <w:noWrap/>
            <w:vAlign w:val="center"/>
            <w:hideMark/>
          </w:tcPr>
          <w:p w14:paraId="69A2766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35/4050</w:t>
            </w:r>
          </w:p>
        </w:tc>
        <w:tc>
          <w:tcPr>
            <w:tcW w:w="824" w:type="dxa"/>
            <w:tcBorders>
              <w:top w:val="nil"/>
              <w:bottom w:val="nil"/>
            </w:tcBorders>
            <w:shd w:val="clear" w:color="auto" w:fill="auto"/>
            <w:noWrap/>
            <w:vAlign w:val="center"/>
            <w:hideMark/>
          </w:tcPr>
          <w:p w14:paraId="18A55CAF" w14:textId="3FBB6A91"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0.000433</w:t>
            </w:r>
          </w:p>
        </w:tc>
        <w:tc>
          <w:tcPr>
            <w:tcW w:w="698" w:type="dxa"/>
            <w:tcBorders>
              <w:top w:val="nil"/>
              <w:bottom w:val="nil"/>
            </w:tcBorders>
            <w:shd w:val="clear" w:color="auto" w:fill="auto"/>
            <w:noWrap/>
            <w:vAlign w:val="center"/>
            <w:hideMark/>
          </w:tcPr>
          <w:p w14:paraId="1AE1647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35</w:t>
            </w:r>
          </w:p>
        </w:tc>
      </w:tr>
      <w:tr w:rsidR="00CF0597" w:rsidRPr="004943EF" w14:paraId="78942EDE" w14:textId="77777777" w:rsidTr="00CF0597">
        <w:trPr>
          <w:trHeight w:val="280"/>
        </w:trPr>
        <w:tc>
          <w:tcPr>
            <w:tcW w:w="709" w:type="dxa"/>
            <w:vMerge/>
            <w:vAlign w:val="center"/>
            <w:hideMark/>
          </w:tcPr>
          <w:p w14:paraId="7B03F075"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12CBFA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GO:0016760</w:t>
            </w:r>
          </w:p>
        </w:tc>
        <w:tc>
          <w:tcPr>
            <w:tcW w:w="4253" w:type="dxa"/>
            <w:tcBorders>
              <w:top w:val="nil"/>
              <w:bottom w:val="nil"/>
            </w:tcBorders>
            <w:shd w:val="clear" w:color="auto" w:fill="auto"/>
            <w:noWrap/>
            <w:vAlign w:val="center"/>
            <w:hideMark/>
          </w:tcPr>
          <w:p w14:paraId="0CC21D6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cellulose synthase (UDP-forming) activity</w:t>
            </w:r>
          </w:p>
        </w:tc>
        <w:tc>
          <w:tcPr>
            <w:tcW w:w="887" w:type="dxa"/>
            <w:tcBorders>
              <w:top w:val="nil"/>
              <w:bottom w:val="nil"/>
            </w:tcBorders>
            <w:shd w:val="clear" w:color="auto" w:fill="auto"/>
            <w:noWrap/>
            <w:vAlign w:val="center"/>
            <w:hideMark/>
          </w:tcPr>
          <w:p w14:paraId="0DEEABD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17/4050</w:t>
            </w:r>
          </w:p>
        </w:tc>
        <w:tc>
          <w:tcPr>
            <w:tcW w:w="824" w:type="dxa"/>
            <w:tcBorders>
              <w:top w:val="nil"/>
              <w:bottom w:val="nil"/>
            </w:tcBorders>
            <w:shd w:val="clear" w:color="auto" w:fill="auto"/>
            <w:noWrap/>
            <w:vAlign w:val="center"/>
            <w:hideMark/>
          </w:tcPr>
          <w:p w14:paraId="184261FF" w14:textId="13F40163"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0.000807</w:t>
            </w:r>
          </w:p>
        </w:tc>
        <w:tc>
          <w:tcPr>
            <w:tcW w:w="698" w:type="dxa"/>
            <w:tcBorders>
              <w:top w:val="nil"/>
              <w:bottom w:val="nil"/>
            </w:tcBorders>
            <w:shd w:val="clear" w:color="auto" w:fill="auto"/>
            <w:noWrap/>
            <w:vAlign w:val="center"/>
            <w:hideMark/>
          </w:tcPr>
          <w:p w14:paraId="45B62AC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17</w:t>
            </w:r>
          </w:p>
        </w:tc>
      </w:tr>
      <w:tr w:rsidR="00CF0597" w:rsidRPr="004943EF" w14:paraId="4D4357A5" w14:textId="77777777" w:rsidTr="00CF0597">
        <w:trPr>
          <w:trHeight w:val="280"/>
        </w:trPr>
        <w:tc>
          <w:tcPr>
            <w:tcW w:w="709" w:type="dxa"/>
            <w:vMerge/>
            <w:vAlign w:val="center"/>
            <w:hideMark/>
          </w:tcPr>
          <w:p w14:paraId="67D6F049"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3BCD014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GO:0000155</w:t>
            </w:r>
          </w:p>
        </w:tc>
        <w:tc>
          <w:tcPr>
            <w:tcW w:w="4253" w:type="dxa"/>
            <w:tcBorders>
              <w:top w:val="nil"/>
              <w:bottom w:val="nil"/>
            </w:tcBorders>
            <w:shd w:val="clear" w:color="auto" w:fill="auto"/>
            <w:noWrap/>
            <w:vAlign w:val="center"/>
            <w:hideMark/>
          </w:tcPr>
          <w:p w14:paraId="42B5E13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phosphorelay sensor kinase activity</w:t>
            </w:r>
          </w:p>
        </w:tc>
        <w:tc>
          <w:tcPr>
            <w:tcW w:w="887" w:type="dxa"/>
            <w:tcBorders>
              <w:top w:val="nil"/>
              <w:bottom w:val="nil"/>
            </w:tcBorders>
            <w:shd w:val="clear" w:color="auto" w:fill="auto"/>
            <w:noWrap/>
            <w:vAlign w:val="center"/>
            <w:hideMark/>
          </w:tcPr>
          <w:p w14:paraId="568D190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10/4050</w:t>
            </w:r>
          </w:p>
        </w:tc>
        <w:tc>
          <w:tcPr>
            <w:tcW w:w="824" w:type="dxa"/>
            <w:tcBorders>
              <w:top w:val="nil"/>
              <w:bottom w:val="nil"/>
            </w:tcBorders>
            <w:shd w:val="clear" w:color="auto" w:fill="auto"/>
            <w:noWrap/>
            <w:vAlign w:val="center"/>
            <w:hideMark/>
          </w:tcPr>
          <w:p w14:paraId="7E06D20C" w14:textId="12E5FC19"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0.001198</w:t>
            </w:r>
          </w:p>
        </w:tc>
        <w:tc>
          <w:tcPr>
            <w:tcW w:w="698" w:type="dxa"/>
            <w:tcBorders>
              <w:top w:val="nil"/>
              <w:bottom w:val="nil"/>
            </w:tcBorders>
            <w:shd w:val="clear" w:color="auto" w:fill="auto"/>
            <w:noWrap/>
            <w:vAlign w:val="center"/>
            <w:hideMark/>
          </w:tcPr>
          <w:p w14:paraId="66B51DC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w:t>
            </w:r>
          </w:p>
        </w:tc>
      </w:tr>
      <w:tr w:rsidR="00CF0597" w:rsidRPr="004943EF" w14:paraId="7533CF64" w14:textId="77777777" w:rsidTr="00CF0597">
        <w:trPr>
          <w:trHeight w:val="280"/>
        </w:trPr>
        <w:tc>
          <w:tcPr>
            <w:tcW w:w="709" w:type="dxa"/>
            <w:vMerge/>
            <w:vAlign w:val="center"/>
            <w:hideMark/>
          </w:tcPr>
          <w:p w14:paraId="2B862950"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54EBA9C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GO:0005992</w:t>
            </w:r>
          </w:p>
        </w:tc>
        <w:tc>
          <w:tcPr>
            <w:tcW w:w="4253" w:type="dxa"/>
            <w:tcBorders>
              <w:top w:val="nil"/>
              <w:bottom w:val="nil"/>
            </w:tcBorders>
            <w:shd w:val="clear" w:color="auto" w:fill="auto"/>
            <w:noWrap/>
            <w:vAlign w:val="center"/>
            <w:hideMark/>
          </w:tcPr>
          <w:p w14:paraId="6FDCBDE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trehalose biosynthetic process</w:t>
            </w:r>
          </w:p>
        </w:tc>
        <w:tc>
          <w:tcPr>
            <w:tcW w:w="887" w:type="dxa"/>
            <w:tcBorders>
              <w:top w:val="nil"/>
              <w:bottom w:val="nil"/>
            </w:tcBorders>
            <w:shd w:val="clear" w:color="auto" w:fill="auto"/>
            <w:noWrap/>
            <w:vAlign w:val="center"/>
            <w:hideMark/>
          </w:tcPr>
          <w:p w14:paraId="026D86B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10/4050</w:t>
            </w:r>
          </w:p>
        </w:tc>
        <w:tc>
          <w:tcPr>
            <w:tcW w:w="824" w:type="dxa"/>
            <w:tcBorders>
              <w:top w:val="nil"/>
              <w:bottom w:val="nil"/>
            </w:tcBorders>
            <w:shd w:val="clear" w:color="auto" w:fill="auto"/>
            <w:noWrap/>
            <w:vAlign w:val="center"/>
            <w:hideMark/>
          </w:tcPr>
          <w:p w14:paraId="3ED58E1E" w14:textId="1C05095A"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0.001198</w:t>
            </w:r>
          </w:p>
        </w:tc>
        <w:tc>
          <w:tcPr>
            <w:tcW w:w="698" w:type="dxa"/>
            <w:tcBorders>
              <w:top w:val="nil"/>
              <w:bottom w:val="nil"/>
            </w:tcBorders>
            <w:shd w:val="clear" w:color="auto" w:fill="auto"/>
            <w:noWrap/>
            <w:vAlign w:val="center"/>
            <w:hideMark/>
          </w:tcPr>
          <w:p w14:paraId="21B9EFD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w:t>
            </w:r>
          </w:p>
        </w:tc>
      </w:tr>
      <w:tr w:rsidR="00CF0597" w:rsidRPr="004943EF" w14:paraId="21C2918F" w14:textId="77777777" w:rsidTr="00CF0597">
        <w:trPr>
          <w:trHeight w:val="280"/>
        </w:trPr>
        <w:tc>
          <w:tcPr>
            <w:tcW w:w="709" w:type="dxa"/>
            <w:vMerge/>
            <w:vAlign w:val="center"/>
            <w:hideMark/>
          </w:tcPr>
          <w:p w14:paraId="5FA834EC"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53033CD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GO:0015276</w:t>
            </w:r>
          </w:p>
        </w:tc>
        <w:tc>
          <w:tcPr>
            <w:tcW w:w="4253" w:type="dxa"/>
            <w:tcBorders>
              <w:top w:val="nil"/>
              <w:bottom w:val="nil"/>
            </w:tcBorders>
            <w:shd w:val="clear" w:color="auto" w:fill="auto"/>
            <w:noWrap/>
            <w:vAlign w:val="center"/>
            <w:hideMark/>
          </w:tcPr>
          <w:p w14:paraId="3E41EEA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ligand-gated ion channel activity</w:t>
            </w:r>
          </w:p>
        </w:tc>
        <w:tc>
          <w:tcPr>
            <w:tcW w:w="887" w:type="dxa"/>
            <w:tcBorders>
              <w:top w:val="nil"/>
              <w:bottom w:val="nil"/>
            </w:tcBorders>
            <w:shd w:val="clear" w:color="auto" w:fill="auto"/>
            <w:noWrap/>
            <w:vAlign w:val="center"/>
            <w:hideMark/>
          </w:tcPr>
          <w:p w14:paraId="026D61C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23/4050</w:t>
            </w:r>
          </w:p>
        </w:tc>
        <w:tc>
          <w:tcPr>
            <w:tcW w:w="824" w:type="dxa"/>
            <w:tcBorders>
              <w:top w:val="nil"/>
              <w:bottom w:val="nil"/>
            </w:tcBorders>
            <w:shd w:val="clear" w:color="auto" w:fill="auto"/>
            <w:noWrap/>
            <w:vAlign w:val="center"/>
            <w:hideMark/>
          </w:tcPr>
          <w:p w14:paraId="394BB780" w14:textId="08447300"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0.001605</w:t>
            </w:r>
          </w:p>
        </w:tc>
        <w:tc>
          <w:tcPr>
            <w:tcW w:w="698" w:type="dxa"/>
            <w:tcBorders>
              <w:top w:val="nil"/>
              <w:bottom w:val="nil"/>
            </w:tcBorders>
            <w:shd w:val="clear" w:color="auto" w:fill="auto"/>
            <w:noWrap/>
            <w:vAlign w:val="center"/>
            <w:hideMark/>
          </w:tcPr>
          <w:p w14:paraId="28CB7E8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23</w:t>
            </w:r>
          </w:p>
        </w:tc>
      </w:tr>
      <w:tr w:rsidR="00CF0597" w:rsidRPr="004943EF" w14:paraId="6BABB278" w14:textId="77777777" w:rsidTr="00CF0597">
        <w:trPr>
          <w:trHeight w:val="280"/>
        </w:trPr>
        <w:tc>
          <w:tcPr>
            <w:tcW w:w="709" w:type="dxa"/>
            <w:vMerge/>
            <w:vAlign w:val="center"/>
            <w:hideMark/>
          </w:tcPr>
          <w:p w14:paraId="4056E67A"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0D4B3C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GO:0016762</w:t>
            </w:r>
          </w:p>
        </w:tc>
        <w:tc>
          <w:tcPr>
            <w:tcW w:w="4253" w:type="dxa"/>
            <w:tcBorders>
              <w:top w:val="nil"/>
              <w:bottom w:val="nil"/>
            </w:tcBorders>
            <w:shd w:val="clear" w:color="auto" w:fill="auto"/>
            <w:noWrap/>
            <w:vAlign w:val="center"/>
            <w:hideMark/>
          </w:tcPr>
          <w:p w14:paraId="5B00E05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xyloglucan:xyloglucosyl transferase activity</w:t>
            </w:r>
          </w:p>
        </w:tc>
        <w:tc>
          <w:tcPr>
            <w:tcW w:w="887" w:type="dxa"/>
            <w:tcBorders>
              <w:top w:val="nil"/>
              <w:bottom w:val="nil"/>
            </w:tcBorders>
            <w:shd w:val="clear" w:color="auto" w:fill="auto"/>
            <w:noWrap/>
            <w:vAlign w:val="center"/>
            <w:hideMark/>
          </w:tcPr>
          <w:p w14:paraId="4BABFCD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13/4050</w:t>
            </w:r>
          </w:p>
        </w:tc>
        <w:tc>
          <w:tcPr>
            <w:tcW w:w="824" w:type="dxa"/>
            <w:tcBorders>
              <w:top w:val="nil"/>
              <w:bottom w:val="nil"/>
            </w:tcBorders>
            <w:shd w:val="clear" w:color="auto" w:fill="auto"/>
            <w:noWrap/>
            <w:vAlign w:val="center"/>
            <w:hideMark/>
          </w:tcPr>
          <w:p w14:paraId="200EBE23" w14:textId="44FC8E68"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0.001722</w:t>
            </w:r>
          </w:p>
        </w:tc>
        <w:tc>
          <w:tcPr>
            <w:tcW w:w="698" w:type="dxa"/>
            <w:tcBorders>
              <w:top w:val="nil"/>
              <w:bottom w:val="nil"/>
            </w:tcBorders>
            <w:shd w:val="clear" w:color="auto" w:fill="auto"/>
            <w:noWrap/>
            <w:vAlign w:val="center"/>
            <w:hideMark/>
          </w:tcPr>
          <w:p w14:paraId="70A100E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w:t>
            </w:r>
          </w:p>
        </w:tc>
      </w:tr>
      <w:tr w:rsidR="00CF0597" w:rsidRPr="004943EF" w14:paraId="03A780E6" w14:textId="77777777" w:rsidTr="00CF0597">
        <w:trPr>
          <w:trHeight w:val="280"/>
        </w:trPr>
        <w:tc>
          <w:tcPr>
            <w:tcW w:w="709" w:type="dxa"/>
            <w:vMerge/>
            <w:vAlign w:val="center"/>
            <w:hideMark/>
          </w:tcPr>
          <w:p w14:paraId="34EA93D0"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263573E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GO:0004601</w:t>
            </w:r>
          </w:p>
        </w:tc>
        <w:tc>
          <w:tcPr>
            <w:tcW w:w="4253" w:type="dxa"/>
            <w:tcBorders>
              <w:top w:val="nil"/>
              <w:bottom w:val="nil"/>
            </w:tcBorders>
            <w:shd w:val="clear" w:color="auto" w:fill="auto"/>
            <w:noWrap/>
            <w:vAlign w:val="center"/>
            <w:hideMark/>
          </w:tcPr>
          <w:p w14:paraId="6BABF02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peroxidase activity</w:t>
            </w:r>
          </w:p>
        </w:tc>
        <w:tc>
          <w:tcPr>
            <w:tcW w:w="887" w:type="dxa"/>
            <w:tcBorders>
              <w:top w:val="nil"/>
              <w:bottom w:val="nil"/>
            </w:tcBorders>
            <w:shd w:val="clear" w:color="auto" w:fill="auto"/>
            <w:noWrap/>
            <w:vAlign w:val="center"/>
            <w:hideMark/>
          </w:tcPr>
          <w:p w14:paraId="3E2911D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32/4050</w:t>
            </w:r>
          </w:p>
        </w:tc>
        <w:tc>
          <w:tcPr>
            <w:tcW w:w="824" w:type="dxa"/>
            <w:tcBorders>
              <w:top w:val="nil"/>
              <w:bottom w:val="nil"/>
            </w:tcBorders>
            <w:shd w:val="clear" w:color="auto" w:fill="auto"/>
            <w:noWrap/>
            <w:vAlign w:val="center"/>
            <w:hideMark/>
          </w:tcPr>
          <w:p w14:paraId="489D25F7" w14:textId="27F00998"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0.001796</w:t>
            </w:r>
          </w:p>
        </w:tc>
        <w:tc>
          <w:tcPr>
            <w:tcW w:w="698" w:type="dxa"/>
            <w:tcBorders>
              <w:top w:val="nil"/>
              <w:bottom w:val="nil"/>
            </w:tcBorders>
            <w:shd w:val="clear" w:color="auto" w:fill="auto"/>
            <w:noWrap/>
            <w:vAlign w:val="center"/>
            <w:hideMark/>
          </w:tcPr>
          <w:p w14:paraId="4FC6408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32</w:t>
            </w:r>
          </w:p>
        </w:tc>
      </w:tr>
      <w:tr w:rsidR="00CF0597" w:rsidRPr="004943EF" w14:paraId="0D3CCBD1" w14:textId="77777777" w:rsidTr="00CF0597">
        <w:trPr>
          <w:trHeight w:val="280"/>
        </w:trPr>
        <w:tc>
          <w:tcPr>
            <w:tcW w:w="709" w:type="dxa"/>
            <w:vMerge/>
            <w:vAlign w:val="center"/>
            <w:hideMark/>
          </w:tcPr>
          <w:p w14:paraId="4C08ADF4"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04063E8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GO:0006979</w:t>
            </w:r>
          </w:p>
        </w:tc>
        <w:tc>
          <w:tcPr>
            <w:tcW w:w="4253" w:type="dxa"/>
            <w:tcBorders>
              <w:top w:val="nil"/>
              <w:bottom w:val="nil"/>
            </w:tcBorders>
            <w:shd w:val="clear" w:color="auto" w:fill="auto"/>
            <w:noWrap/>
            <w:vAlign w:val="center"/>
            <w:hideMark/>
          </w:tcPr>
          <w:p w14:paraId="7E99DFE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response to oxidative stress</w:t>
            </w:r>
          </w:p>
        </w:tc>
        <w:tc>
          <w:tcPr>
            <w:tcW w:w="887" w:type="dxa"/>
            <w:tcBorders>
              <w:top w:val="nil"/>
              <w:bottom w:val="nil"/>
            </w:tcBorders>
            <w:shd w:val="clear" w:color="auto" w:fill="auto"/>
            <w:noWrap/>
            <w:vAlign w:val="center"/>
            <w:hideMark/>
          </w:tcPr>
          <w:p w14:paraId="702F0AA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34/4050</w:t>
            </w:r>
          </w:p>
        </w:tc>
        <w:tc>
          <w:tcPr>
            <w:tcW w:w="824" w:type="dxa"/>
            <w:tcBorders>
              <w:top w:val="nil"/>
              <w:bottom w:val="nil"/>
            </w:tcBorders>
            <w:shd w:val="clear" w:color="auto" w:fill="auto"/>
            <w:noWrap/>
            <w:vAlign w:val="center"/>
            <w:hideMark/>
          </w:tcPr>
          <w:p w14:paraId="57B8F7B2" w14:textId="3EACCF94"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0.001797</w:t>
            </w:r>
          </w:p>
        </w:tc>
        <w:tc>
          <w:tcPr>
            <w:tcW w:w="698" w:type="dxa"/>
            <w:tcBorders>
              <w:top w:val="nil"/>
              <w:bottom w:val="nil"/>
            </w:tcBorders>
            <w:shd w:val="clear" w:color="auto" w:fill="auto"/>
            <w:noWrap/>
            <w:vAlign w:val="center"/>
            <w:hideMark/>
          </w:tcPr>
          <w:p w14:paraId="6E033CB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34</w:t>
            </w:r>
          </w:p>
        </w:tc>
      </w:tr>
      <w:tr w:rsidR="00CF0597" w:rsidRPr="004943EF" w14:paraId="0AF35E53" w14:textId="77777777" w:rsidTr="00CF0597">
        <w:trPr>
          <w:trHeight w:val="280"/>
        </w:trPr>
        <w:tc>
          <w:tcPr>
            <w:tcW w:w="709" w:type="dxa"/>
            <w:vMerge/>
            <w:vAlign w:val="center"/>
            <w:hideMark/>
          </w:tcPr>
          <w:p w14:paraId="7063BF4E"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3DAEFDE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GO:0042910</w:t>
            </w:r>
          </w:p>
        </w:tc>
        <w:tc>
          <w:tcPr>
            <w:tcW w:w="4253" w:type="dxa"/>
            <w:tcBorders>
              <w:top w:val="nil"/>
              <w:bottom w:val="nil"/>
            </w:tcBorders>
            <w:shd w:val="clear" w:color="auto" w:fill="auto"/>
            <w:noWrap/>
            <w:vAlign w:val="center"/>
            <w:hideMark/>
          </w:tcPr>
          <w:p w14:paraId="7D4EAC5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xenobiotic transmembrane transporter activity</w:t>
            </w:r>
          </w:p>
        </w:tc>
        <w:tc>
          <w:tcPr>
            <w:tcW w:w="887" w:type="dxa"/>
            <w:tcBorders>
              <w:top w:val="nil"/>
              <w:bottom w:val="nil"/>
            </w:tcBorders>
            <w:shd w:val="clear" w:color="auto" w:fill="auto"/>
            <w:noWrap/>
            <w:vAlign w:val="center"/>
            <w:hideMark/>
          </w:tcPr>
          <w:p w14:paraId="4E35FB9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15/4050</w:t>
            </w:r>
          </w:p>
        </w:tc>
        <w:tc>
          <w:tcPr>
            <w:tcW w:w="824" w:type="dxa"/>
            <w:tcBorders>
              <w:top w:val="nil"/>
              <w:bottom w:val="nil"/>
            </w:tcBorders>
            <w:shd w:val="clear" w:color="auto" w:fill="auto"/>
            <w:noWrap/>
            <w:vAlign w:val="center"/>
            <w:hideMark/>
          </w:tcPr>
          <w:p w14:paraId="0800B6A2" w14:textId="06A445EC"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0.002599</w:t>
            </w:r>
          </w:p>
        </w:tc>
        <w:tc>
          <w:tcPr>
            <w:tcW w:w="698" w:type="dxa"/>
            <w:tcBorders>
              <w:top w:val="nil"/>
              <w:bottom w:val="nil"/>
            </w:tcBorders>
            <w:shd w:val="clear" w:color="auto" w:fill="auto"/>
            <w:noWrap/>
            <w:vAlign w:val="center"/>
            <w:hideMark/>
          </w:tcPr>
          <w:p w14:paraId="1E6B06D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w:t>
            </w:r>
          </w:p>
        </w:tc>
      </w:tr>
      <w:tr w:rsidR="00CF0597" w:rsidRPr="004943EF" w14:paraId="6092CA5B" w14:textId="77777777" w:rsidTr="00CF0597">
        <w:trPr>
          <w:trHeight w:val="280"/>
        </w:trPr>
        <w:tc>
          <w:tcPr>
            <w:tcW w:w="709" w:type="dxa"/>
            <w:vMerge/>
            <w:vAlign w:val="center"/>
            <w:hideMark/>
          </w:tcPr>
          <w:p w14:paraId="35764A4E"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160D560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GO:0030244</w:t>
            </w:r>
          </w:p>
        </w:tc>
        <w:tc>
          <w:tcPr>
            <w:tcW w:w="4253" w:type="dxa"/>
            <w:tcBorders>
              <w:top w:val="nil"/>
              <w:bottom w:val="nil"/>
            </w:tcBorders>
            <w:shd w:val="clear" w:color="auto" w:fill="auto"/>
            <w:noWrap/>
            <w:vAlign w:val="center"/>
            <w:hideMark/>
          </w:tcPr>
          <w:p w14:paraId="18A8F24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cellulose biosynthetic process</w:t>
            </w:r>
          </w:p>
        </w:tc>
        <w:tc>
          <w:tcPr>
            <w:tcW w:w="887" w:type="dxa"/>
            <w:tcBorders>
              <w:top w:val="nil"/>
              <w:bottom w:val="nil"/>
            </w:tcBorders>
            <w:shd w:val="clear" w:color="auto" w:fill="auto"/>
            <w:noWrap/>
            <w:vAlign w:val="center"/>
            <w:hideMark/>
          </w:tcPr>
          <w:p w14:paraId="2464459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17/4050</w:t>
            </w:r>
          </w:p>
        </w:tc>
        <w:tc>
          <w:tcPr>
            <w:tcW w:w="824" w:type="dxa"/>
            <w:tcBorders>
              <w:top w:val="nil"/>
              <w:bottom w:val="nil"/>
            </w:tcBorders>
            <w:shd w:val="clear" w:color="auto" w:fill="auto"/>
            <w:noWrap/>
            <w:vAlign w:val="center"/>
            <w:hideMark/>
          </w:tcPr>
          <w:p w14:paraId="35CDC476" w14:textId="671B2A73"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0.003324</w:t>
            </w:r>
          </w:p>
        </w:tc>
        <w:tc>
          <w:tcPr>
            <w:tcW w:w="698" w:type="dxa"/>
            <w:tcBorders>
              <w:top w:val="nil"/>
              <w:bottom w:val="nil"/>
            </w:tcBorders>
            <w:shd w:val="clear" w:color="auto" w:fill="auto"/>
            <w:noWrap/>
            <w:vAlign w:val="center"/>
            <w:hideMark/>
          </w:tcPr>
          <w:p w14:paraId="31F6B53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17</w:t>
            </w:r>
          </w:p>
        </w:tc>
      </w:tr>
      <w:tr w:rsidR="00CF0597" w:rsidRPr="004943EF" w14:paraId="0E85DEC6" w14:textId="77777777" w:rsidTr="00CF0597">
        <w:trPr>
          <w:trHeight w:val="280"/>
        </w:trPr>
        <w:tc>
          <w:tcPr>
            <w:tcW w:w="709" w:type="dxa"/>
            <w:vMerge/>
            <w:vAlign w:val="center"/>
            <w:hideMark/>
          </w:tcPr>
          <w:p w14:paraId="7A69FAEB"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ECBFED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GO:0005516</w:t>
            </w:r>
          </w:p>
        </w:tc>
        <w:tc>
          <w:tcPr>
            <w:tcW w:w="4253" w:type="dxa"/>
            <w:tcBorders>
              <w:top w:val="nil"/>
              <w:bottom w:val="nil"/>
            </w:tcBorders>
            <w:shd w:val="clear" w:color="auto" w:fill="auto"/>
            <w:noWrap/>
            <w:vAlign w:val="center"/>
            <w:hideMark/>
          </w:tcPr>
          <w:p w14:paraId="02FD109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calmodulin binding</w:t>
            </w:r>
          </w:p>
        </w:tc>
        <w:tc>
          <w:tcPr>
            <w:tcW w:w="887" w:type="dxa"/>
            <w:tcBorders>
              <w:top w:val="nil"/>
              <w:bottom w:val="nil"/>
            </w:tcBorders>
            <w:shd w:val="clear" w:color="auto" w:fill="auto"/>
            <w:noWrap/>
            <w:vAlign w:val="center"/>
            <w:hideMark/>
          </w:tcPr>
          <w:p w14:paraId="417171E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28/4050</w:t>
            </w:r>
          </w:p>
        </w:tc>
        <w:tc>
          <w:tcPr>
            <w:tcW w:w="824" w:type="dxa"/>
            <w:tcBorders>
              <w:top w:val="nil"/>
              <w:bottom w:val="nil"/>
            </w:tcBorders>
            <w:shd w:val="clear" w:color="auto" w:fill="auto"/>
            <w:noWrap/>
            <w:vAlign w:val="center"/>
            <w:hideMark/>
          </w:tcPr>
          <w:p w14:paraId="382C767B" w14:textId="18387511"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0.003363</w:t>
            </w:r>
          </w:p>
        </w:tc>
        <w:tc>
          <w:tcPr>
            <w:tcW w:w="698" w:type="dxa"/>
            <w:tcBorders>
              <w:top w:val="nil"/>
              <w:bottom w:val="nil"/>
            </w:tcBorders>
            <w:shd w:val="clear" w:color="auto" w:fill="auto"/>
            <w:noWrap/>
            <w:vAlign w:val="center"/>
            <w:hideMark/>
          </w:tcPr>
          <w:p w14:paraId="1CCA0DF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28</w:t>
            </w:r>
          </w:p>
        </w:tc>
      </w:tr>
      <w:tr w:rsidR="00CF0597" w:rsidRPr="004943EF" w14:paraId="014080E2" w14:textId="77777777" w:rsidTr="00CF0597">
        <w:trPr>
          <w:trHeight w:val="280"/>
        </w:trPr>
        <w:tc>
          <w:tcPr>
            <w:tcW w:w="709" w:type="dxa"/>
            <w:vMerge/>
            <w:vAlign w:val="center"/>
            <w:hideMark/>
          </w:tcPr>
          <w:p w14:paraId="40C00DF3"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22E3E9B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GO:0005507</w:t>
            </w:r>
          </w:p>
        </w:tc>
        <w:tc>
          <w:tcPr>
            <w:tcW w:w="4253" w:type="dxa"/>
            <w:tcBorders>
              <w:top w:val="nil"/>
              <w:bottom w:val="nil"/>
            </w:tcBorders>
            <w:shd w:val="clear" w:color="auto" w:fill="auto"/>
            <w:noWrap/>
            <w:vAlign w:val="center"/>
            <w:hideMark/>
          </w:tcPr>
          <w:p w14:paraId="1C89BB1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copper ion binding</w:t>
            </w:r>
          </w:p>
        </w:tc>
        <w:tc>
          <w:tcPr>
            <w:tcW w:w="887" w:type="dxa"/>
            <w:tcBorders>
              <w:top w:val="nil"/>
              <w:bottom w:val="nil"/>
            </w:tcBorders>
            <w:shd w:val="clear" w:color="auto" w:fill="auto"/>
            <w:noWrap/>
            <w:vAlign w:val="center"/>
            <w:hideMark/>
          </w:tcPr>
          <w:p w14:paraId="6ADA4DB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20/4050</w:t>
            </w:r>
          </w:p>
        </w:tc>
        <w:tc>
          <w:tcPr>
            <w:tcW w:w="824" w:type="dxa"/>
            <w:tcBorders>
              <w:top w:val="nil"/>
              <w:bottom w:val="nil"/>
            </w:tcBorders>
            <w:shd w:val="clear" w:color="auto" w:fill="auto"/>
            <w:noWrap/>
            <w:vAlign w:val="center"/>
            <w:hideMark/>
          </w:tcPr>
          <w:p w14:paraId="53E578AB" w14:textId="48EFC73F"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0.003561</w:t>
            </w:r>
          </w:p>
        </w:tc>
        <w:tc>
          <w:tcPr>
            <w:tcW w:w="698" w:type="dxa"/>
            <w:tcBorders>
              <w:top w:val="nil"/>
              <w:bottom w:val="nil"/>
            </w:tcBorders>
            <w:shd w:val="clear" w:color="auto" w:fill="auto"/>
            <w:noWrap/>
            <w:vAlign w:val="center"/>
            <w:hideMark/>
          </w:tcPr>
          <w:p w14:paraId="255321B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20</w:t>
            </w:r>
          </w:p>
        </w:tc>
      </w:tr>
      <w:tr w:rsidR="00CF0597" w:rsidRPr="004943EF" w14:paraId="1BDA82C8" w14:textId="77777777" w:rsidTr="00CF0597">
        <w:trPr>
          <w:trHeight w:val="280"/>
        </w:trPr>
        <w:tc>
          <w:tcPr>
            <w:tcW w:w="709" w:type="dxa"/>
            <w:vMerge/>
            <w:vAlign w:val="center"/>
            <w:hideMark/>
          </w:tcPr>
          <w:p w14:paraId="229D2210"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01308FF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GO:0019252</w:t>
            </w:r>
          </w:p>
        </w:tc>
        <w:tc>
          <w:tcPr>
            <w:tcW w:w="4253" w:type="dxa"/>
            <w:tcBorders>
              <w:top w:val="nil"/>
              <w:bottom w:val="nil"/>
            </w:tcBorders>
            <w:shd w:val="clear" w:color="auto" w:fill="auto"/>
            <w:noWrap/>
            <w:vAlign w:val="center"/>
            <w:hideMark/>
          </w:tcPr>
          <w:p w14:paraId="3F10A98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starch biosynthetic process</w:t>
            </w:r>
          </w:p>
        </w:tc>
        <w:tc>
          <w:tcPr>
            <w:tcW w:w="887" w:type="dxa"/>
            <w:tcBorders>
              <w:top w:val="nil"/>
              <w:bottom w:val="nil"/>
            </w:tcBorders>
            <w:shd w:val="clear" w:color="auto" w:fill="auto"/>
            <w:noWrap/>
            <w:vAlign w:val="center"/>
            <w:hideMark/>
          </w:tcPr>
          <w:p w14:paraId="7D445C3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14/4050</w:t>
            </w:r>
          </w:p>
        </w:tc>
        <w:tc>
          <w:tcPr>
            <w:tcW w:w="824" w:type="dxa"/>
            <w:tcBorders>
              <w:top w:val="nil"/>
              <w:bottom w:val="nil"/>
            </w:tcBorders>
            <w:shd w:val="clear" w:color="auto" w:fill="auto"/>
            <w:noWrap/>
            <w:vAlign w:val="center"/>
            <w:hideMark/>
          </w:tcPr>
          <w:p w14:paraId="4293D36C" w14:textId="31BB8CF6"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0.003854</w:t>
            </w:r>
          </w:p>
        </w:tc>
        <w:tc>
          <w:tcPr>
            <w:tcW w:w="698" w:type="dxa"/>
            <w:tcBorders>
              <w:top w:val="nil"/>
              <w:bottom w:val="nil"/>
            </w:tcBorders>
            <w:shd w:val="clear" w:color="auto" w:fill="auto"/>
            <w:noWrap/>
            <w:vAlign w:val="center"/>
            <w:hideMark/>
          </w:tcPr>
          <w:p w14:paraId="3C22BDD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w:t>
            </w:r>
          </w:p>
        </w:tc>
      </w:tr>
      <w:tr w:rsidR="00CF0597" w:rsidRPr="004943EF" w14:paraId="0E180361" w14:textId="77777777" w:rsidTr="00CF0597">
        <w:trPr>
          <w:trHeight w:val="280"/>
        </w:trPr>
        <w:tc>
          <w:tcPr>
            <w:tcW w:w="709" w:type="dxa"/>
            <w:vMerge/>
            <w:vAlign w:val="center"/>
            <w:hideMark/>
          </w:tcPr>
          <w:p w14:paraId="28D7EEAD"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EEC294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GO:0042744</w:t>
            </w:r>
          </w:p>
        </w:tc>
        <w:tc>
          <w:tcPr>
            <w:tcW w:w="4253" w:type="dxa"/>
            <w:tcBorders>
              <w:top w:val="nil"/>
              <w:bottom w:val="nil"/>
            </w:tcBorders>
            <w:shd w:val="clear" w:color="auto" w:fill="auto"/>
            <w:noWrap/>
            <w:vAlign w:val="center"/>
            <w:hideMark/>
          </w:tcPr>
          <w:p w14:paraId="44F87F1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hydrogen peroxide catabolic process</w:t>
            </w:r>
          </w:p>
        </w:tc>
        <w:tc>
          <w:tcPr>
            <w:tcW w:w="887" w:type="dxa"/>
            <w:tcBorders>
              <w:top w:val="nil"/>
              <w:bottom w:val="nil"/>
            </w:tcBorders>
            <w:shd w:val="clear" w:color="auto" w:fill="auto"/>
            <w:noWrap/>
            <w:vAlign w:val="center"/>
            <w:hideMark/>
          </w:tcPr>
          <w:p w14:paraId="0C31017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28/4050</w:t>
            </w:r>
          </w:p>
        </w:tc>
        <w:tc>
          <w:tcPr>
            <w:tcW w:w="824" w:type="dxa"/>
            <w:tcBorders>
              <w:top w:val="nil"/>
              <w:bottom w:val="nil"/>
            </w:tcBorders>
            <w:shd w:val="clear" w:color="auto" w:fill="auto"/>
            <w:noWrap/>
            <w:vAlign w:val="center"/>
            <w:hideMark/>
          </w:tcPr>
          <w:p w14:paraId="4F11A664" w14:textId="031B8161"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0.004152</w:t>
            </w:r>
          </w:p>
        </w:tc>
        <w:tc>
          <w:tcPr>
            <w:tcW w:w="698" w:type="dxa"/>
            <w:tcBorders>
              <w:top w:val="nil"/>
              <w:bottom w:val="nil"/>
            </w:tcBorders>
            <w:shd w:val="clear" w:color="auto" w:fill="auto"/>
            <w:noWrap/>
            <w:vAlign w:val="center"/>
            <w:hideMark/>
          </w:tcPr>
          <w:p w14:paraId="73292FB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28</w:t>
            </w:r>
          </w:p>
        </w:tc>
      </w:tr>
      <w:tr w:rsidR="00CF0597" w:rsidRPr="004943EF" w14:paraId="0144087D" w14:textId="77777777" w:rsidTr="00CF0597">
        <w:trPr>
          <w:trHeight w:val="280"/>
        </w:trPr>
        <w:tc>
          <w:tcPr>
            <w:tcW w:w="709" w:type="dxa"/>
            <w:vMerge/>
            <w:vAlign w:val="center"/>
            <w:hideMark/>
          </w:tcPr>
          <w:p w14:paraId="4A4664CC"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0995C7A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GO:0006749</w:t>
            </w:r>
          </w:p>
        </w:tc>
        <w:tc>
          <w:tcPr>
            <w:tcW w:w="4253" w:type="dxa"/>
            <w:tcBorders>
              <w:top w:val="nil"/>
              <w:bottom w:val="nil"/>
            </w:tcBorders>
            <w:shd w:val="clear" w:color="auto" w:fill="auto"/>
            <w:noWrap/>
            <w:vAlign w:val="center"/>
            <w:hideMark/>
          </w:tcPr>
          <w:p w14:paraId="5219B1A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glutathione metabolic process</w:t>
            </w:r>
          </w:p>
        </w:tc>
        <w:tc>
          <w:tcPr>
            <w:tcW w:w="887" w:type="dxa"/>
            <w:tcBorders>
              <w:top w:val="nil"/>
              <w:bottom w:val="nil"/>
            </w:tcBorders>
            <w:shd w:val="clear" w:color="auto" w:fill="auto"/>
            <w:noWrap/>
            <w:vAlign w:val="center"/>
            <w:hideMark/>
          </w:tcPr>
          <w:p w14:paraId="3EC0446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22/4050</w:t>
            </w:r>
          </w:p>
        </w:tc>
        <w:tc>
          <w:tcPr>
            <w:tcW w:w="824" w:type="dxa"/>
            <w:tcBorders>
              <w:top w:val="nil"/>
              <w:bottom w:val="nil"/>
            </w:tcBorders>
            <w:shd w:val="clear" w:color="auto" w:fill="auto"/>
            <w:noWrap/>
            <w:vAlign w:val="center"/>
            <w:hideMark/>
          </w:tcPr>
          <w:p w14:paraId="710D183A" w14:textId="513F08B4"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0.004942</w:t>
            </w:r>
          </w:p>
        </w:tc>
        <w:tc>
          <w:tcPr>
            <w:tcW w:w="698" w:type="dxa"/>
            <w:tcBorders>
              <w:top w:val="nil"/>
              <w:bottom w:val="nil"/>
            </w:tcBorders>
            <w:shd w:val="clear" w:color="auto" w:fill="auto"/>
            <w:noWrap/>
            <w:vAlign w:val="center"/>
            <w:hideMark/>
          </w:tcPr>
          <w:p w14:paraId="1E67701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22</w:t>
            </w:r>
          </w:p>
        </w:tc>
      </w:tr>
      <w:tr w:rsidR="00CF0597" w:rsidRPr="004943EF" w14:paraId="582D0DEF" w14:textId="77777777" w:rsidTr="00CF0597">
        <w:trPr>
          <w:trHeight w:val="280"/>
        </w:trPr>
        <w:tc>
          <w:tcPr>
            <w:tcW w:w="709" w:type="dxa"/>
            <w:vMerge/>
            <w:vAlign w:val="center"/>
            <w:hideMark/>
          </w:tcPr>
          <w:p w14:paraId="2A0646A1"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DD0503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GO:0006869</w:t>
            </w:r>
          </w:p>
        </w:tc>
        <w:tc>
          <w:tcPr>
            <w:tcW w:w="4253" w:type="dxa"/>
            <w:tcBorders>
              <w:top w:val="nil"/>
              <w:bottom w:val="nil"/>
            </w:tcBorders>
            <w:shd w:val="clear" w:color="auto" w:fill="auto"/>
            <w:noWrap/>
            <w:vAlign w:val="center"/>
            <w:hideMark/>
          </w:tcPr>
          <w:p w14:paraId="4BA1A55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lipid transport</w:t>
            </w:r>
          </w:p>
        </w:tc>
        <w:tc>
          <w:tcPr>
            <w:tcW w:w="887" w:type="dxa"/>
            <w:tcBorders>
              <w:top w:val="nil"/>
              <w:bottom w:val="nil"/>
            </w:tcBorders>
            <w:shd w:val="clear" w:color="auto" w:fill="auto"/>
            <w:noWrap/>
            <w:vAlign w:val="center"/>
            <w:hideMark/>
          </w:tcPr>
          <w:p w14:paraId="1350862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15/4050</w:t>
            </w:r>
          </w:p>
        </w:tc>
        <w:tc>
          <w:tcPr>
            <w:tcW w:w="824" w:type="dxa"/>
            <w:tcBorders>
              <w:top w:val="nil"/>
              <w:bottom w:val="nil"/>
            </w:tcBorders>
            <w:shd w:val="clear" w:color="auto" w:fill="auto"/>
            <w:noWrap/>
            <w:vAlign w:val="center"/>
            <w:hideMark/>
          </w:tcPr>
          <w:p w14:paraId="1337123C" w14:textId="7A3DD082"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0.005170</w:t>
            </w:r>
          </w:p>
        </w:tc>
        <w:tc>
          <w:tcPr>
            <w:tcW w:w="698" w:type="dxa"/>
            <w:tcBorders>
              <w:top w:val="nil"/>
              <w:bottom w:val="nil"/>
            </w:tcBorders>
            <w:shd w:val="clear" w:color="auto" w:fill="auto"/>
            <w:noWrap/>
            <w:vAlign w:val="center"/>
            <w:hideMark/>
          </w:tcPr>
          <w:p w14:paraId="42C344A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w:t>
            </w:r>
          </w:p>
        </w:tc>
      </w:tr>
      <w:tr w:rsidR="00CF0597" w:rsidRPr="004943EF" w14:paraId="1F8E0FFF" w14:textId="77777777" w:rsidTr="00CF0597">
        <w:trPr>
          <w:trHeight w:val="280"/>
        </w:trPr>
        <w:tc>
          <w:tcPr>
            <w:tcW w:w="709" w:type="dxa"/>
            <w:vMerge/>
            <w:vAlign w:val="center"/>
            <w:hideMark/>
          </w:tcPr>
          <w:p w14:paraId="537C792B"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9413D5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GO:0000160</w:t>
            </w:r>
          </w:p>
        </w:tc>
        <w:tc>
          <w:tcPr>
            <w:tcW w:w="4253" w:type="dxa"/>
            <w:tcBorders>
              <w:top w:val="nil"/>
              <w:bottom w:val="nil"/>
            </w:tcBorders>
            <w:shd w:val="clear" w:color="auto" w:fill="auto"/>
            <w:noWrap/>
            <w:vAlign w:val="center"/>
            <w:hideMark/>
          </w:tcPr>
          <w:p w14:paraId="06DA05F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phosphorelay signal transduction system</w:t>
            </w:r>
          </w:p>
        </w:tc>
        <w:tc>
          <w:tcPr>
            <w:tcW w:w="887" w:type="dxa"/>
            <w:tcBorders>
              <w:top w:val="nil"/>
              <w:bottom w:val="nil"/>
            </w:tcBorders>
            <w:shd w:val="clear" w:color="auto" w:fill="auto"/>
            <w:noWrap/>
            <w:vAlign w:val="center"/>
            <w:hideMark/>
          </w:tcPr>
          <w:p w14:paraId="7523E81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14/4050</w:t>
            </w:r>
          </w:p>
        </w:tc>
        <w:tc>
          <w:tcPr>
            <w:tcW w:w="824" w:type="dxa"/>
            <w:tcBorders>
              <w:top w:val="nil"/>
              <w:bottom w:val="nil"/>
            </w:tcBorders>
            <w:shd w:val="clear" w:color="auto" w:fill="auto"/>
            <w:noWrap/>
            <w:vAlign w:val="center"/>
            <w:hideMark/>
          </w:tcPr>
          <w:p w14:paraId="7D8C8563" w14:textId="30750A62"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0.005468</w:t>
            </w:r>
          </w:p>
        </w:tc>
        <w:tc>
          <w:tcPr>
            <w:tcW w:w="698" w:type="dxa"/>
            <w:tcBorders>
              <w:top w:val="nil"/>
              <w:bottom w:val="nil"/>
            </w:tcBorders>
            <w:shd w:val="clear" w:color="auto" w:fill="auto"/>
            <w:noWrap/>
            <w:vAlign w:val="center"/>
            <w:hideMark/>
          </w:tcPr>
          <w:p w14:paraId="12E613B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w:t>
            </w:r>
          </w:p>
        </w:tc>
      </w:tr>
      <w:tr w:rsidR="00CF0597" w:rsidRPr="004943EF" w14:paraId="4FC561D8" w14:textId="77777777" w:rsidTr="00CF0597">
        <w:trPr>
          <w:trHeight w:val="280"/>
        </w:trPr>
        <w:tc>
          <w:tcPr>
            <w:tcW w:w="709" w:type="dxa"/>
            <w:vMerge/>
            <w:vAlign w:val="center"/>
            <w:hideMark/>
          </w:tcPr>
          <w:p w14:paraId="280860F0"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47B8C9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GO:0008194</w:t>
            </w:r>
          </w:p>
        </w:tc>
        <w:tc>
          <w:tcPr>
            <w:tcW w:w="4253" w:type="dxa"/>
            <w:tcBorders>
              <w:top w:val="nil"/>
              <w:bottom w:val="nil"/>
            </w:tcBorders>
            <w:shd w:val="clear" w:color="auto" w:fill="auto"/>
            <w:noWrap/>
            <w:vAlign w:val="center"/>
            <w:hideMark/>
          </w:tcPr>
          <w:p w14:paraId="72CE2A1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UDP-glycosyltransferase activity</w:t>
            </w:r>
          </w:p>
        </w:tc>
        <w:tc>
          <w:tcPr>
            <w:tcW w:w="887" w:type="dxa"/>
            <w:tcBorders>
              <w:top w:val="nil"/>
              <w:bottom w:val="nil"/>
            </w:tcBorders>
            <w:shd w:val="clear" w:color="auto" w:fill="auto"/>
            <w:noWrap/>
            <w:vAlign w:val="center"/>
            <w:hideMark/>
          </w:tcPr>
          <w:p w14:paraId="6A30AF8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51/4050</w:t>
            </w:r>
          </w:p>
        </w:tc>
        <w:tc>
          <w:tcPr>
            <w:tcW w:w="824" w:type="dxa"/>
            <w:tcBorders>
              <w:top w:val="nil"/>
              <w:bottom w:val="nil"/>
            </w:tcBorders>
            <w:shd w:val="clear" w:color="auto" w:fill="auto"/>
            <w:noWrap/>
            <w:vAlign w:val="center"/>
            <w:hideMark/>
          </w:tcPr>
          <w:p w14:paraId="68C9E644" w14:textId="151C0E85"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0.006873</w:t>
            </w:r>
          </w:p>
        </w:tc>
        <w:tc>
          <w:tcPr>
            <w:tcW w:w="698" w:type="dxa"/>
            <w:tcBorders>
              <w:top w:val="nil"/>
              <w:bottom w:val="nil"/>
            </w:tcBorders>
            <w:shd w:val="clear" w:color="auto" w:fill="auto"/>
            <w:noWrap/>
            <w:vAlign w:val="center"/>
            <w:hideMark/>
          </w:tcPr>
          <w:p w14:paraId="2493A8F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51</w:t>
            </w:r>
          </w:p>
        </w:tc>
      </w:tr>
      <w:tr w:rsidR="00CF0597" w:rsidRPr="004943EF" w14:paraId="32F7320C" w14:textId="77777777" w:rsidTr="00CF0597">
        <w:trPr>
          <w:trHeight w:val="280"/>
        </w:trPr>
        <w:tc>
          <w:tcPr>
            <w:tcW w:w="709" w:type="dxa"/>
            <w:vMerge/>
            <w:vAlign w:val="center"/>
            <w:hideMark/>
          </w:tcPr>
          <w:p w14:paraId="62478710"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D156AB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GO:0015297</w:t>
            </w:r>
          </w:p>
        </w:tc>
        <w:tc>
          <w:tcPr>
            <w:tcW w:w="4253" w:type="dxa"/>
            <w:tcBorders>
              <w:top w:val="nil"/>
              <w:bottom w:val="nil"/>
            </w:tcBorders>
            <w:shd w:val="clear" w:color="auto" w:fill="auto"/>
            <w:noWrap/>
            <w:vAlign w:val="center"/>
            <w:hideMark/>
          </w:tcPr>
          <w:p w14:paraId="69AC02F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antiporter activity</w:t>
            </w:r>
          </w:p>
        </w:tc>
        <w:tc>
          <w:tcPr>
            <w:tcW w:w="887" w:type="dxa"/>
            <w:tcBorders>
              <w:top w:val="nil"/>
              <w:bottom w:val="nil"/>
            </w:tcBorders>
            <w:shd w:val="clear" w:color="auto" w:fill="auto"/>
            <w:noWrap/>
            <w:vAlign w:val="center"/>
            <w:hideMark/>
          </w:tcPr>
          <w:p w14:paraId="06FB7E5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15/4050</w:t>
            </w:r>
          </w:p>
        </w:tc>
        <w:tc>
          <w:tcPr>
            <w:tcW w:w="824" w:type="dxa"/>
            <w:tcBorders>
              <w:top w:val="nil"/>
              <w:bottom w:val="nil"/>
            </w:tcBorders>
            <w:shd w:val="clear" w:color="auto" w:fill="auto"/>
            <w:noWrap/>
            <w:vAlign w:val="center"/>
            <w:hideMark/>
          </w:tcPr>
          <w:p w14:paraId="792AFF62" w14:textId="7065D1A4"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0.007067</w:t>
            </w:r>
          </w:p>
        </w:tc>
        <w:tc>
          <w:tcPr>
            <w:tcW w:w="698" w:type="dxa"/>
            <w:tcBorders>
              <w:top w:val="nil"/>
              <w:bottom w:val="nil"/>
            </w:tcBorders>
            <w:shd w:val="clear" w:color="auto" w:fill="auto"/>
            <w:noWrap/>
            <w:vAlign w:val="center"/>
            <w:hideMark/>
          </w:tcPr>
          <w:p w14:paraId="019457C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w:t>
            </w:r>
          </w:p>
        </w:tc>
      </w:tr>
      <w:tr w:rsidR="00CF0597" w:rsidRPr="004943EF" w14:paraId="540BBDDD" w14:textId="77777777" w:rsidTr="00CF0597">
        <w:trPr>
          <w:trHeight w:val="280"/>
        </w:trPr>
        <w:tc>
          <w:tcPr>
            <w:tcW w:w="709" w:type="dxa"/>
            <w:vMerge/>
            <w:vAlign w:val="center"/>
            <w:hideMark/>
          </w:tcPr>
          <w:p w14:paraId="5047D345"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E80EC6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GO:0016791</w:t>
            </w:r>
          </w:p>
        </w:tc>
        <w:tc>
          <w:tcPr>
            <w:tcW w:w="4253" w:type="dxa"/>
            <w:tcBorders>
              <w:top w:val="nil"/>
              <w:bottom w:val="nil"/>
            </w:tcBorders>
            <w:shd w:val="clear" w:color="auto" w:fill="auto"/>
            <w:noWrap/>
            <w:vAlign w:val="center"/>
            <w:hideMark/>
          </w:tcPr>
          <w:p w14:paraId="62F9DD9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phosphatase activity</w:t>
            </w:r>
          </w:p>
        </w:tc>
        <w:tc>
          <w:tcPr>
            <w:tcW w:w="887" w:type="dxa"/>
            <w:tcBorders>
              <w:top w:val="nil"/>
              <w:bottom w:val="nil"/>
            </w:tcBorders>
            <w:shd w:val="clear" w:color="auto" w:fill="auto"/>
            <w:noWrap/>
            <w:vAlign w:val="center"/>
            <w:hideMark/>
          </w:tcPr>
          <w:p w14:paraId="26B7EB3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13/4050</w:t>
            </w:r>
          </w:p>
        </w:tc>
        <w:tc>
          <w:tcPr>
            <w:tcW w:w="824" w:type="dxa"/>
            <w:tcBorders>
              <w:top w:val="nil"/>
              <w:bottom w:val="nil"/>
            </w:tcBorders>
            <w:shd w:val="clear" w:color="auto" w:fill="auto"/>
            <w:noWrap/>
            <w:vAlign w:val="center"/>
            <w:hideMark/>
          </w:tcPr>
          <w:p w14:paraId="78C75746" w14:textId="0D286BCE"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0.008070</w:t>
            </w:r>
          </w:p>
        </w:tc>
        <w:tc>
          <w:tcPr>
            <w:tcW w:w="698" w:type="dxa"/>
            <w:tcBorders>
              <w:top w:val="nil"/>
              <w:bottom w:val="nil"/>
            </w:tcBorders>
            <w:shd w:val="clear" w:color="auto" w:fill="auto"/>
            <w:noWrap/>
            <w:vAlign w:val="center"/>
            <w:hideMark/>
          </w:tcPr>
          <w:p w14:paraId="126BFE6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w:t>
            </w:r>
          </w:p>
        </w:tc>
      </w:tr>
      <w:tr w:rsidR="00CF0597" w:rsidRPr="004943EF" w14:paraId="69C71265" w14:textId="77777777" w:rsidTr="00CF0597">
        <w:trPr>
          <w:trHeight w:val="280"/>
        </w:trPr>
        <w:tc>
          <w:tcPr>
            <w:tcW w:w="709" w:type="dxa"/>
            <w:vMerge/>
            <w:vAlign w:val="center"/>
            <w:hideMark/>
          </w:tcPr>
          <w:p w14:paraId="617F9835"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6FF09A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GO:0009058</w:t>
            </w:r>
          </w:p>
        </w:tc>
        <w:tc>
          <w:tcPr>
            <w:tcW w:w="4253" w:type="dxa"/>
            <w:tcBorders>
              <w:top w:val="nil"/>
              <w:bottom w:val="nil"/>
            </w:tcBorders>
            <w:shd w:val="clear" w:color="auto" w:fill="auto"/>
            <w:noWrap/>
            <w:vAlign w:val="center"/>
            <w:hideMark/>
          </w:tcPr>
          <w:p w14:paraId="3123760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biosynthetic process</w:t>
            </w:r>
          </w:p>
        </w:tc>
        <w:tc>
          <w:tcPr>
            <w:tcW w:w="887" w:type="dxa"/>
            <w:tcBorders>
              <w:top w:val="nil"/>
              <w:bottom w:val="nil"/>
            </w:tcBorders>
            <w:shd w:val="clear" w:color="auto" w:fill="auto"/>
            <w:noWrap/>
            <w:vAlign w:val="center"/>
            <w:hideMark/>
          </w:tcPr>
          <w:p w14:paraId="3873193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26/4050</w:t>
            </w:r>
          </w:p>
        </w:tc>
        <w:tc>
          <w:tcPr>
            <w:tcW w:w="824" w:type="dxa"/>
            <w:tcBorders>
              <w:top w:val="nil"/>
              <w:bottom w:val="nil"/>
            </w:tcBorders>
            <w:shd w:val="clear" w:color="auto" w:fill="auto"/>
            <w:noWrap/>
            <w:vAlign w:val="center"/>
            <w:hideMark/>
          </w:tcPr>
          <w:p w14:paraId="329C5CA8" w14:textId="62BC6E9D"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0.011277</w:t>
            </w:r>
          </w:p>
        </w:tc>
        <w:tc>
          <w:tcPr>
            <w:tcW w:w="698" w:type="dxa"/>
            <w:tcBorders>
              <w:top w:val="nil"/>
              <w:bottom w:val="nil"/>
            </w:tcBorders>
            <w:shd w:val="clear" w:color="auto" w:fill="auto"/>
            <w:noWrap/>
            <w:vAlign w:val="center"/>
            <w:hideMark/>
          </w:tcPr>
          <w:p w14:paraId="339B598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26</w:t>
            </w:r>
          </w:p>
        </w:tc>
      </w:tr>
      <w:tr w:rsidR="00CF0597" w:rsidRPr="004943EF" w14:paraId="5199C301" w14:textId="77777777" w:rsidTr="00CF0597">
        <w:trPr>
          <w:trHeight w:val="280"/>
        </w:trPr>
        <w:tc>
          <w:tcPr>
            <w:tcW w:w="709" w:type="dxa"/>
            <w:vMerge/>
            <w:vAlign w:val="center"/>
            <w:hideMark/>
          </w:tcPr>
          <w:p w14:paraId="151991EC"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10FFCD6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GO:0004674</w:t>
            </w:r>
          </w:p>
        </w:tc>
        <w:tc>
          <w:tcPr>
            <w:tcW w:w="4253" w:type="dxa"/>
            <w:tcBorders>
              <w:top w:val="nil"/>
              <w:bottom w:val="nil"/>
            </w:tcBorders>
            <w:shd w:val="clear" w:color="auto" w:fill="auto"/>
            <w:noWrap/>
            <w:vAlign w:val="center"/>
            <w:hideMark/>
          </w:tcPr>
          <w:p w14:paraId="4078750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protein serine/threonine kinase activity</w:t>
            </w:r>
          </w:p>
        </w:tc>
        <w:tc>
          <w:tcPr>
            <w:tcW w:w="887" w:type="dxa"/>
            <w:tcBorders>
              <w:top w:val="nil"/>
              <w:bottom w:val="nil"/>
            </w:tcBorders>
            <w:shd w:val="clear" w:color="auto" w:fill="auto"/>
            <w:noWrap/>
            <w:vAlign w:val="center"/>
            <w:hideMark/>
          </w:tcPr>
          <w:p w14:paraId="682EBB1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105/4050</w:t>
            </w:r>
          </w:p>
        </w:tc>
        <w:tc>
          <w:tcPr>
            <w:tcW w:w="824" w:type="dxa"/>
            <w:tcBorders>
              <w:top w:val="nil"/>
              <w:bottom w:val="nil"/>
            </w:tcBorders>
            <w:shd w:val="clear" w:color="auto" w:fill="auto"/>
            <w:noWrap/>
            <w:vAlign w:val="center"/>
            <w:hideMark/>
          </w:tcPr>
          <w:p w14:paraId="63CBBBD1" w14:textId="71EC6063"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0.011959</w:t>
            </w:r>
          </w:p>
        </w:tc>
        <w:tc>
          <w:tcPr>
            <w:tcW w:w="698" w:type="dxa"/>
            <w:tcBorders>
              <w:top w:val="nil"/>
              <w:bottom w:val="nil"/>
            </w:tcBorders>
            <w:shd w:val="clear" w:color="auto" w:fill="auto"/>
            <w:noWrap/>
            <w:vAlign w:val="center"/>
            <w:hideMark/>
          </w:tcPr>
          <w:p w14:paraId="19F11AB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105</w:t>
            </w:r>
          </w:p>
        </w:tc>
      </w:tr>
      <w:tr w:rsidR="00CF0597" w:rsidRPr="004943EF" w14:paraId="25A1B44D" w14:textId="77777777" w:rsidTr="00CF0597">
        <w:trPr>
          <w:trHeight w:val="280"/>
        </w:trPr>
        <w:tc>
          <w:tcPr>
            <w:tcW w:w="709" w:type="dxa"/>
            <w:vMerge/>
            <w:vAlign w:val="center"/>
            <w:hideMark/>
          </w:tcPr>
          <w:p w14:paraId="12DADAE0"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10B913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GO:0016740</w:t>
            </w:r>
          </w:p>
        </w:tc>
        <w:tc>
          <w:tcPr>
            <w:tcW w:w="4253" w:type="dxa"/>
            <w:tcBorders>
              <w:top w:val="nil"/>
              <w:bottom w:val="nil"/>
            </w:tcBorders>
            <w:shd w:val="clear" w:color="auto" w:fill="auto"/>
            <w:noWrap/>
            <w:vAlign w:val="center"/>
            <w:hideMark/>
          </w:tcPr>
          <w:p w14:paraId="63CF2D5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transferase activity</w:t>
            </w:r>
          </w:p>
        </w:tc>
        <w:tc>
          <w:tcPr>
            <w:tcW w:w="887" w:type="dxa"/>
            <w:tcBorders>
              <w:top w:val="nil"/>
              <w:bottom w:val="nil"/>
            </w:tcBorders>
            <w:shd w:val="clear" w:color="auto" w:fill="auto"/>
            <w:noWrap/>
            <w:vAlign w:val="center"/>
            <w:hideMark/>
          </w:tcPr>
          <w:p w14:paraId="1E0B69B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64/4050</w:t>
            </w:r>
          </w:p>
        </w:tc>
        <w:tc>
          <w:tcPr>
            <w:tcW w:w="824" w:type="dxa"/>
            <w:tcBorders>
              <w:top w:val="nil"/>
              <w:bottom w:val="nil"/>
            </w:tcBorders>
            <w:shd w:val="clear" w:color="auto" w:fill="auto"/>
            <w:noWrap/>
            <w:vAlign w:val="center"/>
            <w:hideMark/>
          </w:tcPr>
          <w:p w14:paraId="36E2E4F9" w14:textId="143AB0A0"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0.012717</w:t>
            </w:r>
          </w:p>
        </w:tc>
        <w:tc>
          <w:tcPr>
            <w:tcW w:w="698" w:type="dxa"/>
            <w:tcBorders>
              <w:top w:val="nil"/>
              <w:bottom w:val="nil"/>
            </w:tcBorders>
            <w:shd w:val="clear" w:color="auto" w:fill="auto"/>
            <w:noWrap/>
            <w:vAlign w:val="center"/>
            <w:hideMark/>
          </w:tcPr>
          <w:p w14:paraId="3977025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64</w:t>
            </w:r>
          </w:p>
        </w:tc>
      </w:tr>
      <w:tr w:rsidR="00CF0597" w:rsidRPr="004943EF" w14:paraId="38754B4E" w14:textId="77777777" w:rsidTr="00CF0597">
        <w:trPr>
          <w:trHeight w:val="280"/>
        </w:trPr>
        <w:tc>
          <w:tcPr>
            <w:tcW w:w="709" w:type="dxa"/>
            <w:vMerge/>
            <w:vAlign w:val="center"/>
            <w:hideMark/>
          </w:tcPr>
          <w:p w14:paraId="478EA8A4"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6E87E0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GO:0042546</w:t>
            </w:r>
          </w:p>
        </w:tc>
        <w:tc>
          <w:tcPr>
            <w:tcW w:w="4253" w:type="dxa"/>
            <w:tcBorders>
              <w:top w:val="nil"/>
              <w:bottom w:val="nil"/>
            </w:tcBorders>
            <w:shd w:val="clear" w:color="auto" w:fill="auto"/>
            <w:noWrap/>
            <w:vAlign w:val="center"/>
            <w:hideMark/>
          </w:tcPr>
          <w:p w14:paraId="6037ECA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cell wall biogenesis</w:t>
            </w:r>
          </w:p>
        </w:tc>
        <w:tc>
          <w:tcPr>
            <w:tcW w:w="887" w:type="dxa"/>
            <w:tcBorders>
              <w:top w:val="nil"/>
              <w:bottom w:val="nil"/>
            </w:tcBorders>
            <w:shd w:val="clear" w:color="auto" w:fill="auto"/>
            <w:noWrap/>
            <w:vAlign w:val="center"/>
            <w:hideMark/>
          </w:tcPr>
          <w:p w14:paraId="5C7F4E4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10/4050</w:t>
            </w:r>
          </w:p>
        </w:tc>
        <w:tc>
          <w:tcPr>
            <w:tcW w:w="824" w:type="dxa"/>
            <w:tcBorders>
              <w:top w:val="nil"/>
              <w:bottom w:val="nil"/>
            </w:tcBorders>
            <w:shd w:val="clear" w:color="auto" w:fill="auto"/>
            <w:noWrap/>
            <w:vAlign w:val="center"/>
            <w:hideMark/>
          </w:tcPr>
          <w:p w14:paraId="1AEC2603" w14:textId="2A96AAF1"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0.013253</w:t>
            </w:r>
          </w:p>
        </w:tc>
        <w:tc>
          <w:tcPr>
            <w:tcW w:w="698" w:type="dxa"/>
            <w:tcBorders>
              <w:top w:val="nil"/>
              <w:bottom w:val="nil"/>
            </w:tcBorders>
            <w:shd w:val="clear" w:color="auto" w:fill="auto"/>
            <w:noWrap/>
            <w:vAlign w:val="center"/>
            <w:hideMark/>
          </w:tcPr>
          <w:p w14:paraId="707AF77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w:t>
            </w:r>
          </w:p>
        </w:tc>
      </w:tr>
      <w:tr w:rsidR="00CF0597" w:rsidRPr="004943EF" w14:paraId="33A9FE2A" w14:textId="77777777" w:rsidTr="00CF0597">
        <w:trPr>
          <w:trHeight w:val="280"/>
        </w:trPr>
        <w:tc>
          <w:tcPr>
            <w:tcW w:w="709" w:type="dxa"/>
            <w:vMerge/>
            <w:vAlign w:val="center"/>
            <w:hideMark/>
          </w:tcPr>
          <w:p w14:paraId="06D6C189"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7CB623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GO:0003824</w:t>
            </w:r>
          </w:p>
        </w:tc>
        <w:tc>
          <w:tcPr>
            <w:tcW w:w="4253" w:type="dxa"/>
            <w:tcBorders>
              <w:top w:val="nil"/>
              <w:bottom w:val="nil"/>
            </w:tcBorders>
            <w:shd w:val="clear" w:color="auto" w:fill="auto"/>
            <w:noWrap/>
            <w:vAlign w:val="center"/>
            <w:hideMark/>
          </w:tcPr>
          <w:p w14:paraId="5083895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catalytic activity</w:t>
            </w:r>
          </w:p>
        </w:tc>
        <w:tc>
          <w:tcPr>
            <w:tcW w:w="887" w:type="dxa"/>
            <w:tcBorders>
              <w:top w:val="nil"/>
              <w:bottom w:val="nil"/>
            </w:tcBorders>
            <w:shd w:val="clear" w:color="auto" w:fill="auto"/>
            <w:noWrap/>
            <w:vAlign w:val="center"/>
            <w:hideMark/>
          </w:tcPr>
          <w:p w14:paraId="61395CD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35/4050</w:t>
            </w:r>
          </w:p>
        </w:tc>
        <w:tc>
          <w:tcPr>
            <w:tcW w:w="824" w:type="dxa"/>
            <w:tcBorders>
              <w:top w:val="nil"/>
              <w:bottom w:val="nil"/>
            </w:tcBorders>
            <w:shd w:val="clear" w:color="auto" w:fill="auto"/>
            <w:noWrap/>
            <w:vAlign w:val="center"/>
            <w:hideMark/>
          </w:tcPr>
          <w:p w14:paraId="70ACB7AB" w14:textId="71289798"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0.014875</w:t>
            </w:r>
          </w:p>
        </w:tc>
        <w:tc>
          <w:tcPr>
            <w:tcW w:w="698" w:type="dxa"/>
            <w:tcBorders>
              <w:top w:val="nil"/>
              <w:bottom w:val="nil"/>
            </w:tcBorders>
            <w:shd w:val="clear" w:color="auto" w:fill="auto"/>
            <w:noWrap/>
            <w:vAlign w:val="center"/>
            <w:hideMark/>
          </w:tcPr>
          <w:p w14:paraId="2D0F011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35</w:t>
            </w:r>
          </w:p>
        </w:tc>
      </w:tr>
      <w:tr w:rsidR="00CF0597" w:rsidRPr="004943EF" w14:paraId="0C817B4F" w14:textId="77777777" w:rsidTr="00CF0597">
        <w:trPr>
          <w:trHeight w:val="280"/>
        </w:trPr>
        <w:tc>
          <w:tcPr>
            <w:tcW w:w="709" w:type="dxa"/>
            <w:vMerge/>
            <w:vAlign w:val="center"/>
            <w:hideMark/>
          </w:tcPr>
          <w:p w14:paraId="1B88622F"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5A2B5F2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GO:0030145</w:t>
            </w:r>
          </w:p>
        </w:tc>
        <w:tc>
          <w:tcPr>
            <w:tcW w:w="4253" w:type="dxa"/>
            <w:tcBorders>
              <w:top w:val="nil"/>
              <w:bottom w:val="nil"/>
            </w:tcBorders>
            <w:shd w:val="clear" w:color="auto" w:fill="auto"/>
            <w:noWrap/>
            <w:vAlign w:val="center"/>
            <w:hideMark/>
          </w:tcPr>
          <w:p w14:paraId="4CEDDF8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manganese ion binding</w:t>
            </w:r>
          </w:p>
        </w:tc>
        <w:tc>
          <w:tcPr>
            <w:tcW w:w="887" w:type="dxa"/>
            <w:tcBorders>
              <w:top w:val="nil"/>
              <w:bottom w:val="nil"/>
            </w:tcBorders>
            <w:shd w:val="clear" w:color="auto" w:fill="auto"/>
            <w:noWrap/>
            <w:vAlign w:val="center"/>
            <w:hideMark/>
          </w:tcPr>
          <w:p w14:paraId="5CA492F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13/4050</w:t>
            </w:r>
          </w:p>
        </w:tc>
        <w:tc>
          <w:tcPr>
            <w:tcW w:w="824" w:type="dxa"/>
            <w:tcBorders>
              <w:top w:val="nil"/>
              <w:bottom w:val="nil"/>
            </w:tcBorders>
            <w:shd w:val="clear" w:color="auto" w:fill="auto"/>
            <w:noWrap/>
            <w:vAlign w:val="center"/>
            <w:hideMark/>
          </w:tcPr>
          <w:p w14:paraId="30A6B033" w14:textId="3D4C9D54"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0.014978</w:t>
            </w:r>
          </w:p>
        </w:tc>
        <w:tc>
          <w:tcPr>
            <w:tcW w:w="698" w:type="dxa"/>
            <w:tcBorders>
              <w:top w:val="nil"/>
              <w:bottom w:val="nil"/>
            </w:tcBorders>
            <w:shd w:val="clear" w:color="auto" w:fill="auto"/>
            <w:noWrap/>
            <w:vAlign w:val="center"/>
            <w:hideMark/>
          </w:tcPr>
          <w:p w14:paraId="05C25D4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w:t>
            </w:r>
          </w:p>
        </w:tc>
      </w:tr>
      <w:tr w:rsidR="00CF0597" w:rsidRPr="004943EF" w14:paraId="04EFA76C" w14:textId="77777777" w:rsidTr="00CF0597">
        <w:trPr>
          <w:trHeight w:val="280"/>
        </w:trPr>
        <w:tc>
          <w:tcPr>
            <w:tcW w:w="709" w:type="dxa"/>
            <w:vMerge/>
            <w:vAlign w:val="center"/>
            <w:hideMark/>
          </w:tcPr>
          <w:p w14:paraId="5E644B9B"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8B5653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GO:0006865</w:t>
            </w:r>
          </w:p>
        </w:tc>
        <w:tc>
          <w:tcPr>
            <w:tcW w:w="4253" w:type="dxa"/>
            <w:tcBorders>
              <w:top w:val="nil"/>
              <w:bottom w:val="nil"/>
            </w:tcBorders>
            <w:shd w:val="clear" w:color="auto" w:fill="auto"/>
            <w:noWrap/>
            <w:vAlign w:val="center"/>
            <w:hideMark/>
          </w:tcPr>
          <w:p w14:paraId="71F86B4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amino acid transport</w:t>
            </w:r>
          </w:p>
        </w:tc>
        <w:tc>
          <w:tcPr>
            <w:tcW w:w="887" w:type="dxa"/>
            <w:tcBorders>
              <w:top w:val="nil"/>
              <w:bottom w:val="nil"/>
            </w:tcBorders>
            <w:shd w:val="clear" w:color="auto" w:fill="auto"/>
            <w:noWrap/>
            <w:vAlign w:val="center"/>
            <w:hideMark/>
          </w:tcPr>
          <w:p w14:paraId="6239935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14/4050</w:t>
            </w:r>
          </w:p>
        </w:tc>
        <w:tc>
          <w:tcPr>
            <w:tcW w:w="824" w:type="dxa"/>
            <w:tcBorders>
              <w:top w:val="nil"/>
              <w:bottom w:val="nil"/>
            </w:tcBorders>
            <w:shd w:val="clear" w:color="auto" w:fill="auto"/>
            <w:noWrap/>
            <w:vAlign w:val="center"/>
            <w:hideMark/>
          </w:tcPr>
          <w:p w14:paraId="55D70C5C" w14:textId="3F3C63C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0.017936</w:t>
            </w:r>
          </w:p>
        </w:tc>
        <w:tc>
          <w:tcPr>
            <w:tcW w:w="698" w:type="dxa"/>
            <w:tcBorders>
              <w:top w:val="nil"/>
              <w:bottom w:val="nil"/>
            </w:tcBorders>
            <w:shd w:val="clear" w:color="auto" w:fill="auto"/>
            <w:noWrap/>
            <w:vAlign w:val="center"/>
            <w:hideMark/>
          </w:tcPr>
          <w:p w14:paraId="3601FA6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w:t>
            </w:r>
          </w:p>
        </w:tc>
      </w:tr>
      <w:tr w:rsidR="00CF0597" w:rsidRPr="004943EF" w14:paraId="470533F1" w14:textId="77777777" w:rsidTr="00CF0597">
        <w:trPr>
          <w:trHeight w:val="280"/>
        </w:trPr>
        <w:tc>
          <w:tcPr>
            <w:tcW w:w="709" w:type="dxa"/>
            <w:vMerge/>
            <w:vAlign w:val="center"/>
            <w:hideMark/>
          </w:tcPr>
          <w:p w14:paraId="78F68C95"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257C32B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GO:0004650</w:t>
            </w:r>
          </w:p>
        </w:tc>
        <w:tc>
          <w:tcPr>
            <w:tcW w:w="4253" w:type="dxa"/>
            <w:tcBorders>
              <w:top w:val="nil"/>
              <w:bottom w:val="nil"/>
            </w:tcBorders>
            <w:shd w:val="clear" w:color="auto" w:fill="auto"/>
            <w:noWrap/>
            <w:vAlign w:val="center"/>
            <w:hideMark/>
          </w:tcPr>
          <w:p w14:paraId="28B2FA7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polygalacturonase activity</w:t>
            </w:r>
          </w:p>
        </w:tc>
        <w:tc>
          <w:tcPr>
            <w:tcW w:w="887" w:type="dxa"/>
            <w:tcBorders>
              <w:top w:val="nil"/>
              <w:bottom w:val="nil"/>
            </w:tcBorders>
            <w:shd w:val="clear" w:color="auto" w:fill="auto"/>
            <w:noWrap/>
            <w:vAlign w:val="center"/>
            <w:hideMark/>
          </w:tcPr>
          <w:p w14:paraId="75405CF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10/4050</w:t>
            </w:r>
          </w:p>
        </w:tc>
        <w:tc>
          <w:tcPr>
            <w:tcW w:w="824" w:type="dxa"/>
            <w:tcBorders>
              <w:top w:val="nil"/>
              <w:bottom w:val="nil"/>
            </w:tcBorders>
            <w:shd w:val="clear" w:color="auto" w:fill="auto"/>
            <w:noWrap/>
            <w:vAlign w:val="center"/>
            <w:hideMark/>
          </w:tcPr>
          <w:p w14:paraId="413C05A4" w14:textId="0ACC8EFB"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0.018857</w:t>
            </w:r>
          </w:p>
        </w:tc>
        <w:tc>
          <w:tcPr>
            <w:tcW w:w="698" w:type="dxa"/>
            <w:tcBorders>
              <w:top w:val="nil"/>
              <w:bottom w:val="nil"/>
            </w:tcBorders>
            <w:shd w:val="clear" w:color="auto" w:fill="auto"/>
            <w:noWrap/>
            <w:vAlign w:val="center"/>
            <w:hideMark/>
          </w:tcPr>
          <w:p w14:paraId="36B1332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w:t>
            </w:r>
          </w:p>
        </w:tc>
      </w:tr>
      <w:tr w:rsidR="00CF0597" w:rsidRPr="004943EF" w14:paraId="41F1A80B" w14:textId="77777777" w:rsidTr="00CF0597">
        <w:trPr>
          <w:trHeight w:val="280"/>
        </w:trPr>
        <w:tc>
          <w:tcPr>
            <w:tcW w:w="709" w:type="dxa"/>
            <w:vMerge/>
            <w:vAlign w:val="center"/>
            <w:hideMark/>
          </w:tcPr>
          <w:p w14:paraId="2DA6824A"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7E10D4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GO:0010411</w:t>
            </w:r>
          </w:p>
        </w:tc>
        <w:tc>
          <w:tcPr>
            <w:tcW w:w="4253" w:type="dxa"/>
            <w:tcBorders>
              <w:top w:val="nil"/>
              <w:bottom w:val="nil"/>
            </w:tcBorders>
            <w:shd w:val="clear" w:color="auto" w:fill="auto"/>
            <w:noWrap/>
            <w:vAlign w:val="center"/>
            <w:hideMark/>
          </w:tcPr>
          <w:p w14:paraId="3FC71FB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xyloglucan metabolic process</w:t>
            </w:r>
          </w:p>
        </w:tc>
        <w:tc>
          <w:tcPr>
            <w:tcW w:w="887" w:type="dxa"/>
            <w:tcBorders>
              <w:top w:val="nil"/>
              <w:bottom w:val="nil"/>
            </w:tcBorders>
            <w:shd w:val="clear" w:color="auto" w:fill="auto"/>
            <w:noWrap/>
            <w:vAlign w:val="center"/>
            <w:hideMark/>
          </w:tcPr>
          <w:p w14:paraId="55181E1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10/4050</w:t>
            </w:r>
          </w:p>
        </w:tc>
        <w:tc>
          <w:tcPr>
            <w:tcW w:w="824" w:type="dxa"/>
            <w:tcBorders>
              <w:top w:val="nil"/>
              <w:bottom w:val="nil"/>
            </w:tcBorders>
            <w:shd w:val="clear" w:color="auto" w:fill="auto"/>
            <w:noWrap/>
            <w:vAlign w:val="center"/>
            <w:hideMark/>
          </w:tcPr>
          <w:p w14:paraId="19477987" w14:textId="6495E3CF"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0.018857</w:t>
            </w:r>
          </w:p>
        </w:tc>
        <w:tc>
          <w:tcPr>
            <w:tcW w:w="698" w:type="dxa"/>
            <w:tcBorders>
              <w:top w:val="nil"/>
              <w:bottom w:val="nil"/>
            </w:tcBorders>
            <w:shd w:val="clear" w:color="auto" w:fill="auto"/>
            <w:noWrap/>
            <w:vAlign w:val="center"/>
            <w:hideMark/>
          </w:tcPr>
          <w:p w14:paraId="660DFEB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w:t>
            </w:r>
          </w:p>
        </w:tc>
      </w:tr>
      <w:tr w:rsidR="00CF0597" w:rsidRPr="004943EF" w14:paraId="1B56C30D" w14:textId="77777777" w:rsidTr="00CF0597">
        <w:trPr>
          <w:trHeight w:val="280"/>
        </w:trPr>
        <w:tc>
          <w:tcPr>
            <w:tcW w:w="709" w:type="dxa"/>
            <w:vMerge/>
            <w:vAlign w:val="center"/>
            <w:hideMark/>
          </w:tcPr>
          <w:p w14:paraId="6EC8879C"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1E074EC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GO:0009055</w:t>
            </w:r>
          </w:p>
        </w:tc>
        <w:tc>
          <w:tcPr>
            <w:tcW w:w="4253" w:type="dxa"/>
            <w:tcBorders>
              <w:top w:val="nil"/>
              <w:bottom w:val="nil"/>
            </w:tcBorders>
            <w:shd w:val="clear" w:color="auto" w:fill="auto"/>
            <w:noWrap/>
            <w:vAlign w:val="center"/>
            <w:hideMark/>
          </w:tcPr>
          <w:p w14:paraId="1966F44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electron transfer activity</w:t>
            </w:r>
          </w:p>
        </w:tc>
        <w:tc>
          <w:tcPr>
            <w:tcW w:w="887" w:type="dxa"/>
            <w:tcBorders>
              <w:top w:val="nil"/>
              <w:bottom w:val="nil"/>
            </w:tcBorders>
            <w:shd w:val="clear" w:color="auto" w:fill="auto"/>
            <w:noWrap/>
            <w:vAlign w:val="center"/>
            <w:hideMark/>
          </w:tcPr>
          <w:p w14:paraId="1DB7020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19/4050</w:t>
            </w:r>
          </w:p>
        </w:tc>
        <w:tc>
          <w:tcPr>
            <w:tcW w:w="824" w:type="dxa"/>
            <w:tcBorders>
              <w:top w:val="nil"/>
              <w:bottom w:val="nil"/>
            </w:tcBorders>
            <w:shd w:val="clear" w:color="auto" w:fill="auto"/>
            <w:noWrap/>
            <w:vAlign w:val="center"/>
            <w:hideMark/>
          </w:tcPr>
          <w:p w14:paraId="10D63232" w14:textId="655177FB"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0.020539</w:t>
            </w:r>
          </w:p>
        </w:tc>
        <w:tc>
          <w:tcPr>
            <w:tcW w:w="698" w:type="dxa"/>
            <w:tcBorders>
              <w:top w:val="nil"/>
              <w:bottom w:val="nil"/>
            </w:tcBorders>
            <w:shd w:val="clear" w:color="auto" w:fill="auto"/>
            <w:noWrap/>
            <w:vAlign w:val="center"/>
            <w:hideMark/>
          </w:tcPr>
          <w:p w14:paraId="0450659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19</w:t>
            </w:r>
          </w:p>
        </w:tc>
      </w:tr>
      <w:tr w:rsidR="00CF0597" w:rsidRPr="004943EF" w14:paraId="522E29AD" w14:textId="77777777" w:rsidTr="00CF0597">
        <w:trPr>
          <w:trHeight w:val="280"/>
        </w:trPr>
        <w:tc>
          <w:tcPr>
            <w:tcW w:w="709" w:type="dxa"/>
            <w:vMerge/>
            <w:vAlign w:val="center"/>
            <w:hideMark/>
          </w:tcPr>
          <w:p w14:paraId="6A859818"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2228D0C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GO:0051537</w:t>
            </w:r>
          </w:p>
        </w:tc>
        <w:tc>
          <w:tcPr>
            <w:tcW w:w="4253" w:type="dxa"/>
            <w:tcBorders>
              <w:top w:val="nil"/>
              <w:bottom w:val="nil"/>
            </w:tcBorders>
            <w:shd w:val="clear" w:color="auto" w:fill="auto"/>
            <w:noWrap/>
            <w:vAlign w:val="center"/>
            <w:hideMark/>
          </w:tcPr>
          <w:p w14:paraId="12DDFFA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 iron, 2 sulfur cluster binding</w:t>
            </w:r>
          </w:p>
        </w:tc>
        <w:tc>
          <w:tcPr>
            <w:tcW w:w="887" w:type="dxa"/>
            <w:tcBorders>
              <w:top w:val="nil"/>
              <w:bottom w:val="nil"/>
            </w:tcBorders>
            <w:shd w:val="clear" w:color="auto" w:fill="auto"/>
            <w:noWrap/>
            <w:vAlign w:val="center"/>
            <w:hideMark/>
          </w:tcPr>
          <w:p w14:paraId="69A5FE6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11/4050</w:t>
            </w:r>
          </w:p>
        </w:tc>
        <w:tc>
          <w:tcPr>
            <w:tcW w:w="824" w:type="dxa"/>
            <w:tcBorders>
              <w:top w:val="nil"/>
              <w:bottom w:val="nil"/>
            </w:tcBorders>
            <w:shd w:val="clear" w:color="auto" w:fill="auto"/>
            <w:noWrap/>
            <w:vAlign w:val="center"/>
            <w:hideMark/>
          </w:tcPr>
          <w:p w14:paraId="201D0FCE" w14:textId="0174B4B9"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0.023861</w:t>
            </w:r>
          </w:p>
        </w:tc>
        <w:tc>
          <w:tcPr>
            <w:tcW w:w="698" w:type="dxa"/>
            <w:tcBorders>
              <w:top w:val="nil"/>
              <w:bottom w:val="nil"/>
            </w:tcBorders>
            <w:shd w:val="clear" w:color="auto" w:fill="auto"/>
            <w:noWrap/>
            <w:vAlign w:val="center"/>
            <w:hideMark/>
          </w:tcPr>
          <w:p w14:paraId="15F424A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w:t>
            </w:r>
          </w:p>
        </w:tc>
      </w:tr>
      <w:tr w:rsidR="00CF0597" w:rsidRPr="004943EF" w14:paraId="74C9236E" w14:textId="77777777" w:rsidTr="00CF0597">
        <w:trPr>
          <w:trHeight w:val="280"/>
        </w:trPr>
        <w:tc>
          <w:tcPr>
            <w:tcW w:w="709" w:type="dxa"/>
            <w:vMerge/>
            <w:vAlign w:val="center"/>
            <w:hideMark/>
          </w:tcPr>
          <w:p w14:paraId="5001AEFC"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BA2CAE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GO:0006629</w:t>
            </w:r>
          </w:p>
        </w:tc>
        <w:tc>
          <w:tcPr>
            <w:tcW w:w="4253" w:type="dxa"/>
            <w:tcBorders>
              <w:top w:val="nil"/>
              <w:bottom w:val="nil"/>
            </w:tcBorders>
            <w:shd w:val="clear" w:color="auto" w:fill="auto"/>
            <w:noWrap/>
            <w:vAlign w:val="center"/>
            <w:hideMark/>
          </w:tcPr>
          <w:p w14:paraId="5F4F7D4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lipid metabolic process</w:t>
            </w:r>
          </w:p>
        </w:tc>
        <w:tc>
          <w:tcPr>
            <w:tcW w:w="887" w:type="dxa"/>
            <w:tcBorders>
              <w:top w:val="nil"/>
              <w:bottom w:val="nil"/>
            </w:tcBorders>
            <w:shd w:val="clear" w:color="auto" w:fill="auto"/>
            <w:noWrap/>
            <w:vAlign w:val="center"/>
            <w:hideMark/>
          </w:tcPr>
          <w:p w14:paraId="0784DF0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28/4050</w:t>
            </w:r>
          </w:p>
        </w:tc>
        <w:tc>
          <w:tcPr>
            <w:tcW w:w="824" w:type="dxa"/>
            <w:tcBorders>
              <w:top w:val="nil"/>
              <w:bottom w:val="nil"/>
            </w:tcBorders>
            <w:shd w:val="clear" w:color="auto" w:fill="auto"/>
            <w:noWrap/>
            <w:vAlign w:val="center"/>
            <w:hideMark/>
          </w:tcPr>
          <w:p w14:paraId="0F6D2D7F" w14:textId="7545DD31"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0.024212</w:t>
            </w:r>
          </w:p>
        </w:tc>
        <w:tc>
          <w:tcPr>
            <w:tcW w:w="698" w:type="dxa"/>
            <w:tcBorders>
              <w:top w:val="nil"/>
              <w:bottom w:val="nil"/>
            </w:tcBorders>
            <w:shd w:val="clear" w:color="auto" w:fill="auto"/>
            <w:noWrap/>
            <w:vAlign w:val="center"/>
            <w:hideMark/>
          </w:tcPr>
          <w:p w14:paraId="6A7710B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28</w:t>
            </w:r>
          </w:p>
        </w:tc>
      </w:tr>
      <w:tr w:rsidR="00CF0597" w:rsidRPr="004943EF" w14:paraId="5F758852" w14:textId="77777777" w:rsidTr="00CF0597">
        <w:trPr>
          <w:trHeight w:val="280"/>
        </w:trPr>
        <w:tc>
          <w:tcPr>
            <w:tcW w:w="709" w:type="dxa"/>
            <w:vMerge/>
            <w:vAlign w:val="center"/>
            <w:hideMark/>
          </w:tcPr>
          <w:p w14:paraId="636122D4"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2082003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GO:0005886</w:t>
            </w:r>
          </w:p>
        </w:tc>
        <w:tc>
          <w:tcPr>
            <w:tcW w:w="4253" w:type="dxa"/>
            <w:tcBorders>
              <w:top w:val="nil"/>
              <w:bottom w:val="nil"/>
            </w:tcBorders>
            <w:shd w:val="clear" w:color="auto" w:fill="auto"/>
            <w:noWrap/>
            <w:vAlign w:val="center"/>
            <w:hideMark/>
          </w:tcPr>
          <w:p w14:paraId="364E6E8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plasma membrane</w:t>
            </w:r>
          </w:p>
        </w:tc>
        <w:tc>
          <w:tcPr>
            <w:tcW w:w="887" w:type="dxa"/>
            <w:tcBorders>
              <w:top w:val="nil"/>
              <w:bottom w:val="nil"/>
            </w:tcBorders>
            <w:shd w:val="clear" w:color="auto" w:fill="auto"/>
            <w:noWrap/>
            <w:vAlign w:val="center"/>
            <w:hideMark/>
          </w:tcPr>
          <w:p w14:paraId="79F4291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60/4050</w:t>
            </w:r>
          </w:p>
        </w:tc>
        <w:tc>
          <w:tcPr>
            <w:tcW w:w="824" w:type="dxa"/>
            <w:tcBorders>
              <w:top w:val="nil"/>
              <w:bottom w:val="nil"/>
            </w:tcBorders>
            <w:shd w:val="clear" w:color="auto" w:fill="auto"/>
            <w:noWrap/>
            <w:vAlign w:val="center"/>
            <w:hideMark/>
          </w:tcPr>
          <w:p w14:paraId="26D9E3C0" w14:textId="1443A5A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0.027050</w:t>
            </w:r>
          </w:p>
        </w:tc>
        <w:tc>
          <w:tcPr>
            <w:tcW w:w="698" w:type="dxa"/>
            <w:tcBorders>
              <w:top w:val="nil"/>
              <w:bottom w:val="nil"/>
            </w:tcBorders>
            <w:shd w:val="clear" w:color="auto" w:fill="auto"/>
            <w:noWrap/>
            <w:vAlign w:val="center"/>
            <w:hideMark/>
          </w:tcPr>
          <w:p w14:paraId="100308C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60</w:t>
            </w:r>
          </w:p>
        </w:tc>
      </w:tr>
      <w:tr w:rsidR="00CF0597" w:rsidRPr="004943EF" w14:paraId="18520A5F" w14:textId="77777777" w:rsidTr="00CF0597">
        <w:trPr>
          <w:trHeight w:val="280"/>
        </w:trPr>
        <w:tc>
          <w:tcPr>
            <w:tcW w:w="709" w:type="dxa"/>
            <w:vMerge/>
            <w:vAlign w:val="center"/>
            <w:hideMark/>
          </w:tcPr>
          <w:p w14:paraId="3AFBA88D"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37DFF3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GO:0055085</w:t>
            </w:r>
          </w:p>
        </w:tc>
        <w:tc>
          <w:tcPr>
            <w:tcW w:w="4253" w:type="dxa"/>
            <w:tcBorders>
              <w:top w:val="nil"/>
              <w:bottom w:val="nil"/>
            </w:tcBorders>
            <w:shd w:val="clear" w:color="auto" w:fill="auto"/>
            <w:noWrap/>
            <w:vAlign w:val="center"/>
            <w:hideMark/>
          </w:tcPr>
          <w:p w14:paraId="73B5B51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transmembrane transport</w:t>
            </w:r>
          </w:p>
        </w:tc>
        <w:tc>
          <w:tcPr>
            <w:tcW w:w="887" w:type="dxa"/>
            <w:tcBorders>
              <w:top w:val="nil"/>
              <w:bottom w:val="nil"/>
            </w:tcBorders>
            <w:shd w:val="clear" w:color="auto" w:fill="auto"/>
            <w:noWrap/>
            <w:vAlign w:val="center"/>
            <w:hideMark/>
          </w:tcPr>
          <w:p w14:paraId="1CF0AC0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30/4050</w:t>
            </w:r>
          </w:p>
        </w:tc>
        <w:tc>
          <w:tcPr>
            <w:tcW w:w="824" w:type="dxa"/>
            <w:tcBorders>
              <w:top w:val="nil"/>
              <w:bottom w:val="nil"/>
            </w:tcBorders>
            <w:shd w:val="clear" w:color="auto" w:fill="auto"/>
            <w:noWrap/>
            <w:vAlign w:val="center"/>
            <w:hideMark/>
          </w:tcPr>
          <w:p w14:paraId="5803D0B8" w14:textId="0236B8A3"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0.029651</w:t>
            </w:r>
          </w:p>
        </w:tc>
        <w:tc>
          <w:tcPr>
            <w:tcW w:w="698" w:type="dxa"/>
            <w:tcBorders>
              <w:top w:val="nil"/>
              <w:bottom w:val="nil"/>
            </w:tcBorders>
            <w:shd w:val="clear" w:color="auto" w:fill="auto"/>
            <w:noWrap/>
            <w:vAlign w:val="center"/>
            <w:hideMark/>
          </w:tcPr>
          <w:p w14:paraId="256B16A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30</w:t>
            </w:r>
          </w:p>
        </w:tc>
      </w:tr>
      <w:tr w:rsidR="00CF0597" w:rsidRPr="004943EF" w14:paraId="4B49D254" w14:textId="77777777" w:rsidTr="00CF0597">
        <w:trPr>
          <w:trHeight w:val="280"/>
        </w:trPr>
        <w:tc>
          <w:tcPr>
            <w:tcW w:w="709" w:type="dxa"/>
            <w:vMerge/>
            <w:vAlign w:val="center"/>
            <w:hideMark/>
          </w:tcPr>
          <w:p w14:paraId="1E64AD57"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175A996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GO:0005388</w:t>
            </w:r>
          </w:p>
        </w:tc>
        <w:tc>
          <w:tcPr>
            <w:tcW w:w="4253" w:type="dxa"/>
            <w:tcBorders>
              <w:top w:val="nil"/>
              <w:bottom w:val="nil"/>
            </w:tcBorders>
            <w:shd w:val="clear" w:color="auto" w:fill="auto"/>
            <w:noWrap/>
            <w:vAlign w:val="center"/>
            <w:hideMark/>
          </w:tcPr>
          <w:p w14:paraId="09BAEF9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P-type calcium transporter activity</w:t>
            </w:r>
          </w:p>
        </w:tc>
        <w:tc>
          <w:tcPr>
            <w:tcW w:w="887" w:type="dxa"/>
            <w:tcBorders>
              <w:top w:val="nil"/>
              <w:bottom w:val="nil"/>
            </w:tcBorders>
            <w:shd w:val="clear" w:color="auto" w:fill="auto"/>
            <w:noWrap/>
            <w:vAlign w:val="center"/>
            <w:hideMark/>
          </w:tcPr>
          <w:p w14:paraId="6387178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10/4050</w:t>
            </w:r>
          </w:p>
        </w:tc>
        <w:tc>
          <w:tcPr>
            <w:tcW w:w="824" w:type="dxa"/>
            <w:tcBorders>
              <w:top w:val="nil"/>
              <w:bottom w:val="nil"/>
            </w:tcBorders>
            <w:shd w:val="clear" w:color="auto" w:fill="auto"/>
            <w:noWrap/>
            <w:vAlign w:val="center"/>
            <w:hideMark/>
          </w:tcPr>
          <w:p w14:paraId="509F5AEE" w14:textId="0855E4D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0.034924</w:t>
            </w:r>
          </w:p>
        </w:tc>
        <w:tc>
          <w:tcPr>
            <w:tcW w:w="698" w:type="dxa"/>
            <w:tcBorders>
              <w:top w:val="nil"/>
              <w:bottom w:val="nil"/>
            </w:tcBorders>
            <w:shd w:val="clear" w:color="auto" w:fill="auto"/>
            <w:noWrap/>
            <w:vAlign w:val="center"/>
            <w:hideMark/>
          </w:tcPr>
          <w:p w14:paraId="0C704D1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w:t>
            </w:r>
          </w:p>
        </w:tc>
      </w:tr>
      <w:tr w:rsidR="00CF0597" w:rsidRPr="004943EF" w14:paraId="6D10992B" w14:textId="77777777" w:rsidTr="00CF0597">
        <w:trPr>
          <w:trHeight w:val="280"/>
        </w:trPr>
        <w:tc>
          <w:tcPr>
            <w:tcW w:w="709" w:type="dxa"/>
            <w:vMerge/>
            <w:vAlign w:val="center"/>
            <w:hideMark/>
          </w:tcPr>
          <w:p w14:paraId="6A16C717"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06E0B0C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GO:0016829</w:t>
            </w:r>
          </w:p>
        </w:tc>
        <w:tc>
          <w:tcPr>
            <w:tcW w:w="4253" w:type="dxa"/>
            <w:tcBorders>
              <w:top w:val="nil"/>
              <w:bottom w:val="nil"/>
            </w:tcBorders>
            <w:shd w:val="clear" w:color="auto" w:fill="auto"/>
            <w:noWrap/>
            <w:vAlign w:val="center"/>
            <w:hideMark/>
          </w:tcPr>
          <w:p w14:paraId="74E95EB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lyase activity</w:t>
            </w:r>
          </w:p>
        </w:tc>
        <w:tc>
          <w:tcPr>
            <w:tcW w:w="887" w:type="dxa"/>
            <w:tcBorders>
              <w:top w:val="nil"/>
              <w:bottom w:val="nil"/>
            </w:tcBorders>
            <w:shd w:val="clear" w:color="auto" w:fill="auto"/>
            <w:noWrap/>
            <w:vAlign w:val="center"/>
            <w:hideMark/>
          </w:tcPr>
          <w:p w14:paraId="37E439D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10/4050</w:t>
            </w:r>
          </w:p>
        </w:tc>
        <w:tc>
          <w:tcPr>
            <w:tcW w:w="824" w:type="dxa"/>
            <w:tcBorders>
              <w:top w:val="nil"/>
              <w:bottom w:val="nil"/>
            </w:tcBorders>
            <w:shd w:val="clear" w:color="auto" w:fill="auto"/>
            <w:noWrap/>
            <w:vAlign w:val="center"/>
            <w:hideMark/>
          </w:tcPr>
          <w:p w14:paraId="498C14DF" w14:textId="6238B23F"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0.034924</w:t>
            </w:r>
          </w:p>
        </w:tc>
        <w:tc>
          <w:tcPr>
            <w:tcW w:w="698" w:type="dxa"/>
            <w:tcBorders>
              <w:top w:val="nil"/>
              <w:bottom w:val="nil"/>
            </w:tcBorders>
            <w:shd w:val="clear" w:color="auto" w:fill="auto"/>
            <w:noWrap/>
            <w:vAlign w:val="center"/>
            <w:hideMark/>
          </w:tcPr>
          <w:p w14:paraId="1E097D1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w:t>
            </w:r>
          </w:p>
        </w:tc>
      </w:tr>
      <w:tr w:rsidR="00CF0597" w:rsidRPr="004943EF" w14:paraId="6652D744" w14:textId="77777777" w:rsidTr="00CF0597">
        <w:trPr>
          <w:trHeight w:val="280"/>
        </w:trPr>
        <w:tc>
          <w:tcPr>
            <w:tcW w:w="709" w:type="dxa"/>
            <w:vMerge/>
            <w:vAlign w:val="center"/>
            <w:hideMark/>
          </w:tcPr>
          <w:p w14:paraId="30D10134"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5D28080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GO:0004190</w:t>
            </w:r>
          </w:p>
        </w:tc>
        <w:tc>
          <w:tcPr>
            <w:tcW w:w="4253" w:type="dxa"/>
            <w:tcBorders>
              <w:top w:val="nil"/>
              <w:bottom w:val="nil"/>
            </w:tcBorders>
            <w:shd w:val="clear" w:color="auto" w:fill="auto"/>
            <w:noWrap/>
            <w:vAlign w:val="center"/>
            <w:hideMark/>
          </w:tcPr>
          <w:p w14:paraId="63C8A9B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aspartic-type endopeptidase activity</w:t>
            </w:r>
          </w:p>
        </w:tc>
        <w:tc>
          <w:tcPr>
            <w:tcW w:w="887" w:type="dxa"/>
            <w:tcBorders>
              <w:top w:val="nil"/>
              <w:bottom w:val="nil"/>
            </w:tcBorders>
            <w:shd w:val="clear" w:color="auto" w:fill="auto"/>
            <w:noWrap/>
            <w:vAlign w:val="center"/>
            <w:hideMark/>
          </w:tcPr>
          <w:p w14:paraId="2424B68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19/4050</w:t>
            </w:r>
          </w:p>
        </w:tc>
        <w:tc>
          <w:tcPr>
            <w:tcW w:w="824" w:type="dxa"/>
            <w:tcBorders>
              <w:top w:val="nil"/>
              <w:bottom w:val="nil"/>
            </w:tcBorders>
            <w:shd w:val="clear" w:color="auto" w:fill="auto"/>
            <w:noWrap/>
            <w:vAlign w:val="center"/>
            <w:hideMark/>
          </w:tcPr>
          <w:p w14:paraId="2F7AAD49" w14:textId="341AF6D1"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0.036068</w:t>
            </w:r>
          </w:p>
        </w:tc>
        <w:tc>
          <w:tcPr>
            <w:tcW w:w="698" w:type="dxa"/>
            <w:tcBorders>
              <w:top w:val="nil"/>
              <w:bottom w:val="nil"/>
            </w:tcBorders>
            <w:shd w:val="clear" w:color="auto" w:fill="auto"/>
            <w:noWrap/>
            <w:vAlign w:val="center"/>
            <w:hideMark/>
          </w:tcPr>
          <w:p w14:paraId="1056A05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19</w:t>
            </w:r>
          </w:p>
        </w:tc>
      </w:tr>
      <w:tr w:rsidR="00CF0597" w:rsidRPr="004943EF" w14:paraId="7247B1AA" w14:textId="77777777" w:rsidTr="00CF0597">
        <w:trPr>
          <w:trHeight w:val="280"/>
        </w:trPr>
        <w:tc>
          <w:tcPr>
            <w:tcW w:w="709" w:type="dxa"/>
            <w:vMerge/>
            <w:vAlign w:val="center"/>
            <w:hideMark/>
          </w:tcPr>
          <w:p w14:paraId="1319307C"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865C44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GO:0045490</w:t>
            </w:r>
          </w:p>
        </w:tc>
        <w:tc>
          <w:tcPr>
            <w:tcW w:w="4253" w:type="dxa"/>
            <w:tcBorders>
              <w:top w:val="nil"/>
              <w:bottom w:val="nil"/>
            </w:tcBorders>
            <w:shd w:val="clear" w:color="auto" w:fill="auto"/>
            <w:noWrap/>
            <w:vAlign w:val="center"/>
            <w:hideMark/>
          </w:tcPr>
          <w:p w14:paraId="03280A0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pectin catabolic process</w:t>
            </w:r>
          </w:p>
        </w:tc>
        <w:tc>
          <w:tcPr>
            <w:tcW w:w="887" w:type="dxa"/>
            <w:tcBorders>
              <w:top w:val="nil"/>
              <w:bottom w:val="nil"/>
            </w:tcBorders>
            <w:shd w:val="clear" w:color="auto" w:fill="auto"/>
            <w:noWrap/>
            <w:vAlign w:val="center"/>
            <w:hideMark/>
          </w:tcPr>
          <w:p w14:paraId="32164CE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14/4050</w:t>
            </w:r>
          </w:p>
        </w:tc>
        <w:tc>
          <w:tcPr>
            <w:tcW w:w="824" w:type="dxa"/>
            <w:tcBorders>
              <w:top w:val="nil"/>
              <w:bottom w:val="nil"/>
            </w:tcBorders>
            <w:shd w:val="clear" w:color="auto" w:fill="auto"/>
            <w:noWrap/>
            <w:vAlign w:val="center"/>
            <w:hideMark/>
          </w:tcPr>
          <w:p w14:paraId="1C91B60E" w14:textId="097B759D"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0.036545</w:t>
            </w:r>
          </w:p>
        </w:tc>
        <w:tc>
          <w:tcPr>
            <w:tcW w:w="698" w:type="dxa"/>
            <w:tcBorders>
              <w:top w:val="nil"/>
              <w:bottom w:val="nil"/>
            </w:tcBorders>
            <w:shd w:val="clear" w:color="auto" w:fill="auto"/>
            <w:noWrap/>
            <w:vAlign w:val="center"/>
            <w:hideMark/>
          </w:tcPr>
          <w:p w14:paraId="1D020A0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w:t>
            </w:r>
          </w:p>
        </w:tc>
      </w:tr>
      <w:tr w:rsidR="00CF0597" w:rsidRPr="004943EF" w14:paraId="07080EFC" w14:textId="77777777" w:rsidTr="00CF0597">
        <w:trPr>
          <w:trHeight w:val="280"/>
        </w:trPr>
        <w:tc>
          <w:tcPr>
            <w:tcW w:w="709" w:type="dxa"/>
            <w:vMerge/>
            <w:tcBorders>
              <w:bottom w:val="single" w:sz="4" w:space="0" w:color="auto"/>
            </w:tcBorders>
            <w:vAlign w:val="center"/>
            <w:hideMark/>
          </w:tcPr>
          <w:p w14:paraId="4377C204"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single" w:sz="4" w:space="0" w:color="auto"/>
            </w:tcBorders>
            <w:shd w:val="clear" w:color="auto" w:fill="auto"/>
            <w:noWrap/>
            <w:vAlign w:val="center"/>
            <w:hideMark/>
          </w:tcPr>
          <w:p w14:paraId="645AE5A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GO:0030246</w:t>
            </w:r>
          </w:p>
        </w:tc>
        <w:tc>
          <w:tcPr>
            <w:tcW w:w="4253" w:type="dxa"/>
            <w:tcBorders>
              <w:top w:val="nil"/>
              <w:bottom w:val="single" w:sz="4" w:space="0" w:color="auto"/>
            </w:tcBorders>
            <w:shd w:val="clear" w:color="auto" w:fill="auto"/>
            <w:noWrap/>
            <w:vAlign w:val="center"/>
            <w:hideMark/>
          </w:tcPr>
          <w:p w14:paraId="0E28F51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carbohydrate binding</w:t>
            </w:r>
          </w:p>
        </w:tc>
        <w:tc>
          <w:tcPr>
            <w:tcW w:w="887" w:type="dxa"/>
            <w:tcBorders>
              <w:top w:val="nil"/>
              <w:bottom w:val="single" w:sz="4" w:space="0" w:color="auto"/>
            </w:tcBorders>
            <w:shd w:val="clear" w:color="auto" w:fill="auto"/>
            <w:noWrap/>
            <w:vAlign w:val="center"/>
            <w:hideMark/>
          </w:tcPr>
          <w:p w14:paraId="54500AE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71/4050</w:t>
            </w:r>
          </w:p>
        </w:tc>
        <w:tc>
          <w:tcPr>
            <w:tcW w:w="824" w:type="dxa"/>
            <w:tcBorders>
              <w:top w:val="nil"/>
              <w:bottom w:val="single" w:sz="4" w:space="0" w:color="auto"/>
            </w:tcBorders>
            <w:shd w:val="clear" w:color="auto" w:fill="auto"/>
            <w:noWrap/>
            <w:vAlign w:val="center"/>
            <w:hideMark/>
          </w:tcPr>
          <w:p w14:paraId="1DBF8163" w14:textId="605BB8A9"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0.048766</w:t>
            </w:r>
          </w:p>
        </w:tc>
        <w:tc>
          <w:tcPr>
            <w:tcW w:w="698" w:type="dxa"/>
            <w:tcBorders>
              <w:top w:val="nil"/>
              <w:bottom w:val="single" w:sz="4" w:space="0" w:color="auto"/>
            </w:tcBorders>
            <w:shd w:val="clear" w:color="auto" w:fill="auto"/>
            <w:noWrap/>
            <w:vAlign w:val="center"/>
            <w:hideMark/>
          </w:tcPr>
          <w:p w14:paraId="56D3664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71</w:t>
            </w:r>
          </w:p>
        </w:tc>
      </w:tr>
      <w:tr w:rsidR="00CF0597" w:rsidRPr="004943EF" w14:paraId="02FCBDE6" w14:textId="77777777" w:rsidTr="00CA59AC">
        <w:trPr>
          <w:trHeight w:val="280"/>
        </w:trPr>
        <w:tc>
          <w:tcPr>
            <w:tcW w:w="709" w:type="dxa"/>
            <w:vMerge w:val="restart"/>
            <w:shd w:val="clear" w:color="auto" w:fill="auto"/>
            <w:noWrap/>
            <w:hideMark/>
          </w:tcPr>
          <w:p w14:paraId="7FB503FF" w14:textId="65325277" w:rsidR="00856D9E" w:rsidRPr="004943EF" w:rsidRDefault="00856D9E" w:rsidP="00CA59AC">
            <w:pPr>
              <w:widowControl/>
              <w:snapToGrid w:val="0"/>
              <w:rPr>
                <w:rFonts w:eastAsia="等线" w:cs="Times New Roman"/>
                <w:color w:val="000000"/>
                <w:kern w:val="0"/>
                <w:sz w:val="15"/>
                <w:szCs w:val="15"/>
              </w:rPr>
            </w:pPr>
            <w:r w:rsidRPr="00856D9E">
              <w:rPr>
                <w:rFonts w:eastAsia="等线" w:cs="Times New Roman"/>
                <w:color w:val="000000"/>
                <w:kern w:val="0"/>
                <w:sz w:val="15"/>
                <w:szCs w:val="15"/>
              </w:rPr>
              <w:t>CP0</w:t>
            </w:r>
          </w:p>
          <w:p w14:paraId="3ACED21D" w14:textId="3073CAA8" w:rsidR="00856D9E" w:rsidRPr="004943EF" w:rsidRDefault="004170ED" w:rsidP="00CA59AC">
            <w:pPr>
              <w:widowControl/>
              <w:snapToGrid w:val="0"/>
              <w:rPr>
                <w:rFonts w:eastAsia="等线" w:cs="Times New Roman"/>
                <w:color w:val="000000"/>
                <w:kern w:val="0"/>
                <w:sz w:val="15"/>
                <w:szCs w:val="15"/>
              </w:rPr>
            </w:pPr>
            <w:r>
              <w:rPr>
                <w:rFonts w:eastAsia="等线" w:cs="Times New Roman" w:hint="eastAsia"/>
                <w:color w:val="000000"/>
                <w:kern w:val="0"/>
                <w:sz w:val="15"/>
                <w:szCs w:val="15"/>
              </w:rPr>
              <w:t>vs</w:t>
            </w:r>
          </w:p>
          <w:p w14:paraId="5B3394D0" w14:textId="5E6744FF" w:rsidR="00856D9E" w:rsidRPr="00856D9E" w:rsidRDefault="00856D9E" w:rsidP="00CA59AC">
            <w:pPr>
              <w:widowControl/>
              <w:snapToGrid w:val="0"/>
              <w:rPr>
                <w:rFonts w:eastAsia="等线" w:cs="Times New Roman"/>
                <w:color w:val="000000"/>
                <w:kern w:val="0"/>
                <w:sz w:val="15"/>
                <w:szCs w:val="15"/>
              </w:rPr>
            </w:pPr>
            <w:r w:rsidRPr="00856D9E">
              <w:rPr>
                <w:rFonts w:eastAsia="等线" w:cs="Times New Roman"/>
                <w:color w:val="000000"/>
                <w:kern w:val="0"/>
                <w:sz w:val="15"/>
                <w:szCs w:val="15"/>
              </w:rPr>
              <w:t>CP2</w:t>
            </w:r>
          </w:p>
        </w:tc>
        <w:tc>
          <w:tcPr>
            <w:tcW w:w="1134" w:type="dxa"/>
            <w:tcBorders>
              <w:bottom w:val="nil"/>
            </w:tcBorders>
            <w:shd w:val="clear" w:color="auto" w:fill="auto"/>
            <w:noWrap/>
            <w:vAlign w:val="center"/>
            <w:hideMark/>
          </w:tcPr>
          <w:p w14:paraId="64E0E36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GO:0009535</w:t>
            </w:r>
          </w:p>
        </w:tc>
        <w:tc>
          <w:tcPr>
            <w:tcW w:w="4253" w:type="dxa"/>
            <w:tcBorders>
              <w:bottom w:val="nil"/>
            </w:tcBorders>
            <w:shd w:val="clear" w:color="auto" w:fill="auto"/>
            <w:noWrap/>
            <w:vAlign w:val="center"/>
            <w:hideMark/>
          </w:tcPr>
          <w:p w14:paraId="2280B93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chloroplast thylakoid membrane</w:t>
            </w:r>
          </w:p>
        </w:tc>
        <w:tc>
          <w:tcPr>
            <w:tcW w:w="887" w:type="dxa"/>
            <w:tcBorders>
              <w:bottom w:val="nil"/>
            </w:tcBorders>
            <w:shd w:val="clear" w:color="auto" w:fill="auto"/>
            <w:noWrap/>
            <w:vAlign w:val="center"/>
            <w:hideMark/>
          </w:tcPr>
          <w:p w14:paraId="3F4E41C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40/3423</w:t>
            </w:r>
          </w:p>
        </w:tc>
        <w:tc>
          <w:tcPr>
            <w:tcW w:w="824" w:type="dxa"/>
            <w:tcBorders>
              <w:bottom w:val="nil"/>
            </w:tcBorders>
            <w:shd w:val="clear" w:color="auto" w:fill="auto"/>
            <w:noWrap/>
            <w:vAlign w:val="center"/>
            <w:hideMark/>
          </w:tcPr>
          <w:p w14:paraId="383F58F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5.96E-16</w:t>
            </w:r>
          </w:p>
        </w:tc>
        <w:tc>
          <w:tcPr>
            <w:tcW w:w="698" w:type="dxa"/>
            <w:tcBorders>
              <w:bottom w:val="nil"/>
            </w:tcBorders>
            <w:shd w:val="clear" w:color="auto" w:fill="auto"/>
            <w:noWrap/>
            <w:vAlign w:val="center"/>
            <w:hideMark/>
          </w:tcPr>
          <w:p w14:paraId="714519D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40</w:t>
            </w:r>
          </w:p>
        </w:tc>
      </w:tr>
      <w:tr w:rsidR="00CF0597" w:rsidRPr="004943EF" w14:paraId="41B617CD" w14:textId="77777777" w:rsidTr="00CF0597">
        <w:trPr>
          <w:trHeight w:val="280"/>
        </w:trPr>
        <w:tc>
          <w:tcPr>
            <w:tcW w:w="709" w:type="dxa"/>
            <w:vMerge/>
            <w:tcBorders>
              <w:top w:val="nil"/>
            </w:tcBorders>
            <w:vAlign w:val="center"/>
            <w:hideMark/>
          </w:tcPr>
          <w:p w14:paraId="350DD8FA"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F49C00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GO:0020037</w:t>
            </w:r>
          </w:p>
        </w:tc>
        <w:tc>
          <w:tcPr>
            <w:tcW w:w="4253" w:type="dxa"/>
            <w:tcBorders>
              <w:top w:val="nil"/>
              <w:bottom w:val="nil"/>
            </w:tcBorders>
            <w:shd w:val="clear" w:color="auto" w:fill="auto"/>
            <w:noWrap/>
            <w:vAlign w:val="center"/>
            <w:hideMark/>
          </w:tcPr>
          <w:p w14:paraId="7B5952F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heme binding</w:t>
            </w:r>
          </w:p>
        </w:tc>
        <w:tc>
          <w:tcPr>
            <w:tcW w:w="887" w:type="dxa"/>
            <w:tcBorders>
              <w:top w:val="nil"/>
              <w:bottom w:val="nil"/>
            </w:tcBorders>
            <w:shd w:val="clear" w:color="auto" w:fill="auto"/>
            <w:noWrap/>
            <w:vAlign w:val="center"/>
            <w:hideMark/>
          </w:tcPr>
          <w:p w14:paraId="2CCFC59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127/3423</w:t>
            </w:r>
          </w:p>
        </w:tc>
        <w:tc>
          <w:tcPr>
            <w:tcW w:w="824" w:type="dxa"/>
            <w:tcBorders>
              <w:top w:val="nil"/>
              <w:bottom w:val="nil"/>
            </w:tcBorders>
            <w:shd w:val="clear" w:color="auto" w:fill="auto"/>
            <w:noWrap/>
            <w:vAlign w:val="center"/>
            <w:hideMark/>
          </w:tcPr>
          <w:p w14:paraId="39DBE3D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2.99E-15</w:t>
            </w:r>
          </w:p>
        </w:tc>
        <w:tc>
          <w:tcPr>
            <w:tcW w:w="698" w:type="dxa"/>
            <w:tcBorders>
              <w:top w:val="nil"/>
              <w:bottom w:val="nil"/>
            </w:tcBorders>
            <w:shd w:val="clear" w:color="auto" w:fill="auto"/>
            <w:noWrap/>
            <w:vAlign w:val="center"/>
            <w:hideMark/>
          </w:tcPr>
          <w:p w14:paraId="43C0422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127</w:t>
            </w:r>
          </w:p>
        </w:tc>
      </w:tr>
      <w:tr w:rsidR="00CF0597" w:rsidRPr="004943EF" w14:paraId="6D66FBEB" w14:textId="77777777" w:rsidTr="00CF0597">
        <w:trPr>
          <w:trHeight w:val="280"/>
        </w:trPr>
        <w:tc>
          <w:tcPr>
            <w:tcW w:w="709" w:type="dxa"/>
            <w:vMerge/>
            <w:tcBorders>
              <w:top w:val="nil"/>
            </w:tcBorders>
            <w:vAlign w:val="center"/>
            <w:hideMark/>
          </w:tcPr>
          <w:p w14:paraId="01BBDA36"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1EAEE8B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GO:0015979</w:t>
            </w:r>
          </w:p>
        </w:tc>
        <w:tc>
          <w:tcPr>
            <w:tcW w:w="4253" w:type="dxa"/>
            <w:tcBorders>
              <w:top w:val="nil"/>
              <w:bottom w:val="nil"/>
            </w:tcBorders>
            <w:shd w:val="clear" w:color="auto" w:fill="auto"/>
            <w:noWrap/>
            <w:vAlign w:val="center"/>
            <w:hideMark/>
          </w:tcPr>
          <w:p w14:paraId="3722769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photosynthesis</w:t>
            </w:r>
          </w:p>
        </w:tc>
        <w:tc>
          <w:tcPr>
            <w:tcW w:w="887" w:type="dxa"/>
            <w:tcBorders>
              <w:top w:val="nil"/>
              <w:bottom w:val="nil"/>
            </w:tcBorders>
            <w:shd w:val="clear" w:color="auto" w:fill="auto"/>
            <w:noWrap/>
            <w:vAlign w:val="center"/>
            <w:hideMark/>
          </w:tcPr>
          <w:p w14:paraId="402B917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37/3423</w:t>
            </w:r>
          </w:p>
        </w:tc>
        <w:tc>
          <w:tcPr>
            <w:tcW w:w="824" w:type="dxa"/>
            <w:tcBorders>
              <w:top w:val="nil"/>
              <w:bottom w:val="nil"/>
            </w:tcBorders>
            <w:shd w:val="clear" w:color="auto" w:fill="auto"/>
            <w:noWrap/>
            <w:vAlign w:val="center"/>
            <w:hideMark/>
          </w:tcPr>
          <w:p w14:paraId="62782E3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1.15E-14</w:t>
            </w:r>
          </w:p>
        </w:tc>
        <w:tc>
          <w:tcPr>
            <w:tcW w:w="698" w:type="dxa"/>
            <w:tcBorders>
              <w:top w:val="nil"/>
              <w:bottom w:val="nil"/>
            </w:tcBorders>
            <w:shd w:val="clear" w:color="auto" w:fill="auto"/>
            <w:noWrap/>
            <w:vAlign w:val="center"/>
            <w:hideMark/>
          </w:tcPr>
          <w:p w14:paraId="3791BF5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37</w:t>
            </w:r>
          </w:p>
        </w:tc>
      </w:tr>
      <w:tr w:rsidR="00CF0597" w:rsidRPr="004943EF" w14:paraId="72A59067" w14:textId="77777777" w:rsidTr="00CF0597">
        <w:trPr>
          <w:trHeight w:val="280"/>
        </w:trPr>
        <w:tc>
          <w:tcPr>
            <w:tcW w:w="709" w:type="dxa"/>
            <w:vMerge/>
            <w:tcBorders>
              <w:top w:val="nil"/>
            </w:tcBorders>
            <w:vAlign w:val="center"/>
            <w:hideMark/>
          </w:tcPr>
          <w:p w14:paraId="22DB5BDC"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545FD99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GO:0005506</w:t>
            </w:r>
          </w:p>
        </w:tc>
        <w:tc>
          <w:tcPr>
            <w:tcW w:w="4253" w:type="dxa"/>
            <w:tcBorders>
              <w:top w:val="nil"/>
              <w:bottom w:val="nil"/>
            </w:tcBorders>
            <w:shd w:val="clear" w:color="auto" w:fill="auto"/>
            <w:noWrap/>
            <w:vAlign w:val="center"/>
            <w:hideMark/>
          </w:tcPr>
          <w:p w14:paraId="7C2A76E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iron ion binding</w:t>
            </w:r>
          </w:p>
        </w:tc>
        <w:tc>
          <w:tcPr>
            <w:tcW w:w="887" w:type="dxa"/>
            <w:tcBorders>
              <w:top w:val="nil"/>
              <w:bottom w:val="nil"/>
            </w:tcBorders>
            <w:shd w:val="clear" w:color="auto" w:fill="auto"/>
            <w:noWrap/>
            <w:vAlign w:val="center"/>
            <w:hideMark/>
          </w:tcPr>
          <w:p w14:paraId="0421477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102/3423</w:t>
            </w:r>
          </w:p>
        </w:tc>
        <w:tc>
          <w:tcPr>
            <w:tcW w:w="824" w:type="dxa"/>
            <w:tcBorders>
              <w:top w:val="nil"/>
              <w:bottom w:val="nil"/>
            </w:tcBorders>
            <w:shd w:val="clear" w:color="auto" w:fill="auto"/>
            <w:noWrap/>
            <w:vAlign w:val="center"/>
            <w:hideMark/>
          </w:tcPr>
          <w:p w14:paraId="0BBFE40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9.51E-14</w:t>
            </w:r>
          </w:p>
        </w:tc>
        <w:tc>
          <w:tcPr>
            <w:tcW w:w="698" w:type="dxa"/>
            <w:tcBorders>
              <w:top w:val="nil"/>
              <w:bottom w:val="nil"/>
            </w:tcBorders>
            <w:shd w:val="clear" w:color="auto" w:fill="auto"/>
            <w:noWrap/>
            <w:vAlign w:val="center"/>
            <w:hideMark/>
          </w:tcPr>
          <w:p w14:paraId="5B9B5F5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102</w:t>
            </w:r>
          </w:p>
        </w:tc>
      </w:tr>
      <w:tr w:rsidR="00CF0597" w:rsidRPr="004943EF" w14:paraId="0A358D96" w14:textId="77777777" w:rsidTr="00CF0597">
        <w:trPr>
          <w:trHeight w:val="280"/>
        </w:trPr>
        <w:tc>
          <w:tcPr>
            <w:tcW w:w="709" w:type="dxa"/>
            <w:vMerge/>
            <w:tcBorders>
              <w:top w:val="nil"/>
            </w:tcBorders>
            <w:vAlign w:val="center"/>
            <w:hideMark/>
          </w:tcPr>
          <w:p w14:paraId="54A1ACAA"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5969C94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GO:0004497</w:t>
            </w:r>
          </w:p>
        </w:tc>
        <w:tc>
          <w:tcPr>
            <w:tcW w:w="4253" w:type="dxa"/>
            <w:tcBorders>
              <w:top w:val="nil"/>
              <w:bottom w:val="nil"/>
            </w:tcBorders>
            <w:shd w:val="clear" w:color="auto" w:fill="auto"/>
            <w:noWrap/>
            <w:vAlign w:val="center"/>
            <w:hideMark/>
          </w:tcPr>
          <w:p w14:paraId="4A5C7D1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monooxygenase activity</w:t>
            </w:r>
          </w:p>
        </w:tc>
        <w:tc>
          <w:tcPr>
            <w:tcW w:w="887" w:type="dxa"/>
            <w:tcBorders>
              <w:top w:val="nil"/>
              <w:bottom w:val="nil"/>
            </w:tcBorders>
            <w:shd w:val="clear" w:color="auto" w:fill="auto"/>
            <w:noWrap/>
            <w:vAlign w:val="center"/>
            <w:hideMark/>
          </w:tcPr>
          <w:p w14:paraId="5938C23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79/3423</w:t>
            </w:r>
          </w:p>
        </w:tc>
        <w:tc>
          <w:tcPr>
            <w:tcW w:w="824" w:type="dxa"/>
            <w:tcBorders>
              <w:top w:val="nil"/>
              <w:bottom w:val="nil"/>
            </w:tcBorders>
            <w:shd w:val="clear" w:color="auto" w:fill="auto"/>
            <w:noWrap/>
            <w:vAlign w:val="center"/>
            <w:hideMark/>
          </w:tcPr>
          <w:p w14:paraId="717E808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3.82E-13</w:t>
            </w:r>
          </w:p>
        </w:tc>
        <w:tc>
          <w:tcPr>
            <w:tcW w:w="698" w:type="dxa"/>
            <w:tcBorders>
              <w:top w:val="nil"/>
              <w:bottom w:val="nil"/>
            </w:tcBorders>
            <w:shd w:val="clear" w:color="auto" w:fill="auto"/>
            <w:noWrap/>
            <w:vAlign w:val="center"/>
            <w:hideMark/>
          </w:tcPr>
          <w:p w14:paraId="1D16AE9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79</w:t>
            </w:r>
          </w:p>
        </w:tc>
      </w:tr>
      <w:tr w:rsidR="00CF0597" w:rsidRPr="004943EF" w14:paraId="2E4CEB51" w14:textId="77777777" w:rsidTr="00CF0597">
        <w:trPr>
          <w:trHeight w:val="280"/>
        </w:trPr>
        <w:tc>
          <w:tcPr>
            <w:tcW w:w="709" w:type="dxa"/>
            <w:vMerge/>
            <w:tcBorders>
              <w:top w:val="nil"/>
            </w:tcBorders>
            <w:vAlign w:val="center"/>
            <w:hideMark/>
          </w:tcPr>
          <w:p w14:paraId="43857115"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150184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GO:0016705</w:t>
            </w:r>
          </w:p>
        </w:tc>
        <w:tc>
          <w:tcPr>
            <w:tcW w:w="4253" w:type="dxa"/>
            <w:tcBorders>
              <w:top w:val="nil"/>
              <w:bottom w:val="nil"/>
            </w:tcBorders>
            <w:shd w:val="clear" w:color="auto" w:fill="auto"/>
            <w:noWrap/>
            <w:vAlign w:val="center"/>
            <w:hideMark/>
          </w:tcPr>
          <w:p w14:paraId="28C154D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oxidoreductase activity, acting on paired donors, with incorporation or reduction of molecular oxygen</w:t>
            </w:r>
          </w:p>
        </w:tc>
        <w:tc>
          <w:tcPr>
            <w:tcW w:w="887" w:type="dxa"/>
            <w:tcBorders>
              <w:top w:val="nil"/>
              <w:bottom w:val="nil"/>
            </w:tcBorders>
            <w:shd w:val="clear" w:color="auto" w:fill="auto"/>
            <w:noWrap/>
            <w:vAlign w:val="center"/>
            <w:hideMark/>
          </w:tcPr>
          <w:p w14:paraId="1BE049D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84/3423</w:t>
            </w:r>
          </w:p>
        </w:tc>
        <w:tc>
          <w:tcPr>
            <w:tcW w:w="824" w:type="dxa"/>
            <w:tcBorders>
              <w:top w:val="nil"/>
              <w:bottom w:val="nil"/>
            </w:tcBorders>
            <w:shd w:val="clear" w:color="auto" w:fill="auto"/>
            <w:noWrap/>
            <w:vAlign w:val="center"/>
            <w:hideMark/>
          </w:tcPr>
          <w:p w14:paraId="067CB9F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3.49E-11</w:t>
            </w:r>
          </w:p>
        </w:tc>
        <w:tc>
          <w:tcPr>
            <w:tcW w:w="698" w:type="dxa"/>
            <w:tcBorders>
              <w:top w:val="nil"/>
              <w:bottom w:val="nil"/>
            </w:tcBorders>
            <w:shd w:val="clear" w:color="auto" w:fill="auto"/>
            <w:noWrap/>
            <w:vAlign w:val="center"/>
            <w:hideMark/>
          </w:tcPr>
          <w:p w14:paraId="79F7B0F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84</w:t>
            </w:r>
          </w:p>
        </w:tc>
      </w:tr>
      <w:tr w:rsidR="00CF0597" w:rsidRPr="004943EF" w14:paraId="6BFC42DA" w14:textId="77777777" w:rsidTr="00CF0597">
        <w:trPr>
          <w:trHeight w:val="280"/>
        </w:trPr>
        <w:tc>
          <w:tcPr>
            <w:tcW w:w="709" w:type="dxa"/>
            <w:vMerge/>
            <w:tcBorders>
              <w:top w:val="nil"/>
            </w:tcBorders>
            <w:vAlign w:val="center"/>
            <w:hideMark/>
          </w:tcPr>
          <w:p w14:paraId="57EC585E"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2106F51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GO:0016747</w:t>
            </w:r>
          </w:p>
        </w:tc>
        <w:tc>
          <w:tcPr>
            <w:tcW w:w="4253" w:type="dxa"/>
            <w:tcBorders>
              <w:top w:val="nil"/>
              <w:bottom w:val="nil"/>
            </w:tcBorders>
            <w:shd w:val="clear" w:color="auto" w:fill="auto"/>
            <w:noWrap/>
            <w:vAlign w:val="center"/>
            <w:hideMark/>
          </w:tcPr>
          <w:p w14:paraId="22F5AFF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acyltransferase activity, transferring groups other than amino-acyl groups</w:t>
            </w:r>
          </w:p>
        </w:tc>
        <w:tc>
          <w:tcPr>
            <w:tcW w:w="887" w:type="dxa"/>
            <w:tcBorders>
              <w:top w:val="nil"/>
              <w:bottom w:val="nil"/>
            </w:tcBorders>
            <w:shd w:val="clear" w:color="auto" w:fill="auto"/>
            <w:noWrap/>
            <w:vAlign w:val="center"/>
            <w:hideMark/>
          </w:tcPr>
          <w:p w14:paraId="466BDE6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39/3423</w:t>
            </w:r>
          </w:p>
        </w:tc>
        <w:tc>
          <w:tcPr>
            <w:tcW w:w="824" w:type="dxa"/>
            <w:tcBorders>
              <w:top w:val="nil"/>
              <w:bottom w:val="nil"/>
            </w:tcBorders>
            <w:shd w:val="clear" w:color="auto" w:fill="auto"/>
            <w:noWrap/>
            <w:vAlign w:val="center"/>
            <w:hideMark/>
          </w:tcPr>
          <w:p w14:paraId="333F3F0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5.99E-11</w:t>
            </w:r>
          </w:p>
        </w:tc>
        <w:tc>
          <w:tcPr>
            <w:tcW w:w="698" w:type="dxa"/>
            <w:tcBorders>
              <w:top w:val="nil"/>
              <w:bottom w:val="nil"/>
            </w:tcBorders>
            <w:shd w:val="clear" w:color="auto" w:fill="auto"/>
            <w:noWrap/>
            <w:vAlign w:val="center"/>
            <w:hideMark/>
          </w:tcPr>
          <w:p w14:paraId="1C61B8D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39</w:t>
            </w:r>
          </w:p>
        </w:tc>
      </w:tr>
      <w:tr w:rsidR="00CF0597" w:rsidRPr="004943EF" w14:paraId="109B23A1" w14:textId="77777777" w:rsidTr="00CF0597">
        <w:trPr>
          <w:trHeight w:val="280"/>
        </w:trPr>
        <w:tc>
          <w:tcPr>
            <w:tcW w:w="709" w:type="dxa"/>
            <w:vMerge/>
            <w:tcBorders>
              <w:top w:val="nil"/>
            </w:tcBorders>
            <w:vAlign w:val="center"/>
            <w:hideMark/>
          </w:tcPr>
          <w:p w14:paraId="479D9AFC"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044F7DB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GO:0003700</w:t>
            </w:r>
          </w:p>
        </w:tc>
        <w:tc>
          <w:tcPr>
            <w:tcW w:w="4253" w:type="dxa"/>
            <w:tcBorders>
              <w:top w:val="nil"/>
              <w:bottom w:val="nil"/>
            </w:tcBorders>
            <w:shd w:val="clear" w:color="auto" w:fill="auto"/>
            <w:noWrap/>
            <w:vAlign w:val="center"/>
            <w:hideMark/>
          </w:tcPr>
          <w:p w14:paraId="7896392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DNA-binding transcription factor activity</w:t>
            </w:r>
          </w:p>
        </w:tc>
        <w:tc>
          <w:tcPr>
            <w:tcW w:w="887" w:type="dxa"/>
            <w:tcBorders>
              <w:top w:val="nil"/>
              <w:bottom w:val="nil"/>
            </w:tcBorders>
            <w:shd w:val="clear" w:color="auto" w:fill="auto"/>
            <w:noWrap/>
            <w:vAlign w:val="center"/>
            <w:hideMark/>
          </w:tcPr>
          <w:p w14:paraId="361B9A6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134/3423</w:t>
            </w:r>
          </w:p>
        </w:tc>
        <w:tc>
          <w:tcPr>
            <w:tcW w:w="824" w:type="dxa"/>
            <w:tcBorders>
              <w:top w:val="nil"/>
              <w:bottom w:val="nil"/>
            </w:tcBorders>
            <w:shd w:val="clear" w:color="auto" w:fill="auto"/>
            <w:noWrap/>
            <w:vAlign w:val="center"/>
            <w:hideMark/>
          </w:tcPr>
          <w:p w14:paraId="5BFF70C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9.94E-11</w:t>
            </w:r>
          </w:p>
        </w:tc>
        <w:tc>
          <w:tcPr>
            <w:tcW w:w="698" w:type="dxa"/>
            <w:tcBorders>
              <w:top w:val="nil"/>
              <w:bottom w:val="nil"/>
            </w:tcBorders>
            <w:shd w:val="clear" w:color="auto" w:fill="auto"/>
            <w:noWrap/>
            <w:vAlign w:val="center"/>
            <w:hideMark/>
          </w:tcPr>
          <w:p w14:paraId="7195884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134</w:t>
            </w:r>
          </w:p>
        </w:tc>
      </w:tr>
      <w:tr w:rsidR="00CF0597" w:rsidRPr="004943EF" w14:paraId="52607F80" w14:textId="77777777" w:rsidTr="00CF0597">
        <w:trPr>
          <w:trHeight w:val="280"/>
        </w:trPr>
        <w:tc>
          <w:tcPr>
            <w:tcW w:w="709" w:type="dxa"/>
            <w:vMerge/>
            <w:tcBorders>
              <w:top w:val="nil"/>
            </w:tcBorders>
            <w:vAlign w:val="center"/>
            <w:hideMark/>
          </w:tcPr>
          <w:p w14:paraId="2AB2A4BE"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2266CAE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GO:0009523</w:t>
            </w:r>
          </w:p>
        </w:tc>
        <w:tc>
          <w:tcPr>
            <w:tcW w:w="4253" w:type="dxa"/>
            <w:tcBorders>
              <w:top w:val="nil"/>
              <w:bottom w:val="nil"/>
            </w:tcBorders>
            <w:shd w:val="clear" w:color="auto" w:fill="auto"/>
            <w:noWrap/>
            <w:vAlign w:val="center"/>
            <w:hideMark/>
          </w:tcPr>
          <w:p w14:paraId="5C834E3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photosystem II</w:t>
            </w:r>
          </w:p>
        </w:tc>
        <w:tc>
          <w:tcPr>
            <w:tcW w:w="887" w:type="dxa"/>
            <w:tcBorders>
              <w:top w:val="nil"/>
              <w:bottom w:val="nil"/>
            </w:tcBorders>
            <w:shd w:val="clear" w:color="auto" w:fill="auto"/>
            <w:noWrap/>
            <w:vAlign w:val="center"/>
            <w:hideMark/>
          </w:tcPr>
          <w:p w14:paraId="345BB02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19/3423</w:t>
            </w:r>
          </w:p>
        </w:tc>
        <w:tc>
          <w:tcPr>
            <w:tcW w:w="824" w:type="dxa"/>
            <w:tcBorders>
              <w:top w:val="nil"/>
              <w:bottom w:val="nil"/>
            </w:tcBorders>
            <w:shd w:val="clear" w:color="auto" w:fill="auto"/>
            <w:noWrap/>
            <w:vAlign w:val="center"/>
            <w:hideMark/>
          </w:tcPr>
          <w:p w14:paraId="3C828A4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8.58E-10</w:t>
            </w:r>
          </w:p>
        </w:tc>
        <w:tc>
          <w:tcPr>
            <w:tcW w:w="698" w:type="dxa"/>
            <w:tcBorders>
              <w:top w:val="nil"/>
              <w:bottom w:val="nil"/>
            </w:tcBorders>
            <w:shd w:val="clear" w:color="auto" w:fill="auto"/>
            <w:noWrap/>
            <w:vAlign w:val="center"/>
            <w:hideMark/>
          </w:tcPr>
          <w:p w14:paraId="76FFE77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19</w:t>
            </w:r>
          </w:p>
        </w:tc>
      </w:tr>
      <w:tr w:rsidR="00CF0597" w:rsidRPr="004943EF" w14:paraId="4FE67194" w14:textId="77777777" w:rsidTr="00CF0597">
        <w:trPr>
          <w:trHeight w:val="280"/>
        </w:trPr>
        <w:tc>
          <w:tcPr>
            <w:tcW w:w="709" w:type="dxa"/>
            <w:vMerge/>
            <w:tcBorders>
              <w:top w:val="nil"/>
            </w:tcBorders>
            <w:vAlign w:val="center"/>
            <w:hideMark/>
          </w:tcPr>
          <w:p w14:paraId="5B082A4A"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34B3C1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GO:0016491</w:t>
            </w:r>
          </w:p>
        </w:tc>
        <w:tc>
          <w:tcPr>
            <w:tcW w:w="4253" w:type="dxa"/>
            <w:tcBorders>
              <w:top w:val="nil"/>
              <w:bottom w:val="nil"/>
            </w:tcBorders>
            <w:shd w:val="clear" w:color="auto" w:fill="auto"/>
            <w:noWrap/>
            <w:vAlign w:val="center"/>
            <w:hideMark/>
          </w:tcPr>
          <w:p w14:paraId="584D04B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oxidoreductase activity</w:t>
            </w:r>
          </w:p>
        </w:tc>
        <w:tc>
          <w:tcPr>
            <w:tcW w:w="887" w:type="dxa"/>
            <w:tcBorders>
              <w:top w:val="nil"/>
              <w:bottom w:val="nil"/>
            </w:tcBorders>
            <w:shd w:val="clear" w:color="auto" w:fill="auto"/>
            <w:noWrap/>
            <w:vAlign w:val="center"/>
            <w:hideMark/>
          </w:tcPr>
          <w:p w14:paraId="1DBAA97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97/3423</w:t>
            </w:r>
          </w:p>
        </w:tc>
        <w:tc>
          <w:tcPr>
            <w:tcW w:w="824" w:type="dxa"/>
            <w:tcBorders>
              <w:top w:val="nil"/>
              <w:bottom w:val="nil"/>
            </w:tcBorders>
            <w:shd w:val="clear" w:color="auto" w:fill="auto"/>
            <w:noWrap/>
            <w:vAlign w:val="center"/>
            <w:hideMark/>
          </w:tcPr>
          <w:p w14:paraId="1D03EA9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9.96E-09</w:t>
            </w:r>
          </w:p>
        </w:tc>
        <w:tc>
          <w:tcPr>
            <w:tcW w:w="698" w:type="dxa"/>
            <w:tcBorders>
              <w:top w:val="nil"/>
              <w:bottom w:val="nil"/>
            </w:tcBorders>
            <w:shd w:val="clear" w:color="auto" w:fill="auto"/>
            <w:noWrap/>
            <w:vAlign w:val="center"/>
            <w:hideMark/>
          </w:tcPr>
          <w:p w14:paraId="3A4A4FD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97</w:t>
            </w:r>
          </w:p>
        </w:tc>
      </w:tr>
      <w:tr w:rsidR="00CF0597" w:rsidRPr="004943EF" w14:paraId="17A4522A" w14:textId="77777777" w:rsidTr="00CF0597">
        <w:trPr>
          <w:trHeight w:val="280"/>
        </w:trPr>
        <w:tc>
          <w:tcPr>
            <w:tcW w:w="709" w:type="dxa"/>
            <w:vMerge/>
            <w:tcBorders>
              <w:top w:val="nil"/>
            </w:tcBorders>
            <w:vAlign w:val="center"/>
            <w:hideMark/>
          </w:tcPr>
          <w:p w14:paraId="56A01F9E"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57E9DCF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GO:0009522</w:t>
            </w:r>
          </w:p>
        </w:tc>
        <w:tc>
          <w:tcPr>
            <w:tcW w:w="4253" w:type="dxa"/>
            <w:tcBorders>
              <w:top w:val="nil"/>
              <w:bottom w:val="nil"/>
            </w:tcBorders>
            <w:shd w:val="clear" w:color="auto" w:fill="auto"/>
            <w:noWrap/>
            <w:vAlign w:val="center"/>
            <w:hideMark/>
          </w:tcPr>
          <w:p w14:paraId="41CEF78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photosystem I</w:t>
            </w:r>
          </w:p>
        </w:tc>
        <w:tc>
          <w:tcPr>
            <w:tcW w:w="887" w:type="dxa"/>
            <w:tcBorders>
              <w:top w:val="nil"/>
              <w:bottom w:val="nil"/>
            </w:tcBorders>
            <w:shd w:val="clear" w:color="auto" w:fill="auto"/>
            <w:noWrap/>
            <w:vAlign w:val="center"/>
            <w:hideMark/>
          </w:tcPr>
          <w:p w14:paraId="3BF9C86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16/3423</w:t>
            </w:r>
          </w:p>
        </w:tc>
        <w:tc>
          <w:tcPr>
            <w:tcW w:w="824" w:type="dxa"/>
            <w:tcBorders>
              <w:top w:val="nil"/>
              <w:bottom w:val="nil"/>
            </w:tcBorders>
            <w:shd w:val="clear" w:color="auto" w:fill="auto"/>
            <w:noWrap/>
            <w:vAlign w:val="center"/>
            <w:hideMark/>
          </w:tcPr>
          <w:p w14:paraId="788B297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1.84E-08</w:t>
            </w:r>
          </w:p>
        </w:tc>
        <w:tc>
          <w:tcPr>
            <w:tcW w:w="698" w:type="dxa"/>
            <w:tcBorders>
              <w:top w:val="nil"/>
              <w:bottom w:val="nil"/>
            </w:tcBorders>
            <w:shd w:val="clear" w:color="auto" w:fill="auto"/>
            <w:noWrap/>
            <w:vAlign w:val="center"/>
            <w:hideMark/>
          </w:tcPr>
          <w:p w14:paraId="0DC347C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16</w:t>
            </w:r>
          </w:p>
        </w:tc>
      </w:tr>
      <w:tr w:rsidR="00CF0597" w:rsidRPr="004943EF" w14:paraId="5A21B9C0" w14:textId="77777777" w:rsidTr="00CF0597">
        <w:trPr>
          <w:trHeight w:val="280"/>
        </w:trPr>
        <w:tc>
          <w:tcPr>
            <w:tcW w:w="709" w:type="dxa"/>
            <w:vMerge/>
            <w:tcBorders>
              <w:top w:val="nil"/>
            </w:tcBorders>
            <w:vAlign w:val="center"/>
            <w:hideMark/>
          </w:tcPr>
          <w:p w14:paraId="15F0DEB1"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549BE01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GO:0009765</w:t>
            </w:r>
          </w:p>
        </w:tc>
        <w:tc>
          <w:tcPr>
            <w:tcW w:w="4253" w:type="dxa"/>
            <w:tcBorders>
              <w:top w:val="nil"/>
              <w:bottom w:val="nil"/>
            </w:tcBorders>
            <w:shd w:val="clear" w:color="auto" w:fill="auto"/>
            <w:noWrap/>
            <w:vAlign w:val="center"/>
            <w:hideMark/>
          </w:tcPr>
          <w:p w14:paraId="7AF0267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photosynthesis, light harvesting</w:t>
            </w:r>
          </w:p>
        </w:tc>
        <w:tc>
          <w:tcPr>
            <w:tcW w:w="887" w:type="dxa"/>
            <w:tcBorders>
              <w:top w:val="nil"/>
              <w:bottom w:val="nil"/>
            </w:tcBorders>
            <w:shd w:val="clear" w:color="auto" w:fill="auto"/>
            <w:noWrap/>
            <w:vAlign w:val="center"/>
            <w:hideMark/>
          </w:tcPr>
          <w:p w14:paraId="69FFD2A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14/3423</w:t>
            </w:r>
          </w:p>
        </w:tc>
        <w:tc>
          <w:tcPr>
            <w:tcW w:w="824" w:type="dxa"/>
            <w:tcBorders>
              <w:top w:val="nil"/>
              <w:bottom w:val="nil"/>
            </w:tcBorders>
            <w:shd w:val="clear" w:color="auto" w:fill="auto"/>
            <w:noWrap/>
            <w:vAlign w:val="center"/>
            <w:hideMark/>
          </w:tcPr>
          <w:p w14:paraId="1642536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2.59E-08</w:t>
            </w:r>
          </w:p>
        </w:tc>
        <w:tc>
          <w:tcPr>
            <w:tcW w:w="698" w:type="dxa"/>
            <w:tcBorders>
              <w:top w:val="nil"/>
              <w:bottom w:val="nil"/>
            </w:tcBorders>
            <w:shd w:val="clear" w:color="auto" w:fill="auto"/>
            <w:noWrap/>
            <w:vAlign w:val="center"/>
            <w:hideMark/>
          </w:tcPr>
          <w:p w14:paraId="09854E8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w:t>
            </w:r>
          </w:p>
        </w:tc>
      </w:tr>
      <w:tr w:rsidR="00CF0597" w:rsidRPr="004943EF" w14:paraId="5BFDD9BA" w14:textId="77777777" w:rsidTr="00CF0597">
        <w:trPr>
          <w:trHeight w:val="280"/>
        </w:trPr>
        <w:tc>
          <w:tcPr>
            <w:tcW w:w="709" w:type="dxa"/>
            <w:vMerge/>
            <w:tcBorders>
              <w:top w:val="nil"/>
            </w:tcBorders>
            <w:vAlign w:val="center"/>
            <w:hideMark/>
          </w:tcPr>
          <w:p w14:paraId="5ADFE380"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5A277CC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GO:0005576</w:t>
            </w:r>
          </w:p>
        </w:tc>
        <w:tc>
          <w:tcPr>
            <w:tcW w:w="4253" w:type="dxa"/>
            <w:tcBorders>
              <w:top w:val="nil"/>
              <w:bottom w:val="nil"/>
            </w:tcBorders>
            <w:shd w:val="clear" w:color="auto" w:fill="auto"/>
            <w:noWrap/>
            <w:vAlign w:val="center"/>
            <w:hideMark/>
          </w:tcPr>
          <w:p w14:paraId="37EB42A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extracellular region</w:t>
            </w:r>
          </w:p>
        </w:tc>
        <w:tc>
          <w:tcPr>
            <w:tcW w:w="887" w:type="dxa"/>
            <w:tcBorders>
              <w:top w:val="nil"/>
              <w:bottom w:val="nil"/>
            </w:tcBorders>
            <w:shd w:val="clear" w:color="auto" w:fill="auto"/>
            <w:noWrap/>
            <w:vAlign w:val="center"/>
            <w:hideMark/>
          </w:tcPr>
          <w:p w14:paraId="5769B2E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57/3423</w:t>
            </w:r>
          </w:p>
        </w:tc>
        <w:tc>
          <w:tcPr>
            <w:tcW w:w="824" w:type="dxa"/>
            <w:tcBorders>
              <w:top w:val="nil"/>
              <w:bottom w:val="nil"/>
            </w:tcBorders>
            <w:shd w:val="clear" w:color="auto" w:fill="auto"/>
            <w:noWrap/>
            <w:vAlign w:val="center"/>
            <w:hideMark/>
          </w:tcPr>
          <w:p w14:paraId="0D01096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2.77E-08</w:t>
            </w:r>
          </w:p>
        </w:tc>
        <w:tc>
          <w:tcPr>
            <w:tcW w:w="698" w:type="dxa"/>
            <w:tcBorders>
              <w:top w:val="nil"/>
              <w:bottom w:val="nil"/>
            </w:tcBorders>
            <w:shd w:val="clear" w:color="auto" w:fill="auto"/>
            <w:noWrap/>
            <w:vAlign w:val="center"/>
            <w:hideMark/>
          </w:tcPr>
          <w:p w14:paraId="7BD2AB2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57</w:t>
            </w:r>
          </w:p>
        </w:tc>
      </w:tr>
      <w:tr w:rsidR="00CF0597" w:rsidRPr="004943EF" w14:paraId="24826A0C" w14:textId="77777777" w:rsidTr="00CF0597">
        <w:trPr>
          <w:trHeight w:val="280"/>
        </w:trPr>
        <w:tc>
          <w:tcPr>
            <w:tcW w:w="709" w:type="dxa"/>
            <w:vMerge/>
            <w:tcBorders>
              <w:top w:val="nil"/>
            </w:tcBorders>
            <w:vAlign w:val="center"/>
            <w:hideMark/>
          </w:tcPr>
          <w:p w14:paraId="3496A27E"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11E4812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GO:0016168</w:t>
            </w:r>
          </w:p>
        </w:tc>
        <w:tc>
          <w:tcPr>
            <w:tcW w:w="4253" w:type="dxa"/>
            <w:tcBorders>
              <w:top w:val="nil"/>
              <w:bottom w:val="nil"/>
            </w:tcBorders>
            <w:shd w:val="clear" w:color="auto" w:fill="auto"/>
            <w:noWrap/>
            <w:vAlign w:val="center"/>
            <w:hideMark/>
          </w:tcPr>
          <w:p w14:paraId="063BBD0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chlorophyll binding</w:t>
            </w:r>
          </w:p>
        </w:tc>
        <w:tc>
          <w:tcPr>
            <w:tcW w:w="887" w:type="dxa"/>
            <w:tcBorders>
              <w:top w:val="nil"/>
              <w:bottom w:val="nil"/>
            </w:tcBorders>
            <w:shd w:val="clear" w:color="auto" w:fill="auto"/>
            <w:noWrap/>
            <w:vAlign w:val="center"/>
            <w:hideMark/>
          </w:tcPr>
          <w:p w14:paraId="3CCF01F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17/3423</w:t>
            </w:r>
          </w:p>
        </w:tc>
        <w:tc>
          <w:tcPr>
            <w:tcW w:w="824" w:type="dxa"/>
            <w:tcBorders>
              <w:top w:val="nil"/>
              <w:bottom w:val="nil"/>
            </w:tcBorders>
            <w:shd w:val="clear" w:color="auto" w:fill="auto"/>
            <w:noWrap/>
            <w:vAlign w:val="center"/>
            <w:hideMark/>
          </w:tcPr>
          <w:p w14:paraId="6C8C484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3.97E-08</w:t>
            </w:r>
          </w:p>
        </w:tc>
        <w:tc>
          <w:tcPr>
            <w:tcW w:w="698" w:type="dxa"/>
            <w:tcBorders>
              <w:top w:val="nil"/>
              <w:bottom w:val="nil"/>
            </w:tcBorders>
            <w:shd w:val="clear" w:color="auto" w:fill="auto"/>
            <w:noWrap/>
            <w:vAlign w:val="center"/>
            <w:hideMark/>
          </w:tcPr>
          <w:p w14:paraId="5CBEF32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17</w:t>
            </w:r>
          </w:p>
        </w:tc>
      </w:tr>
      <w:tr w:rsidR="00CF0597" w:rsidRPr="004943EF" w14:paraId="25B1674B" w14:textId="77777777" w:rsidTr="00CF0597">
        <w:trPr>
          <w:trHeight w:val="280"/>
        </w:trPr>
        <w:tc>
          <w:tcPr>
            <w:tcW w:w="709" w:type="dxa"/>
            <w:vMerge/>
            <w:tcBorders>
              <w:top w:val="nil"/>
            </w:tcBorders>
            <w:vAlign w:val="center"/>
            <w:hideMark/>
          </w:tcPr>
          <w:p w14:paraId="3A2B0A27"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2031521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GO:0008171</w:t>
            </w:r>
          </w:p>
        </w:tc>
        <w:tc>
          <w:tcPr>
            <w:tcW w:w="4253" w:type="dxa"/>
            <w:tcBorders>
              <w:top w:val="nil"/>
              <w:bottom w:val="nil"/>
            </w:tcBorders>
            <w:shd w:val="clear" w:color="auto" w:fill="auto"/>
            <w:noWrap/>
            <w:vAlign w:val="center"/>
            <w:hideMark/>
          </w:tcPr>
          <w:p w14:paraId="1F25E5C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O-methyltransferase activity</w:t>
            </w:r>
          </w:p>
        </w:tc>
        <w:tc>
          <w:tcPr>
            <w:tcW w:w="887" w:type="dxa"/>
            <w:tcBorders>
              <w:top w:val="nil"/>
              <w:bottom w:val="nil"/>
            </w:tcBorders>
            <w:shd w:val="clear" w:color="auto" w:fill="auto"/>
            <w:noWrap/>
            <w:vAlign w:val="center"/>
            <w:hideMark/>
          </w:tcPr>
          <w:p w14:paraId="0BEC3B4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18/3423</w:t>
            </w:r>
          </w:p>
        </w:tc>
        <w:tc>
          <w:tcPr>
            <w:tcW w:w="824" w:type="dxa"/>
            <w:tcBorders>
              <w:top w:val="nil"/>
              <w:bottom w:val="nil"/>
            </w:tcBorders>
            <w:shd w:val="clear" w:color="auto" w:fill="auto"/>
            <w:noWrap/>
            <w:vAlign w:val="center"/>
            <w:hideMark/>
          </w:tcPr>
          <w:p w14:paraId="00AB4A5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6.79E-08</w:t>
            </w:r>
          </w:p>
        </w:tc>
        <w:tc>
          <w:tcPr>
            <w:tcW w:w="698" w:type="dxa"/>
            <w:tcBorders>
              <w:top w:val="nil"/>
              <w:bottom w:val="nil"/>
            </w:tcBorders>
            <w:shd w:val="clear" w:color="auto" w:fill="auto"/>
            <w:noWrap/>
            <w:vAlign w:val="center"/>
            <w:hideMark/>
          </w:tcPr>
          <w:p w14:paraId="4650D2B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18</w:t>
            </w:r>
          </w:p>
        </w:tc>
      </w:tr>
      <w:tr w:rsidR="00CF0597" w:rsidRPr="004943EF" w14:paraId="05A1BE8F" w14:textId="77777777" w:rsidTr="00CF0597">
        <w:trPr>
          <w:trHeight w:val="280"/>
        </w:trPr>
        <w:tc>
          <w:tcPr>
            <w:tcW w:w="709" w:type="dxa"/>
            <w:vMerge/>
            <w:tcBorders>
              <w:top w:val="nil"/>
            </w:tcBorders>
            <w:vAlign w:val="center"/>
            <w:hideMark/>
          </w:tcPr>
          <w:p w14:paraId="21D463E4"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C08EBC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GO:0048046</w:t>
            </w:r>
          </w:p>
        </w:tc>
        <w:tc>
          <w:tcPr>
            <w:tcW w:w="4253" w:type="dxa"/>
            <w:tcBorders>
              <w:top w:val="nil"/>
              <w:bottom w:val="nil"/>
            </w:tcBorders>
            <w:shd w:val="clear" w:color="auto" w:fill="auto"/>
            <w:noWrap/>
            <w:vAlign w:val="center"/>
            <w:hideMark/>
          </w:tcPr>
          <w:p w14:paraId="2D4A3C3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apoplast</w:t>
            </w:r>
          </w:p>
        </w:tc>
        <w:tc>
          <w:tcPr>
            <w:tcW w:w="887" w:type="dxa"/>
            <w:tcBorders>
              <w:top w:val="nil"/>
              <w:bottom w:val="nil"/>
            </w:tcBorders>
            <w:shd w:val="clear" w:color="auto" w:fill="auto"/>
            <w:noWrap/>
            <w:vAlign w:val="center"/>
            <w:hideMark/>
          </w:tcPr>
          <w:p w14:paraId="13F4B47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36/3423</w:t>
            </w:r>
          </w:p>
        </w:tc>
        <w:tc>
          <w:tcPr>
            <w:tcW w:w="824" w:type="dxa"/>
            <w:tcBorders>
              <w:top w:val="nil"/>
              <w:bottom w:val="nil"/>
            </w:tcBorders>
            <w:shd w:val="clear" w:color="auto" w:fill="auto"/>
            <w:noWrap/>
            <w:vAlign w:val="center"/>
            <w:hideMark/>
          </w:tcPr>
          <w:p w14:paraId="2DBC12B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1.06E-07</w:t>
            </w:r>
          </w:p>
        </w:tc>
        <w:tc>
          <w:tcPr>
            <w:tcW w:w="698" w:type="dxa"/>
            <w:tcBorders>
              <w:top w:val="nil"/>
              <w:bottom w:val="nil"/>
            </w:tcBorders>
            <w:shd w:val="clear" w:color="auto" w:fill="auto"/>
            <w:noWrap/>
            <w:vAlign w:val="center"/>
            <w:hideMark/>
          </w:tcPr>
          <w:p w14:paraId="23260BD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36</w:t>
            </w:r>
          </w:p>
        </w:tc>
      </w:tr>
      <w:tr w:rsidR="00CF0597" w:rsidRPr="004943EF" w14:paraId="1C415617" w14:textId="77777777" w:rsidTr="00CF0597">
        <w:trPr>
          <w:trHeight w:val="280"/>
        </w:trPr>
        <w:tc>
          <w:tcPr>
            <w:tcW w:w="709" w:type="dxa"/>
            <w:vMerge/>
            <w:tcBorders>
              <w:top w:val="nil"/>
            </w:tcBorders>
            <w:vAlign w:val="center"/>
            <w:hideMark/>
          </w:tcPr>
          <w:p w14:paraId="291819F1"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1CA7E98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GO:0009654</w:t>
            </w:r>
          </w:p>
        </w:tc>
        <w:tc>
          <w:tcPr>
            <w:tcW w:w="4253" w:type="dxa"/>
            <w:tcBorders>
              <w:top w:val="nil"/>
              <w:bottom w:val="nil"/>
            </w:tcBorders>
            <w:shd w:val="clear" w:color="auto" w:fill="auto"/>
            <w:noWrap/>
            <w:vAlign w:val="center"/>
            <w:hideMark/>
          </w:tcPr>
          <w:p w14:paraId="70B7862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photosystem II oxygen evolving complex</w:t>
            </w:r>
          </w:p>
        </w:tc>
        <w:tc>
          <w:tcPr>
            <w:tcW w:w="887" w:type="dxa"/>
            <w:tcBorders>
              <w:top w:val="nil"/>
              <w:bottom w:val="nil"/>
            </w:tcBorders>
            <w:shd w:val="clear" w:color="auto" w:fill="auto"/>
            <w:noWrap/>
            <w:vAlign w:val="center"/>
            <w:hideMark/>
          </w:tcPr>
          <w:p w14:paraId="4BA1C43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16/3423</w:t>
            </w:r>
          </w:p>
        </w:tc>
        <w:tc>
          <w:tcPr>
            <w:tcW w:w="824" w:type="dxa"/>
            <w:tcBorders>
              <w:top w:val="nil"/>
              <w:bottom w:val="nil"/>
            </w:tcBorders>
            <w:shd w:val="clear" w:color="auto" w:fill="auto"/>
            <w:noWrap/>
            <w:vAlign w:val="center"/>
            <w:hideMark/>
          </w:tcPr>
          <w:p w14:paraId="17F1EB4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3.73E-07</w:t>
            </w:r>
          </w:p>
        </w:tc>
        <w:tc>
          <w:tcPr>
            <w:tcW w:w="698" w:type="dxa"/>
            <w:tcBorders>
              <w:top w:val="nil"/>
              <w:bottom w:val="nil"/>
            </w:tcBorders>
            <w:shd w:val="clear" w:color="auto" w:fill="auto"/>
            <w:noWrap/>
            <w:vAlign w:val="center"/>
            <w:hideMark/>
          </w:tcPr>
          <w:p w14:paraId="36DB75C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16</w:t>
            </w:r>
          </w:p>
        </w:tc>
      </w:tr>
      <w:tr w:rsidR="00CF0597" w:rsidRPr="004943EF" w14:paraId="1F275E4C" w14:textId="77777777" w:rsidTr="00CF0597">
        <w:trPr>
          <w:trHeight w:val="280"/>
        </w:trPr>
        <w:tc>
          <w:tcPr>
            <w:tcW w:w="709" w:type="dxa"/>
            <w:vMerge/>
            <w:tcBorders>
              <w:top w:val="nil"/>
            </w:tcBorders>
            <w:vAlign w:val="center"/>
            <w:hideMark/>
          </w:tcPr>
          <w:p w14:paraId="11907631"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E12F45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GO:0006979</w:t>
            </w:r>
          </w:p>
        </w:tc>
        <w:tc>
          <w:tcPr>
            <w:tcW w:w="4253" w:type="dxa"/>
            <w:tcBorders>
              <w:top w:val="nil"/>
              <w:bottom w:val="nil"/>
            </w:tcBorders>
            <w:shd w:val="clear" w:color="auto" w:fill="auto"/>
            <w:noWrap/>
            <w:vAlign w:val="center"/>
            <w:hideMark/>
          </w:tcPr>
          <w:p w14:paraId="6835875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response to oxidative stress</w:t>
            </w:r>
          </w:p>
        </w:tc>
        <w:tc>
          <w:tcPr>
            <w:tcW w:w="887" w:type="dxa"/>
            <w:tcBorders>
              <w:top w:val="nil"/>
              <w:bottom w:val="nil"/>
            </w:tcBorders>
            <w:shd w:val="clear" w:color="auto" w:fill="auto"/>
            <w:noWrap/>
            <w:vAlign w:val="center"/>
            <w:hideMark/>
          </w:tcPr>
          <w:p w14:paraId="6895589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38/3423</w:t>
            </w:r>
          </w:p>
        </w:tc>
        <w:tc>
          <w:tcPr>
            <w:tcW w:w="824" w:type="dxa"/>
            <w:tcBorders>
              <w:top w:val="nil"/>
              <w:bottom w:val="nil"/>
            </w:tcBorders>
            <w:shd w:val="clear" w:color="auto" w:fill="auto"/>
            <w:noWrap/>
            <w:vAlign w:val="center"/>
            <w:hideMark/>
          </w:tcPr>
          <w:p w14:paraId="44745FB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1.26E-06</w:t>
            </w:r>
          </w:p>
        </w:tc>
        <w:tc>
          <w:tcPr>
            <w:tcW w:w="698" w:type="dxa"/>
            <w:tcBorders>
              <w:top w:val="nil"/>
              <w:bottom w:val="nil"/>
            </w:tcBorders>
            <w:shd w:val="clear" w:color="auto" w:fill="auto"/>
            <w:noWrap/>
            <w:vAlign w:val="center"/>
            <w:hideMark/>
          </w:tcPr>
          <w:p w14:paraId="3F89A90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38</w:t>
            </w:r>
          </w:p>
        </w:tc>
      </w:tr>
      <w:tr w:rsidR="00CF0597" w:rsidRPr="004943EF" w14:paraId="6400F14F" w14:textId="77777777" w:rsidTr="00CF0597">
        <w:trPr>
          <w:trHeight w:val="280"/>
        </w:trPr>
        <w:tc>
          <w:tcPr>
            <w:tcW w:w="709" w:type="dxa"/>
            <w:vMerge/>
            <w:tcBorders>
              <w:top w:val="nil"/>
            </w:tcBorders>
            <w:vAlign w:val="center"/>
            <w:hideMark/>
          </w:tcPr>
          <w:p w14:paraId="445945C7"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2FD6B7A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GO:0004601</w:t>
            </w:r>
          </w:p>
        </w:tc>
        <w:tc>
          <w:tcPr>
            <w:tcW w:w="4253" w:type="dxa"/>
            <w:tcBorders>
              <w:top w:val="nil"/>
              <w:bottom w:val="nil"/>
            </w:tcBorders>
            <w:shd w:val="clear" w:color="auto" w:fill="auto"/>
            <w:noWrap/>
            <w:vAlign w:val="center"/>
            <w:hideMark/>
          </w:tcPr>
          <w:p w14:paraId="5B50BC7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peroxidase activity</w:t>
            </w:r>
          </w:p>
        </w:tc>
        <w:tc>
          <w:tcPr>
            <w:tcW w:w="887" w:type="dxa"/>
            <w:tcBorders>
              <w:top w:val="nil"/>
              <w:bottom w:val="nil"/>
            </w:tcBorders>
            <w:shd w:val="clear" w:color="auto" w:fill="auto"/>
            <w:noWrap/>
            <w:vAlign w:val="center"/>
            <w:hideMark/>
          </w:tcPr>
          <w:p w14:paraId="435AF48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35/3423</w:t>
            </w:r>
          </w:p>
        </w:tc>
        <w:tc>
          <w:tcPr>
            <w:tcW w:w="824" w:type="dxa"/>
            <w:tcBorders>
              <w:top w:val="nil"/>
              <w:bottom w:val="nil"/>
            </w:tcBorders>
            <w:shd w:val="clear" w:color="auto" w:fill="auto"/>
            <w:noWrap/>
            <w:vAlign w:val="center"/>
            <w:hideMark/>
          </w:tcPr>
          <w:p w14:paraId="13649E7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3.80E-06</w:t>
            </w:r>
          </w:p>
        </w:tc>
        <w:tc>
          <w:tcPr>
            <w:tcW w:w="698" w:type="dxa"/>
            <w:tcBorders>
              <w:top w:val="nil"/>
              <w:bottom w:val="nil"/>
            </w:tcBorders>
            <w:shd w:val="clear" w:color="auto" w:fill="auto"/>
            <w:noWrap/>
            <w:vAlign w:val="center"/>
            <w:hideMark/>
          </w:tcPr>
          <w:p w14:paraId="161FFB8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35</w:t>
            </w:r>
          </w:p>
        </w:tc>
      </w:tr>
      <w:tr w:rsidR="00CF0597" w:rsidRPr="004943EF" w14:paraId="77831BAF" w14:textId="77777777" w:rsidTr="00CF0597">
        <w:trPr>
          <w:trHeight w:val="280"/>
        </w:trPr>
        <w:tc>
          <w:tcPr>
            <w:tcW w:w="709" w:type="dxa"/>
            <w:vMerge/>
            <w:tcBorders>
              <w:top w:val="nil"/>
            </w:tcBorders>
            <w:vAlign w:val="center"/>
            <w:hideMark/>
          </w:tcPr>
          <w:p w14:paraId="1336554B"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2672DFC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GO:0019898</w:t>
            </w:r>
          </w:p>
        </w:tc>
        <w:tc>
          <w:tcPr>
            <w:tcW w:w="4253" w:type="dxa"/>
            <w:tcBorders>
              <w:top w:val="nil"/>
              <w:bottom w:val="nil"/>
            </w:tcBorders>
            <w:shd w:val="clear" w:color="auto" w:fill="auto"/>
            <w:noWrap/>
            <w:vAlign w:val="center"/>
            <w:hideMark/>
          </w:tcPr>
          <w:p w14:paraId="2000DF9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extrinsic component of membrane</w:t>
            </w:r>
          </w:p>
        </w:tc>
        <w:tc>
          <w:tcPr>
            <w:tcW w:w="887" w:type="dxa"/>
            <w:tcBorders>
              <w:top w:val="nil"/>
              <w:bottom w:val="nil"/>
            </w:tcBorders>
            <w:shd w:val="clear" w:color="auto" w:fill="auto"/>
            <w:noWrap/>
            <w:vAlign w:val="center"/>
            <w:hideMark/>
          </w:tcPr>
          <w:p w14:paraId="5C8D8F9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12/3423</w:t>
            </w:r>
          </w:p>
        </w:tc>
        <w:tc>
          <w:tcPr>
            <w:tcW w:w="824" w:type="dxa"/>
            <w:tcBorders>
              <w:top w:val="nil"/>
              <w:bottom w:val="nil"/>
            </w:tcBorders>
            <w:shd w:val="clear" w:color="auto" w:fill="auto"/>
            <w:noWrap/>
            <w:vAlign w:val="center"/>
            <w:hideMark/>
          </w:tcPr>
          <w:p w14:paraId="3DC9C25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4.63E-06</w:t>
            </w:r>
          </w:p>
        </w:tc>
        <w:tc>
          <w:tcPr>
            <w:tcW w:w="698" w:type="dxa"/>
            <w:tcBorders>
              <w:top w:val="nil"/>
              <w:bottom w:val="nil"/>
            </w:tcBorders>
            <w:shd w:val="clear" w:color="auto" w:fill="auto"/>
            <w:noWrap/>
            <w:vAlign w:val="center"/>
            <w:hideMark/>
          </w:tcPr>
          <w:p w14:paraId="00311F1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12</w:t>
            </w:r>
          </w:p>
        </w:tc>
      </w:tr>
      <w:tr w:rsidR="00CF0597" w:rsidRPr="004943EF" w14:paraId="6C5F29A3" w14:textId="77777777" w:rsidTr="00CF0597">
        <w:trPr>
          <w:trHeight w:val="280"/>
        </w:trPr>
        <w:tc>
          <w:tcPr>
            <w:tcW w:w="709" w:type="dxa"/>
            <w:vMerge/>
            <w:tcBorders>
              <w:top w:val="nil"/>
            </w:tcBorders>
            <w:vAlign w:val="center"/>
            <w:hideMark/>
          </w:tcPr>
          <w:p w14:paraId="7BC9F059"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0D16849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GO:0018298</w:t>
            </w:r>
          </w:p>
        </w:tc>
        <w:tc>
          <w:tcPr>
            <w:tcW w:w="4253" w:type="dxa"/>
            <w:tcBorders>
              <w:top w:val="nil"/>
              <w:bottom w:val="nil"/>
            </w:tcBorders>
            <w:shd w:val="clear" w:color="auto" w:fill="auto"/>
            <w:noWrap/>
            <w:vAlign w:val="center"/>
            <w:hideMark/>
          </w:tcPr>
          <w:p w14:paraId="33E94AE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protein-chromophore linkage</w:t>
            </w:r>
          </w:p>
        </w:tc>
        <w:tc>
          <w:tcPr>
            <w:tcW w:w="887" w:type="dxa"/>
            <w:tcBorders>
              <w:top w:val="nil"/>
              <w:bottom w:val="nil"/>
            </w:tcBorders>
            <w:shd w:val="clear" w:color="auto" w:fill="auto"/>
            <w:noWrap/>
            <w:vAlign w:val="center"/>
            <w:hideMark/>
          </w:tcPr>
          <w:p w14:paraId="17EA722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20/3423</w:t>
            </w:r>
          </w:p>
        </w:tc>
        <w:tc>
          <w:tcPr>
            <w:tcW w:w="824" w:type="dxa"/>
            <w:tcBorders>
              <w:top w:val="nil"/>
              <w:bottom w:val="nil"/>
            </w:tcBorders>
            <w:shd w:val="clear" w:color="auto" w:fill="auto"/>
            <w:noWrap/>
            <w:vAlign w:val="center"/>
            <w:hideMark/>
          </w:tcPr>
          <w:p w14:paraId="182A28E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8.14E-06</w:t>
            </w:r>
          </w:p>
        </w:tc>
        <w:tc>
          <w:tcPr>
            <w:tcW w:w="698" w:type="dxa"/>
            <w:tcBorders>
              <w:top w:val="nil"/>
              <w:bottom w:val="nil"/>
            </w:tcBorders>
            <w:shd w:val="clear" w:color="auto" w:fill="auto"/>
            <w:noWrap/>
            <w:vAlign w:val="center"/>
            <w:hideMark/>
          </w:tcPr>
          <w:p w14:paraId="246FB42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20</w:t>
            </w:r>
          </w:p>
        </w:tc>
      </w:tr>
      <w:tr w:rsidR="00CF0597" w:rsidRPr="004943EF" w14:paraId="412B33D4" w14:textId="77777777" w:rsidTr="00CF0597">
        <w:trPr>
          <w:trHeight w:val="280"/>
        </w:trPr>
        <w:tc>
          <w:tcPr>
            <w:tcW w:w="709" w:type="dxa"/>
            <w:vMerge/>
            <w:tcBorders>
              <w:top w:val="nil"/>
            </w:tcBorders>
            <w:vAlign w:val="center"/>
            <w:hideMark/>
          </w:tcPr>
          <w:p w14:paraId="19CD3A85"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14AADC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GO:0043565</w:t>
            </w:r>
          </w:p>
        </w:tc>
        <w:tc>
          <w:tcPr>
            <w:tcW w:w="4253" w:type="dxa"/>
            <w:tcBorders>
              <w:top w:val="nil"/>
              <w:bottom w:val="nil"/>
            </w:tcBorders>
            <w:shd w:val="clear" w:color="auto" w:fill="auto"/>
            <w:noWrap/>
            <w:vAlign w:val="center"/>
            <w:hideMark/>
          </w:tcPr>
          <w:p w14:paraId="58FA4EC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sequence-specific DNA binding</w:t>
            </w:r>
          </w:p>
        </w:tc>
        <w:tc>
          <w:tcPr>
            <w:tcW w:w="887" w:type="dxa"/>
            <w:tcBorders>
              <w:top w:val="nil"/>
              <w:bottom w:val="nil"/>
            </w:tcBorders>
            <w:shd w:val="clear" w:color="auto" w:fill="auto"/>
            <w:noWrap/>
            <w:vAlign w:val="center"/>
            <w:hideMark/>
          </w:tcPr>
          <w:p w14:paraId="15AC7F2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54/3423</w:t>
            </w:r>
          </w:p>
        </w:tc>
        <w:tc>
          <w:tcPr>
            <w:tcW w:w="824" w:type="dxa"/>
            <w:tcBorders>
              <w:top w:val="nil"/>
              <w:bottom w:val="nil"/>
            </w:tcBorders>
            <w:shd w:val="clear" w:color="auto" w:fill="auto"/>
            <w:noWrap/>
            <w:vAlign w:val="center"/>
            <w:hideMark/>
          </w:tcPr>
          <w:p w14:paraId="1597061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1.32E-05</w:t>
            </w:r>
          </w:p>
        </w:tc>
        <w:tc>
          <w:tcPr>
            <w:tcW w:w="698" w:type="dxa"/>
            <w:tcBorders>
              <w:top w:val="nil"/>
              <w:bottom w:val="nil"/>
            </w:tcBorders>
            <w:shd w:val="clear" w:color="auto" w:fill="auto"/>
            <w:noWrap/>
            <w:vAlign w:val="center"/>
            <w:hideMark/>
          </w:tcPr>
          <w:p w14:paraId="5DD14AB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54</w:t>
            </w:r>
          </w:p>
        </w:tc>
      </w:tr>
      <w:tr w:rsidR="00CF0597" w:rsidRPr="004943EF" w14:paraId="6133BD8C" w14:textId="77777777" w:rsidTr="00CF0597">
        <w:trPr>
          <w:trHeight w:val="280"/>
        </w:trPr>
        <w:tc>
          <w:tcPr>
            <w:tcW w:w="709" w:type="dxa"/>
            <w:vMerge/>
            <w:tcBorders>
              <w:top w:val="nil"/>
            </w:tcBorders>
            <w:vAlign w:val="center"/>
            <w:hideMark/>
          </w:tcPr>
          <w:p w14:paraId="31702974"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36F30E0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GO:0016788</w:t>
            </w:r>
          </w:p>
        </w:tc>
        <w:tc>
          <w:tcPr>
            <w:tcW w:w="4253" w:type="dxa"/>
            <w:tcBorders>
              <w:top w:val="nil"/>
              <w:bottom w:val="nil"/>
            </w:tcBorders>
            <w:shd w:val="clear" w:color="auto" w:fill="auto"/>
            <w:noWrap/>
            <w:vAlign w:val="center"/>
            <w:hideMark/>
          </w:tcPr>
          <w:p w14:paraId="256DCF9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hydrolase activity, acting on ester bonds</w:t>
            </w:r>
          </w:p>
        </w:tc>
        <w:tc>
          <w:tcPr>
            <w:tcW w:w="887" w:type="dxa"/>
            <w:tcBorders>
              <w:top w:val="nil"/>
              <w:bottom w:val="nil"/>
            </w:tcBorders>
            <w:shd w:val="clear" w:color="auto" w:fill="auto"/>
            <w:noWrap/>
            <w:vAlign w:val="center"/>
            <w:hideMark/>
          </w:tcPr>
          <w:p w14:paraId="00C11A9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25/3423</w:t>
            </w:r>
          </w:p>
        </w:tc>
        <w:tc>
          <w:tcPr>
            <w:tcW w:w="824" w:type="dxa"/>
            <w:tcBorders>
              <w:top w:val="nil"/>
              <w:bottom w:val="nil"/>
            </w:tcBorders>
            <w:shd w:val="clear" w:color="auto" w:fill="auto"/>
            <w:noWrap/>
            <w:vAlign w:val="center"/>
            <w:hideMark/>
          </w:tcPr>
          <w:p w14:paraId="0B26B53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1.76E-05</w:t>
            </w:r>
          </w:p>
        </w:tc>
        <w:tc>
          <w:tcPr>
            <w:tcW w:w="698" w:type="dxa"/>
            <w:tcBorders>
              <w:top w:val="nil"/>
              <w:bottom w:val="nil"/>
            </w:tcBorders>
            <w:shd w:val="clear" w:color="auto" w:fill="auto"/>
            <w:noWrap/>
            <w:vAlign w:val="center"/>
            <w:hideMark/>
          </w:tcPr>
          <w:p w14:paraId="6702604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25</w:t>
            </w:r>
          </w:p>
        </w:tc>
      </w:tr>
      <w:tr w:rsidR="00CF0597" w:rsidRPr="004943EF" w14:paraId="4C588F90" w14:textId="77777777" w:rsidTr="00CF0597">
        <w:trPr>
          <w:trHeight w:val="280"/>
        </w:trPr>
        <w:tc>
          <w:tcPr>
            <w:tcW w:w="709" w:type="dxa"/>
            <w:vMerge/>
            <w:tcBorders>
              <w:top w:val="nil"/>
            </w:tcBorders>
            <w:vAlign w:val="center"/>
            <w:hideMark/>
          </w:tcPr>
          <w:p w14:paraId="18FB85DE"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044B5F9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GO:0015995</w:t>
            </w:r>
          </w:p>
        </w:tc>
        <w:tc>
          <w:tcPr>
            <w:tcW w:w="4253" w:type="dxa"/>
            <w:tcBorders>
              <w:top w:val="nil"/>
              <w:bottom w:val="nil"/>
            </w:tcBorders>
            <w:shd w:val="clear" w:color="auto" w:fill="auto"/>
            <w:noWrap/>
            <w:vAlign w:val="center"/>
            <w:hideMark/>
          </w:tcPr>
          <w:p w14:paraId="5A9F7B7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chlorophyll biosynthetic process</w:t>
            </w:r>
          </w:p>
        </w:tc>
        <w:tc>
          <w:tcPr>
            <w:tcW w:w="887" w:type="dxa"/>
            <w:tcBorders>
              <w:top w:val="nil"/>
              <w:bottom w:val="nil"/>
            </w:tcBorders>
            <w:shd w:val="clear" w:color="auto" w:fill="auto"/>
            <w:noWrap/>
            <w:vAlign w:val="center"/>
            <w:hideMark/>
          </w:tcPr>
          <w:p w14:paraId="3351AE3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10/3423</w:t>
            </w:r>
          </w:p>
        </w:tc>
        <w:tc>
          <w:tcPr>
            <w:tcW w:w="824" w:type="dxa"/>
            <w:tcBorders>
              <w:top w:val="nil"/>
              <w:bottom w:val="nil"/>
            </w:tcBorders>
            <w:shd w:val="clear" w:color="auto" w:fill="auto"/>
            <w:noWrap/>
            <w:vAlign w:val="center"/>
            <w:hideMark/>
          </w:tcPr>
          <w:p w14:paraId="5F94A60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2.60E-05</w:t>
            </w:r>
          </w:p>
        </w:tc>
        <w:tc>
          <w:tcPr>
            <w:tcW w:w="698" w:type="dxa"/>
            <w:tcBorders>
              <w:top w:val="nil"/>
              <w:bottom w:val="nil"/>
            </w:tcBorders>
            <w:shd w:val="clear" w:color="auto" w:fill="auto"/>
            <w:noWrap/>
            <w:vAlign w:val="center"/>
            <w:hideMark/>
          </w:tcPr>
          <w:p w14:paraId="64B3448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w:t>
            </w:r>
          </w:p>
        </w:tc>
      </w:tr>
      <w:tr w:rsidR="00CF0597" w:rsidRPr="004943EF" w14:paraId="5A69D03B" w14:textId="77777777" w:rsidTr="00CF0597">
        <w:trPr>
          <w:trHeight w:val="280"/>
        </w:trPr>
        <w:tc>
          <w:tcPr>
            <w:tcW w:w="709" w:type="dxa"/>
            <w:vMerge/>
            <w:tcBorders>
              <w:top w:val="nil"/>
            </w:tcBorders>
            <w:vAlign w:val="center"/>
            <w:hideMark/>
          </w:tcPr>
          <w:p w14:paraId="7C885AB4"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160CB1F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GO:0042744</w:t>
            </w:r>
          </w:p>
        </w:tc>
        <w:tc>
          <w:tcPr>
            <w:tcW w:w="4253" w:type="dxa"/>
            <w:tcBorders>
              <w:top w:val="nil"/>
              <w:bottom w:val="nil"/>
            </w:tcBorders>
            <w:shd w:val="clear" w:color="auto" w:fill="auto"/>
            <w:noWrap/>
            <w:vAlign w:val="center"/>
            <w:hideMark/>
          </w:tcPr>
          <w:p w14:paraId="00140CE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hydrogen peroxide catabolic process</w:t>
            </w:r>
          </w:p>
        </w:tc>
        <w:tc>
          <w:tcPr>
            <w:tcW w:w="887" w:type="dxa"/>
            <w:tcBorders>
              <w:top w:val="nil"/>
              <w:bottom w:val="nil"/>
            </w:tcBorders>
            <w:shd w:val="clear" w:color="auto" w:fill="auto"/>
            <w:noWrap/>
            <w:vAlign w:val="center"/>
            <w:hideMark/>
          </w:tcPr>
          <w:p w14:paraId="1C3FA7E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30/3423</w:t>
            </w:r>
          </w:p>
        </w:tc>
        <w:tc>
          <w:tcPr>
            <w:tcW w:w="824" w:type="dxa"/>
            <w:tcBorders>
              <w:top w:val="nil"/>
              <w:bottom w:val="nil"/>
            </w:tcBorders>
            <w:shd w:val="clear" w:color="auto" w:fill="auto"/>
            <w:noWrap/>
            <w:vAlign w:val="center"/>
            <w:hideMark/>
          </w:tcPr>
          <w:p w14:paraId="5119F6C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3.91E-05</w:t>
            </w:r>
          </w:p>
        </w:tc>
        <w:tc>
          <w:tcPr>
            <w:tcW w:w="698" w:type="dxa"/>
            <w:tcBorders>
              <w:top w:val="nil"/>
              <w:bottom w:val="nil"/>
            </w:tcBorders>
            <w:shd w:val="clear" w:color="auto" w:fill="auto"/>
            <w:noWrap/>
            <w:vAlign w:val="center"/>
            <w:hideMark/>
          </w:tcPr>
          <w:p w14:paraId="6C1E1DC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30</w:t>
            </w:r>
          </w:p>
        </w:tc>
      </w:tr>
      <w:tr w:rsidR="00CF0597" w:rsidRPr="004943EF" w14:paraId="2E185661" w14:textId="77777777" w:rsidTr="00CF0597">
        <w:trPr>
          <w:trHeight w:val="280"/>
        </w:trPr>
        <w:tc>
          <w:tcPr>
            <w:tcW w:w="709" w:type="dxa"/>
            <w:vMerge/>
            <w:tcBorders>
              <w:top w:val="nil"/>
            </w:tcBorders>
            <w:vAlign w:val="center"/>
            <w:hideMark/>
          </w:tcPr>
          <w:p w14:paraId="28665F65"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A66781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GO:0015276</w:t>
            </w:r>
          </w:p>
        </w:tc>
        <w:tc>
          <w:tcPr>
            <w:tcW w:w="4253" w:type="dxa"/>
            <w:tcBorders>
              <w:top w:val="nil"/>
              <w:bottom w:val="nil"/>
            </w:tcBorders>
            <w:shd w:val="clear" w:color="auto" w:fill="auto"/>
            <w:noWrap/>
            <w:vAlign w:val="center"/>
            <w:hideMark/>
          </w:tcPr>
          <w:p w14:paraId="481AC2E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ligand-gated ion channel activity</w:t>
            </w:r>
          </w:p>
        </w:tc>
        <w:tc>
          <w:tcPr>
            <w:tcW w:w="887" w:type="dxa"/>
            <w:tcBorders>
              <w:top w:val="nil"/>
              <w:bottom w:val="nil"/>
            </w:tcBorders>
            <w:shd w:val="clear" w:color="auto" w:fill="auto"/>
            <w:noWrap/>
            <w:vAlign w:val="center"/>
            <w:hideMark/>
          </w:tcPr>
          <w:p w14:paraId="45B3238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24/3423</w:t>
            </w:r>
          </w:p>
        </w:tc>
        <w:tc>
          <w:tcPr>
            <w:tcW w:w="824" w:type="dxa"/>
            <w:tcBorders>
              <w:top w:val="nil"/>
              <w:bottom w:val="nil"/>
            </w:tcBorders>
            <w:shd w:val="clear" w:color="auto" w:fill="auto"/>
            <w:noWrap/>
            <w:vAlign w:val="center"/>
            <w:hideMark/>
          </w:tcPr>
          <w:p w14:paraId="0467D50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4.12E-05</w:t>
            </w:r>
          </w:p>
        </w:tc>
        <w:tc>
          <w:tcPr>
            <w:tcW w:w="698" w:type="dxa"/>
            <w:tcBorders>
              <w:top w:val="nil"/>
              <w:bottom w:val="nil"/>
            </w:tcBorders>
            <w:shd w:val="clear" w:color="auto" w:fill="auto"/>
            <w:noWrap/>
            <w:vAlign w:val="center"/>
            <w:hideMark/>
          </w:tcPr>
          <w:p w14:paraId="1E65451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24</w:t>
            </w:r>
          </w:p>
        </w:tc>
      </w:tr>
      <w:tr w:rsidR="00CF0597" w:rsidRPr="004943EF" w14:paraId="2061773F" w14:textId="77777777" w:rsidTr="00CF0597">
        <w:trPr>
          <w:trHeight w:val="280"/>
        </w:trPr>
        <w:tc>
          <w:tcPr>
            <w:tcW w:w="709" w:type="dxa"/>
            <w:vMerge/>
            <w:tcBorders>
              <w:top w:val="nil"/>
            </w:tcBorders>
            <w:vAlign w:val="center"/>
            <w:hideMark/>
          </w:tcPr>
          <w:p w14:paraId="76B6849A"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5309FF1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GO:0004553</w:t>
            </w:r>
          </w:p>
        </w:tc>
        <w:tc>
          <w:tcPr>
            <w:tcW w:w="4253" w:type="dxa"/>
            <w:tcBorders>
              <w:top w:val="nil"/>
              <w:bottom w:val="nil"/>
            </w:tcBorders>
            <w:shd w:val="clear" w:color="auto" w:fill="auto"/>
            <w:noWrap/>
            <w:vAlign w:val="center"/>
            <w:hideMark/>
          </w:tcPr>
          <w:p w14:paraId="418B9B4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hydrolase activity, hydrolyzing O-glycosyl compounds</w:t>
            </w:r>
          </w:p>
        </w:tc>
        <w:tc>
          <w:tcPr>
            <w:tcW w:w="887" w:type="dxa"/>
            <w:tcBorders>
              <w:top w:val="nil"/>
              <w:bottom w:val="nil"/>
            </w:tcBorders>
            <w:shd w:val="clear" w:color="auto" w:fill="auto"/>
            <w:noWrap/>
            <w:vAlign w:val="center"/>
            <w:hideMark/>
          </w:tcPr>
          <w:p w14:paraId="23D0B3A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36/3423</w:t>
            </w:r>
          </w:p>
        </w:tc>
        <w:tc>
          <w:tcPr>
            <w:tcW w:w="824" w:type="dxa"/>
            <w:tcBorders>
              <w:top w:val="nil"/>
              <w:bottom w:val="nil"/>
            </w:tcBorders>
            <w:shd w:val="clear" w:color="auto" w:fill="auto"/>
            <w:noWrap/>
            <w:vAlign w:val="center"/>
            <w:hideMark/>
          </w:tcPr>
          <w:p w14:paraId="1889FF97" w14:textId="39C8272D"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0.000120</w:t>
            </w:r>
          </w:p>
        </w:tc>
        <w:tc>
          <w:tcPr>
            <w:tcW w:w="698" w:type="dxa"/>
            <w:tcBorders>
              <w:top w:val="nil"/>
              <w:bottom w:val="nil"/>
            </w:tcBorders>
            <w:shd w:val="clear" w:color="auto" w:fill="auto"/>
            <w:noWrap/>
            <w:vAlign w:val="center"/>
            <w:hideMark/>
          </w:tcPr>
          <w:p w14:paraId="011F147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36</w:t>
            </w:r>
          </w:p>
        </w:tc>
      </w:tr>
      <w:tr w:rsidR="00CF0597" w:rsidRPr="004943EF" w14:paraId="7C9181CC" w14:textId="77777777" w:rsidTr="00CF0597">
        <w:trPr>
          <w:trHeight w:val="280"/>
        </w:trPr>
        <w:tc>
          <w:tcPr>
            <w:tcW w:w="709" w:type="dxa"/>
            <w:vMerge/>
            <w:tcBorders>
              <w:top w:val="nil"/>
            </w:tcBorders>
            <w:vAlign w:val="center"/>
            <w:hideMark/>
          </w:tcPr>
          <w:p w14:paraId="56286715"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70762A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GO:0008194</w:t>
            </w:r>
          </w:p>
        </w:tc>
        <w:tc>
          <w:tcPr>
            <w:tcW w:w="4253" w:type="dxa"/>
            <w:tcBorders>
              <w:top w:val="nil"/>
              <w:bottom w:val="nil"/>
            </w:tcBorders>
            <w:shd w:val="clear" w:color="auto" w:fill="auto"/>
            <w:noWrap/>
            <w:vAlign w:val="center"/>
            <w:hideMark/>
          </w:tcPr>
          <w:p w14:paraId="215FECD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UDP-glycosyltransferase activity</w:t>
            </w:r>
          </w:p>
        </w:tc>
        <w:tc>
          <w:tcPr>
            <w:tcW w:w="887" w:type="dxa"/>
            <w:tcBorders>
              <w:top w:val="nil"/>
              <w:bottom w:val="nil"/>
            </w:tcBorders>
            <w:shd w:val="clear" w:color="auto" w:fill="auto"/>
            <w:noWrap/>
            <w:vAlign w:val="center"/>
            <w:hideMark/>
          </w:tcPr>
          <w:p w14:paraId="780CF37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51/3423</w:t>
            </w:r>
          </w:p>
        </w:tc>
        <w:tc>
          <w:tcPr>
            <w:tcW w:w="824" w:type="dxa"/>
            <w:tcBorders>
              <w:top w:val="nil"/>
              <w:bottom w:val="nil"/>
            </w:tcBorders>
            <w:shd w:val="clear" w:color="auto" w:fill="auto"/>
            <w:noWrap/>
            <w:vAlign w:val="center"/>
            <w:hideMark/>
          </w:tcPr>
          <w:p w14:paraId="23E487B4" w14:textId="4E93C5E2"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0.000142</w:t>
            </w:r>
          </w:p>
        </w:tc>
        <w:tc>
          <w:tcPr>
            <w:tcW w:w="698" w:type="dxa"/>
            <w:tcBorders>
              <w:top w:val="nil"/>
              <w:bottom w:val="nil"/>
            </w:tcBorders>
            <w:shd w:val="clear" w:color="auto" w:fill="auto"/>
            <w:noWrap/>
            <w:vAlign w:val="center"/>
            <w:hideMark/>
          </w:tcPr>
          <w:p w14:paraId="1136C0D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51</w:t>
            </w:r>
          </w:p>
        </w:tc>
      </w:tr>
      <w:tr w:rsidR="00CF0597" w:rsidRPr="004943EF" w14:paraId="78A4D942" w14:textId="77777777" w:rsidTr="00CF0597">
        <w:trPr>
          <w:trHeight w:val="280"/>
        </w:trPr>
        <w:tc>
          <w:tcPr>
            <w:tcW w:w="709" w:type="dxa"/>
            <w:vMerge/>
            <w:tcBorders>
              <w:top w:val="nil"/>
            </w:tcBorders>
            <w:vAlign w:val="center"/>
            <w:hideMark/>
          </w:tcPr>
          <w:p w14:paraId="752D730E"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BA3DB5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GO:0009734</w:t>
            </w:r>
          </w:p>
        </w:tc>
        <w:tc>
          <w:tcPr>
            <w:tcW w:w="4253" w:type="dxa"/>
            <w:tcBorders>
              <w:top w:val="nil"/>
              <w:bottom w:val="nil"/>
            </w:tcBorders>
            <w:shd w:val="clear" w:color="auto" w:fill="auto"/>
            <w:noWrap/>
            <w:vAlign w:val="center"/>
            <w:hideMark/>
          </w:tcPr>
          <w:p w14:paraId="0822912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auxin-activated signaling pathway</w:t>
            </w:r>
          </w:p>
        </w:tc>
        <w:tc>
          <w:tcPr>
            <w:tcW w:w="887" w:type="dxa"/>
            <w:tcBorders>
              <w:top w:val="nil"/>
              <w:bottom w:val="nil"/>
            </w:tcBorders>
            <w:shd w:val="clear" w:color="auto" w:fill="auto"/>
            <w:noWrap/>
            <w:vAlign w:val="center"/>
            <w:hideMark/>
          </w:tcPr>
          <w:p w14:paraId="3127DC2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28/3423</w:t>
            </w:r>
          </w:p>
        </w:tc>
        <w:tc>
          <w:tcPr>
            <w:tcW w:w="824" w:type="dxa"/>
            <w:tcBorders>
              <w:top w:val="nil"/>
              <w:bottom w:val="nil"/>
            </w:tcBorders>
            <w:shd w:val="clear" w:color="auto" w:fill="auto"/>
            <w:noWrap/>
            <w:vAlign w:val="center"/>
            <w:hideMark/>
          </w:tcPr>
          <w:p w14:paraId="6135096C" w14:textId="161B5575"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0.000703</w:t>
            </w:r>
          </w:p>
        </w:tc>
        <w:tc>
          <w:tcPr>
            <w:tcW w:w="698" w:type="dxa"/>
            <w:tcBorders>
              <w:top w:val="nil"/>
              <w:bottom w:val="nil"/>
            </w:tcBorders>
            <w:shd w:val="clear" w:color="auto" w:fill="auto"/>
            <w:noWrap/>
            <w:vAlign w:val="center"/>
            <w:hideMark/>
          </w:tcPr>
          <w:p w14:paraId="4AB764D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28</w:t>
            </w:r>
          </w:p>
        </w:tc>
      </w:tr>
      <w:tr w:rsidR="00CF0597" w:rsidRPr="004943EF" w14:paraId="3D8ACB90" w14:textId="77777777" w:rsidTr="00CF0597">
        <w:trPr>
          <w:trHeight w:val="280"/>
        </w:trPr>
        <w:tc>
          <w:tcPr>
            <w:tcW w:w="709" w:type="dxa"/>
            <w:vMerge/>
            <w:tcBorders>
              <w:top w:val="nil"/>
            </w:tcBorders>
            <w:vAlign w:val="center"/>
            <w:hideMark/>
          </w:tcPr>
          <w:p w14:paraId="672F9F8D"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2908D7B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GO:0005975</w:t>
            </w:r>
          </w:p>
        </w:tc>
        <w:tc>
          <w:tcPr>
            <w:tcW w:w="4253" w:type="dxa"/>
            <w:tcBorders>
              <w:top w:val="nil"/>
              <w:bottom w:val="nil"/>
            </w:tcBorders>
            <w:shd w:val="clear" w:color="auto" w:fill="auto"/>
            <w:noWrap/>
            <w:vAlign w:val="center"/>
            <w:hideMark/>
          </w:tcPr>
          <w:p w14:paraId="5347514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carbohydrate metabolic process</w:t>
            </w:r>
          </w:p>
        </w:tc>
        <w:tc>
          <w:tcPr>
            <w:tcW w:w="887" w:type="dxa"/>
            <w:tcBorders>
              <w:top w:val="nil"/>
              <w:bottom w:val="nil"/>
            </w:tcBorders>
            <w:shd w:val="clear" w:color="auto" w:fill="auto"/>
            <w:noWrap/>
            <w:vAlign w:val="center"/>
            <w:hideMark/>
          </w:tcPr>
          <w:p w14:paraId="72050E0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72/3423</w:t>
            </w:r>
          </w:p>
        </w:tc>
        <w:tc>
          <w:tcPr>
            <w:tcW w:w="824" w:type="dxa"/>
            <w:tcBorders>
              <w:top w:val="nil"/>
              <w:bottom w:val="nil"/>
            </w:tcBorders>
            <w:shd w:val="clear" w:color="auto" w:fill="auto"/>
            <w:noWrap/>
            <w:vAlign w:val="center"/>
            <w:hideMark/>
          </w:tcPr>
          <w:p w14:paraId="46F89742" w14:textId="31AA21A0"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0.001868</w:t>
            </w:r>
          </w:p>
        </w:tc>
        <w:tc>
          <w:tcPr>
            <w:tcW w:w="698" w:type="dxa"/>
            <w:tcBorders>
              <w:top w:val="nil"/>
              <w:bottom w:val="nil"/>
            </w:tcBorders>
            <w:shd w:val="clear" w:color="auto" w:fill="auto"/>
            <w:noWrap/>
            <w:vAlign w:val="center"/>
            <w:hideMark/>
          </w:tcPr>
          <w:p w14:paraId="49CFA21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72</w:t>
            </w:r>
          </w:p>
        </w:tc>
      </w:tr>
      <w:tr w:rsidR="00CF0597" w:rsidRPr="004943EF" w14:paraId="3F3286CC" w14:textId="77777777" w:rsidTr="00CF0597">
        <w:trPr>
          <w:trHeight w:val="280"/>
        </w:trPr>
        <w:tc>
          <w:tcPr>
            <w:tcW w:w="709" w:type="dxa"/>
            <w:vMerge/>
            <w:tcBorders>
              <w:top w:val="nil"/>
            </w:tcBorders>
            <w:vAlign w:val="center"/>
            <w:hideMark/>
          </w:tcPr>
          <w:p w14:paraId="10B0206B"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FD858D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GO:0003680</w:t>
            </w:r>
          </w:p>
        </w:tc>
        <w:tc>
          <w:tcPr>
            <w:tcW w:w="4253" w:type="dxa"/>
            <w:tcBorders>
              <w:top w:val="nil"/>
              <w:bottom w:val="nil"/>
            </w:tcBorders>
            <w:shd w:val="clear" w:color="auto" w:fill="auto"/>
            <w:noWrap/>
            <w:vAlign w:val="center"/>
            <w:hideMark/>
          </w:tcPr>
          <w:p w14:paraId="39D47A1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minor groove of adenine-thymine-rich DNA binding</w:t>
            </w:r>
          </w:p>
        </w:tc>
        <w:tc>
          <w:tcPr>
            <w:tcW w:w="887" w:type="dxa"/>
            <w:tcBorders>
              <w:top w:val="nil"/>
              <w:bottom w:val="nil"/>
            </w:tcBorders>
            <w:shd w:val="clear" w:color="auto" w:fill="auto"/>
            <w:noWrap/>
            <w:vAlign w:val="center"/>
            <w:hideMark/>
          </w:tcPr>
          <w:p w14:paraId="275C52E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11/3423</w:t>
            </w:r>
          </w:p>
        </w:tc>
        <w:tc>
          <w:tcPr>
            <w:tcW w:w="824" w:type="dxa"/>
            <w:tcBorders>
              <w:top w:val="nil"/>
              <w:bottom w:val="nil"/>
            </w:tcBorders>
            <w:shd w:val="clear" w:color="auto" w:fill="auto"/>
            <w:noWrap/>
            <w:vAlign w:val="center"/>
            <w:hideMark/>
          </w:tcPr>
          <w:p w14:paraId="1BE4D7D0" w14:textId="66D8D2D6"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0.002265</w:t>
            </w:r>
          </w:p>
        </w:tc>
        <w:tc>
          <w:tcPr>
            <w:tcW w:w="698" w:type="dxa"/>
            <w:tcBorders>
              <w:top w:val="nil"/>
              <w:bottom w:val="nil"/>
            </w:tcBorders>
            <w:shd w:val="clear" w:color="auto" w:fill="auto"/>
            <w:noWrap/>
            <w:vAlign w:val="center"/>
            <w:hideMark/>
          </w:tcPr>
          <w:p w14:paraId="3537F80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w:t>
            </w:r>
          </w:p>
        </w:tc>
      </w:tr>
      <w:tr w:rsidR="00CF0597" w:rsidRPr="004943EF" w14:paraId="32E5382C" w14:textId="77777777" w:rsidTr="00CF0597">
        <w:trPr>
          <w:trHeight w:val="280"/>
        </w:trPr>
        <w:tc>
          <w:tcPr>
            <w:tcW w:w="709" w:type="dxa"/>
            <w:vMerge/>
            <w:tcBorders>
              <w:top w:val="nil"/>
            </w:tcBorders>
            <w:vAlign w:val="center"/>
            <w:hideMark/>
          </w:tcPr>
          <w:p w14:paraId="106A15AE"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50CE785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GO:0009058</w:t>
            </w:r>
          </w:p>
        </w:tc>
        <w:tc>
          <w:tcPr>
            <w:tcW w:w="4253" w:type="dxa"/>
            <w:tcBorders>
              <w:top w:val="nil"/>
              <w:bottom w:val="nil"/>
            </w:tcBorders>
            <w:shd w:val="clear" w:color="auto" w:fill="auto"/>
            <w:noWrap/>
            <w:vAlign w:val="center"/>
            <w:hideMark/>
          </w:tcPr>
          <w:p w14:paraId="1BEABFE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biosynthetic process</w:t>
            </w:r>
          </w:p>
        </w:tc>
        <w:tc>
          <w:tcPr>
            <w:tcW w:w="887" w:type="dxa"/>
            <w:tcBorders>
              <w:top w:val="nil"/>
              <w:bottom w:val="nil"/>
            </w:tcBorders>
            <w:shd w:val="clear" w:color="auto" w:fill="auto"/>
            <w:noWrap/>
            <w:vAlign w:val="center"/>
            <w:hideMark/>
          </w:tcPr>
          <w:p w14:paraId="17D0B9C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25/3423</w:t>
            </w:r>
          </w:p>
        </w:tc>
        <w:tc>
          <w:tcPr>
            <w:tcW w:w="824" w:type="dxa"/>
            <w:tcBorders>
              <w:top w:val="nil"/>
              <w:bottom w:val="nil"/>
            </w:tcBorders>
            <w:shd w:val="clear" w:color="auto" w:fill="auto"/>
            <w:noWrap/>
            <w:vAlign w:val="center"/>
            <w:hideMark/>
          </w:tcPr>
          <w:p w14:paraId="3D744F0D" w14:textId="271D422C"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0.002390</w:t>
            </w:r>
          </w:p>
        </w:tc>
        <w:tc>
          <w:tcPr>
            <w:tcW w:w="698" w:type="dxa"/>
            <w:tcBorders>
              <w:top w:val="nil"/>
              <w:bottom w:val="nil"/>
            </w:tcBorders>
            <w:shd w:val="clear" w:color="auto" w:fill="auto"/>
            <w:noWrap/>
            <w:vAlign w:val="center"/>
            <w:hideMark/>
          </w:tcPr>
          <w:p w14:paraId="3209894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25</w:t>
            </w:r>
          </w:p>
        </w:tc>
      </w:tr>
      <w:tr w:rsidR="00CF0597" w:rsidRPr="004943EF" w14:paraId="11E22FB5" w14:textId="77777777" w:rsidTr="00CF0597">
        <w:trPr>
          <w:trHeight w:val="280"/>
        </w:trPr>
        <w:tc>
          <w:tcPr>
            <w:tcW w:w="709" w:type="dxa"/>
            <w:vMerge/>
            <w:tcBorders>
              <w:top w:val="nil"/>
            </w:tcBorders>
            <w:vAlign w:val="center"/>
            <w:hideMark/>
          </w:tcPr>
          <w:p w14:paraId="1EA8CABA"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C75F3C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GO:0004857</w:t>
            </w:r>
          </w:p>
        </w:tc>
        <w:tc>
          <w:tcPr>
            <w:tcW w:w="4253" w:type="dxa"/>
            <w:tcBorders>
              <w:top w:val="nil"/>
              <w:bottom w:val="nil"/>
            </w:tcBorders>
            <w:shd w:val="clear" w:color="auto" w:fill="auto"/>
            <w:noWrap/>
            <w:vAlign w:val="center"/>
            <w:hideMark/>
          </w:tcPr>
          <w:p w14:paraId="6415C13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enzyme inhibitor activity</w:t>
            </w:r>
          </w:p>
        </w:tc>
        <w:tc>
          <w:tcPr>
            <w:tcW w:w="887" w:type="dxa"/>
            <w:tcBorders>
              <w:top w:val="nil"/>
              <w:bottom w:val="nil"/>
            </w:tcBorders>
            <w:shd w:val="clear" w:color="auto" w:fill="auto"/>
            <w:noWrap/>
            <w:vAlign w:val="center"/>
            <w:hideMark/>
          </w:tcPr>
          <w:p w14:paraId="31A2C72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14/3423</w:t>
            </w:r>
          </w:p>
        </w:tc>
        <w:tc>
          <w:tcPr>
            <w:tcW w:w="824" w:type="dxa"/>
            <w:tcBorders>
              <w:top w:val="nil"/>
              <w:bottom w:val="nil"/>
            </w:tcBorders>
            <w:shd w:val="clear" w:color="auto" w:fill="auto"/>
            <w:noWrap/>
            <w:vAlign w:val="center"/>
            <w:hideMark/>
          </w:tcPr>
          <w:p w14:paraId="4CBF1163" w14:textId="28805113"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0.002906</w:t>
            </w:r>
          </w:p>
        </w:tc>
        <w:tc>
          <w:tcPr>
            <w:tcW w:w="698" w:type="dxa"/>
            <w:tcBorders>
              <w:top w:val="nil"/>
              <w:bottom w:val="nil"/>
            </w:tcBorders>
            <w:shd w:val="clear" w:color="auto" w:fill="auto"/>
            <w:noWrap/>
            <w:vAlign w:val="center"/>
            <w:hideMark/>
          </w:tcPr>
          <w:p w14:paraId="590AE43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w:t>
            </w:r>
          </w:p>
        </w:tc>
      </w:tr>
      <w:tr w:rsidR="00CF0597" w:rsidRPr="004943EF" w14:paraId="4050F05F" w14:textId="77777777" w:rsidTr="00CF0597">
        <w:trPr>
          <w:trHeight w:val="280"/>
        </w:trPr>
        <w:tc>
          <w:tcPr>
            <w:tcW w:w="709" w:type="dxa"/>
            <w:vMerge/>
            <w:tcBorders>
              <w:top w:val="nil"/>
            </w:tcBorders>
            <w:vAlign w:val="center"/>
            <w:hideMark/>
          </w:tcPr>
          <w:p w14:paraId="2D4CF3CB"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C317FB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GO:0005886</w:t>
            </w:r>
          </w:p>
        </w:tc>
        <w:tc>
          <w:tcPr>
            <w:tcW w:w="4253" w:type="dxa"/>
            <w:tcBorders>
              <w:top w:val="nil"/>
              <w:bottom w:val="nil"/>
            </w:tcBorders>
            <w:shd w:val="clear" w:color="auto" w:fill="auto"/>
            <w:noWrap/>
            <w:vAlign w:val="center"/>
            <w:hideMark/>
          </w:tcPr>
          <w:p w14:paraId="11FCBE6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plasma membrane</w:t>
            </w:r>
          </w:p>
        </w:tc>
        <w:tc>
          <w:tcPr>
            <w:tcW w:w="887" w:type="dxa"/>
            <w:tcBorders>
              <w:top w:val="nil"/>
              <w:bottom w:val="nil"/>
            </w:tcBorders>
            <w:shd w:val="clear" w:color="auto" w:fill="auto"/>
            <w:noWrap/>
            <w:vAlign w:val="center"/>
            <w:hideMark/>
          </w:tcPr>
          <w:p w14:paraId="2821879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57/3423</w:t>
            </w:r>
          </w:p>
        </w:tc>
        <w:tc>
          <w:tcPr>
            <w:tcW w:w="824" w:type="dxa"/>
            <w:tcBorders>
              <w:top w:val="nil"/>
              <w:bottom w:val="nil"/>
            </w:tcBorders>
            <w:shd w:val="clear" w:color="auto" w:fill="auto"/>
            <w:noWrap/>
            <w:vAlign w:val="center"/>
            <w:hideMark/>
          </w:tcPr>
          <w:p w14:paraId="295C0766" w14:textId="3B7F5193"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0.002958</w:t>
            </w:r>
          </w:p>
        </w:tc>
        <w:tc>
          <w:tcPr>
            <w:tcW w:w="698" w:type="dxa"/>
            <w:tcBorders>
              <w:top w:val="nil"/>
              <w:bottom w:val="nil"/>
            </w:tcBorders>
            <w:shd w:val="clear" w:color="auto" w:fill="auto"/>
            <w:noWrap/>
            <w:vAlign w:val="center"/>
            <w:hideMark/>
          </w:tcPr>
          <w:p w14:paraId="4A948F7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57</w:t>
            </w:r>
          </w:p>
        </w:tc>
      </w:tr>
      <w:tr w:rsidR="00CF0597" w:rsidRPr="004943EF" w14:paraId="3E5C6A0C" w14:textId="77777777" w:rsidTr="00CF0597">
        <w:trPr>
          <w:trHeight w:val="280"/>
        </w:trPr>
        <w:tc>
          <w:tcPr>
            <w:tcW w:w="709" w:type="dxa"/>
            <w:vMerge/>
            <w:tcBorders>
              <w:top w:val="nil"/>
            </w:tcBorders>
            <w:vAlign w:val="center"/>
            <w:hideMark/>
          </w:tcPr>
          <w:p w14:paraId="7C223710"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7A756C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GO:0005507</w:t>
            </w:r>
          </w:p>
        </w:tc>
        <w:tc>
          <w:tcPr>
            <w:tcW w:w="4253" w:type="dxa"/>
            <w:tcBorders>
              <w:top w:val="nil"/>
              <w:bottom w:val="nil"/>
            </w:tcBorders>
            <w:shd w:val="clear" w:color="auto" w:fill="auto"/>
            <w:noWrap/>
            <w:vAlign w:val="center"/>
            <w:hideMark/>
          </w:tcPr>
          <w:p w14:paraId="79B7D9F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copper ion binding</w:t>
            </w:r>
          </w:p>
        </w:tc>
        <w:tc>
          <w:tcPr>
            <w:tcW w:w="887" w:type="dxa"/>
            <w:tcBorders>
              <w:top w:val="nil"/>
              <w:bottom w:val="nil"/>
            </w:tcBorders>
            <w:shd w:val="clear" w:color="auto" w:fill="auto"/>
            <w:noWrap/>
            <w:vAlign w:val="center"/>
            <w:hideMark/>
          </w:tcPr>
          <w:p w14:paraId="1D32C1B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18/3423</w:t>
            </w:r>
          </w:p>
        </w:tc>
        <w:tc>
          <w:tcPr>
            <w:tcW w:w="824" w:type="dxa"/>
            <w:tcBorders>
              <w:top w:val="nil"/>
              <w:bottom w:val="nil"/>
            </w:tcBorders>
            <w:shd w:val="clear" w:color="auto" w:fill="auto"/>
            <w:noWrap/>
            <w:vAlign w:val="center"/>
            <w:hideMark/>
          </w:tcPr>
          <w:p w14:paraId="3F3F28D5" w14:textId="5DB31D7E"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0.003139</w:t>
            </w:r>
          </w:p>
        </w:tc>
        <w:tc>
          <w:tcPr>
            <w:tcW w:w="698" w:type="dxa"/>
            <w:tcBorders>
              <w:top w:val="nil"/>
              <w:bottom w:val="nil"/>
            </w:tcBorders>
            <w:shd w:val="clear" w:color="auto" w:fill="auto"/>
            <w:noWrap/>
            <w:vAlign w:val="center"/>
            <w:hideMark/>
          </w:tcPr>
          <w:p w14:paraId="750E3D8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18</w:t>
            </w:r>
          </w:p>
        </w:tc>
      </w:tr>
      <w:tr w:rsidR="00CF0597" w:rsidRPr="004943EF" w14:paraId="31728CD6" w14:textId="77777777" w:rsidTr="00CF0597">
        <w:trPr>
          <w:trHeight w:val="280"/>
        </w:trPr>
        <w:tc>
          <w:tcPr>
            <w:tcW w:w="709" w:type="dxa"/>
            <w:vMerge/>
            <w:tcBorders>
              <w:top w:val="nil"/>
            </w:tcBorders>
            <w:vAlign w:val="center"/>
            <w:hideMark/>
          </w:tcPr>
          <w:p w14:paraId="7A5D12C4"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5FA5E32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GO:0006749</w:t>
            </w:r>
          </w:p>
        </w:tc>
        <w:tc>
          <w:tcPr>
            <w:tcW w:w="4253" w:type="dxa"/>
            <w:tcBorders>
              <w:top w:val="nil"/>
              <w:bottom w:val="nil"/>
            </w:tcBorders>
            <w:shd w:val="clear" w:color="auto" w:fill="auto"/>
            <w:noWrap/>
            <w:vAlign w:val="center"/>
            <w:hideMark/>
          </w:tcPr>
          <w:p w14:paraId="7A09772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glutathione metabolic process</w:t>
            </w:r>
          </w:p>
        </w:tc>
        <w:tc>
          <w:tcPr>
            <w:tcW w:w="887" w:type="dxa"/>
            <w:tcBorders>
              <w:top w:val="nil"/>
              <w:bottom w:val="nil"/>
            </w:tcBorders>
            <w:shd w:val="clear" w:color="auto" w:fill="auto"/>
            <w:noWrap/>
            <w:vAlign w:val="center"/>
            <w:hideMark/>
          </w:tcPr>
          <w:p w14:paraId="582E429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20/3423</w:t>
            </w:r>
          </w:p>
        </w:tc>
        <w:tc>
          <w:tcPr>
            <w:tcW w:w="824" w:type="dxa"/>
            <w:tcBorders>
              <w:top w:val="nil"/>
              <w:bottom w:val="nil"/>
            </w:tcBorders>
            <w:shd w:val="clear" w:color="auto" w:fill="auto"/>
            <w:noWrap/>
            <w:vAlign w:val="center"/>
            <w:hideMark/>
          </w:tcPr>
          <w:p w14:paraId="01BE09F5" w14:textId="1E695656"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0.003401</w:t>
            </w:r>
          </w:p>
        </w:tc>
        <w:tc>
          <w:tcPr>
            <w:tcW w:w="698" w:type="dxa"/>
            <w:tcBorders>
              <w:top w:val="nil"/>
              <w:bottom w:val="nil"/>
            </w:tcBorders>
            <w:shd w:val="clear" w:color="auto" w:fill="auto"/>
            <w:noWrap/>
            <w:vAlign w:val="center"/>
            <w:hideMark/>
          </w:tcPr>
          <w:p w14:paraId="7290A0B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20</w:t>
            </w:r>
          </w:p>
        </w:tc>
      </w:tr>
      <w:tr w:rsidR="00CF0597" w:rsidRPr="004943EF" w14:paraId="538DD23A" w14:textId="77777777" w:rsidTr="00CF0597">
        <w:trPr>
          <w:trHeight w:val="280"/>
        </w:trPr>
        <w:tc>
          <w:tcPr>
            <w:tcW w:w="709" w:type="dxa"/>
            <w:vMerge/>
            <w:tcBorders>
              <w:top w:val="nil"/>
            </w:tcBorders>
            <w:vAlign w:val="center"/>
            <w:hideMark/>
          </w:tcPr>
          <w:p w14:paraId="1291BDFE"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C32815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GO:0030145</w:t>
            </w:r>
          </w:p>
        </w:tc>
        <w:tc>
          <w:tcPr>
            <w:tcW w:w="4253" w:type="dxa"/>
            <w:tcBorders>
              <w:top w:val="nil"/>
              <w:bottom w:val="nil"/>
            </w:tcBorders>
            <w:shd w:val="clear" w:color="auto" w:fill="auto"/>
            <w:noWrap/>
            <w:vAlign w:val="center"/>
            <w:hideMark/>
          </w:tcPr>
          <w:p w14:paraId="38994FD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manganese ion binding</w:t>
            </w:r>
          </w:p>
        </w:tc>
        <w:tc>
          <w:tcPr>
            <w:tcW w:w="887" w:type="dxa"/>
            <w:tcBorders>
              <w:top w:val="nil"/>
              <w:bottom w:val="nil"/>
            </w:tcBorders>
            <w:shd w:val="clear" w:color="auto" w:fill="auto"/>
            <w:noWrap/>
            <w:vAlign w:val="center"/>
            <w:hideMark/>
          </w:tcPr>
          <w:p w14:paraId="6C996FA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13/3423</w:t>
            </w:r>
          </w:p>
        </w:tc>
        <w:tc>
          <w:tcPr>
            <w:tcW w:w="824" w:type="dxa"/>
            <w:tcBorders>
              <w:top w:val="nil"/>
              <w:bottom w:val="nil"/>
            </w:tcBorders>
            <w:shd w:val="clear" w:color="auto" w:fill="auto"/>
            <w:noWrap/>
            <w:vAlign w:val="center"/>
            <w:hideMark/>
          </w:tcPr>
          <w:p w14:paraId="555C62FB" w14:textId="4A21E43A"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0.003464</w:t>
            </w:r>
          </w:p>
        </w:tc>
        <w:tc>
          <w:tcPr>
            <w:tcW w:w="698" w:type="dxa"/>
            <w:tcBorders>
              <w:top w:val="nil"/>
              <w:bottom w:val="nil"/>
            </w:tcBorders>
            <w:shd w:val="clear" w:color="auto" w:fill="auto"/>
            <w:noWrap/>
            <w:vAlign w:val="center"/>
            <w:hideMark/>
          </w:tcPr>
          <w:p w14:paraId="544E1BD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w:t>
            </w:r>
          </w:p>
        </w:tc>
      </w:tr>
      <w:tr w:rsidR="00CF0597" w:rsidRPr="004943EF" w14:paraId="1F5BFA56" w14:textId="77777777" w:rsidTr="00CF0597">
        <w:trPr>
          <w:trHeight w:val="280"/>
        </w:trPr>
        <w:tc>
          <w:tcPr>
            <w:tcW w:w="709" w:type="dxa"/>
            <w:vMerge/>
            <w:tcBorders>
              <w:top w:val="nil"/>
            </w:tcBorders>
            <w:vAlign w:val="center"/>
            <w:hideMark/>
          </w:tcPr>
          <w:p w14:paraId="02C6E8D8"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23DF5DE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GO:0016301</w:t>
            </w:r>
          </w:p>
        </w:tc>
        <w:tc>
          <w:tcPr>
            <w:tcW w:w="4253" w:type="dxa"/>
            <w:tcBorders>
              <w:top w:val="nil"/>
              <w:bottom w:val="nil"/>
            </w:tcBorders>
            <w:shd w:val="clear" w:color="auto" w:fill="auto"/>
            <w:noWrap/>
            <w:vAlign w:val="center"/>
            <w:hideMark/>
          </w:tcPr>
          <w:p w14:paraId="4B22C3B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kinase activity</w:t>
            </w:r>
          </w:p>
        </w:tc>
        <w:tc>
          <w:tcPr>
            <w:tcW w:w="887" w:type="dxa"/>
            <w:tcBorders>
              <w:top w:val="nil"/>
              <w:bottom w:val="nil"/>
            </w:tcBorders>
            <w:shd w:val="clear" w:color="auto" w:fill="auto"/>
            <w:noWrap/>
            <w:vAlign w:val="center"/>
            <w:hideMark/>
          </w:tcPr>
          <w:p w14:paraId="0FBBD91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88/3423</w:t>
            </w:r>
          </w:p>
        </w:tc>
        <w:tc>
          <w:tcPr>
            <w:tcW w:w="824" w:type="dxa"/>
            <w:tcBorders>
              <w:top w:val="nil"/>
              <w:bottom w:val="nil"/>
            </w:tcBorders>
            <w:shd w:val="clear" w:color="auto" w:fill="auto"/>
            <w:noWrap/>
            <w:vAlign w:val="center"/>
            <w:hideMark/>
          </w:tcPr>
          <w:p w14:paraId="3484205F" w14:textId="113D6DC0"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0.003723</w:t>
            </w:r>
          </w:p>
        </w:tc>
        <w:tc>
          <w:tcPr>
            <w:tcW w:w="698" w:type="dxa"/>
            <w:tcBorders>
              <w:top w:val="nil"/>
              <w:bottom w:val="nil"/>
            </w:tcBorders>
            <w:shd w:val="clear" w:color="auto" w:fill="auto"/>
            <w:noWrap/>
            <w:vAlign w:val="center"/>
            <w:hideMark/>
          </w:tcPr>
          <w:p w14:paraId="4BDAAE4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88</w:t>
            </w:r>
          </w:p>
        </w:tc>
      </w:tr>
      <w:tr w:rsidR="00CF0597" w:rsidRPr="004943EF" w14:paraId="308F50BB" w14:textId="77777777" w:rsidTr="00CF0597">
        <w:trPr>
          <w:trHeight w:val="280"/>
        </w:trPr>
        <w:tc>
          <w:tcPr>
            <w:tcW w:w="709" w:type="dxa"/>
            <w:vMerge/>
            <w:tcBorders>
              <w:top w:val="nil"/>
            </w:tcBorders>
            <w:vAlign w:val="center"/>
            <w:hideMark/>
          </w:tcPr>
          <w:p w14:paraId="269F7F59"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FE5457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GO:0006865</w:t>
            </w:r>
          </w:p>
        </w:tc>
        <w:tc>
          <w:tcPr>
            <w:tcW w:w="4253" w:type="dxa"/>
            <w:tcBorders>
              <w:top w:val="nil"/>
              <w:bottom w:val="nil"/>
            </w:tcBorders>
            <w:shd w:val="clear" w:color="auto" w:fill="auto"/>
            <w:noWrap/>
            <w:vAlign w:val="center"/>
            <w:hideMark/>
          </w:tcPr>
          <w:p w14:paraId="29A6885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amino acid transport</w:t>
            </w:r>
          </w:p>
        </w:tc>
        <w:tc>
          <w:tcPr>
            <w:tcW w:w="887" w:type="dxa"/>
            <w:tcBorders>
              <w:top w:val="nil"/>
              <w:bottom w:val="nil"/>
            </w:tcBorders>
            <w:shd w:val="clear" w:color="auto" w:fill="auto"/>
            <w:noWrap/>
            <w:vAlign w:val="center"/>
            <w:hideMark/>
          </w:tcPr>
          <w:p w14:paraId="74C8A46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14/3423</w:t>
            </w:r>
          </w:p>
        </w:tc>
        <w:tc>
          <w:tcPr>
            <w:tcW w:w="824" w:type="dxa"/>
            <w:tcBorders>
              <w:top w:val="nil"/>
              <w:bottom w:val="nil"/>
            </w:tcBorders>
            <w:shd w:val="clear" w:color="auto" w:fill="auto"/>
            <w:noWrap/>
            <w:vAlign w:val="center"/>
            <w:hideMark/>
          </w:tcPr>
          <w:p w14:paraId="5058E65A" w14:textId="7CA808B5"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0.003944</w:t>
            </w:r>
          </w:p>
        </w:tc>
        <w:tc>
          <w:tcPr>
            <w:tcW w:w="698" w:type="dxa"/>
            <w:tcBorders>
              <w:top w:val="nil"/>
              <w:bottom w:val="nil"/>
            </w:tcBorders>
            <w:shd w:val="clear" w:color="auto" w:fill="auto"/>
            <w:noWrap/>
            <w:vAlign w:val="center"/>
            <w:hideMark/>
          </w:tcPr>
          <w:p w14:paraId="7D89F52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w:t>
            </w:r>
          </w:p>
        </w:tc>
      </w:tr>
      <w:tr w:rsidR="00CF0597" w:rsidRPr="004943EF" w14:paraId="65C75DB3" w14:textId="77777777" w:rsidTr="00CF0597">
        <w:trPr>
          <w:trHeight w:val="280"/>
        </w:trPr>
        <w:tc>
          <w:tcPr>
            <w:tcW w:w="709" w:type="dxa"/>
            <w:vMerge/>
            <w:tcBorders>
              <w:top w:val="nil"/>
            </w:tcBorders>
            <w:vAlign w:val="center"/>
            <w:hideMark/>
          </w:tcPr>
          <w:p w14:paraId="0518F52C"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2982474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GO:0005618</w:t>
            </w:r>
          </w:p>
        </w:tc>
        <w:tc>
          <w:tcPr>
            <w:tcW w:w="4253" w:type="dxa"/>
            <w:tcBorders>
              <w:top w:val="nil"/>
              <w:bottom w:val="nil"/>
            </w:tcBorders>
            <w:shd w:val="clear" w:color="auto" w:fill="auto"/>
            <w:noWrap/>
            <w:vAlign w:val="center"/>
            <w:hideMark/>
          </w:tcPr>
          <w:p w14:paraId="05F5C57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cell wall</w:t>
            </w:r>
          </w:p>
        </w:tc>
        <w:tc>
          <w:tcPr>
            <w:tcW w:w="887" w:type="dxa"/>
            <w:tcBorders>
              <w:top w:val="nil"/>
              <w:bottom w:val="nil"/>
            </w:tcBorders>
            <w:shd w:val="clear" w:color="auto" w:fill="auto"/>
            <w:noWrap/>
            <w:vAlign w:val="center"/>
            <w:hideMark/>
          </w:tcPr>
          <w:p w14:paraId="40A5291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28/3423</w:t>
            </w:r>
          </w:p>
        </w:tc>
        <w:tc>
          <w:tcPr>
            <w:tcW w:w="824" w:type="dxa"/>
            <w:tcBorders>
              <w:top w:val="nil"/>
              <w:bottom w:val="nil"/>
            </w:tcBorders>
            <w:shd w:val="clear" w:color="auto" w:fill="auto"/>
            <w:noWrap/>
            <w:vAlign w:val="center"/>
            <w:hideMark/>
          </w:tcPr>
          <w:p w14:paraId="1B254BEB" w14:textId="5562FD2A"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0.004801</w:t>
            </w:r>
          </w:p>
        </w:tc>
        <w:tc>
          <w:tcPr>
            <w:tcW w:w="698" w:type="dxa"/>
            <w:tcBorders>
              <w:top w:val="nil"/>
              <w:bottom w:val="nil"/>
            </w:tcBorders>
            <w:shd w:val="clear" w:color="auto" w:fill="auto"/>
            <w:noWrap/>
            <w:vAlign w:val="center"/>
            <w:hideMark/>
          </w:tcPr>
          <w:p w14:paraId="00DE289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28</w:t>
            </w:r>
          </w:p>
        </w:tc>
      </w:tr>
      <w:tr w:rsidR="00CF0597" w:rsidRPr="004943EF" w14:paraId="6778C7E3" w14:textId="77777777" w:rsidTr="00CF0597">
        <w:trPr>
          <w:trHeight w:val="280"/>
        </w:trPr>
        <w:tc>
          <w:tcPr>
            <w:tcW w:w="709" w:type="dxa"/>
            <w:vMerge/>
            <w:tcBorders>
              <w:top w:val="nil"/>
            </w:tcBorders>
            <w:vAlign w:val="center"/>
            <w:hideMark/>
          </w:tcPr>
          <w:p w14:paraId="2C62951D"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5CFF4CD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GO:0016762</w:t>
            </w:r>
          </w:p>
        </w:tc>
        <w:tc>
          <w:tcPr>
            <w:tcW w:w="4253" w:type="dxa"/>
            <w:tcBorders>
              <w:top w:val="nil"/>
              <w:bottom w:val="nil"/>
            </w:tcBorders>
            <w:shd w:val="clear" w:color="auto" w:fill="auto"/>
            <w:noWrap/>
            <w:vAlign w:val="center"/>
            <w:hideMark/>
          </w:tcPr>
          <w:p w14:paraId="493446C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xyloglucan:xyloglucosyl transferase activity</w:t>
            </w:r>
          </w:p>
        </w:tc>
        <w:tc>
          <w:tcPr>
            <w:tcW w:w="887" w:type="dxa"/>
            <w:tcBorders>
              <w:top w:val="nil"/>
              <w:bottom w:val="nil"/>
            </w:tcBorders>
            <w:shd w:val="clear" w:color="auto" w:fill="auto"/>
            <w:noWrap/>
            <w:vAlign w:val="center"/>
            <w:hideMark/>
          </w:tcPr>
          <w:p w14:paraId="758CE6C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11/3423</w:t>
            </w:r>
          </w:p>
        </w:tc>
        <w:tc>
          <w:tcPr>
            <w:tcW w:w="824" w:type="dxa"/>
            <w:tcBorders>
              <w:top w:val="nil"/>
              <w:bottom w:val="nil"/>
            </w:tcBorders>
            <w:shd w:val="clear" w:color="auto" w:fill="auto"/>
            <w:noWrap/>
            <w:vAlign w:val="center"/>
            <w:hideMark/>
          </w:tcPr>
          <w:p w14:paraId="397D9AD6" w14:textId="5197265F"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0.004852</w:t>
            </w:r>
          </w:p>
        </w:tc>
        <w:tc>
          <w:tcPr>
            <w:tcW w:w="698" w:type="dxa"/>
            <w:tcBorders>
              <w:top w:val="nil"/>
              <w:bottom w:val="nil"/>
            </w:tcBorders>
            <w:shd w:val="clear" w:color="auto" w:fill="auto"/>
            <w:noWrap/>
            <w:vAlign w:val="center"/>
            <w:hideMark/>
          </w:tcPr>
          <w:p w14:paraId="22A9CF0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w:t>
            </w:r>
          </w:p>
        </w:tc>
      </w:tr>
      <w:tr w:rsidR="00CF0597" w:rsidRPr="004943EF" w14:paraId="2B3BB25B" w14:textId="77777777" w:rsidTr="00CF0597">
        <w:trPr>
          <w:trHeight w:val="280"/>
        </w:trPr>
        <w:tc>
          <w:tcPr>
            <w:tcW w:w="709" w:type="dxa"/>
            <w:vMerge/>
            <w:tcBorders>
              <w:top w:val="nil"/>
            </w:tcBorders>
            <w:vAlign w:val="center"/>
            <w:hideMark/>
          </w:tcPr>
          <w:p w14:paraId="1F994913"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5695302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GO:0022857</w:t>
            </w:r>
          </w:p>
        </w:tc>
        <w:tc>
          <w:tcPr>
            <w:tcW w:w="4253" w:type="dxa"/>
            <w:tcBorders>
              <w:top w:val="nil"/>
              <w:bottom w:val="nil"/>
            </w:tcBorders>
            <w:shd w:val="clear" w:color="auto" w:fill="auto"/>
            <w:noWrap/>
            <w:vAlign w:val="center"/>
            <w:hideMark/>
          </w:tcPr>
          <w:p w14:paraId="3465F2C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transmembrane transporter activity</w:t>
            </w:r>
          </w:p>
        </w:tc>
        <w:tc>
          <w:tcPr>
            <w:tcW w:w="887" w:type="dxa"/>
            <w:tcBorders>
              <w:top w:val="nil"/>
              <w:bottom w:val="nil"/>
            </w:tcBorders>
            <w:shd w:val="clear" w:color="auto" w:fill="auto"/>
            <w:noWrap/>
            <w:vAlign w:val="center"/>
            <w:hideMark/>
          </w:tcPr>
          <w:p w14:paraId="461ED01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55/3423</w:t>
            </w:r>
          </w:p>
        </w:tc>
        <w:tc>
          <w:tcPr>
            <w:tcW w:w="824" w:type="dxa"/>
            <w:tcBorders>
              <w:top w:val="nil"/>
              <w:bottom w:val="nil"/>
            </w:tcBorders>
            <w:shd w:val="clear" w:color="auto" w:fill="auto"/>
            <w:noWrap/>
            <w:vAlign w:val="center"/>
            <w:hideMark/>
          </w:tcPr>
          <w:p w14:paraId="27221DD5" w14:textId="2EA7FCDB"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0.006222</w:t>
            </w:r>
          </w:p>
        </w:tc>
        <w:tc>
          <w:tcPr>
            <w:tcW w:w="698" w:type="dxa"/>
            <w:tcBorders>
              <w:top w:val="nil"/>
              <w:bottom w:val="nil"/>
            </w:tcBorders>
            <w:shd w:val="clear" w:color="auto" w:fill="auto"/>
            <w:noWrap/>
            <w:vAlign w:val="center"/>
            <w:hideMark/>
          </w:tcPr>
          <w:p w14:paraId="62DF4A8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55</w:t>
            </w:r>
          </w:p>
        </w:tc>
      </w:tr>
      <w:tr w:rsidR="00CF0597" w:rsidRPr="004943EF" w14:paraId="562A39A0" w14:textId="77777777" w:rsidTr="00CF0597">
        <w:trPr>
          <w:trHeight w:val="280"/>
        </w:trPr>
        <w:tc>
          <w:tcPr>
            <w:tcW w:w="709" w:type="dxa"/>
            <w:vMerge/>
            <w:tcBorders>
              <w:top w:val="nil"/>
            </w:tcBorders>
            <w:vAlign w:val="center"/>
            <w:hideMark/>
          </w:tcPr>
          <w:p w14:paraId="2C360A34"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303228C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GO:0051537</w:t>
            </w:r>
          </w:p>
        </w:tc>
        <w:tc>
          <w:tcPr>
            <w:tcW w:w="4253" w:type="dxa"/>
            <w:tcBorders>
              <w:top w:val="nil"/>
              <w:bottom w:val="nil"/>
            </w:tcBorders>
            <w:shd w:val="clear" w:color="auto" w:fill="auto"/>
            <w:noWrap/>
            <w:vAlign w:val="center"/>
            <w:hideMark/>
          </w:tcPr>
          <w:p w14:paraId="0F52795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 iron, 2 sulfur cluster binding</w:t>
            </w:r>
          </w:p>
        </w:tc>
        <w:tc>
          <w:tcPr>
            <w:tcW w:w="887" w:type="dxa"/>
            <w:tcBorders>
              <w:top w:val="nil"/>
              <w:bottom w:val="nil"/>
            </w:tcBorders>
            <w:shd w:val="clear" w:color="auto" w:fill="auto"/>
            <w:noWrap/>
            <w:vAlign w:val="center"/>
            <w:hideMark/>
          </w:tcPr>
          <w:p w14:paraId="6A05B06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11/3423</w:t>
            </w:r>
          </w:p>
        </w:tc>
        <w:tc>
          <w:tcPr>
            <w:tcW w:w="824" w:type="dxa"/>
            <w:tcBorders>
              <w:top w:val="nil"/>
              <w:bottom w:val="nil"/>
            </w:tcBorders>
            <w:shd w:val="clear" w:color="auto" w:fill="auto"/>
            <w:noWrap/>
            <w:vAlign w:val="center"/>
            <w:hideMark/>
          </w:tcPr>
          <w:p w14:paraId="774E6425" w14:textId="68548BC8"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0.006817</w:t>
            </w:r>
          </w:p>
        </w:tc>
        <w:tc>
          <w:tcPr>
            <w:tcW w:w="698" w:type="dxa"/>
            <w:tcBorders>
              <w:top w:val="nil"/>
              <w:bottom w:val="nil"/>
            </w:tcBorders>
            <w:shd w:val="clear" w:color="auto" w:fill="auto"/>
            <w:noWrap/>
            <w:vAlign w:val="center"/>
            <w:hideMark/>
          </w:tcPr>
          <w:p w14:paraId="1564C6C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w:t>
            </w:r>
          </w:p>
        </w:tc>
      </w:tr>
      <w:tr w:rsidR="00CF0597" w:rsidRPr="004943EF" w14:paraId="6D214B3C" w14:textId="77777777" w:rsidTr="00CF0597">
        <w:trPr>
          <w:trHeight w:val="280"/>
        </w:trPr>
        <w:tc>
          <w:tcPr>
            <w:tcW w:w="709" w:type="dxa"/>
            <w:vMerge/>
            <w:tcBorders>
              <w:top w:val="nil"/>
            </w:tcBorders>
            <w:vAlign w:val="center"/>
            <w:hideMark/>
          </w:tcPr>
          <w:p w14:paraId="2CF18299"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82BE86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GO:0030599</w:t>
            </w:r>
          </w:p>
        </w:tc>
        <w:tc>
          <w:tcPr>
            <w:tcW w:w="4253" w:type="dxa"/>
            <w:tcBorders>
              <w:top w:val="nil"/>
              <w:bottom w:val="nil"/>
            </w:tcBorders>
            <w:shd w:val="clear" w:color="auto" w:fill="auto"/>
            <w:noWrap/>
            <w:vAlign w:val="center"/>
            <w:hideMark/>
          </w:tcPr>
          <w:p w14:paraId="577F491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pectinesterase activity</w:t>
            </w:r>
          </w:p>
        </w:tc>
        <w:tc>
          <w:tcPr>
            <w:tcW w:w="887" w:type="dxa"/>
            <w:tcBorders>
              <w:top w:val="nil"/>
              <w:bottom w:val="nil"/>
            </w:tcBorders>
            <w:shd w:val="clear" w:color="auto" w:fill="auto"/>
            <w:noWrap/>
            <w:vAlign w:val="center"/>
            <w:hideMark/>
          </w:tcPr>
          <w:p w14:paraId="49243F3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12/3423</w:t>
            </w:r>
          </w:p>
        </w:tc>
        <w:tc>
          <w:tcPr>
            <w:tcW w:w="824" w:type="dxa"/>
            <w:tcBorders>
              <w:top w:val="nil"/>
              <w:bottom w:val="nil"/>
            </w:tcBorders>
            <w:shd w:val="clear" w:color="auto" w:fill="auto"/>
            <w:noWrap/>
            <w:vAlign w:val="center"/>
            <w:hideMark/>
          </w:tcPr>
          <w:p w14:paraId="0E98FEFD" w14:textId="7D9C1813"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0.007729</w:t>
            </w:r>
          </w:p>
        </w:tc>
        <w:tc>
          <w:tcPr>
            <w:tcW w:w="698" w:type="dxa"/>
            <w:tcBorders>
              <w:top w:val="nil"/>
              <w:bottom w:val="nil"/>
            </w:tcBorders>
            <w:shd w:val="clear" w:color="auto" w:fill="auto"/>
            <w:noWrap/>
            <w:vAlign w:val="center"/>
            <w:hideMark/>
          </w:tcPr>
          <w:p w14:paraId="1E7AEEA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12</w:t>
            </w:r>
          </w:p>
        </w:tc>
      </w:tr>
      <w:tr w:rsidR="00CF0597" w:rsidRPr="004943EF" w14:paraId="6907D6AC" w14:textId="77777777" w:rsidTr="00CF0597">
        <w:trPr>
          <w:trHeight w:val="280"/>
        </w:trPr>
        <w:tc>
          <w:tcPr>
            <w:tcW w:w="709" w:type="dxa"/>
            <w:vMerge/>
            <w:tcBorders>
              <w:top w:val="nil"/>
            </w:tcBorders>
            <w:vAlign w:val="center"/>
            <w:hideMark/>
          </w:tcPr>
          <w:p w14:paraId="31503834"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D89030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GO:0042545</w:t>
            </w:r>
          </w:p>
        </w:tc>
        <w:tc>
          <w:tcPr>
            <w:tcW w:w="4253" w:type="dxa"/>
            <w:tcBorders>
              <w:top w:val="nil"/>
              <w:bottom w:val="nil"/>
            </w:tcBorders>
            <w:shd w:val="clear" w:color="auto" w:fill="auto"/>
            <w:noWrap/>
            <w:vAlign w:val="center"/>
            <w:hideMark/>
          </w:tcPr>
          <w:p w14:paraId="3C45D8B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cell wall modification</w:t>
            </w:r>
          </w:p>
        </w:tc>
        <w:tc>
          <w:tcPr>
            <w:tcW w:w="887" w:type="dxa"/>
            <w:tcBorders>
              <w:top w:val="nil"/>
              <w:bottom w:val="nil"/>
            </w:tcBorders>
            <w:shd w:val="clear" w:color="auto" w:fill="auto"/>
            <w:noWrap/>
            <w:vAlign w:val="center"/>
            <w:hideMark/>
          </w:tcPr>
          <w:p w14:paraId="5E98C9A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12/3423</w:t>
            </w:r>
          </w:p>
        </w:tc>
        <w:tc>
          <w:tcPr>
            <w:tcW w:w="824" w:type="dxa"/>
            <w:tcBorders>
              <w:top w:val="nil"/>
              <w:bottom w:val="nil"/>
            </w:tcBorders>
            <w:shd w:val="clear" w:color="auto" w:fill="auto"/>
            <w:noWrap/>
            <w:vAlign w:val="center"/>
            <w:hideMark/>
          </w:tcPr>
          <w:p w14:paraId="267D5407" w14:textId="0E8373AA"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0.007729</w:t>
            </w:r>
          </w:p>
        </w:tc>
        <w:tc>
          <w:tcPr>
            <w:tcW w:w="698" w:type="dxa"/>
            <w:tcBorders>
              <w:top w:val="nil"/>
              <w:bottom w:val="nil"/>
            </w:tcBorders>
            <w:shd w:val="clear" w:color="auto" w:fill="auto"/>
            <w:noWrap/>
            <w:vAlign w:val="center"/>
            <w:hideMark/>
          </w:tcPr>
          <w:p w14:paraId="310D5F2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12</w:t>
            </w:r>
          </w:p>
        </w:tc>
      </w:tr>
      <w:tr w:rsidR="00CF0597" w:rsidRPr="004943EF" w14:paraId="3A22651F" w14:textId="77777777" w:rsidTr="00CF0597">
        <w:trPr>
          <w:trHeight w:val="280"/>
        </w:trPr>
        <w:tc>
          <w:tcPr>
            <w:tcW w:w="709" w:type="dxa"/>
            <w:vMerge/>
            <w:tcBorders>
              <w:top w:val="nil"/>
            </w:tcBorders>
            <w:vAlign w:val="center"/>
            <w:hideMark/>
          </w:tcPr>
          <w:p w14:paraId="6CC36238"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1E9BE11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GO:0045330</w:t>
            </w:r>
          </w:p>
        </w:tc>
        <w:tc>
          <w:tcPr>
            <w:tcW w:w="4253" w:type="dxa"/>
            <w:tcBorders>
              <w:top w:val="nil"/>
              <w:bottom w:val="nil"/>
            </w:tcBorders>
            <w:shd w:val="clear" w:color="auto" w:fill="auto"/>
            <w:noWrap/>
            <w:vAlign w:val="center"/>
            <w:hideMark/>
          </w:tcPr>
          <w:p w14:paraId="5D17658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aspartyl esterase activity</w:t>
            </w:r>
          </w:p>
        </w:tc>
        <w:tc>
          <w:tcPr>
            <w:tcW w:w="887" w:type="dxa"/>
            <w:tcBorders>
              <w:top w:val="nil"/>
              <w:bottom w:val="nil"/>
            </w:tcBorders>
            <w:shd w:val="clear" w:color="auto" w:fill="auto"/>
            <w:noWrap/>
            <w:vAlign w:val="center"/>
            <w:hideMark/>
          </w:tcPr>
          <w:p w14:paraId="659DF58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12/3423</w:t>
            </w:r>
          </w:p>
        </w:tc>
        <w:tc>
          <w:tcPr>
            <w:tcW w:w="824" w:type="dxa"/>
            <w:tcBorders>
              <w:top w:val="nil"/>
              <w:bottom w:val="nil"/>
            </w:tcBorders>
            <w:shd w:val="clear" w:color="auto" w:fill="auto"/>
            <w:noWrap/>
            <w:vAlign w:val="center"/>
            <w:hideMark/>
          </w:tcPr>
          <w:p w14:paraId="77E0486D" w14:textId="63F90BD6"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0.007729</w:t>
            </w:r>
          </w:p>
        </w:tc>
        <w:tc>
          <w:tcPr>
            <w:tcW w:w="698" w:type="dxa"/>
            <w:tcBorders>
              <w:top w:val="nil"/>
              <w:bottom w:val="nil"/>
            </w:tcBorders>
            <w:shd w:val="clear" w:color="auto" w:fill="auto"/>
            <w:noWrap/>
            <w:vAlign w:val="center"/>
            <w:hideMark/>
          </w:tcPr>
          <w:p w14:paraId="7247736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12</w:t>
            </w:r>
          </w:p>
        </w:tc>
      </w:tr>
      <w:tr w:rsidR="00CF0597" w:rsidRPr="004943EF" w14:paraId="725B24CE" w14:textId="77777777" w:rsidTr="00CF0597">
        <w:trPr>
          <w:trHeight w:val="280"/>
        </w:trPr>
        <w:tc>
          <w:tcPr>
            <w:tcW w:w="709" w:type="dxa"/>
            <w:vMerge/>
            <w:tcBorders>
              <w:top w:val="nil"/>
            </w:tcBorders>
            <w:vAlign w:val="center"/>
            <w:hideMark/>
          </w:tcPr>
          <w:p w14:paraId="548E2D1A"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D652C4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GO:0030247</w:t>
            </w:r>
          </w:p>
        </w:tc>
        <w:tc>
          <w:tcPr>
            <w:tcW w:w="4253" w:type="dxa"/>
            <w:tcBorders>
              <w:top w:val="nil"/>
              <w:bottom w:val="nil"/>
            </w:tcBorders>
            <w:shd w:val="clear" w:color="auto" w:fill="auto"/>
            <w:noWrap/>
            <w:vAlign w:val="center"/>
            <w:hideMark/>
          </w:tcPr>
          <w:p w14:paraId="5D60F7A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polysaccharide binding</w:t>
            </w:r>
          </w:p>
        </w:tc>
        <w:tc>
          <w:tcPr>
            <w:tcW w:w="887" w:type="dxa"/>
            <w:tcBorders>
              <w:top w:val="nil"/>
              <w:bottom w:val="nil"/>
            </w:tcBorders>
            <w:shd w:val="clear" w:color="auto" w:fill="auto"/>
            <w:noWrap/>
            <w:vAlign w:val="center"/>
            <w:hideMark/>
          </w:tcPr>
          <w:p w14:paraId="6C09F41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33/3423</w:t>
            </w:r>
          </w:p>
        </w:tc>
        <w:tc>
          <w:tcPr>
            <w:tcW w:w="824" w:type="dxa"/>
            <w:tcBorders>
              <w:top w:val="nil"/>
              <w:bottom w:val="nil"/>
            </w:tcBorders>
            <w:shd w:val="clear" w:color="auto" w:fill="auto"/>
            <w:noWrap/>
            <w:vAlign w:val="center"/>
            <w:hideMark/>
          </w:tcPr>
          <w:p w14:paraId="54E54309" w14:textId="6447EABB"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0.008462</w:t>
            </w:r>
          </w:p>
        </w:tc>
        <w:tc>
          <w:tcPr>
            <w:tcW w:w="698" w:type="dxa"/>
            <w:tcBorders>
              <w:top w:val="nil"/>
              <w:bottom w:val="nil"/>
            </w:tcBorders>
            <w:shd w:val="clear" w:color="auto" w:fill="auto"/>
            <w:noWrap/>
            <w:vAlign w:val="center"/>
            <w:hideMark/>
          </w:tcPr>
          <w:p w14:paraId="7A498AB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33</w:t>
            </w:r>
          </w:p>
        </w:tc>
      </w:tr>
      <w:tr w:rsidR="00CF0597" w:rsidRPr="004943EF" w14:paraId="529DD209" w14:textId="77777777" w:rsidTr="00CF0597">
        <w:trPr>
          <w:trHeight w:val="280"/>
        </w:trPr>
        <w:tc>
          <w:tcPr>
            <w:tcW w:w="709" w:type="dxa"/>
            <w:vMerge/>
            <w:tcBorders>
              <w:top w:val="nil"/>
            </w:tcBorders>
            <w:vAlign w:val="center"/>
            <w:hideMark/>
          </w:tcPr>
          <w:p w14:paraId="2D9FF823"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CFF0F9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GO:0045490</w:t>
            </w:r>
          </w:p>
        </w:tc>
        <w:tc>
          <w:tcPr>
            <w:tcW w:w="4253" w:type="dxa"/>
            <w:tcBorders>
              <w:top w:val="nil"/>
              <w:bottom w:val="nil"/>
            </w:tcBorders>
            <w:shd w:val="clear" w:color="auto" w:fill="auto"/>
            <w:noWrap/>
            <w:vAlign w:val="center"/>
            <w:hideMark/>
          </w:tcPr>
          <w:p w14:paraId="1005C22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pectin catabolic process</w:t>
            </w:r>
          </w:p>
        </w:tc>
        <w:tc>
          <w:tcPr>
            <w:tcW w:w="887" w:type="dxa"/>
            <w:tcBorders>
              <w:top w:val="nil"/>
              <w:bottom w:val="nil"/>
            </w:tcBorders>
            <w:shd w:val="clear" w:color="auto" w:fill="auto"/>
            <w:noWrap/>
            <w:vAlign w:val="center"/>
            <w:hideMark/>
          </w:tcPr>
          <w:p w14:paraId="47F682A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14/3423</w:t>
            </w:r>
          </w:p>
        </w:tc>
        <w:tc>
          <w:tcPr>
            <w:tcW w:w="824" w:type="dxa"/>
            <w:tcBorders>
              <w:top w:val="nil"/>
              <w:bottom w:val="nil"/>
            </w:tcBorders>
            <w:shd w:val="clear" w:color="auto" w:fill="auto"/>
            <w:noWrap/>
            <w:vAlign w:val="center"/>
            <w:hideMark/>
          </w:tcPr>
          <w:p w14:paraId="56FE04E6" w14:textId="3604E78B"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0.008956</w:t>
            </w:r>
          </w:p>
        </w:tc>
        <w:tc>
          <w:tcPr>
            <w:tcW w:w="698" w:type="dxa"/>
            <w:tcBorders>
              <w:top w:val="nil"/>
              <w:bottom w:val="nil"/>
            </w:tcBorders>
            <w:shd w:val="clear" w:color="auto" w:fill="auto"/>
            <w:noWrap/>
            <w:vAlign w:val="center"/>
            <w:hideMark/>
          </w:tcPr>
          <w:p w14:paraId="6A0EBE0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w:t>
            </w:r>
          </w:p>
        </w:tc>
      </w:tr>
      <w:tr w:rsidR="00CF0597" w:rsidRPr="004943EF" w14:paraId="1F7208B4" w14:textId="77777777" w:rsidTr="00CF0597">
        <w:trPr>
          <w:trHeight w:val="280"/>
        </w:trPr>
        <w:tc>
          <w:tcPr>
            <w:tcW w:w="709" w:type="dxa"/>
            <w:vMerge/>
            <w:tcBorders>
              <w:top w:val="nil"/>
            </w:tcBorders>
            <w:vAlign w:val="center"/>
            <w:hideMark/>
          </w:tcPr>
          <w:p w14:paraId="0B8F90E5"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1DB64AB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GO:0000981</w:t>
            </w:r>
          </w:p>
        </w:tc>
        <w:tc>
          <w:tcPr>
            <w:tcW w:w="4253" w:type="dxa"/>
            <w:tcBorders>
              <w:top w:val="nil"/>
              <w:bottom w:val="nil"/>
            </w:tcBorders>
            <w:shd w:val="clear" w:color="auto" w:fill="auto"/>
            <w:noWrap/>
            <w:vAlign w:val="center"/>
            <w:hideMark/>
          </w:tcPr>
          <w:p w14:paraId="755CA6F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DNA-binding transcription factor activity, RNA polymerase II-specific</w:t>
            </w:r>
          </w:p>
        </w:tc>
        <w:tc>
          <w:tcPr>
            <w:tcW w:w="887" w:type="dxa"/>
            <w:tcBorders>
              <w:top w:val="nil"/>
              <w:bottom w:val="nil"/>
            </w:tcBorders>
            <w:shd w:val="clear" w:color="auto" w:fill="auto"/>
            <w:noWrap/>
            <w:vAlign w:val="center"/>
            <w:hideMark/>
          </w:tcPr>
          <w:p w14:paraId="7E7F42A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14/3423</w:t>
            </w:r>
          </w:p>
        </w:tc>
        <w:tc>
          <w:tcPr>
            <w:tcW w:w="824" w:type="dxa"/>
            <w:tcBorders>
              <w:top w:val="nil"/>
              <w:bottom w:val="nil"/>
            </w:tcBorders>
            <w:shd w:val="clear" w:color="auto" w:fill="auto"/>
            <w:noWrap/>
            <w:vAlign w:val="center"/>
            <w:hideMark/>
          </w:tcPr>
          <w:p w14:paraId="732DCFF8" w14:textId="753390A4"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0.011442</w:t>
            </w:r>
          </w:p>
        </w:tc>
        <w:tc>
          <w:tcPr>
            <w:tcW w:w="698" w:type="dxa"/>
            <w:tcBorders>
              <w:top w:val="nil"/>
              <w:bottom w:val="nil"/>
            </w:tcBorders>
            <w:shd w:val="clear" w:color="auto" w:fill="auto"/>
            <w:noWrap/>
            <w:vAlign w:val="center"/>
            <w:hideMark/>
          </w:tcPr>
          <w:p w14:paraId="3F90574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w:t>
            </w:r>
          </w:p>
        </w:tc>
      </w:tr>
      <w:tr w:rsidR="00CF0597" w:rsidRPr="004943EF" w14:paraId="0EA245D7" w14:textId="77777777" w:rsidTr="00CF0597">
        <w:trPr>
          <w:trHeight w:val="280"/>
        </w:trPr>
        <w:tc>
          <w:tcPr>
            <w:tcW w:w="709" w:type="dxa"/>
            <w:vMerge/>
            <w:tcBorders>
              <w:top w:val="nil"/>
            </w:tcBorders>
            <w:vAlign w:val="center"/>
            <w:hideMark/>
          </w:tcPr>
          <w:p w14:paraId="74C4B229"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38F3C7C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GO:0003824</w:t>
            </w:r>
          </w:p>
        </w:tc>
        <w:tc>
          <w:tcPr>
            <w:tcW w:w="4253" w:type="dxa"/>
            <w:tcBorders>
              <w:top w:val="nil"/>
              <w:bottom w:val="nil"/>
            </w:tcBorders>
            <w:shd w:val="clear" w:color="auto" w:fill="auto"/>
            <w:noWrap/>
            <w:vAlign w:val="center"/>
            <w:hideMark/>
          </w:tcPr>
          <w:p w14:paraId="7B43108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catalytic activity</w:t>
            </w:r>
          </w:p>
        </w:tc>
        <w:tc>
          <w:tcPr>
            <w:tcW w:w="887" w:type="dxa"/>
            <w:tcBorders>
              <w:top w:val="nil"/>
              <w:bottom w:val="nil"/>
            </w:tcBorders>
            <w:shd w:val="clear" w:color="auto" w:fill="auto"/>
            <w:noWrap/>
            <w:vAlign w:val="center"/>
            <w:hideMark/>
          </w:tcPr>
          <w:p w14:paraId="56DCF31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31/3423</w:t>
            </w:r>
          </w:p>
        </w:tc>
        <w:tc>
          <w:tcPr>
            <w:tcW w:w="824" w:type="dxa"/>
            <w:tcBorders>
              <w:top w:val="nil"/>
              <w:bottom w:val="nil"/>
            </w:tcBorders>
            <w:shd w:val="clear" w:color="auto" w:fill="auto"/>
            <w:noWrap/>
            <w:vAlign w:val="center"/>
            <w:hideMark/>
          </w:tcPr>
          <w:p w14:paraId="7566851B" w14:textId="5640D8EA"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0.012123</w:t>
            </w:r>
          </w:p>
        </w:tc>
        <w:tc>
          <w:tcPr>
            <w:tcW w:w="698" w:type="dxa"/>
            <w:tcBorders>
              <w:top w:val="nil"/>
              <w:bottom w:val="nil"/>
            </w:tcBorders>
            <w:shd w:val="clear" w:color="auto" w:fill="auto"/>
            <w:noWrap/>
            <w:vAlign w:val="center"/>
            <w:hideMark/>
          </w:tcPr>
          <w:p w14:paraId="790D4F2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31</w:t>
            </w:r>
          </w:p>
        </w:tc>
      </w:tr>
      <w:tr w:rsidR="00CF0597" w:rsidRPr="004943EF" w14:paraId="7393C2B4" w14:textId="77777777" w:rsidTr="00CF0597">
        <w:trPr>
          <w:trHeight w:val="280"/>
        </w:trPr>
        <w:tc>
          <w:tcPr>
            <w:tcW w:w="709" w:type="dxa"/>
            <w:vMerge/>
            <w:tcBorders>
              <w:top w:val="nil"/>
            </w:tcBorders>
            <w:vAlign w:val="center"/>
            <w:hideMark/>
          </w:tcPr>
          <w:p w14:paraId="025E0547"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BFD22C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GO:0042910</w:t>
            </w:r>
          </w:p>
        </w:tc>
        <w:tc>
          <w:tcPr>
            <w:tcW w:w="4253" w:type="dxa"/>
            <w:tcBorders>
              <w:top w:val="nil"/>
              <w:bottom w:val="nil"/>
            </w:tcBorders>
            <w:shd w:val="clear" w:color="auto" w:fill="auto"/>
            <w:noWrap/>
            <w:vAlign w:val="center"/>
            <w:hideMark/>
          </w:tcPr>
          <w:p w14:paraId="692CDA2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xenobiotic transmembrane transporter activity</w:t>
            </w:r>
          </w:p>
        </w:tc>
        <w:tc>
          <w:tcPr>
            <w:tcW w:w="887" w:type="dxa"/>
            <w:tcBorders>
              <w:top w:val="nil"/>
              <w:bottom w:val="nil"/>
            </w:tcBorders>
            <w:shd w:val="clear" w:color="auto" w:fill="auto"/>
            <w:noWrap/>
            <w:vAlign w:val="center"/>
            <w:hideMark/>
          </w:tcPr>
          <w:p w14:paraId="78BB010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12/3423</w:t>
            </w:r>
          </w:p>
        </w:tc>
        <w:tc>
          <w:tcPr>
            <w:tcW w:w="824" w:type="dxa"/>
            <w:tcBorders>
              <w:top w:val="nil"/>
              <w:bottom w:val="nil"/>
            </w:tcBorders>
            <w:shd w:val="clear" w:color="auto" w:fill="auto"/>
            <w:noWrap/>
            <w:vAlign w:val="center"/>
            <w:hideMark/>
          </w:tcPr>
          <w:p w14:paraId="39238672" w14:textId="10CE743C"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0.013456</w:t>
            </w:r>
          </w:p>
        </w:tc>
        <w:tc>
          <w:tcPr>
            <w:tcW w:w="698" w:type="dxa"/>
            <w:tcBorders>
              <w:top w:val="nil"/>
              <w:bottom w:val="nil"/>
            </w:tcBorders>
            <w:shd w:val="clear" w:color="auto" w:fill="auto"/>
            <w:noWrap/>
            <w:vAlign w:val="center"/>
            <w:hideMark/>
          </w:tcPr>
          <w:p w14:paraId="22E984A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12</w:t>
            </w:r>
          </w:p>
        </w:tc>
      </w:tr>
      <w:tr w:rsidR="00CF0597" w:rsidRPr="004943EF" w14:paraId="1F10CFD2" w14:textId="77777777" w:rsidTr="00CF0597">
        <w:trPr>
          <w:trHeight w:val="280"/>
        </w:trPr>
        <w:tc>
          <w:tcPr>
            <w:tcW w:w="709" w:type="dxa"/>
            <w:vMerge/>
            <w:tcBorders>
              <w:top w:val="nil"/>
            </w:tcBorders>
            <w:vAlign w:val="center"/>
            <w:hideMark/>
          </w:tcPr>
          <w:p w14:paraId="06A155C6"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664536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GO:0004185</w:t>
            </w:r>
          </w:p>
        </w:tc>
        <w:tc>
          <w:tcPr>
            <w:tcW w:w="4253" w:type="dxa"/>
            <w:tcBorders>
              <w:top w:val="nil"/>
              <w:bottom w:val="nil"/>
            </w:tcBorders>
            <w:shd w:val="clear" w:color="auto" w:fill="auto"/>
            <w:noWrap/>
            <w:vAlign w:val="center"/>
            <w:hideMark/>
          </w:tcPr>
          <w:p w14:paraId="01E1C69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serine-type carboxypeptidase activity</w:t>
            </w:r>
          </w:p>
        </w:tc>
        <w:tc>
          <w:tcPr>
            <w:tcW w:w="887" w:type="dxa"/>
            <w:tcBorders>
              <w:top w:val="nil"/>
              <w:bottom w:val="nil"/>
            </w:tcBorders>
            <w:shd w:val="clear" w:color="auto" w:fill="auto"/>
            <w:noWrap/>
            <w:vAlign w:val="center"/>
            <w:hideMark/>
          </w:tcPr>
          <w:p w14:paraId="4D8CF6C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15/3423</w:t>
            </w:r>
          </w:p>
        </w:tc>
        <w:tc>
          <w:tcPr>
            <w:tcW w:w="824" w:type="dxa"/>
            <w:tcBorders>
              <w:top w:val="nil"/>
              <w:bottom w:val="nil"/>
            </w:tcBorders>
            <w:shd w:val="clear" w:color="auto" w:fill="auto"/>
            <w:noWrap/>
            <w:vAlign w:val="center"/>
            <w:hideMark/>
          </w:tcPr>
          <w:p w14:paraId="33E35123" w14:textId="5B4DD280"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0.014611</w:t>
            </w:r>
          </w:p>
        </w:tc>
        <w:tc>
          <w:tcPr>
            <w:tcW w:w="698" w:type="dxa"/>
            <w:tcBorders>
              <w:top w:val="nil"/>
              <w:bottom w:val="nil"/>
            </w:tcBorders>
            <w:shd w:val="clear" w:color="auto" w:fill="auto"/>
            <w:noWrap/>
            <w:vAlign w:val="center"/>
            <w:hideMark/>
          </w:tcPr>
          <w:p w14:paraId="32AC825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w:t>
            </w:r>
          </w:p>
        </w:tc>
      </w:tr>
      <w:tr w:rsidR="00CF0597" w:rsidRPr="004943EF" w14:paraId="65FDF96C" w14:textId="77777777" w:rsidTr="00CF0597">
        <w:trPr>
          <w:trHeight w:val="280"/>
        </w:trPr>
        <w:tc>
          <w:tcPr>
            <w:tcW w:w="709" w:type="dxa"/>
            <w:vMerge/>
            <w:tcBorders>
              <w:top w:val="nil"/>
            </w:tcBorders>
            <w:vAlign w:val="center"/>
            <w:hideMark/>
          </w:tcPr>
          <w:p w14:paraId="63017611"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A1B4EA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GO:0016791</w:t>
            </w:r>
          </w:p>
        </w:tc>
        <w:tc>
          <w:tcPr>
            <w:tcW w:w="4253" w:type="dxa"/>
            <w:tcBorders>
              <w:top w:val="nil"/>
              <w:bottom w:val="nil"/>
            </w:tcBorders>
            <w:shd w:val="clear" w:color="auto" w:fill="auto"/>
            <w:noWrap/>
            <w:vAlign w:val="center"/>
            <w:hideMark/>
          </w:tcPr>
          <w:p w14:paraId="14A54CC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phosphatase activity</w:t>
            </w:r>
          </w:p>
        </w:tc>
        <w:tc>
          <w:tcPr>
            <w:tcW w:w="887" w:type="dxa"/>
            <w:tcBorders>
              <w:top w:val="nil"/>
              <w:bottom w:val="nil"/>
            </w:tcBorders>
            <w:shd w:val="clear" w:color="auto" w:fill="auto"/>
            <w:noWrap/>
            <w:vAlign w:val="center"/>
            <w:hideMark/>
          </w:tcPr>
          <w:p w14:paraId="247EA47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11/3423</w:t>
            </w:r>
          </w:p>
        </w:tc>
        <w:tc>
          <w:tcPr>
            <w:tcW w:w="824" w:type="dxa"/>
            <w:tcBorders>
              <w:top w:val="nil"/>
              <w:bottom w:val="nil"/>
            </w:tcBorders>
            <w:shd w:val="clear" w:color="auto" w:fill="auto"/>
            <w:noWrap/>
            <w:vAlign w:val="center"/>
            <w:hideMark/>
          </w:tcPr>
          <w:p w14:paraId="29792C79" w14:textId="51D62345"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0.016521</w:t>
            </w:r>
          </w:p>
        </w:tc>
        <w:tc>
          <w:tcPr>
            <w:tcW w:w="698" w:type="dxa"/>
            <w:tcBorders>
              <w:top w:val="nil"/>
              <w:bottom w:val="nil"/>
            </w:tcBorders>
            <w:shd w:val="clear" w:color="auto" w:fill="auto"/>
            <w:noWrap/>
            <w:vAlign w:val="center"/>
            <w:hideMark/>
          </w:tcPr>
          <w:p w14:paraId="28ABE85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w:t>
            </w:r>
          </w:p>
        </w:tc>
      </w:tr>
      <w:tr w:rsidR="00CF0597" w:rsidRPr="004943EF" w14:paraId="5A70D15E" w14:textId="77777777" w:rsidTr="00CF0597">
        <w:trPr>
          <w:trHeight w:val="280"/>
        </w:trPr>
        <w:tc>
          <w:tcPr>
            <w:tcW w:w="709" w:type="dxa"/>
            <w:vMerge/>
            <w:tcBorders>
              <w:top w:val="nil"/>
            </w:tcBorders>
            <w:vAlign w:val="center"/>
            <w:hideMark/>
          </w:tcPr>
          <w:p w14:paraId="5B568291"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20DBE8D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GO:0009055</w:t>
            </w:r>
          </w:p>
        </w:tc>
        <w:tc>
          <w:tcPr>
            <w:tcW w:w="4253" w:type="dxa"/>
            <w:tcBorders>
              <w:top w:val="nil"/>
              <w:bottom w:val="nil"/>
            </w:tcBorders>
            <w:shd w:val="clear" w:color="auto" w:fill="auto"/>
            <w:noWrap/>
            <w:vAlign w:val="center"/>
            <w:hideMark/>
          </w:tcPr>
          <w:p w14:paraId="2F7F623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electron transfer activity</w:t>
            </w:r>
          </w:p>
        </w:tc>
        <w:tc>
          <w:tcPr>
            <w:tcW w:w="887" w:type="dxa"/>
            <w:tcBorders>
              <w:top w:val="nil"/>
              <w:bottom w:val="nil"/>
            </w:tcBorders>
            <w:shd w:val="clear" w:color="auto" w:fill="auto"/>
            <w:noWrap/>
            <w:vAlign w:val="center"/>
            <w:hideMark/>
          </w:tcPr>
          <w:p w14:paraId="44E8562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17/3423</w:t>
            </w:r>
          </w:p>
        </w:tc>
        <w:tc>
          <w:tcPr>
            <w:tcW w:w="824" w:type="dxa"/>
            <w:tcBorders>
              <w:top w:val="nil"/>
              <w:bottom w:val="nil"/>
            </w:tcBorders>
            <w:shd w:val="clear" w:color="auto" w:fill="auto"/>
            <w:noWrap/>
            <w:vAlign w:val="center"/>
            <w:hideMark/>
          </w:tcPr>
          <w:p w14:paraId="203D5B5A" w14:textId="1F13F65E"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0.017596</w:t>
            </w:r>
          </w:p>
        </w:tc>
        <w:tc>
          <w:tcPr>
            <w:tcW w:w="698" w:type="dxa"/>
            <w:tcBorders>
              <w:top w:val="nil"/>
              <w:bottom w:val="nil"/>
            </w:tcBorders>
            <w:shd w:val="clear" w:color="auto" w:fill="auto"/>
            <w:noWrap/>
            <w:vAlign w:val="center"/>
            <w:hideMark/>
          </w:tcPr>
          <w:p w14:paraId="6CE64EF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17</w:t>
            </w:r>
          </w:p>
        </w:tc>
      </w:tr>
      <w:tr w:rsidR="00CF0597" w:rsidRPr="004943EF" w14:paraId="0A17C699" w14:textId="77777777" w:rsidTr="00CF0597">
        <w:trPr>
          <w:trHeight w:val="280"/>
        </w:trPr>
        <w:tc>
          <w:tcPr>
            <w:tcW w:w="709" w:type="dxa"/>
            <w:vMerge/>
            <w:tcBorders>
              <w:top w:val="nil"/>
            </w:tcBorders>
            <w:vAlign w:val="center"/>
            <w:hideMark/>
          </w:tcPr>
          <w:p w14:paraId="351CE96D"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3133D21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GO:0006869</w:t>
            </w:r>
          </w:p>
        </w:tc>
        <w:tc>
          <w:tcPr>
            <w:tcW w:w="4253" w:type="dxa"/>
            <w:tcBorders>
              <w:top w:val="nil"/>
              <w:bottom w:val="nil"/>
            </w:tcBorders>
            <w:shd w:val="clear" w:color="auto" w:fill="auto"/>
            <w:noWrap/>
            <w:vAlign w:val="center"/>
            <w:hideMark/>
          </w:tcPr>
          <w:p w14:paraId="2C10825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lipid transport</w:t>
            </w:r>
          </w:p>
        </w:tc>
        <w:tc>
          <w:tcPr>
            <w:tcW w:w="887" w:type="dxa"/>
            <w:tcBorders>
              <w:top w:val="nil"/>
              <w:bottom w:val="nil"/>
            </w:tcBorders>
            <w:shd w:val="clear" w:color="auto" w:fill="auto"/>
            <w:noWrap/>
            <w:vAlign w:val="center"/>
            <w:hideMark/>
          </w:tcPr>
          <w:p w14:paraId="1066363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12/3423</w:t>
            </w:r>
          </w:p>
        </w:tc>
        <w:tc>
          <w:tcPr>
            <w:tcW w:w="824" w:type="dxa"/>
            <w:tcBorders>
              <w:top w:val="nil"/>
              <w:bottom w:val="nil"/>
            </w:tcBorders>
            <w:shd w:val="clear" w:color="auto" w:fill="auto"/>
            <w:noWrap/>
            <w:vAlign w:val="center"/>
            <w:hideMark/>
          </w:tcPr>
          <w:p w14:paraId="3C3A2B81" w14:textId="5BDF47FE"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0.021949</w:t>
            </w:r>
          </w:p>
        </w:tc>
        <w:tc>
          <w:tcPr>
            <w:tcW w:w="698" w:type="dxa"/>
            <w:tcBorders>
              <w:top w:val="nil"/>
              <w:bottom w:val="nil"/>
            </w:tcBorders>
            <w:shd w:val="clear" w:color="auto" w:fill="auto"/>
            <w:noWrap/>
            <w:vAlign w:val="center"/>
            <w:hideMark/>
          </w:tcPr>
          <w:p w14:paraId="1EA3B9B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12</w:t>
            </w:r>
          </w:p>
        </w:tc>
      </w:tr>
      <w:tr w:rsidR="00CF0597" w:rsidRPr="004943EF" w14:paraId="4F4F569B" w14:textId="77777777" w:rsidTr="00CF0597">
        <w:trPr>
          <w:trHeight w:val="280"/>
        </w:trPr>
        <w:tc>
          <w:tcPr>
            <w:tcW w:w="709" w:type="dxa"/>
            <w:vMerge/>
            <w:tcBorders>
              <w:top w:val="nil"/>
            </w:tcBorders>
            <w:vAlign w:val="center"/>
            <w:hideMark/>
          </w:tcPr>
          <w:p w14:paraId="4D2A8265"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2D939F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GO:0015297</w:t>
            </w:r>
          </w:p>
        </w:tc>
        <w:tc>
          <w:tcPr>
            <w:tcW w:w="4253" w:type="dxa"/>
            <w:tcBorders>
              <w:top w:val="nil"/>
              <w:bottom w:val="nil"/>
            </w:tcBorders>
            <w:shd w:val="clear" w:color="auto" w:fill="auto"/>
            <w:noWrap/>
            <w:vAlign w:val="center"/>
            <w:hideMark/>
          </w:tcPr>
          <w:p w14:paraId="12920B2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antiporter activity</w:t>
            </w:r>
          </w:p>
        </w:tc>
        <w:tc>
          <w:tcPr>
            <w:tcW w:w="887" w:type="dxa"/>
            <w:tcBorders>
              <w:top w:val="nil"/>
              <w:bottom w:val="nil"/>
            </w:tcBorders>
            <w:shd w:val="clear" w:color="auto" w:fill="auto"/>
            <w:noWrap/>
            <w:vAlign w:val="center"/>
            <w:hideMark/>
          </w:tcPr>
          <w:p w14:paraId="07C1CCA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12/3423</w:t>
            </w:r>
          </w:p>
        </w:tc>
        <w:tc>
          <w:tcPr>
            <w:tcW w:w="824" w:type="dxa"/>
            <w:tcBorders>
              <w:top w:val="nil"/>
              <w:bottom w:val="nil"/>
            </w:tcBorders>
            <w:shd w:val="clear" w:color="auto" w:fill="auto"/>
            <w:noWrap/>
            <w:vAlign w:val="center"/>
            <w:hideMark/>
          </w:tcPr>
          <w:p w14:paraId="30D3F596" w14:textId="1FD9BEEE"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0.027438</w:t>
            </w:r>
          </w:p>
        </w:tc>
        <w:tc>
          <w:tcPr>
            <w:tcW w:w="698" w:type="dxa"/>
            <w:tcBorders>
              <w:top w:val="nil"/>
              <w:bottom w:val="nil"/>
            </w:tcBorders>
            <w:shd w:val="clear" w:color="auto" w:fill="auto"/>
            <w:noWrap/>
            <w:vAlign w:val="center"/>
            <w:hideMark/>
          </w:tcPr>
          <w:p w14:paraId="4E813EB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12</w:t>
            </w:r>
          </w:p>
        </w:tc>
      </w:tr>
      <w:tr w:rsidR="00CF0597" w:rsidRPr="004943EF" w14:paraId="25570FF0" w14:textId="77777777" w:rsidTr="00CF0597">
        <w:trPr>
          <w:trHeight w:val="280"/>
        </w:trPr>
        <w:tc>
          <w:tcPr>
            <w:tcW w:w="709" w:type="dxa"/>
            <w:vMerge/>
            <w:tcBorders>
              <w:top w:val="nil"/>
            </w:tcBorders>
            <w:vAlign w:val="center"/>
            <w:hideMark/>
          </w:tcPr>
          <w:p w14:paraId="31BA62A2"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5666B10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GO:0016760</w:t>
            </w:r>
          </w:p>
        </w:tc>
        <w:tc>
          <w:tcPr>
            <w:tcW w:w="4253" w:type="dxa"/>
            <w:tcBorders>
              <w:top w:val="nil"/>
              <w:bottom w:val="nil"/>
            </w:tcBorders>
            <w:shd w:val="clear" w:color="auto" w:fill="auto"/>
            <w:noWrap/>
            <w:vAlign w:val="center"/>
            <w:hideMark/>
          </w:tcPr>
          <w:p w14:paraId="3CA21AA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cellulose synthase (UDP-forming) activity</w:t>
            </w:r>
          </w:p>
        </w:tc>
        <w:tc>
          <w:tcPr>
            <w:tcW w:w="887" w:type="dxa"/>
            <w:tcBorders>
              <w:top w:val="nil"/>
              <w:bottom w:val="nil"/>
            </w:tcBorders>
            <w:shd w:val="clear" w:color="auto" w:fill="auto"/>
            <w:noWrap/>
            <w:vAlign w:val="center"/>
            <w:hideMark/>
          </w:tcPr>
          <w:p w14:paraId="31E572F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12/3423</w:t>
            </w:r>
          </w:p>
        </w:tc>
        <w:tc>
          <w:tcPr>
            <w:tcW w:w="824" w:type="dxa"/>
            <w:tcBorders>
              <w:top w:val="nil"/>
              <w:bottom w:val="nil"/>
            </w:tcBorders>
            <w:shd w:val="clear" w:color="auto" w:fill="auto"/>
            <w:noWrap/>
            <w:vAlign w:val="center"/>
            <w:hideMark/>
          </w:tcPr>
          <w:p w14:paraId="4A77BEE6" w14:textId="32255952"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0.027438</w:t>
            </w:r>
          </w:p>
        </w:tc>
        <w:tc>
          <w:tcPr>
            <w:tcW w:w="698" w:type="dxa"/>
            <w:tcBorders>
              <w:top w:val="nil"/>
              <w:bottom w:val="nil"/>
            </w:tcBorders>
            <w:shd w:val="clear" w:color="auto" w:fill="auto"/>
            <w:noWrap/>
            <w:vAlign w:val="center"/>
            <w:hideMark/>
          </w:tcPr>
          <w:p w14:paraId="6EE3699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12</w:t>
            </w:r>
          </w:p>
        </w:tc>
      </w:tr>
      <w:tr w:rsidR="00CF0597" w:rsidRPr="004943EF" w14:paraId="61D93A4B" w14:textId="77777777" w:rsidTr="00CF0597">
        <w:trPr>
          <w:trHeight w:val="280"/>
        </w:trPr>
        <w:tc>
          <w:tcPr>
            <w:tcW w:w="709" w:type="dxa"/>
            <w:vMerge/>
            <w:tcBorders>
              <w:top w:val="nil"/>
            </w:tcBorders>
            <w:vAlign w:val="center"/>
            <w:hideMark/>
          </w:tcPr>
          <w:p w14:paraId="180B3FAF"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0296D9B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GO:0016740</w:t>
            </w:r>
          </w:p>
        </w:tc>
        <w:tc>
          <w:tcPr>
            <w:tcW w:w="4253" w:type="dxa"/>
            <w:tcBorders>
              <w:top w:val="nil"/>
              <w:bottom w:val="nil"/>
            </w:tcBorders>
            <w:shd w:val="clear" w:color="auto" w:fill="auto"/>
            <w:noWrap/>
            <w:vAlign w:val="center"/>
            <w:hideMark/>
          </w:tcPr>
          <w:p w14:paraId="702B23B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transferase activity</w:t>
            </w:r>
          </w:p>
        </w:tc>
        <w:tc>
          <w:tcPr>
            <w:tcW w:w="887" w:type="dxa"/>
            <w:tcBorders>
              <w:top w:val="nil"/>
              <w:bottom w:val="nil"/>
            </w:tcBorders>
            <w:shd w:val="clear" w:color="auto" w:fill="auto"/>
            <w:noWrap/>
            <w:vAlign w:val="center"/>
            <w:hideMark/>
          </w:tcPr>
          <w:p w14:paraId="4205DBF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53/3423</w:t>
            </w:r>
          </w:p>
        </w:tc>
        <w:tc>
          <w:tcPr>
            <w:tcW w:w="824" w:type="dxa"/>
            <w:tcBorders>
              <w:top w:val="nil"/>
              <w:bottom w:val="nil"/>
            </w:tcBorders>
            <w:shd w:val="clear" w:color="auto" w:fill="auto"/>
            <w:noWrap/>
            <w:vAlign w:val="center"/>
            <w:hideMark/>
          </w:tcPr>
          <w:p w14:paraId="75D4F516" w14:textId="7F7E7A43"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0.034444</w:t>
            </w:r>
          </w:p>
        </w:tc>
        <w:tc>
          <w:tcPr>
            <w:tcW w:w="698" w:type="dxa"/>
            <w:tcBorders>
              <w:top w:val="nil"/>
              <w:bottom w:val="nil"/>
            </w:tcBorders>
            <w:shd w:val="clear" w:color="auto" w:fill="auto"/>
            <w:noWrap/>
            <w:vAlign w:val="center"/>
            <w:hideMark/>
          </w:tcPr>
          <w:p w14:paraId="05CB431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53</w:t>
            </w:r>
          </w:p>
        </w:tc>
      </w:tr>
      <w:tr w:rsidR="00CF0597" w:rsidRPr="004943EF" w14:paraId="65DE65AC" w14:textId="77777777" w:rsidTr="00CF0597">
        <w:trPr>
          <w:trHeight w:val="280"/>
        </w:trPr>
        <w:tc>
          <w:tcPr>
            <w:tcW w:w="709" w:type="dxa"/>
            <w:vMerge/>
            <w:tcBorders>
              <w:top w:val="nil"/>
            </w:tcBorders>
            <w:vAlign w:val="center"/>
            <w:hideMark/>
          </w:tcPr>
          <w:p w14:paraId="659E3BE4"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026C823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GO:0032259</w:t>
            </w:r>
          </w:p>
        </w:tc>
        <w:tc>
          <w:tcPr>
            <w:tcW w:w="4253" w:type="dxa"/>
            <w:tcBorders>
              <w:top w:val="nil"/>
              <w:bottom w:val="nil"/>
            </w:tcBorders>
            <w:shd w:val="clear" w:color="auto" w:fill="auto"/>
            <w:noWrap/>
            <w:vAlign w:val="center"/>
            <w:hideMark/>
          </w:tcPr>
          <w:p w14:paraId="17CBDFB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methylation</w:t>
            </w:r>
          </w:p>
        </w:tc>
        <w:tc>
          <w:tcPr>
            <w:tcW w:w="887" w:type="dxa"/>
            <w:tcBorders>
              <w:top w:val="nil"/>
              <w:bottom w:val="nil"/>
            </w:tcBorders>
            <w:shd w:val="clear" w:color="auto" w:fill="auto"/>
            <w:noWrap/>
            <w:vAlign w:val="center"/>
            <w:hideMark/>
          </w:tcPr>
          <w:p w14:paraId="0351DBE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51/3423</w:t>
            </w:r>
          </w:p>
        </w:tc>
        <w:tc>
          <w:tcPr>
            <w:tcW w:w="824" w:type="dxa"/>
            <w:tcBorders>
              <w:top w:val="nil"/>
              <w:bottom w:val="nil"/>
            </w:tcBorders>
            <w:shd w:val="clear" w:color="auto" w:fill="auto"/>
            <w:noWrap/>
            <w:vAlign w:val="center"/>
            <w:hideMark/>
          </w:tcPr>
          <w:p w14:paraId="766EF447" w14:textId="5DE077BA"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0.038505</w:t>
            </w:r>
          </w:p>
        </w:tc>
        <w:tc>
          <w:tcPr>
            <w:tcW w:w="698" w:type="dxa"/>
            <w:tcBorders>
              <w:top w:val="nil"/>
              <w:bottom w:val="nil"/>
            </w:tcBorders>
            <w:shd w:val="clear" w:color="auto" w:fill="auto"/>
            <w:noWrap/>
            <w:vAlign w:val="center"/>
            <w:hideMark/>
          </w:tcPr>
          <w:p w14:paraId="199E383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51</w:t>
            </w:r>
          </w:p>
        </w:tc>
      </w:tr>
      <w:tr w:rsidR="00CF0597" w:rsidRPr="004943EF" w14:paraId="3A46D8C5" w14:textId="77777777" w:rsidTr="00CF0597">
        <w:trPr>
          <w:trHeight w:val="280"/>
        </w:trPr>
        <w:tc>
          <w:tcPr>
            <w:tcW w:w="709" w:type="dxa"/>
            <w:vMerge/>
            <w:tcBorders>
              <w:top w:val="nil"/>
            </w:tcBorders>
            <w:vAlign w:val="center"/>
            <w:hideMark/>
          </w:tcPr>
          <w:p w14:paraId="1FEF6854"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3E82271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GO:0051213</w:t>
            </w:r>
          </w:p>
        </w:tc>
        <w:tc>
          <w:tcPr>
            <w:tcW w:w="4253" w:type="dxa"/>
            <w:tcBorders>
              <w:top w:val="nil"/>
              <w:bottom w:val="nil"/>
            </w:tcBorders>
            <w:shd w:val="clear" w:color="auto" w:fill="auto"/>
            <w:noWrap/>
            <w:vAlign w:val="center"/>
            <w:hideMark/>
          </w:tcPr>
          <w:p w14:paraId="2223AA7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dioxygenase activity</w:t>
            </w:r>
          </w:p>
        </w:tc>
        <w:tc>
          <w:tcPr>
            <w:tcW w:w="887" w:type="dxa"/>
            <w:tcBorders>
              <w:top w:val="nil"/>
              <w:bottom w:val="nil"/>
            </w:tcBorders>
            <w:shd w:val="clear" w:color="auto" w:fill="auto"/>
            <w:noWrap/>
            <w:vAlign w:val="center"/>
            <w:hideMark/>
          </w:tcPr>
          <w:p w14:paraId="4D4FD87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14/3423</w:t>
            </w:r>
          </w:p>
        </w:tc>
        <w:tc>
          <w:tcPr>
            <w:tcW w:w="824" w:type="dxa"/>
            <w:tcBorders>
              <w:top w:val="nil"/>
              <w:bottom w:val="nil"/>
            </w:tcBorders>
            <w:shd w:val="clear" w:color="auto" w:fill="auto"/>
            <w:noWrap/>
            <w:vAlign w:val="center"/>
            <w:hideMark/>
          </w:tcPr>
          <w:p w14:paraId="0B305EBF" w14:textId="075E0BB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0.046346</w:t>
            </w:r>
          </w:p>
        </w:tc>
        <w:tc>
          <w:tcPr>
            <w:tcW w:w="698" w:type="dxa"/>
            <w:tcBorders>
              <w:top w:val="nil"/>
              <w:bottom w:val="nil"/>
            </w:tcBorders>
            <w:shd w:val="clear" w:color="auto" w:fill="auto"/>
            <w:noWrap/>
            <w:vAlign w:val="center"/>
            <w:hideMark/>
          </w:tcPr>
          <w:p w14:paraId="59AF6F1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w:t>
            </w:r>
          </w:p>
        </w:tc>
      </w:tr>
      <w:tr w:rsidR="00CF0597" w:rsidRPr="004943EF" w14:paraId="4F54DDE6" w14:textId="77777777" w:rsidTr="00CF0597">
        <w:trPr>
          <w:trHeight w:val="280"/>
        </w:trPr>
        <w:tc>
          <w:tcPr>
            <w:tcW w:w="709" w:type="dxa"/>
            <w:vMerge/>
            <w:tcBorders>
              <w:top w:val="nil"/>
            </w:tcBorders>
            <w:vAlign w:val="center"/>
            <w:hideMark/>
          </w:tcPr>
          <w:p w14:paraId="4AF6D59B"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single" w:sz="4" w:space="0" w:color="auto"/>
            </w:tcBorders>
            <w:shd w:val="clear" w:color="auto" w:fill="auto"/>
            <w:noWrap/>
            <w:vAlign w:val="center"/>
            <w:hideMark/>
          </w:tcPr>
          <w:p w14:paraId="7A6D858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GO:0008289</w:t>
            </w:r>
          </w:p>
        </w:tc>
        <w:tc>
          <w:tcPr>
            <w:tcW w:w="4253" w:type="dxa"/>
            <w:tcBorders>
              <w:top w:val="nil"/>
              <w:bottom w:val="single" w:sz="4" w:space="0" w:color="auto"/>
            </w:tcBorders>
            <w:shd w:val="clear" w:color="auto" w:fill="auto"/>
            <w:noWrap/>
            <w:vAlign w:val="center"/>
            <w:hideMark/>
          </w:tcPr>
          <w:p w14:paraId="56A9882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lipid binding</w:t>
            </w:r>
          </w:p>
        </w:tc>
        <w:tc>
          <w:tcPr>
            <w:tcW w:w="887" w:type="dxa"/>
            <w:tcBorders>
              <w:top w:val="nil"/>
              <w:bottom w:val="single" w:sz="4" w:space="0" w:color="auto"/>
            </w:tcBorders>
            <w:shd w:val="clear" w:color="auto" w:fill="auto"/>
            <w:noWrap/>
            <w:vAlign w:val="center"/>
            <w:hideMark/>
          </w:tcPr>
          <w:p w14:paraId="40D92BD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22/3423</w:t>
            </w:r>
          </w:p>
        </w:tc>
        <w:tc>
          <w:tcPr>
            <w:tcW w:w="824" w:type="dxa"/>
            <w:tcBorders>
              <w:top w:val="nil"/>
              <w:bottom w:val="single" w:sz="4" w:space="0" w:color="auto"/>
            </w:tcBorders>
            <w:shd w:val="clear" w:color="auto" w:fill="auto"/>
            <w:noWrap/>
            <w:vAlign w:val="center"/>
            <w:hideMark/>
          </w:tcPr>
          <w:p w14:paraId="6673B19E" w14:textId="3DF42999"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0.047015</w:t>
            </w:r>
          </w:p>
        </w:tc>
        <w:tc>
          <w:tcPr>
            <w:tcW w:w="698" w:type="dxa"/>
            <w:tcBorders>
              <w:top w:val="nil"/>
              <w:bottom w:val="single" w:sz="4" w:space="0" w:color="auto"/>
            </w:tcBorders>
            <w:shd w:val="clear" w:color="auto" w:fill="auto"/>
            <w:noWrap/>
            <w:vAlign w:val="center"/>
            <w:hideMark/>
          </w:tcPr>
          <w:p w14:paraId="7F71E46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22</w:t>
            </w:r>
          </w:p>
        </w:tc>
      </w:tr>
      <w:tr w:rsidR="00CF0597" w:rsidRPr="004943EF" w14:paraId="50751B6D" w14:textId="77777777" w:rsidTr="00CA59AC">
        <w:trPr>
          <w:trHeight w:val="280"/>
        </w:trPr>
        <w:tc>
          <w:tcPr>
            <w:tcW w:w="709" w:type="dxa"/>
            <w:vMerge w:val="restart"/>
            <w:shd w:val="clear" w:color="auto" w:fill="auto"/>
            <w:noWrap/>
            <w:hideMark/>
          </w:tcPr>
          <w:p w14:paraId="08502AC4" w14:textId="16A6C672" w:rsidR="00856D9E" w:rsidRPr="004943EF" w:rsidRDefault="00856D9E" w:rsidP="00CA59AC">
            <w:pPr>
              <w:widowControl/>
              <w:snapToGrid w:val="0"/>
              <w:rPr>
                <w:rFonts w:eastAsia="等线" w:cs="Times New Roman"/>
                <w:color w:val="000000"/>
                <w:kern w:val="0"/>
                <w:sz w:val="15"/>
                <w:szCs w:val="15"/>
              </w:rPr>
            </w:pPr>
            <w:r w:rsidRPr="00856D9E">
              <w:rPr>
                <w:rFonts w:eastAsia="等线" w:cs="Times New Roman"/>
                <w:color w:val="000000"/>
                <w:kern w:val="0"/>
                <w:sz w:val="15"/>
                <w:szCs w:val="15"/>
              </w:rPr>
              <w:t>CP0</w:t>
            </w:r>
          </w:p>
          <w:p w14:paraId="46C8E975" w14:textId="0C06828A" w:rsidR="00856D9E" w:rsidRPr="004943EF" w:rsidRDefault="00CA59AC" w:rsidP="00CA59AC">
            <w:pPr>
              <w:widowControl/>
              <w:snapToGrid w:val="0"/>
              <w:rPr>
                <w:rFonts w:eastAsia="等线" w:cs="Times New Roman"/>
                <w:color w:val="000000"/>
                <w:kern w:val="0"/>
                <w:sz w:val="15"/>
                <w:szCs w:val="15"/>
              </w:rPr>
            </w:pPr>
            <w:r>
              <w:rPr>
                <w:rFonts w:eastAsia="等线" w:cs="Times New Roman" w:hint="eastAsia"/>
                <w:color w:val="000000"/>
                <w:kern w:val="0"/>
                <w:sz w:val="15"/>
                <w:szCs w:val="15"/>
              </w:rPr>
              <w:t>vs</w:t>
            </w:r>
          </w:p>
          <w:p w14:paraId="05D1924E" w14:textId="068566E4" w:rsidR="00856D9E" w:rsidRPr="00856D9E" w:rsidRDefault="00856D9E" w:rsidP="00CA59AC">
            <w:pPr>
              <w:widowControl/>
              <w:snapToGrid w:val="0"/>
              <w:rPr>
                <w:rFonts w:eastAsia="等线" w:cs="Times New Roman"/>
                <w:color w:val="000000"/>
                <w:kern w:val="0"/>
                <w:sz w:val="15"/>
                <w:szCs w:val="15"/>
              </w:rPr>
            </w:pPr>
            <w:r w:rsidRPr="00856D9E">
              <w:rPr>
                <w:rFonts w:eastAsia="等线" w:cs="Times New Roman"/>
                <w:color w:val="000000"/>
                <w:kern w:val="0"/>
                <w:sz w:val="15"/>
                <w:szCs w:val="15"/>
              </w:rPr>
              <w:t>CP3</w:t>
            </w:r>
          </w:p>
        </w:tc>
        <w:tc>
          <w:tcPr>
            <w:tcW w:w="1134" w:type="dxa"/>
            <w:tcBorders>
              <w:bottom w:val="nil"/>
            </w:tcBorders>
            <w:shd w:val="clear" w:color="auto" w:fill="auto"/>
            <w:noWrap/>
            <w:vAlign w:val="center"/>
            <w:hideMark/>
          </w:tcPr>
          <w:p w14:paraId="53E6745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GO:0003700</w:t>
            </w:r>
          </w:p>
        </w:tc>
        <w:tc>
          <w:tcPr>
            <w:tcW w:w="4253" w:type="dxa"/>
            <w:tcBorders>
              <w:bottom w:val="nil"/>
            </w:tcBorders>
            <w:shd w:val="clear" w:color="auto" w:fill="auto"/>
            <w:noWrap/>
            <w:vAlign w:val="center"/>
            <w:hideMark/>
          </w:tcPr>
          <w:p w14:paraId="4B09AAF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DNA-binding transcription factor activity</w:t>
            </w:r>
          </w:p>
        </w:tc>
        <w:tc>
          <w:tcPr>
            <w:tcW w:w="887" w:type="dxa"/>
            <w:tcBorders>
              <w:bottom w:val="nil"/>
            </w:tcBorders>
            <w:shd w:val="clear" w:color="auto" w:fill="auto"/>
            <w:noWrap/>
            <w:vAlign w:val="center"/>
            <w:hideMark/>
          </w:tcPr>
          <w:p w14:paraId="4CF151A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167/3850</w:t>
            </w:r>
          </w:p>
        </w:tc>
        <w:tc>
          <w:tcPr>
            <w:tcW w:w="824" w:type="dxa"/>
            <w:tcBorders>
              <w:bottom w:val="nil"/>
            </w:tcBorders>
            <w:shd w:val="clear" w:color="auto" w:fill="auto"/>
            <w:noWrap/>
            <w:vAlign w:val="center"/>
            <w:hideMark/>
          </w:tcPr>
          <w:p w14:paraId="60D7224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3.47E-18</w:t>
            </w:r>
          </w:p>
        </w:tc>
        <w:tc>
          <w:tcPr>
            <w:tcW w:w="698" w:type="dxa"/>
            <w:tcBorders>
              <w:bottom w:val="nil"/>
            </w:tcBorders>
            <w:shd w:val="clear" w:color="auto" w:fill="auto"/>
            <w:noWrap/>
            <w:vAlign w:val="center"/>
            <w:hideMark/>
          </w:tcPr>
          <w:p w14:paraId="384BD69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167</w:t>
            </w:r>
          </w:p>
        </w:tc>
      </w:tr>
      <w:tr w:rsidR="00CF0597" w:rsidRPr="004943EF" w14:paraId="6B41C351" w14:textId="77777777" w:rsidTr="00CF0597">
        <w:trPr>
          <w:trHeight w:val="280"/>
        </w:trPr>
        <w:tc>
          <w:tcPr>
            <w:tcW w:w="709" w:type="dxa"/>
            <w:vMerge/>
            <w:vAlign w:val="center"/>
            <w:hideMark/>
          </w:tcPr>
          <w:p w14:paraId="37AA0EFF"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120E23C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GO:0020037</w:t>
            </w:r>
          </w:p>
        </w:tc>
        <w:tc>
          <w:tcPr>
            <w:tcW w:w="4253" w:type="dxa"/>
            <w:tcBorders>
              <w:top w:val="nil"/>
              <w:bottom w:val="nil"/>
            </w:tcBorders>
            <w:shd w:val="clear" w:color="auto" w:fill="auto"/>
            <w:noWrap/>
            <w:vAlign w:val="center"/>
            <w:hideMark/>
          </w:tcPr>
          <w:p w14:paraId="437F6CA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heme binding</w:t>
            </w:r>
          </w:p>
        </w:tc>
        <w:tc>
          <w:tcPr>
            <w:tcW w:w="887" w:type="dxa"/>
            <w:tcBorders>
              <w:top w:val="nil"/>
              <w:bottom w:val="nil"/>
            </w:tcBorders>
            <w:shd w:val="clear" w:color="auto" w:fill="auto"/>
            <w:noWrap/>
            <w:vAlign w:val="center"/>
            <w:hideMark/>
          </w:tcPr>
          <w:p w14:paraId="0A77F09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141/3850</w:t>
            </w:r>
          </w:p>
        </w:tc>
        <w:tc>
          <w:tcPr>
            <w:tcW w:w="824" w:type="dxa"/>
            <w:tcBorders>
              <w:top w:val="nil"/>
              <w:bottom w:val="nil"/>
            </w:tcBorders>
            <w:shd w:val="clear" w:color="auto" w:fill="auto"/>
            <w:noWrap/>
            <w:vAlign w:val="center"/>
            <w:hideMark/>
          </w:tcPr>
          <w:p w14:paraId="365604A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8.59E-17</w:t>
            </w:r>
          </w:p>
        </w:tc>
        <w:tc>
          <w:tcPr>
            <w:tcW w:w="698" w:type="dxa"/>
            <w:tcBorders>
              <w:top w:val="nil"/>
              <w:bottom w:val="nil"/>
            </w:tcBorders>
            <w:shd w:val="clear" w:color="auto" w:fill="auto"/>
            <w:noWrap/>
            <w:vAlign w:val="center"/>
            <w:hideMark/>
          </w:tcPr>
          <w:p w14:paraId="1CFE850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141</w:t>
            </w:r>
          </w:p>
        </w:tc>
      </w:tr>
      <w:tr w:rsidR="00CF0597" w:rsidRPr="004943EF" w14:paraId="014C313B" w14:textId="77777777" w:rsidTr="00CF0597">
        <w:trPr>
          <w:trHeight w:val="280"/>
        </w:trPr>
        <w:tc>
          <w:tcPr>
            <w:tcW w:w="709" w:type="dxa"/>
            <w:vMerge/>
            <w:vAlign w:val="center"/>
            <w:hideMark/>
          </w:tcPr>
          <w:p w14:paraId="54EEE499"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BC4AA4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GO:0004497</w:t>
            </w:r>
          </w:p>
        </w:tc>
        <w:tc>
          <w:tcPr>
            <w:tcW w:w="4253" w:type="dxa"/>
            <w:tcBorders>
              <w:top w:val="nil"/>
              <w:bottom w:val="nil"/>
            </w:tcBorders>
            <w:shd w:val="clear" w:color="auto" w:fill="auto"/>
            <w:noWrap/>
            <w:vAlign w:val="center"/>
            <w:hideMark/>
          </w:tcPr>
          <w:p w14:paraId="72C4764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monooxygenase activity</w:t>
            </w:r>
          </w:p>
        </w:tc>
        <w:tc>
          <w:tcPr>
            <w:tcW w:w="887" w:type="dxa"/>
            <w:tcBorders>
              <w:top w:val="nil"/>
              <w:bottom w:val="nil"/>
            </w:tcBorders>
            <w:shd w:val="clear" w:color="auto" w:fill="auto"/>
            <w:noWrap/>
            <w:vAlign w:val="center"/>
            <w:hideMark/>
          </w:tcPr>
          <w:p w14:paraId="75FB370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87/3850</w:t>
            </w:r>
          </w:p>
        </w:tc>
        <w:tc>
          <w:tcPr>
            <w:tcW w:w="824" w:type="dxa"/>
            <w:tcBorders>
              <w:top w:val="nil"/>
              <w:bottom w:val="nil"/>
            </w:tcBorders>
            <w:shd w:val="clear" w:color="auto" w:fill="auto"/>
            <w:noWrap/>
            <w:vAlign w:val="center"/>
            <w:hideMark/>
          </w:tcPr>
          <w:p w14:paraId="417AACE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3.26E-14</w:t>
            </w:r>
          </w:p>
        </w:tc>
        <w:tc>
          <w:tcPr>
            <w:tcW w:w="698" w:type="dxa"/>
            <w:tcBorders>
              <w:top w:val="nil"/>
              <w:bottom w:val="nil"/>
            </w:tcBorders>
            <w:shd w:val="clear" w:color="auto" w:fill="auto"/>
            <w:noWrap/>
            <w:vAlign w:val="center"/>
            <w:hideMark/>
          </w:tcPr>
          <w:p w14:paraId="1A4918E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87</w:t>
            </w:r>
          </w:p>
        </w:tc>
      </w:tr>
      <w:tr w:rsidR="00CF0597" w:rsidRPr="004943EF" w14:paraId="292111FF" w14:textId="77777777" w:rsidTr="00CF0597">
        <w:trPr>
          <w:trHeight w:val="280"/>
        </w:trPr>
        <w:tc>
          <w:tcPr>
            <w:tcW w:w="709" w:type="dxa"/>
            <w:vMerge/>
            <w:vAlign w:val="center"/>
            <w:hideMark/>
          </w:tcPr>
          <w:p w14:paraId="63094E77"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714279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GO:0005506</w:t>
            </w:r>
          </w:p>
        </w:tc>
        <w:tc>
          <w:tcPr>
            <w:tcW w:w="4253" w:type="dxa"/>
            <w:tcBorders>
              <w:top w:val="nil"/>
              <w:bottom w:val="nil"/>
            </w:tcBorders>
            <w:shd w:val="clear" w:color="auto" w:fill="auto"/>
            <w:noWrap/>
            <w:vAlign w:val="center"/>
            <w:hideMark/>
          </w:tcPr>
          <w:p w14:paraId="5B40850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iron ion binding</w:t>
            </w:r>
          </w:p>
        </w:tc>
        <w:tc>
          <w:tcPr>
            <w:tcW w:w="887" w:type="dxa"/>
            <w:tcBorders>
              <w:top w:val="nil"/>
              <w:bottom w:val="nil"/>
            </w:tcBorders>
            <w:shd w:val="clear" w:color="auto" w:fill="auto"/>
            <w:noWrap/>
            <w:vAlign w:val="center"/>
            <w:hideMark/>
          </w:tcPr>
          <w:p w14:paraId="553D4DD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111/3850</w:t>
            </w:r>
          </w:p>
        </w:tc>
        <w:tc>
          <w:tcPr>
            <w:tcW w:w="824" w:type="dxa"/>
            <w:tcBorders>
              <w:top w:val="nil"/>
              <w:bottom w:val="nil"/>
            </w:tcBorders>
            <w:shd w:val="clear" w:color="auto" w:fill="auto"/>
            <w:noWrap/>
            <w:vAlign w:val="center"/>
            <w:hideMark/>
          </w:tcPr>
          <w:p w14:paraId="2BDF1BB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3.55E-14</w:t>
            </w:r>
          </w:p>
        </w:tc>
        <w:tc>
          <w:tcPr>
            <w:tcW w:w="698" w:type="dxa"/>
            <w:tcBorders>
              <w:top w:val="nil"/>
              <w:bottom w:val="nil"/>
            </w:tcBorders>
            <w:shd w:val="clear" w:color="auto" w:fill="auto"/>
            <w:noWrap/>
            <w:vAlign w:val="center"/>
            <w:hideMark/>
          </w:tcPr>
          <w:p w14:paraId="2936748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111</w:t>
            </w:r>
          </w:p>
        </w:tc>
      </w:tr>
      <w:tr w:rsidR="00CF0597" w:rsidRPr="004943EF" w14:paraId="00FE01E0" w14:textId="77777777" w:rsidTr="00CF0597">
        <w:trPr>
          <w:trHeight w:val="280"/>
        </w:trPr>
        <w:tc>
          <w:tcPr>
            <w:tcW w:w="709" w:type="dxa"/>
            <w:vMerge/>
            <w:vAlign w:val="center"/>
            <w:hideMark/>
          </w:tcPr>
          <w:p w14:paraId="74BC2AE4"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1C6631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GO:0016705</w:t>
            </w:r>
          </w:p>
        </w:tc>
        <w:tc>
          <w:tcPr>
            <w:tcW w:w="4253" w:type="dxa"/>
            <w:tcBorders>
              <w:top w:val="nil"/>
              <w:bottom w:val="nil"/>
            </w:tcBorders>
            <w:shd w:val="clear" w:color="auto" w:fill="auto"/>
            <w:noWrap/>
            <w:vAlign w:val="center"/>
            <w:hideMark/>
          </w:tcPr>
          <w:p w14:paraId="62D34EE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oxidoreductase activity, acting on paired donors, with incorporation or reduction of molecular oxygen</w:t>
            </w:r>
          </w:p>
        </w:tc>
        <w:tc>
          <w:tcPr>
            <w:tcW w:w="887" w:type="dxa"/>
            <w:tcBorders>
              <w:top w:val="nil"/>
              <w:bottom w:val="nil"/>
            </w:tcBorders>
            <w:shd w:val="clear" w:color="auto" w:fill="auto"/>
            <w:noWrap/>
            <w:vAlign w:val="center"/>
            <w:hideMark/>
          </w:tcPr>
          <w:p w14:paraId="5F87CC8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95/3850</w:t>
            </w:r>
          </w:p>
        </w:tc>
        <w:tc>
          <w:tcPr>
            <w:tcW w:w="824" w:type="dxa"/>
            <w:tcBorders>
              <w:top w:val="nil"/>
              <w:bottom w:val="nil"/>
            </w:tcBorders>
            <w:shd w:val="clear" w:color="auto" w:fill="auto"/>
            <w:noWrap/>
            <w:vAlign w:val="center"/>
            <w:hideMark/>
          </w:tcPr>
          <w:p w14:paraId="77BDA57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4.61E-13</w:t>
            </w:r>
          </w:p>
        </w:tc>
        <w:tc>
          <w:tcPr>
            <w:tcW w:w="698" w:type="dxa"/>
            <w:tcBorders>
              <w:top w:val="nil"/>
              <w:bottom w:val="nil"/>
            </w:tcBorders>
            <w:shd w:val="clear" w:color="auto" w:fill="auto"/>
            <w:noWrap/>
            <w:vAlign w:val="center"/>
            <w:hideMark/>
          </w:tcPr>
          <w:p w14:paraId="4180B07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95</w:t>
            </w:r>
          </w:p>
        </w:tc>
      </w:tr>
      <w:tr w:rsidR="00CF0597" w:rsidRPr="004943EF" w14:paraId="7E3D9A3F" w14:textId="77777777" w:rsidTr="00CF0597">
        <w:trPr>
          <w:trHeight w:val="280"/>
        </w:trPr>
        <w:tc>
          <w:tcPr>
            <w:tcW w:w="709" w:type="dxa"/>
            <w:vMerge/>
            <w:vAlign w:val="center"/>
            <w:hideMark/>
          </w:tcPr>
          <w:p w14:paraId="2B9A968A"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48DED6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GO:0009535</w:t>
            </w:r>
          </w:p>
        </w:tc>
        <w:tc>
          <w:tcPr>
            <w:tcW w:w="4253" w:type="dxa"/>
            <w:tcBorders>
              <w:top w:val="nil"/>
              <w:bottom w:val="nil"/>
            </w:tcBorders>
            <w:shd w:val="clear" w:color="auto" w:fill="auto"/>
            <w:noWrap/>
            <w:vAlign w:val="center"/>
            <w:hideMark/>
          </w:tcPr>
          <w:p w14:paraId="33D9290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chloroplast thylakoid membrane</w:t>
            </w:r>
          </w:p>
        </w:tc>
        <w:tc>
          <w:tcPr>
            <w:tcW w:w="887" w:type="dxa"/>
            <w:tcBorders>
              <w:top w:val="nil"/>
              <w:bottom w:val="nil"/>
            </w:tcBorders>
            <w:shd w:val="clear" w:color="auto" w:fill="auto"/>
            <w:noWrap/>
            <w:vAlign w:val="center"/>
            <w:hideMark/>
          </w:tcPr>
          <w:p w14:paraId="2D08A25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38/3850</w:t>
            </w:r>
          </w:p>
        </w:tc>
        <w:tc>
          <w:tcPr>
            <w:tcW w:w="824" w:type="dxa"/>
            <w:tcBorders>
              <w:top w:val="nil"/>
              <w:bottom w:val="nil"/>
            </w:tcBorders>
            <w:shd w:val="clear" w:color="auto" w:fill="auto"/>
            <w:noWrap/>
            <w:vAlign w:val="center"/>
            <w:hideMark/>
          </w:tcPr>
          <w:p w14:paraId="3F492D3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1.87E-12</w:t>
            </w:r>
          </w:p>
        </w:tc>
        <w:tc>
          <w:tcPr>
            <w:tcW w:w="698" w:type="dxa"/>
            <w:tcBorders>
              <w:top w:val="nil"/>
              <w:bottom w:val="nil"/>
            </w:tcBorders>
            <w:shd w:val="clear" w:color="auto" w:fill="auto"/>
            <w:noWrap/>
            <w:vAlign w:val="center"/>
            <w:hideMark/>
          </w:tcPr>
          <w:p w14:paraId="75594F2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38</w:t>
            </w:r>
          </w:p>
        </w:tc>
      </w:tr>
      <w:tr w:rsidR="00CF0597" w:rsidRPr="004943EF" w14:paraId="0F4C878E" w14:textId="77777777" w:rsidTr="00CF0597">
        <w:trPr>
          <w:trHeight w:val="280"/>
        </w:trPr>
        <w:tc>
          <w:tcPr>
            <w:tcW w:w="709" w:type="dxa"/>
            <w:vMerge/>
            <w:vAlign w:val="center"/>
            <w:hideMark/>
          </w:tcPr>
          <w:p w14:paraId="1C536D6E"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799E94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GO:0015979</w:t>
            </w:r>
          </w:p>
        </w:tc>
        <w:tc>
          <w:tcPr>
            <w:tcW w:w="4253" w:type="dxa"/>
            <w:tcBorders>
              <w:top w:val="nil"/>
              <w:bottom w:val="nil"/>
            </w:tcBorders>
            <w:shd w:val="clear" w:color="auto" w:fill="auto"/>
            <w:noWrap/>
            <w:vAlign w:val="center"/>
            <w:hideMark/>
          </w:tcPr>
          <w:p w14:paraId="769649B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photosynthesis</w:t>
            </w:r>
          </w:p>
        </w:tc>
        <w:tc>
          <w:tcPr>
            <w:tcW w:w="887" w:type="dxa"/>
            <w:tcBorders>
              <w:top w:val="nil"/>
              <w:bottom w:val="nil"/>
            </w:tcBorders>
            <w:shd w:val="clear" w:color="auto" w:fill="auto"/>
            <w:noWrap/>
            <w:vAlign w:val="center"/>
            <w:hideMark/>
          </w:tcPr>
          <w:p w14:paraId="7E96C8E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35/3850</w:t>
            </w:r>
          </w:p>
        </w:tc>
        <w:tc>
          <w:tcPr>
            <w:tcW w:w="824" w:type="dxa"/>
            <w:tcBorders>
              <w:top w:val="nil"/>
              <w:bottom w:val="nil"/>
            </w:tcBorders>
            <w:shd w:val="clear" w:color="auto" w:fill="auto"/>
            <w:noWrap/>
            <w:vAlign w:val="center"/>
            <w:hideMark/>
          </w:tcPr>
          <w:p w14:paraId="79A6DEA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2.43E-11</w:t>
            </w:r>
          </w:p>
        </w:tc>
        <w:tc>
          <w:tcPr>
            <w:tcW w:w="698" w:type="dxa"/>
            <w:tcBorders>
              <w:top w:val="nil"/>
              <w:bottom w:val="nil"/>
            </w:tcBorders>
            <w:shd w:val="clear" w:color="auto" w:fill="auto"/>
            <w:noWrap/>
            <w:vAlign w:val="center"/>
            <w:hideMark/>
          </w:tcPr>
          <w:p w14:paraId="11B95DB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35</w:t>
            </w:r>
          </w:p>
        </w:tc>
      </w:tr>
      <w:tr w:rsidR="00CF0597" w:rsidRPr="004943EF" w14:paraId="51520E3B" w14:textId="77777777" w:rsidTr="00CF0597">
        <w:trPr>
          <w:trHeight w:val="280"/>
        </w:trPr>
        <w:tc>
          <w:tcPr>
            <w:tcW w:w="709" w:type="dxa"/>
            <w:vMerge/>
            <w:vAlign w:val="center"/>
            <w:hideMark/>
          </w:tcPr>
          <w:p w14:paraId="05F8F8CE"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3B6D9C6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GO:0016747</w:t>
            </w:r>
          </w:p>
        </w:tc>
        <w:tc>
          <w:tcPr>
            <w:tcW w:w="4253" w:type="dxa"/>
            <w:tcBorders>
              <w:top w:val="nil"/>
              <w:bottom w:val="nil"/>
            </w:tcBorders>
            <w:shd w:val="clear" w:color="auto" w:fill="auto"/>
            <w:noWrap/>
            <w:vAlign w:val="center"/>
            <w:hideMark/>
          </w:tcPr>
          <w:p w14:paraId="7714E8C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acyltransferase activity, transferring groups other than amino-acyl groups</w:t>
            </w:r>
          </w:p>
        </w:tc>
        <w:tc>
          <w:tcPr>
            <w:tcW w:w="887" w:type="dxa"/>
            <w:tcBorders>
              <w:top w:val="nil"/>
              <w:bottom w:val="nil"/>
            </w:tcBorders>
            <w:shd w:val="clear" w:color="auto" w:fill="auto"/>
            <w:noWrap/>
            <w:vAlign w:val="center"/>
            <w:hideMark/>
          </w:tcPr>
          <w:p w14:paraId="7833660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39/3850</w:t>
            </w:r>
          </w:p>
        </w:tc>
        <w:tc>
          <w:tcPr>
            <w:tcW w:w="824" w:type="dxa"/>
            <w:tcBorders>
              <w:top w:val="nil"/>
              <w:bottom w:val="nil"/>
            </w:tcBorders>
            <w:shd w:val="clear" w:color="auto" w:fill="auto"/>
            <w:noWrap/>
            <w:vAlign w:val="center"/>
            <w:hideMark/>
          </w:tcPr>
          <w:p w14:paraId="66DDC98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2.24E-09</w:t>
            </w:r>
          </w:p>
        </w:tc>
        <w:tc>
          <w:tcPr>
            <w:tcW w:w="698" w:type="dxa"/>
            <w:tcBorders>
              <w:top w:val="nil"/>
              <w:bottom w:val="nil"/>
            </w:tcBorders>
            <w:shd w:val="clear" w:color="auto" w:fill="auto"/>
            <w:noWrap/>
            <w:vAlign w:val="center"/>
            <w:hideMark/>
          </w:tcPr>
          <w:p w14:paraId="6588EF5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39</w:t>
            </w:r>
          </w:p>
        </w:tc>
      </w:tr>
      <w:tr w:rsidR="00CF0597" w:rsidRPr="004943EF" w14:paraId="468EDE64" w14:textId="77777777" w:rsidTr="00CF0597">
        <w:trPr>
          <w:trHeight w:val="280"/>
        </w:trPr>
        <w:tc>
          <w:tcPr>
            <w:tcW w:w="709" w:type="dxa"/>
            <w:vMerge/>
            <w:vAlign w:val="center"/>
            <w:hideMark/>
          </w:tcPr>
          <w:p w14:paraId="53F8C76C"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0A0759D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GO:0005576</w:t>
            </w:r>
          </w:p>
        </w:tc>
        <w:tc>
          <w:tcPr>
            <w:tcW w:w="4253" w:type="dxa"/>
            <w:tcBorders>
              <w:top w:val="nil"/>
              <w:bottom w:val="nil"/>
            </w:tcBorders>
            <w:shd w:val="clear" w:color="auto" w:fill="auto"/>
            <w:noWrap/>
            <w:vAlign w:val="center"/>
            <w:hideMark/>
          </w:tcPr>
          <w:p w14:paraId="570E849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extracellular region</w:t>
            </w:r>
          </w:p>
        </w:tc>
        <w:tc>
          <w:tcPr>
            <w:tcW w:w="887" w:type="dxa"/>
            <w:tcBorders>
              <w:top w:val="nil"/>
              <w:bottom w:val="nil"/>
            </w:tcBorders>
            <w:shd w:val="clear" w:color="auto" w:fill="auto"/>
            <w:noWrap/>
            <w:vAlign w:val="center"/>
            <w:hideMark/>
          </w:tcPr>
          <w:p w14:paraId="6302705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59/3850</w:t>
            </w:r>
          </w:p>
        </w:tc>
        <w:tc>
          <w:tcPr>
            <w:tcW w:w="824" w:type="dxa"/>
            <w:tcBorders>
              <w:top w:val="nil"/>
              <w:bottom w:val="nil"/>
            </w:tcBorders>
            <w:shd w:val="clear" w:color="auto" w:fill="auto"/>
            <w:noWrap/>
            <w:vAlign w:val="center"/>
            <w:hideMark/>
          </w:tcPr>
          <w:p w14:paraId="6F9DD79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2.87E-07</w:t>
            </w:r>
          </w:p>
        </w:tc>
        <w:tc>
          <w:tcPr>
            <w:tcW w:w="698" w:type="dxa"/>
            <w:tcBorders>
              <w:top w:val="nil"/>
              <w:bottom w:val="nil"/>
            </w:tcBorders>
            <w:shd w:val="clear" w:color="auto" w:fill="auto"/>
            <w:noWrap/>
            <w:vAlign w:val="center"/>
            <w:hideMark/>
          </w:tcPr>
          <w:p w14:paraId="15645EA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59</w:t>
            </w:r>
          </w:p>
        </w:tc>
      </w:tr>
      <w:tr w:rsidR="00CF0597" w:rsidRPr="004943EF" w14:paraId="6D662B55" w14:textId="77777777" w:rsidTr="00CF0597">
        <w:trPr>
          <w:trHeight w:val="280"/>
        </w:trPr>
        <w:tc>
          <w:tcPr>
            <w:tcW w:w="709" w:type="dxa"/>
            <w:vMerge/>
            <w:vAlign w:val="center"/>
            <w:hideMark/>
          </w:tcPr>
          <w:p w14:paraId="71F679FE"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17B2F30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GO:0008171</w:t>
            </w:r>
          </w:p>
        </w:tc>
        <w:tc>
          <w:tcPr>
            <w:tcW w:w="4253" w:type="dxa"/>
            <w:tcBorders>
              <w:top w:val="nil"/>
              <w:bottom w:val="nil"/>
            </w:tcBorders>
            <w:shd w:val="clear" w:color="auto" w:fill="auto"/>
            <w:noWrap/>
            <w:vAlign w:val="center"/>
            <w:hideMark/>
          </w:tcPr>
          <w:p w14:paraId="4722CAE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O-methyltransferase activity</w:t>
            </w:r>
          </w:p>
        </w:tc>
        <w:tc>
          <w:tcPr>
            <w:tcW w:w="887" w:type="dxa"/>
            <w:tcBorders>
              <w:top w:val="nil"/>
              <w:bottom w:val="nil"/>
            </w:tcBorders>
            <w:shd w:val="clear" w:color="auto" w:fill="auto"/>
            <w:noWrap/>
            <w:vAlign w:val="center"/>
            <w:hideMark/>
          </w:tcPr>
          <w:p w14:paraId="1CCE0A6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18/3850</w:t>
            </w:r>
          </w:p>
        </w:tc>
        <w:tc>
          <w:tcPr>
            <w:tcW w:w="824" w:type="dxa"/>
            <w:tcBorders>
              <w:top w:val="nil"/>
              <w:bottom w:val="nil"/>
            </w:tcBorders>
            <w:shd w:val="clear" w:color="auto" w:fill="auto"/>
            <w:noWrap/>
            <w:vAlign w:val="center"/>
            <w:hideMark/>
          </w:tcPr>
          <w:p w14:paraId="2772FEF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4.43E-07</w:t>
            </w:r>
          </w:p>
        </w:tc>
        <w:tc>
          <w:tcPr>
            <w:tcW w:w="698" w:type="dxa"/>
            <w:tcBorders>
              <w:top w:val="nil"/>
              <w:bottom w:val="nil"/>
            </w:tcBorders>
            <w:shd w:val="clear" w:color="auto" w:fill="auto"/>
            <w:noWrap/>
            <w:vAlign w:val="center"/>
            <w:hideMark/>
          </w:tcPr>
          <w:p w14:paraId="01AD38B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18</w:t>
            </w:r>
          </w:p>
        </w:tc>
      </w:tr>
      <w:tr w:rsidR="00CF0597" w:rsidRPr="004943EF" w14:paraId="54ADA27D" w14:textId="77777777" w:rsidTr="00CF0597">
        <w:trPr>
          <w:trHeight w:val="280"/>
        </w:trPr>
        <w:tc>
          <w:tcPr>
            <w:tcW w:w="709" w:type="dxa"/>
            <w:vMerge/>
            <w:vAlign w:val="center"/>
            <w:hideMark/>
          </w:tcPr>
          <w:p w14:paraId="03994E13"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2B54F29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GO:0048046</w:t>
            </w:r>
          </w:p>
        </w:tc>
        <w:tc>
          <w:tcPr>
            <w:tcW w:w="4253" w:type="dxa"/>
            <w:tcBorders>
              <w:top w:val="nil"/>
              <w:bottom w:val="nil"/>
            </w:tcBorders>
            <w:shd w:val="clear" w:color="auto" w:fill="auto"/>
            <w:noWrap/>
            <w:vAlign w:val="center"/>
            <w:hideMark/>
          </w:tcPr>
          <w:p w14:paraId="74EA58F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apoplast</w:t>
            </w:r>
          </w:p>
        </w:tc>
        <w:tc>
          <w:tcPr>
            <w:tcW w:w="887" w:type="dxa"/>
            <w:tcBorders>
              <w:top w:val="nil"/>
              <w:bottom w:val="nil"/>
            </w:tcBorders>
            <w:shd w:val="clear" w:color="auto" w:fill="auto"/>
            <w:noWrap/>
            <w:vAlign w:val="center"/>
            <w:hideMark/>
          </w:tcPr>
          <w:p w14:paraId="5D64406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37/3850</w:t>
            </w:r>
          </w:p>
        </w:tc>
        <w:tc>
          <w:tcPr>
            <w:tcW w:w="824" w:type="dxa"/>
            <w:tcBorders>
              <w:top w:val="nil"/>
              <w:bottom w:val="nil"/>
            </w:tcBorders>
            <w:shd w:val="clear" w:color="auto" w:fill="auto"/>
            <w:noWrap/>
            <w:vAlign w:val="center"/>
            <w:hideMark/>
          </w:tcPr>
          <w:p w14:paraId="6A081B5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6.73E-07</w:t>
            </w:r>
          </w:p>
        </w:tc>
        <w:tc>
          <w:tcPr>
            <w:tcW w:w="698" w:type="dxa"/>
            <w:tcBorders>
              <w:top w:val="nil"/>
              <w:bottom w:val="nil"/>
            </w:tcBorders>
            <w:shd w:val="clear" w:color="auto" w:fill="auto"/>
            <w:noWrap/>
            <w:vAlign w:val="center"/>
            <w:hideMark/>
          </w:tcPr>
          <w:p w14:paraId="540EBE7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37</w:t>
            </w:r>
          </w:p>
        </w:tc>
      </w:tr>
      <w:tr w:rsidR="00CF0597" w:rsidRPr="004943EF" w14:paraId="1AE110F5" w14:textId="77777777" w:rsidTr="00CF0597">
        <w:trPr>
          <w:trHeight w:val="280"/>
        </w:trPr>
        <w:tc>
          <w:tcPr>
            <w:tcW w:w="709" w:type="dxa"/>
            <w:vMerge/>
            <w:vAlign w:val="center"/>
            <w:hideMark/>
          </w:tcPr>
          <w:p w14:paraId="243F6549"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2F1D6D2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GO:0009522</w:t>
            </w:r>
          </w:p>
        </w:tc>
        <w:tc>
          <w:tcPr>
            <w:tcW w:w="4253" w:type="dxa"/>
            <w:tcBorders>
              <w:top w:val="nil"/>
              <w:bottom w:val="nil"/>
            </w:tcBorders>
            <w:shd w:val="clear" w:color="auto" w:fill="auto"/>
            <w:noWrap/>
            <w:vAlign w:val="center"/>
            <w:hideMark/>
          </w:tcPr>
          <w:p w14:paraId="16F022A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photosystem I</w:t>
            </w:r>
          </w:p>
        </w:tc>
        <w:tc>
          <w:tcPr>
            <w:tcW w:w="887" w:type="dxa"/>
            <w:tcBorders>
              <w:top w:val="nil"/>
              <w:bottom w:val="nil"/>
            </w:tcBorders>
            <w:shd w:val="clear" w:color="auto" w:fill="auto"/>
            <w:noWrap/>
            <w:vAlign w:val="center"/>
            <w:hideMark/>
          </w:tcPr>
          <w:p w14:paraId="156EBCE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15/3850</w:t>
            </w:r>
          </w:p>
        </w:tc>
        <w:tc>
          <w:tcPr>
            <w:tcW w:w="824" w:type="dxa"/>
            <w:tcBorders>
              <w:top w:val="nil"/>
              <w:bottom w:val="nil"/>
            </w:tcBorders>
            <w:shd w:val="clear" w:color="auto" w:fill="auto"/>
            <w:noWrap/>
            <w:vAlign w:val="center"/>
            <w:hideMark/>
          </w:tcPr>
          <w:p w14:paraId="5450FDD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1.08E-06</w:t>
            </w:r>
          </w:p>
        </w:tc>
        <w:tc>
          <w:tcPr>
            <w:tcW w:w="698" w:type="dxa"/>
            <w:tcBorders>
              <w:top w:val="nil"/>
              <w:bottom w:val="nil"/>
            </w:tcBorders>
            <w:shd w:val="clear" w:color="auto" w:fill="auto"/>
            <w:noWrap/>
            <w:vAlign w:val="center"/>
            <w:hideMark/>
          </w:tcPr>
          <w:p w14:paraId="422830B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w:t>
            </w:r>
          </w:p>
        </w:tc>
      </w:tr>
      <w:tr w:rsidR="00CF0597" w:rsidRPr="004943EF" w14:paraId="6493A6D7" w14:textId="77777777" w:rsidTr="00CF0597">
        <w:trPr>
          <w:trHeight w:val="280"/>
        </w:trPr>
        <w:tc>
          <w:tcPr>
            <w:tcW w:w="709" w:type="dxa"/>
            <w:vMerge/>
            <w:vAlign w:val="center"/>
            <w:hideMark/>
          </w:tcPr>
          <w:p w14:paraId="475436E2"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04CA589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GO:0006979</w:t>
            </w:r>
          </w:p>
        </w:tc>
        <w:tc>
          <w:tcPr>
            <w:tcW w:w="4253" w:type="dxa"/>
            <w:tcBorders>
              <w:top w:val="nil"/>
              <w:bottom w:val="nil"/>
            </w:tcBorders>
            <w:shd w:val="clear" w:color="auto" w:fill="auto"/>
            <w:noWrap/>
            <w:vAlign w:val="center"/>
            <w:hideMark/>
          </w:tcPr>
          <w:p w14:paraId="61B46BB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response to oxidative stress</w:t>
            </w:r>
          </w:p>
        </w:tc>
        <w:tc>
          <w:tcPr>
            <w:tcW w:w="887" w:type="dxa"/>
            <w:tcBorders>
              <w:top w:val="nil"/>
              <w:bottom w:val="nil"/>
            </w:tcBorders>
            <w:shd w:val="clear" w:color="auto" w:fill="auto"/>
            <w:noWrap/>
            <w:vAlign w:val="center"/>
            <w:hideMark/>
          </w:tcPr>
          <w:p w14:paraId="61946E4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41/3850</w:t>
            </w:r>
          </w:p>
        </w:tc>
        <w:tc>
          <w:tcPr>
            <w:tcW w:w="824" w:type="dxa"/>
            <w:tcBorders>
              <w:top w:val="nil"/>
              <w:bottom w:val="nil"/>
            </w:tcBorders>
            <w:shd w:val="clear" w:color="auto" w:fill="auto"/>
            <w:noWrap/>
            <w:vAlign w:val="center"/>
            <w:hideMark/>
          </w:tcPr>
          <w:p w14:paraId="1657286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1.10E-06</w:t>
            </w:r>
          </w:p>
        </w:tc>
        <w:tc>
          <w:tcPr>
            <w:tcW w:w="698" w:type="dxa"/>
            <w:tcBorders>
              <w:top w:val="nil"/>
              <w:bottom w:val="nil"/>
            </w:tcBorders>
            <w:shd w:val="clear" w:color="auto" w:fill="auto"/>
            <w:noWrap/>
            <w:vAlign w:val="center"/>
            <w:hideMark/>
          </w:tcPr>
          <w:p w14:paraId="28B5E15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41</w:t>
            </w:r>
          </w:p>
        </w:tc>
      </w:tr>
      <w:tr w:rsidR="00CF0597" w:rsidRPr="004943EF" w14:paraId="24EA0D78" w14:textId="77777777" w:rsidTr="00CF0597">
        <w:trPr>
          <w:trHeight w:val="280"/>
        </w:trPr>
        <w:tc>
          <w:tcPr>
            <w:tcW w:w="709" w:type="dxa"/>
            <w:vMerge/>
            <w:vAlign w:val="center"/>
            <w:hideMark/>
          </w:tcPr>
          <w:p w14:paraId="0F748231"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03B33D7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GO:0009765</w:t>
            </w:r>
          </w:p>
        </w:tc>
        <w:tc>
          <w:tcPr>
            <w:tcW w:w="4253" w:type="dxa"/>
            <w:tcBorders>
              <w:top w:val="nil"/>
              <w:bottom w:val="nil"/>
            </w:tcBorders>
            <w:shd w:val="clear" w:color="auto" w:fill="auto"/>
            <w:noWrap/>
            <w:vAlign w:val="center"/>
            <w:hideMark/>
          </w:tcPr>
          <w:p w14:paraId="0E4A93E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photosynthesis, light harvesting</w:t>
            </w:r>
          </w:p>
        </w:tc>
        <w:tc>
          <w:tcPr>
            <w:tcW w:w="887" w:type="dxa"/>
            <w:tcBorders>
              <w:top w:val="nil"/>
              <w:bottom w:val="nil"/>
            </w:tcBorders>
            <w:shd w:val="clear" w:color="auto" w:fill="auto"/>
            <w:noWrap/>
            <w:vAlign w:val="center"/>
            <w:hideMark/>
          </w:tcPr>
          <w:p w14:paraId="5E1957F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13/3850</w:t>
            </w:r>
          </w:p>
        </w:tc>
        <w:tc>
          <w:tcPr>
            <w:tcW w:w="824" w:type="dxa"/>
            <w:tcBorders>
              <w:top w:val="nil"/>
              <w:bottom w:val="nil"/>
            </w:tcBorders>
            <w:shd w:val="clear" w:color="auto" w:fill="auto"/>
            <w:noWrap/>
            <w:vAlign w:val="center"/>
            <w:hideMark/>
          </w:tcPr>
          <w:p w14:paraId="0D5178E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1.67E-06</w:t>
            </w:r>
          </w:p>
        </w:tc>
        <w:tc>
          <w:tcPr>
            <w:tcW w:w="698" w:type="dxa"/>
            <w:tcBorders>
              <w:top w:val="nil"/>
              <w:bottom w:val="nil"/>
            </w:tcBorders>
            <w:shd w:val="clear" w:color="auto" w:fill="auto"/>
            <w:noWrap/>
            <w:vAlign w:val="center"/>
            <w:hideMark/>
          </w:tcPr>
          <w:p w14:paraId="0997F04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w:t>
            </w:r>
          </w:p>
        </w:tc>
      </w:tr>
      <w:tr w:rsidR="00CF0597" w:rsidRPr="004943EF" w14:paraId="474DAA8D" w14:textId="77777777" w:rsidTr="00CF0597">
        <w:trPr>
          <w:trHeight w:val="280"/>
        </w:trPr>
        <w:tc>
          <w:tcPr>
            <w:tcW w:w="709" w:type="dxa"/>
            <w:vMerge/>
            <w:vAlign w:val="center"/>
            <w:hideMark/>
          </w:tcPr>
          <w:p w14:paraId="42136C1E"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E27853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GO:0009654</w:t>
            </w:r>
          </w:p>
        </w:tc>
        <w:tc>
          <w:tcPr>
            <w:tcW w:w="4253" w:type="dxa"/>
            <w:tcBorders>
              <w:top w:val="nil"/>
              <w:bottom w:val="nil"/>
            </w:tcBorders>
            <w:shd w:val="clear" w:color="auto" w:fill="auto"/>
            <w:noWrap/>
            <w:vAlign w:val="center"/>
            <w:hideMark/>
          </w:tcPr>
          <w:p w14:paraId="4D2EE31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photosystem II oxygen evolving complex</w:t>
            </w:r>
          </w:p>
        </w:tc>
        <w:tc>
          <w:tcPr>
            <w:tcW w:w="887" w:type="dxa"/>
            <w:tcBorders>
              <w:top w:val="nil"/>
              <w:bottom w:val="nil"/>
            </w:tcBorders>
            <w:shd w:val="clear" w:color="auto" w:fill="auto"/>
            <w:noWrap/>
            <w:vAlign w:val="center"/>
            <w:hideMark/>
          </w:tcPr>
          <w:p w14:paraId="1ACB3EF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16/3850</w:t>
            </w:r>
          </w:p>
        </w:tc>
        <w:tc>
          <w:tcPr>
            <w:tcW w:w="824" w:type="dxa"/>
            <w:tcBorders>
              <w:top w:val="nil"/>
              <w:bottom w:val="nil"/>
            </w:tcBorders>
            <w:shd w:val="clear" w:color="auto" w:fill="auto"/>
            <w:noWrap/>
            <w:vAlign w:val="center"/>
            <w:hideMark/>
          </w:tcPr>
          <w:p w14:paraId="023BD13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1.98E-06</w:t>
            </w:r>
          </w:p>
        </w:tc>
        <w:tc>
          <w:tcPr>
            <w:tcW w:w="698" w:type="dxa"/>
            <w:tcBorders>
              <w:top w:val="nil"/>
              <w:bottom w:val="nil"/>
            </w:tcBorders>
            <w:shd w:val="clear" w:color="auto" w:fill="auto"/>
            <w:noWrap/>
            <w:vAlign w:val="center"/>
            <w:hideMark/>
          </w:tcPr>
          <w:p w14:paraId="4BD50C8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16</w:t>
            </w:r>
          </w:p>
        </w:tc>
      </w:tr>
      <w:tr w:rsidR="00CF0597" w:rsidRPr="004943EF" w14:paraId="06029DFD" w14:textId="77777777" w:rsidTr="00CF0597">
        <w:trPr>
          <w:trHeight w:val="280"/>
        </w:trPr>
        <w:tc>
          <w:tcPr>
            <w:tcW w:w="709" w:type="dxa"/>
            <w:vMerge/>
            <w:vAlign w:val="center"/>
            <w:hideMark/>
          </w:tcPr>
          <w:p w14:paraId="0994AD1B"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27C19C0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GO:0015276</w:t>
            </w:r>
          </w:p>
        </w:tc>
        <w:tc>
          <w:tcPr>
            <w:tcW w:w="4253" w:type="dxa"/>
            <w:tcBorders>
              <w:top w:val="nil"/>
              <w:bottom w:val="nil"/>
            </w:tcBorders>
            <w:shd w:val="clear" w:color="auto" w:fill="auto"/>
            <w:noWrap/>
            <w:vAlign w:val="center"/>
            <w:hideMark/>
          </w:tcPr>
          <w:p w14:paraId="498BB3B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ligand-gated ion channel activity</w:t>
            </w:r>
          </w:p>
        </w:tc>
        <w:tc>
          <w:tcPr>
            <w:tcW w:w="887" w:type="dxa"/>
            <w:tcBorders>
              <w:top w:val="nil"/>
              <w:bottom w:val="nil"/>
            </w:tcBorders>
            <w:shd w:val="clear" w:color="auto" w:fill="auto"/>
            <w:noWrap/>
            <w:vAlign w:val="center"/>
            <w:hideMark/>
          </w:tcPr>
          <w:p w14:paraId="0F7AB1B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28/3850</w:t>
            </w:r>
          </w:p>
        </w:tc>
        <w:tc>
          <w:tcPr>
            <w:tcW w:w="824" w:type="dxa"/>
            <w:tcBorders>
              <w:top w:val="nil"/>
              <w:bottom w:val="nil"/>
            </w:tcBorders>
            <w:shd w:val="clear" w:color="auto" w:fill="auto"/>
            <w:noWrap/>
            <w:vAlign w:val="center"/>
            <w:hideMark/>
          </w:tcPr>
          <w:p w14:paraId="7100E72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2.57E-06</w:t>
            </w:r>
          </w:p>
        </w:tc>
        <w:tc>
          <w:tcPr>
            <w:tcW w:w="698" w:type="dxa"/>
            <w:tcBorders>
              <w:top w:val="nil"/>
              <w:bottom w:val="nil"/>
            </w:tcBorders>
            <w:shd w:val="clear" w:color="auto" w:fill="auto"/>
            <w:noWrap/>
            <w:vAlign w:val="center"/>
            <w:hideMark/>
          </w:tcPr>
          <w:p w14:paraId="4AB111B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28</w:t>
            </w:r>
          </w:p>
        </w:tc>
      </w:tr>
      <w:tr w:rsidR="00CF0597" w:rsidRPr="004943EF" w14:paraId="4FB768B2" w14:textId="77777777" w:rsidTr="00CF0597">
        <w:trPr>
          <w:trHeight w:val="280"/>
        </w:trPr>
        <w:tc>
          <w:tcPr>
            <w:tcW w:w="709" w:type="dxa"/>
            <w:vMerge/>
            <w:vAlign w:val="center"/>
            <w:hideMark/>
          </w:tcPr>
          <w:p w14:paraId="2D739EF8"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7A6627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GO:0004601</w:t>
            </w:r>
          </w:p>
        </w:tc>
        <w:tc>
          <w:tcPr>
            <w:tcW w:w="4253" w:type="dxa"/>
            <w:tcBorders>
              <w:top w:val="nil"/>
              <w:bottom w:val="nil"/>
            </w:tcBorders>
            <w:shd w:val="clear" w:color="auto" w:fill="auto"/>
            <w:noWrap/>
            <w:vAlign w:val="center"/>
            <w:hideMark/>
          </w:tcPr>
          <w:p w14:paraId="551B546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peroxidase activity</w:t>
            </w:r>
          </w:p>
        </w:tc>
        <w:tc>
          <w:tcPr>
            <w:tcW w:w="887" w:type="dxa"/>
            <w:tcBorders>
              <w:top w:val="nil"/>
              <w:bottom w:val="nil"/>
            </w:tcBorders>
            <w:shd w:val="clear" w:color="auto" w:fill="auto"/>
            <w:noWrap/>
            <w:vAlign w:val="center"/>
            <w:hideMark/>
          </w:tcPr>
          <w:p w14:paraId="1482CF7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38/3850</w:t>
            </w:r>
          </w:p>
        </w:tc>
        <w:tc>
          <w:tcPr>
            <w:tcW w:w="824" w:type="dxa"/>
            <w:tcBorders>
              <w:top w:val="nil"/>
              <w:bottom w:val="nil"/>
            </w:tcBorders>
            <w:shd w:val="clear" w:color="auto" w:fill="auto"/>
            <w:noWrap/>
            <w:vAlign w:val="center"/>
            <w:hideMark/>
          </w:tcPr>
          <w:p w14:paraId="795DB0F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2.65E-06</w:t>
            </w:r>
          </w:p>
        </w:tc>
        <w:tc>
          <w:tcPr>
            <w:tcW w:w="698" w:type="dxa"/>
            <w:tcBorders>
              <w:top w:val="nil"/>
              <w:bottom w:val="nil"/>
            </w:tcBorders>
            <w:shd w:val="clear" w:color="auto" w:fill="auto"/>
            <w:noWrap/>
            <w:vAlign w:val="center"/>
            <w:hideMark/>
          </w:tcPr>
          <w:p w14:paraId="1A5BD2E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38</w:t>
            </w:r>
          </w:p>
        </w:tc>
      </w:tr>
      <w:tr w:rsidR="00CF0597" w:rsidRPr="004943EF" w14:paraId="0125E913" w14:textId="77777777" w:rsidTr="00CF0597">
        <w:trPr>
          <w:trHeight w:val="280"/>
        </w:trPr>
        <w:tc>
          <w:tcPr>
            <w:tcW w:w="709" w:type="dxa"/>
            <w:vMerge/>
            <w:vAlign w:val="center"/>
            <w:hideMark/>
          </w:tcPr>
          <w:p w14:paraId="4A386103"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FEE7C9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GO:0009607</w:t>
            </w:r>
          </w:p>
        </w:tc>
        <w:tc>
          <w:tcPr>
            <w:tcW w:w="4253" w:type="dxa"/>
            <w:tcBorders>
              <w:top w:val="nil"/>
              <w:bottom w:val="nil"/>
            </w:tcBorders>
            <w:shd w:val="clear" w:color="auto" w:fill="auto"/>
            <w:noWrap/>
            <w:vAlign w:val="center"/>
            <w:hideMark/>
          </w:tcPr>
          <w:p w14:paraId="2B2E982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response to biotic stimulus</w:t>
            </w:r>
          </w:p>
        </w:tc>
        <w:tc>
          <w:tcPr>
            <w:tcW w:w="887" w:type="dxa"/>
            <w:tcBorders>
              <w:top w:val="nil"/>
              <w:bottom w:val="nil"/>
            </w:tcBorders>
            <w:shd w:val="clear" w:color="auto" w:fill="auto"/>
            <w:noWrap/>
            <w:vAlign w:val="center"/>
            <w:hideMark/>
          </w:tcPr>
          <w:p w14:paraId="358FEE3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15/3850</w:t>
            </w:r>
          </w:p>
        </w:tc>
        <w:tc>
          <w:tcPr>
            <w:tcW w:w="824" w:type="dxa"/>
            <w:tcBorders>
              <w:top w:val="nil"/>
              <w:bottom w:val="nil"/>
            </w:tcBorders>
            <w:shd w:val="clear" w:color="auto" w:fill="auto"/>
            <w:noWrap/>
            <w:vAlign w:val="center"/>
            <w:hideMark/>
          </w:tcPr>
          <w:p w14:paraId="6DB2192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2.73E-06</w:t>
            </w:r>
          </w:p>
        </w:tc>
        <w:tc>
          <w:tcPr>
            <w:tcW w:w="698" w:type="dxa"/>
            <w:tcBorders>
              <w:top w:val="nil"/>
              <w:bottom w:val="nil"/>
            </w:tcBorders>
            <w:shd w:val="clear" w:color="auto" w:fill="auto"/>
            <w:noWrap/>
            <w:vAlign w:val="center"/>
            <w:hideMark/>
          </w:tcPr>
          <w:p w14:paraId="647BEC5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w:t>
            </w:r>
          </w:p>
        </w:tc>
      </w:tr>
      <w:tr w:rsidR="00CF0597" w:rsidRPr="004943EF" w14:paraId="56A5E5ED" w14:textId="77777777" w:rsidTr="00CF0597">
        <w:trPr>
          <w:trHeight w:val="280"/>
        </w:trPr>
        <w:tc>
          <w:tcPr>
            <w:tcW w:w="709" w:type="dxa"/>
            <w:vMerge/>
            <w:vAlign w:val="center"/>
            <w:hideMark/>
          </w:tcPr>
          <w:p w14:paraId="266B24DE"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7721D8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GO:0043565</w:t>
            </w:r>
          </w:p>
        </w:tc>
        <w:tc>
          <w:tcPr>
            <w:tcW w:w="4253" w:type="dxa"/>
            <w:tcBorders>
              <w:top w:val="nil"/>
              <w:bottom w:val="nil"/>
            </w:tcBorders>
            <w:shd w:val="clear" w:color="auto" w:fill="auto"/>
            <w:noWrap/>
            <w:vAlign w:val="center"/>
            <w:hideMark/>
          </w:tcPr>
          <w:p w14:paraId="6FE2E6C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sequence-specific DNA binding</w:t>
            </w:r>
          </w:p>
        </w:tc>
        <w:tc>
          <w:tcPr>
            <w:tcW w:w="887" w:type="dxa"/>
            <w:tcBorders>
              <w:top w:val="nil"/>
              <w:bottom w:val="nil"/>
            </w:tcBorders>
            <w:shd w:val="clear" w:color="auto" w:fill="auto"/>
            <w:noWrap/>
            <w:vAlign w:val="center"/>
            <w:hideMark/>
          </w:tcPr>
          <w:p w14:paraId="6EBCE4D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60/3850</w:t>
            </w:r>
          </w:p>
        </w:tc>
        <w:tc>
          <w:tcPr>
            <w:tcW w:w="824" w:type="dxa"/>
            <w:tcBorders>
              <w:top w:val="nil"/>
              <w:bottom w:val="nil"/>
            </w:tcBorders>
            <w:shd w:val="clear" w:color="auto" w:fill="auto"/>
            <w:noWrap/>
            <w:vAlign w:val="center"/>
            <w:hideMark/>
          </w:tcPr>
          <w:p w14:paraId="5FA3157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4.81E-06</w:t>
            </w:r>
          </w:p>
        </w:tc>
        <w:tc>
          <w:tcPr>
            <w:tcW w:w="698" w:type="dxa"/>
            <w:tcBorders>
              <w:top w:val="nil"/>
              <w:bottom w:val="nil"/>
            </w:tcBorders>
            <w:shd w:val="clear" w:color="auto" w:fill="auto"/>
            <w:noWrap/>
            <w:vAlign w:val="center"/>
            <w:hideMark/>
          </w:tcPr>
          <w:p w14:paraId="0E7C6E7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60</w:t>
            </w:r>
          </w:p>
        </w:tc>
      </w:tr>
      <w:tr w:rsidR="00CF0597" w:rsidRPr="004943EF" w14:paraId="54581F0B" w14:textId="77777777" w:rsidTr="00CF0597">
        <w:trPr>
          <w:trHeight w:val="280"/>
        </w:trPr>
        <w:tc>
          <w:tcPr>
            <w:tcW w:w="709" w:type="dxa"/>
            <w:vMerge/>
            <w:vAlign w:val="center"/>
            <w:hideMark/>
          </w:tcPr>
          <w:p w14:paraId="35729F1F"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094F42E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GO:0042910</w:t>
            </w:r>
          </w:p>
        </w:tc>
        <w:tc>
          <w:tcPr>
            <w:tcW w:w="4253" w:type="dxa"/>
            <w:tcBorders>
              <w:top w:val="nil"/>
              <w:bottom w:val="nil"/>
            </w:tcBorders>
            <w:shd w:val="clear" w:color="auto" w:fill="auto"/>
            <w:noWrap/>
            <w:vAlign w:val="center"/>
            <w:hideMark/>
          </w:tcPr>
          <w:p w14:paraId="40C74FB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xenobiotic transmembrane transporter activity</w:t>
            </w:r>
          </w:p>
        </w:tc>
        <w:tc>
          <w:tcPr>
            <w:tcW w:w="887" w:type="dxa"/>
            <w:tcBorders>
              <w:top w:val="nil"/>
              <w:bottom w:val="nil"/>
            </w:tcBorders>
            <w:shd w:val="clear" w:color="auto" w:fill="auto"/>
            <w:noWrap/>
            <w:vAlign w:val="center"/>
            <w:hideMark/>
          </w:tcPr>
          <w:p w14:paraId="3949321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19/3850</w:t>
            </w:r>
          </w:p>
        </w:tc>
        <w:tc>
          <w:tcPr>
            <w:tcW w:w="824" w:type="dxa"/>
            <w:tcBorders>
              <w:top w:val="nil"/>
              <w:bottom w:val="nil"/>
            </w:tcBorders>
            <w:shd w:val="clear" w:color="auto" w:fill="auto"/>
            <w:noWrap/>
            <w:vAlign w:val="center"/>
            <w:hideMark/>
          </w:tcPr>
          <w:p w14:paraId="4813485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5.36E-06</w:t>
            </w:r>
          </w:p>
        </w:tc>
        <w:tc>
          <w:tcPr>
            <w:tcW w:w="698" w:type="dxa"/>
            <w:tcBorders>
              <w:top w:val="nil"/>
              <w:bottom w:val="nil"/>
            </w:tcBorders>
            <w:shd w:val="clear" w:color="auto" w:fill="auto"/>
            <w:noWrap/>
            <w:vAlign w:val="center"/>
            <w:hideMark/>
          </w:tcPr>
          <w:p w14:paraId="26CAFCF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19</w:t>
            </w:r>
          </w:p>
        </w:tc>
      </w:tr>
      <w:tr w:rsidR="00CF0597" w:rsidRPr="004943EF" w14:paraId="0FFDE838" w14:textId="77777777" w:rsidTr="00CF0597">
        <w:trPr>
          <w:trHeight w:val="280"/>
        </w:trPr>
        <w:tc>
          <w:tcPr>
            <w:tcW w:w="709" w:type="dxa"/>
            <w:vMerge/>
            <w:vAlign w:val="center"/>
            <w:hideMark/>
          </w:tcPr>
          <w:p w14:paraId="53ABDE7C"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03830DB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GO:0016491</w:t>
            </w:r>
          </w:p>
        </w:tc>
        <w:tc>
          <w:tcPr>
            <w:tcW w:w="4253" w:type="dxa"/>
            <w:tcBorders>
              <w:top w:val="nil"/>
              <w:bottom w:val="nil"/>
            </w:tcBorders>
            <w:shd w:val="clear" w:color="auto" w:fill="auto"/>
            <w:noWrap/>
            <w:vAlign w:val="center"/>
            <w:hideMark/>
          </w:tcPr>
          <w:p w14:paraId="55B1268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oxidoreductase activity</w:t>
            </w:r>
          </w:p>
        </w:tc>
        <w:tc>
          <w:tcPr>
            <w:tcW w:w="887" w:type="dxa"/>
            <w:tcBorders>
              <w:top w:val="nil"/>
              <w:bottom w:val="nil"/>
            </w:tcBorders>
            <w:shd w:val="clear" w:color="auto" w:fill="auto"/>
            <w:noWrap/>
            <w:vAlign w:val="center"/>
            <w:hideMark/>
          </w:tcPr>
          <w:p w14:paraId="0820D49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96/3850</w:t>
            </w:r>
          </w:p>
        </w:tc>
        <w:tc>
          <w:tcPr>
            <w:tcW w:w="824" w:type="dxa"/>
            <w:tcBorders>
              <w:top w:val="nil"/>
              <w:bottom w:val="nil"/>
            </w:tcBorders>
            <w:shd w:val="clear" w:color="auto" w:fill="auto"/>
            <w:noWrap/>
            <w:vAlign w:val="center"/>
            <w:hideMark/>
          </w:tcPr>
          <w:p w14:paraId="6E88E89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5.67E-06</w:t>
            </w:r>
          </w:p>
        </w:tc>
        <w:tc>
          <w:tcPr>
            <w:tcW w:w="698" w:type="dxa"/>
            <w:tcBorders>
              <w:top w:val="nil"/>
              <w:bottom w:val="nil"/>
            </w:tcBorders>
            <w:shd w:val="clear" w:color="auto" w:fill="auto"/>
            <w:noWrap/>
            <w:vAlign w:val="center"/>
            <w:hideMark/>
          </w:tcPr>
          <w:p w14:paraId="154EED9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96</w:t>
            </w:r>
          </w:p>
        </w:tc>
      </w:tr>
      <w:tr w:rsidR="00CF0597" w:rsidRPr="004943EF" w14:paraId="02632A59" w14:textId="77777777" w:rsidTr="00CF0597">
        <w:trPr>
          <w:trHeight w:val="280"/>
        </w:trPr>
        <w:tc>
          <w:tcPr>
            <w:tcW w:w="709" w:type="dxa"/>
            <w:vMerge/>
            <w:vAlign w:val="center"/>
            <w:hideMark/>
          </w:tcPr>
          <w:p w14:paraId="1AC25375"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2C08824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GO:0015995</w:t>
            </w:r>
          </w:p>
        </w:tc>
        <w:tc>
          <w:tcPr>
            <w:tcW w:w="4253" w:type="dxa"/>
            <w:tcBorders>
              <w:top w:val="nil"/>
              <w:bottom w:val="nil"/>
            </w:tcBorders>
            <w:shd w:val="clear" w:color="auto" w:fill="auto"/>
            <w:noWrap/>
            <w:vAlign w:val="center"/>
            <w:hideMark/>
          </w:tcPr>
          <w:p w14:paraId="5D7B92C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chlorophyll biosynthetic process</w:t>
            </w:r>
          </w:p>
        </w:tc>
        <w:tc>
          <w:tcPr>
            <w:tcW w:w="887" w:type="dxa"/>
            <w:tcBorders>
              <w:top w:val="nil"/>
              <w:bottom w:val="nil"/>
            </w:tcBorders>
            <w:shd w:val="clear" w:color="auto" w:fill="auto"/>
            <w:noWrap/>
            <w:vAlign w:val="center"/>
            <w:hideMark/>
          </w:tcPr>
          <w:p w14:paraId="68BB793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11/3850</w:t>
            </w:r>
          </w:p>
        </w:tc>
        <w:tc>
          <w:tcPr>
            <w:tcW w:w="824" w:type="dxa"/>
            <w:tcBorders>
              <w:top w:val="nil"/>
              <w:bottom w:val="nil"/>
            </w:tcBorders>
            <w:shd w:val="clear" w:color="auto" w:fill="auto"/>
            <w:noWrap/>
            <w:vAlign w:val="center"/>
            <w:hideMark/>
          </w:tcPr>
          <w:p w14:paraId="7B27374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7.18E-06</w:t>
            </w:r>
          </w:p>
        </w:tc>
        <w:tc>
          <w:tcPr>
            <w:tcW w:w="698" w:type="dxa"/>
            <w:tcBorders>
              <w:top w:val="nil"/>
              <w:bottom w:val="nil"/>
            </w:tcBorders>
            <w:shd w:val="clear" w:color="auto" w:fill="auto"/>
            <w:noWrap/>
            <w:vAlign w:val="center"/>
            <w:hideMark/>
          </w:tcPr>
          <w:p w14:paraId="2A7FC2D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w:t>
            </w:r>
          </w:p>
        </w:tc>
      </w:tr>
      <w:tr w:rsidR="00CF0597" w:rsidRPr="004943EF" w14:paraId="7A8993FA" w14:textId="77777777" w:rsidTr="00CF0597">
        <w:trPr>
          <w:trHeight w:val="280"/>
        </w:trPr>
        <w:tc>
          <w:tcPr>
            <w:tcW w:w="709" w:type="dxa"/>
            <w:vMerge/>
            <w:vAlign w:val="center"/>
            <w:hideMark/>
          </w:tcPr>
          <w:p w14:paraId="315C4331"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3B8A84B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GO:0019898</w:t>
            </w:r>
          </w:p>
        </w:tc>
        <w:tc>
          <w:tcPr>
            <w:tcW w:w="4253" w:type="dxa"/>
            <w:tcBorders>
              <w:top w:val="nil"/>
              <w:bottom w:val="nil"/>
            </w:tcBorders>
            <w:shd w:val="clear" w:color="auto" w:fill="auto"/>
            <w:noWrap/>
            <w:vAlign w:val="center"/>
            <w:hideMark/>
          </w:tcPr>
          <w:p w14:paraId="4C136AF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extrinsic component of membrane</w:t>
            </w:r>
          </w:p>
        </w:tc>
        <w:tc>
          <w:tcPr>
            <w:tcW w:w="887" w:type="dxa"/>
            <w:tcBorders>
              <w:top w:val="nil"/>
              <w:bottom w:val="nil"/>
            </w:tcBorders>
            <w:shd w:val="clear" w:color="auto" w:fill="auto"/>
            <w:noWrap/>
            <w:vAlign w:val="center"/>
            <w:hideMark/>
          </w:tcPr>
          <w:p w14:paraId="1FFBDFA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12/3850</w:t>
            </w:r>
          </w:p>
        </w:tc>
        <w:tc>
          <w:tcPr>
            <w:tcW w:w="824" w:type="dxa"/>
            <w:tcBorders>
              <w:top w:val="nil"/>
              <w:bottom w:val="nil"/>
            </w:tcBorders>
            <w:shd w:val="clear" w:color="auto" w:fill="auto"/>
            <w:noWrap/>
            <w:vAlign w:val="center"/>
            <w:hideMark/>
          </w:tcPr>
          <w:p w14:paraId="1CBEB8B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1.67E-05</w:t>
            </w:r>
          </w:p>
        </w:tc>
        <w:tc>
          <w:tcPr>
            <w:tcW w:w="698" w:type="dxa"/>
            <w:tcBorders>
              <w:top w:val="nil"/>
              <w:bottom w:val="nil"/>
            </w:tcBorders>
            <w:shd w:val="clear" w:color="auto" w:fill="auto"/>
            <w:noWrap/>
            <w:vAlign w:val="center"/>
            <w:hideMark/>
          </w:tcPr>
          <w:p w14:paraId="5BC047A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12</w:t>
            </w:r>
          </w:p>
        </w:tc>
      </w:tr>
      <w:tr w:rsidR="00CF0597" w:rsidRPr="004943EF" w14:paraId="6B86E39E" w14:textId="77777777" w:rsidTr="00CF0597">
        <w:trPr>
          <w:trHeight w:val="280"/>
        </w:trPr>
        <w:tc>
          <w:tcPr>
            <w:tcW w:w="709" w:type="dxa"/>
            <w:vMerge/>
            <w:vAlign w:val="center"/>
            <w:hideMark/>
          </w:tcPr>
          <w:p w14:paraId="0AFED483"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D2B4E4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GO:0042744</w:t>
            </w:r>
          </w:p>
        </w:tc>
        <w:tc>
          <w:tcPr>
            <w:tcW w:w="4253" w:type="dxa"/>
            <w:tcBorders>
              <w:top w:val="nil"/>
              <w:bottom w:val="nil"/>
            </w:tcBorders>
            <w:shd w:val="clear" w:color="auto" w:fill="auto"/>
            <w:noWrap/>
            <w:vAlign w:val="center"/>
            <w:hideMark/>
          </w:tcPr>
          <w:p w14:paraId="3166C57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hydrogen peroxide catabolic process</w:t>
            </w:r>
          </w:p>
        </w:tc>
        <w:tc>
          <w:tcPr>
            <w:tcW w:w="887" w:type="dxa"/>
            <w:tcBorders>
              <w:top w:val="nil"/>
              <w:bottom w:val="nil"/>
            </w:tcBorders>
            <w:shd w:val="clear" w:color="auto" w:fill="auto"/>
            <w:noWrap/>
            <w:vAlign w:val="center"/>
            <w:hideMark/>
          </w:tcPr>
          <w:p w14:paraId="4EB2781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33/3850</w:t>
            </w:r>
          </w:p>
        </w:tc>
        <w:tc>
          <w:tcPr>
            <w:tcW w:w="824" w:type="dxa"/>
            <w:tcBorders>
              <w:top w:val="nil"/>
              <w:bottom w:val="nil"/>
            </w:tcBorders>
            <w:shd w:val="clear" w:color="auto" w:fill="auto"/>
            <w:noWrap/>
            <w:vAlign w:val="center"/>
            <w:hideMark/>
          </w:tcPr>
          <w:p w14:paraId="2FB6E37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1.98E-05</w:t>
            </w:r>
          </w:p>
        </w:tc>
        <w:tc>
          <w:tcPr>
            <w:tcW w:w="698" w:type="dxa"/>
            <w:tcBorders>
              <w:top w:val="nil"/>
              <w:bottom w:val="nil"/>
            </w:tcBorders>
            <w:shd w:val="clear" w:color="auto" w:fill="auto"/>
            <w:noWrap/>
            <w:vAlign w:val="center"/>
            <w:hideMark/>
          </w:tcPr>
          <w:p w14:paraId="16418B3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33</w:t>
            </w:r>
          </w:p>
        </w:tc>
      </w:tr>
      <w:tr w:rsidR="00CF0597" w:rsidRPr="004943EF" w14:paraId="7FF8458D" w14:textId="77777777" w:rsidTr="00CF0597">
        <w:trPr>
          <w:trHeight w:val="280"/>
        </w:trPr>
        <w:tc>
          <w:tcPr>
            <w:tcW w:w="709" w:type="dxa"/>
            <w:vMerge/>
            <w:vAlign w:val="center"/>
            <w:hideMark/>
          </w:tcPr>
          <w:p w14:paraId="30D72367"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875FBC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GO:0009523</w:t>
            </w:r>
          </w:p>
        </w:tc>
        <w:tc>
          <w:tcPr>
            <w:tcW w:w="4253" w:type="dxa"/>
            <w:tcBorders>
              <w:top w:val="nil"/>
              <w:bottom w:val="nil"/>
            </w:tcBorders>
            <w:shd w:val="clear" w:color="auto" w:fill="auto"/>
            <w:noWrap/>
            <w:vAlign w:val="center"/>
            <w:hideMark/>
          </w:tcPr>
          <w:p w14:paraId="71483D6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photosystem II</w:t>
            </w:r>
          </w:p>
        </w:tc>
        <w:tc>
          <w:tcPr>
            <w:tcW w:w="887" w:type="dxa"/>
            <w:tcBorders>
              <w:top w:val="nil"/>
              <w:bottom w:val="nil"/>
            </w:tcBorders>
            <w:shd w:val="clear" w:color="auto" w:fill="auto"/>
            <w:noWrap/>
            <w:vAlign w:val="center"/>
            <w:hideMark/>
          </w:tcPr>
          <w:p w14:paraId="7B68A94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15/3850</w:t>
            </w:r>
          </w:p>
        </w:tc>
        <w:tc>
          <w:tcPr>
            <w:tcW w:w="824" w:type="dxa"/>
            <w:tcBorders>
              <w:top w:val="nil"/>
              <w:bottom w:val="nil"/>
            </w:tcBorders>
            <w:shd w:val="clear" w:color="auto" w:fill="auto"/>
            <w:noWrap/>
            <w:vAlign w:val="center"/>
            <w:hideMark/>
          </w:tcPr>
          <w:p w14:paraId="793200C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2.72E-05</w:t>
            </w:r>
          </w:p>
        </w:tc>
        <w:tc>
          <w:tcPr>
            <w:tcW w:w="698" w:type="dxa"/>
            <w:tcBorders>
              <w:top w:val="nil"/>
              <w:bottom w:val="nil"/>
            </w:tcBorders>
            <w:shd w:val="clear" w:color="auto" w:fill="auto"/>
            <w:noWrap/>
            <w:vAlign w:val="center"/>
            <w:hideMark/>
          </w:tcPr>
          <w:p w14:paraId="0E55786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w:t>
            </w:r>
          </w:p>
        </w:tc>
      </w:tr>
      <w:tr w:rsidR="00CF0597" w:rsidRPr="004943EF" w14:paraId="174136FC" w14:textId="77777777" w:rsidTr="00CF0597">
        <w:trPr>
          <w:trHeight w:val="280"/>
        </w:trPr>
        <w:tc>
          <w:tcPr>
            <w:tcW w:w="709" w:type="dxa"/>
            <w:vMerge/>
            <w:vAlign w:val="center"/>
            <w:hideMark/>
          </w:tcPr>
          <w:p w14:paraId="72913F63"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9399AE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GO:0015297</w:t>
            </w:r>
          </w:p>
        </w:tc>
        <w:tc>
          <w:tcPr>
            <w:tcW w:w="4253" w:type="dxa"/>
            <w:tcBorders>
              <w:top w:val="nil"/>
              <w:bottom w:val="nil"/>
            </w:tcBorders>
            <w:shd w:val="clear" w:color="auto" w:fill="auto"/>
            <w:noWrap/>
            <w:vAlign w:val="center"/>
            <w:hideMark/>
          </w:tcPr>
          <w:p w14:paraId="41F82C9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antiporter activity</w:t>
            </w:r>
          </w:p>
        </w:tc>
        <w:tc>
          <w:tcPr>
            <w:tcW w:w="887" w:type="dxa"/>
            <w:tcBorders>
              <w:top w:val="nil"/>
              <w:bottom w:val="nil"/>
            </w:tcBorders>
            <w:shd w:val="clear" w:color="auto" w:fill="auto"/>
            <w:noWrap/>
            <w:vAlign w:val="center"/>
            <w:hideMark/>
          </w:tcPr>
          <w:p w14:paraId="68D472A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19/3850</w:t>
            </w:r>
          </w:p>
        </w:tc>
        <w:tc>
          <w:tcPr>
            <w:tcW w:w="824" w:type="dxa"/>
            <w:tcBorders>
              <w:top w:val="nil"/>
              <w:bottom w:val="nil"/>
            </w:tcBorders>
            <w:shd w:val="clear" w:color="auto" w:fill="auto"/>
            <w:noWrap/>
            <w:vAlign w:val="center"/>
            <w:hideMark/>
          </w:tcPr>
          <w:p w14:paraId="3940496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2.90E-05</w:t>
            </w:r>
          </w:p>
        </w:tc>
        <w:tc>
          <w:tcPr>
            <w:tcW w:w="698" w:type="dxa"/>
            <w:tcBorders>
              <w:top w:val="nil"/>
              <w:bottom w:val="nil"/>
            </w:tcBorders>
            <w:shd w:val="clear" w:color="auto" w:fill="auto"/>
            <w:noWrap/>
            <w:vAlign w:val="center"/>
            <w:hideMark/>
          </w:tcPr>
          <w:p w14:paraId="724D36E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19</w:t>
            </w:r>
          </w:p>
        </w:tc>
      </w:tr>
      <w:tr w:rsidR="00CF0597" w:rsidRPr="004943EF" w14:paraId="3F58EFA7" w14:textId="77777777" w:rsidTr="00CF0597">
        <w:trPr>
          <w:trHeight w:val="280"/>
        </w:trPr>
        <w:tc>
          <w:tcPr>
            <w:tcW w:w="709" w:type="dxa"/>
            <w:vMerge/>
            <w:vAlign w:val="center"/>
            <w:hideMark/>
          </w:tcPr>
          <w:p w14:paraId="3BE71207"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2AAB5E0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GO:0008194</w:t>
            </w:r>
          </w:p>
        </w:tc>
        <w:tc>
          <w:tcPr>
            <w:tcW w:w="4253" w:type="dxa"/>
            <w:tcBorders>
              <w:top w:val="nil"/>
              <w:bottom w:val="nil"/>
            </w:tcBorders>
            <w:shd w:val="clear" w:color="auto" w:fill="auto"/>
            <w:noWrap/>
            <w:vAlign w:val="center"/>
            <w:hideMark/>
          </w:tcPr>
          <w:p w14:paraId="0B42F0F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UDP-glycosyltransferase activity</w:t>
            </w:r>
          </w:p>
        </w:tc>
        <w:tc>
          <w:tcPr>
            <w:tcW w:w="887" w:type="dxa"/>
            <w:tcBorders>
              <w:top w:val="nil"/>
              <w:bottom w:val="nil"/>
            </w:tcBorders>
            <w:shd w:val="clear" w:color="auto" w:fill="auto"/>
            <w:noWrap/>
            <w:vAlign w:val="center"/>
            <w:hideMark/>
          </w:tcPr>
          <w:p w14:paraId="2222CC9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57/3850</w:t>
            </w:r>
          </w:p>
        </w:tc>
        <w:tc>
          <w:tcPr>
            <w:tcW w:w="824" w:type="dxa"/>
            <w:tcBorders>
              <w:top w:val="nil"/>
              <w:bottom w:val="nil"/>
            </w:tcBorders>
            <w:shd w:val="clear" w:color="auto" w:fill="auto"/>
            <w:noWrap/>
            <w:vAlign w:val="center"/>
            <w:hideMark/>
          </w:tcPr>
          <w:p w14:paraId="2C103BD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5.54E-05</w:t>
            </w:r>
          </w:p>
        </w:tc>
        <w:tc>
          <w:tcPr>
            <w:tcW w:w="698" w:type="dxa"/>
            <w:tcBorders>
              <w:top w:val="nil"/>
              <w:bottom w:val="nil"/>
            </w:tcBorders>
            <w:shd w:val="clear" w:color="auto" w:fill="auto"/>
            <w:noWrap/>
            <w:vAlign w:val="center"/>
            <w:hideMark/>
          </w:tcPr>
          <w:p w14:paraId="05D45F4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57</w:t>
            </w:r>
          </w:p>
        </w:tc>
      </w:tr>
      <w:tr w:rsidR="00CF0597" w:rsidRPr="004943EF" w14:paraId="4CAF0165" w14:textId="77777777" w:rsidTr="00CF0597">
        <w:trPr>
          <w:trHeight w:val="280"/>
        </w:trPr>
        <w:tc>
          <w:tcPr>
            <w:tcW w:w="709" w:type="dxa"/>
            <w:vMerge/>
            <w:vAlign w:val="center"/>
            <w:hideMark/>
          </w:tcPr>
          <w:p w14:paraId="51EEBBF9"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EAE254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GO:0005618</w:t>
            </w:r>
          </w:p>
        </w:tc>
        <w:tc>
          <w:tcPr>
            <w:tcW w:w="4253" w:type="dxa"/>
            <w:tcBorders>
              <w:top w:val="nil"/>
              <w:bottom w:val="nil"/>
            </w:tcBorders>
            <w:shd w:val="clear" w:color="auto" w:fill="auto"/>
            <w:noWrap/>
            <w:vAlign w:val="center"/>
            <w:hideMark/>
          </w:tcPr>
          <w:p w14:paraId="09D9359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cell wall</w:t>
            </w:r>
          </w:p>
        </w:tc>
        <w:tc>
          <w:tcPr>
            <w:tcW w:w="887" w:type="dxa"/>
            <w:tcBorders>
              <w:top w:val="nil"/>
              <w:bottom w:val="nil"/>
            </w:tcBorders>
            <w:shd w:val="clear" w:color="auto" w:fill="auto"/>
            <w:noWrap/>
            <w:vAlign w:val="center"/>
            <w:hideMark/>
          </w:tcPr>
          <w:p w14:paraId="6CE9B40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36/3850</w:t>
            </w:r>
          </w:p>
        </w:tc>
        <w:tc>
          <w:tcPr>
            <w:tcW w:w="824" w:type="dxa"/>
            <w:tcBorders>
              <w:top w:val="nil"/>
              <w:bottom w:val="nil"/>
            </w:tcBorders>
            <w:shd w:val="clear" w:color="auto" w:fill="auto"/>
            <w:noWrap/>
            <w:vAlign w:val="center"/>
            <w:hideMark/>
          </w:tcPr>
          <w:p w14:paraId="5CAD3A8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6.39E-05</w:t>
            </w:r>
          </w:p>
        </w:tc>
        <w:tc>
          <w:tcPr>
            <w:tcW w:w="698" w:type="dxa"/>
            <w:tcBorders>
              <w:top w:val="nil"/>
              <w:bottom w:val="nil"/>
            </w:tcBorders>
            <w:shd w:val="clear" w:color="auto" w:fill="auto"/>
            <w:noWrap/>
            <w:vAlign w:val="center"/>
            <w:hideMark/>
          </w:tcPr>
          <w:p w14:paraId="7CAB24C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36</w:t>
            </w:r>
          </w:p>
        </w:tc>
      </w:tr>
      <w:tr w:rsidR="00CF0597" w:rsidRPr="004943EF" w14:paraId="7A50F543" w14:textId="77777777" w:rsidTr="00CF0597">
        <w:trPr>
          <w:trHeight w:val="280"/>
        </w:trPr>
        <w:tc>
          <w:tcPr>
            <w:tcW w:w="709" w:type="dxa"/>
            <w:vMerge/>
            <w:vAlign w:val="center"/>
            <w:hideMark/>
          </w:tcPr>
          <w:p w14:paraId="70D55987"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3D8881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GO:0003680</w:t>
            </w:r>
          </w:p>
        </w:tc>
        <w:tc>
          <w:tcPr>
            <w:tcW w:w="4253" w:type="dxa"/>
            <w:tcBorders>
              <w:top w:val="nil"/>
              <w:bottom w:val="nil"/>
            </w:tcBorders>
            <w:shd w:val="clear" w:color="auto" w:fill="auto"/>
            <w:noWrap/>
            <w:vAlign w:val="center"/>
            <w:hideMark/>
          </w:tcPr>
          <w:p w14:paraId="64E940C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minor groove of adenine-thymine-rich DNA binding</w:t>
            </w:r>
          </w:p>
        </w:tc>
        <w:tc>
          <w:tcPr>
            <w:tcW w:w="887" w:type="dxa"/>
            <w:tcBorders>
              <w:top w:val="nil"/>
              <w:bottom w:val="nil"/>
            </w:tcBorders>
            <w:shd w:val="clear" w:color="auto" w:fill="auto"/>
            <w:noWrap/>
            <w:vAlign w:val="center"/>
            <w:hideMark/>
          </w:tcPr>
          <w:p w14:paraId="6367FAF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14/3850</w:t>
            </w:r>
          </w:p>
        </w:tc>
        <w:tc>
          <w:tcPr>
            <w:tcW w:w="824" w:type="dxa"/>
            <w:tcBorders>
              <w:top w:val="nil"/>
              <w:bottom w:val="nil"/>
            </w:tcBorders>
            <w:shd w:val="clear" w:color="auto" w:fill="auto"/>
            <w:noWrap/>
            <w:vAlign w:val="center"/>
            <w:hideMark/>
          </w:tcPr>
          <w:p w14:paraId="2714F28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7.82E-05</w:t>
            </w:r>
          </w:p>
        </w:tc>
        <w:tc>
          <w:tcPr>
            <w:tcW w:w="698" w:type="dxa"/>
            <w:tcBorders>
              <w:top w:val="nil"/>
              <w:bottom w:val="nil"/>
            </w:tcBorders>
            <w:shd w:val="clear" w:color="auto" w:fill="auto"/>
            <w:noWrap/>
            <w:vAlign w:val="center"/>
            <w:hideMark/>
          </w:tcPr>
          <w:p w14:paraId="69A8585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w:t>
            </w:r>
          </w:p>
        </w:tc>
      </w:tr>
      <w:tr w:rsidR="00CF0597" w:rsidRPr="004943EF" w14:paraId="7BA96E33" w14:textId="77777777" w:rsidTr="00CF0597">
        <w:trPr>
          <w:trHeight w:val="280"/>
        </w:trPr>
        <w:tc>
          <w:tcPr>
            <w:tcW w:w="709" w:type="dxa"/>
            <w:vMerge/>
            <w:vAlign w:val="center"/>
            <w:hideMark/>
          </w:tcPr>
          <w:p w14:paraId="0EDE0361"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634536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GO:0022857</w:t>
            </w:r>
          </w:p>
        </w:tc>
        <w:tc>
          <w:tcPr>
            <w:tcW w:w="4253" w:type="dxa"/>
            <w:tcBorders>
              <w:top w:val="nil"/>
              <w:bottom w:val="nil"/>
            </w:tcBorders>
            <w:shd w:val="clear" w:color="auto" w:fill="auto"/>
            <w:noWrap/>
            <w:vAlign w:val="center"/>
            <w:hideMark/>
          </w:tcPr>
          <w:p w14:paraId="5070E5A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transmembrane transporter activity</w:t>
            </w:r>
          </w:p>
        </w:tc>
        <w:tc>
          <w:tcPr>
            <w:tcW w:w="887" w:type="dxa"/>
            <w:tcBorders>
              <w:top w:val="nil"/>
              <w:bottom w:val="nil"/>
            </w:tcBorders>
            <w:shd w:val="clear" w:color="auto" w:fill="auto"/>
            <w:noWrap/>
            <w:vAlign w:val="center"/>
            <w:hideMark/>
          </w:tcPr>
          <w:p w14:paraId="1627BB2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68/3850</w:t>
            </w:r>
          </w:p>
        </w:tc>
        <w:tc>
          <w:tcPr>
            <w:tcW w:w="824" w:type="dxa"/>
            <w:tcBorders>
              <w:top w:val="nil"/>
              <w:bottom w:val="nil"/>
            </w:tcBorders>
            <w:shd w:val="clear" w:color="auto" w:fill="auto"/>
            <w:noWrap/>
            <w:vAlign w:val="center"/>
            <w:hideMark/>
          </w:tcPr>
          <w:p w14:paraId="0D43551C" w14:textId="5AEC9C4F"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0.000127</w:t>
            </w:r>
          </w:p>
        </w:tc>
        <w:tc>
          <w:tcPr>
            <w:tcW w:w="698" w:type="dxa"/>
            <w:tcBorders>
              <w:top w:val="nil"/>
              <w:bottom w:val="nil"/>
            </w:tcBorders>
            <w:shd w:val="clear" w:color="auto" w:fill="auto"/>
            <w:noWrap/>
            <w:vAlign w:val="center"/>
            <w:hideMark/>
          </w:tcPr>
          <w:p w14:paraId="6B24BE6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68</w:t>
            </w:r>
          </w:p>
        </w:tc>
      </w:tr>
      <w:tr w:rsidR="00CF0597" w:rsidRPr="004943EF" w14:paraId="51F947F8" w14:textId="77777777" w:rsidTr="00CF0597">
        <w:trPr>
          <w:trHeight w:val="280"/>
        </w:trPr>
        <w:tc>
          <w:tcPr>
            <w:tcW w:w="709" w:type="dxa"/>
            <w:vMerge/>
            <w:vAlign w:val="center"/>
            <w:hideMark/>
          </w:tcPr>
          <w:p w14:paraId="2DF5933D"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11E569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GO:0004568</w:t>
            </w:r>
          </w:p>
        </w:tc>
        <w:tc>
          <w:tcPr>
            <w:tcW w:w="4253" w:type="dxa"/>
            <w:tcBorders>
              <w:top w:val="nil"/>
              <w:bottom w:val="nil"/>
            </w:tcBorders>
            <w:shd w:val="clear" w:color="auto" w:fill="auto"/>
            <w:noWrap/>
            <w:vAlign w:val="center"/>
            <w:hideMark/>
          </w:tcPr>
          <w:p w14:paraId="43ED9B8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chitinase activity</w:t>
            </w:r>
          </w:p>
        </w:tc>
        <w:tc>
          <w:tcPr>
            <w:tcW w:w="887" w:type="dxa"/>
            <w:tcBorders>
              <w:top w:val="nil"/>
              <w:bottom w:val="nil"/>
            </w:tcBorders>
            <w:shd w:val="clear" w:color="auto" w:fill="auto"/>
            <w:noWrap/>
            <w:vAlign w:val="center"/>
            <w:hideMark/>
          </w:tcPr>
          <w:p w14:paraId="0D736ED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10/3850</w:t>
            </w:r>
          </w:p>
        </w:tc>
        <w:tc>
          <w:tcPr>
            <w:tcW w:w="824" w:type="dxa"/>
            <w:tcBorders>
              <w:top w:val="nil"/>
              <w:bottom w:val="nil"/>
            </w:tcBorders>
            <w:shd w:val="clear" w:color="auto" w:fill="auto"/>
            <w:noWrap/>
            <w:vAlign w:val="center"/>
            <w:hideMark/>
          </w:tcPr>
          <w:p w14:paraId="20710DAC" w14:textId="423578B6"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0.000184</w:t>
            </w:r>
          </w:p>
        </w:tc>
        <w:tc>
          <w:tcPr>
            <w:tcW w:w="698" w:type="dxa"/>
            <w:tcBorders>
              <w:top w:val="nil"/>
              <w:bottom w:val="nil"/>
            </w:tcBorders>
            <w:shd w:val="clear" w:color="auto" w:fill="auto"/>
            <w:noWrap/>
            <w:vAlign w:val="center"/>
            <w:hideMark/>
          </w:tcPr>
          <w:p w14:paraId="2C263CD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w:t>
            </w:r>
          </w:p>
        </w:tc>
      </w:tr>
      <w:tr w:rsidR="00CF0597" w:rsidRPr="004943EF" w14:paraId="7E7CDE72" w14:textId="77777777" w:rsidTr="00CF0597">
        <w:trPr>
          <w:trHeight w:val="280"/>
        </w:trPr>
        <w:tc>
          <w:tcPr>
            <w:tcW w:w="709" w:type="dxa"/>
            <w:vMerge/>
            <w:vAlign w:val="center"/>
            <w:hideMark/>
          </w:tcPr>
          <w:p w14:paraId="634AC797"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6D7C52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GO:0006032</w:t>
            </w:r>
          </w:p>
        </w:tc>
        <w:tc>
          <w:tcPr>
            <w:tcW w:w="4253" w:type="dxa"/>
            <w:tcBorders>
              <w:top w:val="nil"/>
              <w:bottom w:val="nil"/>
            </w:tcBorders>
            <w:shd w:val="clear" w:color="auto" w:fill="auto"/>
            <w:noWrap/>
            <w:vAlign w:val="center"/>
            <w:hideMark/>
          </w:tcPr>
          <w:p w14:paraId="5EB3F03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chitin catabolic process</w:t>
            </w:r>
          </w:p>
        </w:tc>
        <w:tc>
          <w:tcPr>
            <w:tcW w:w="887" w:type="dxa"/>
            <w:tcBorders>
              <w:top w:val="nil"/>
              <w:bottom w:val="nil"/>
            </w:tcBorders>
            <w:shd w:val="clear" w:color="auto" w:fill="auto"/>
            <w:noWrap/>
            <w:vAlign w:val="center"/>
            <w:hideMark/>
          </w:tcPr>
          <w:p w14:paraId="38144A6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10/3850</w:t>
            </w:r>
          </w:p>
        </w:tc>
        <w:tc>
          <w:tcPr>
            <w:tcW w:w="824" w:type="dxa"/>
            <w:tcBorders>
              <w:top w:val="nil"/>
              <w:bottom w:val="nil"/>
            </w:tcBorders>
            <w:shd w:val="clear" w:color="auto" w:fill="auto"/>
            <w:noWrap/>
            <w:vAlign w:val="center"/>
            <w:hideMark/>
          </w:tcPr>
          <w:p w14:paraId="7D76F6A7" w14:textId="1864BB2E"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0.000184</w:t>
            </w:r>
          </w:p>
        </w:tc>
        <w:tc>
          <w:tcPr>
            <w:tcW w:w="698" w:type="dxa"/>
            <w:tcBorders>
              <w:top w:val="nil"/>
              <w:bottom w:val="nil"/>
            </w:tcBorders>
            <w:shd w:val="clear" w:color="auto" w:fill="auto"/>
            <w:noWrap/>
            <w:vAlign w:val="center"/>
            <w:hideMark/>
          </w:tcPr>
          <w:p w14:paraId="57E16F6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w:t>
            </w:r>
          </w:p>
        </w:tc>
      </w:tr>
      <w:tr w:rsidR="00CF0597" w:rsidRPr="004943EF" w14:paraId="6E6573F9" w14:textId="77777777" w:rsidTr="00CF0597">
        <w:trPr>
          <w:trHeight w:val="280"/>
        </w:trPr>
        <w:tc>
          <w:tcPr>
            <w:tcW w:w="709" w:type="dxa"/>
            <w:vMerge/>
            <w:vAlign w:val="center"/>
            <w:hideMark/>
          </w:tcPr>
          <w:p w14:paraId="176EB58D"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0D3798B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GO:0016998</w:t>
            </w:r>
          </w:p>
        </w:tc>
        <w:tc>
          <w:tcPr>
            <w:tcW w:w="4253" w:type="dxa"/>
            <w:tcBorders>
              <w:top w:val="nil"/>
              <w:bottom w:val="nil"/>
            </w:tcBorders>
            <w:shd w:val="clear" w:color="auto" w:fill="auto"/>
            <w:noWrap/>
            <w:vAlign w:val="center"/>
            <w:hideMark/>
          </w:tcPr>
          <w:p w14:paraId="28E9C08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cell wall macromolecule catabolic process</w:t>
            </w:r>
          </w:p>
        </w:tc>
        <w:tc>
          <w:tcPr>
            <w:tcW w:w="887" w:type="dxa"/>
            <w:tcBorders>
              <w:top w:val="nil"/>
              <w:bottom w:val="nil"/>
            </w:tcBorders>
            <w:shd w:val="clear" w:color="auto" w:fill="auto"/>
            <w:noWrap/>
            <w:vAlign w:val="center"/>
            <w:hideMark/>
          </w:tcPr>
          <w:p w14:paraId="2A8BC90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10/3850</w:t>
            </w:r>
          </w:p>
        </w:tc>
        <w:tc>
          <w:tcPr>
            <w:tcW w:w="824" w:type="dxa"/>
            <w:tcBorders>
              <w:top w:val="nil"/>
              <w:bottom w:val="nil"/>
            </w:tcBorders>
            <w:shd w:val="clear" w:color="auto" w:fill="auto"/>
            <w:noWrap/>
            <w:vAlign w:val="center"/>
            <w:hideMark/>
          </w:tcPr>
          <w:p w14:paraId="4FAC8835" w14:textId="6B6D9E1D"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0.000184</w:t>
            </w:r>
          </w:p>
        </w:tc>
        <w:tc>
          <w:tcPr>
            <w:tcW w:w="698" w:type="dxa"/>
            <w:tcBorders>
              <w:top w:val="nil"/>
              <w:bottom w:val="nil"/>
            </w:tcBorders>
            <w:shd w:val="clear" w:color="auto" w:fill="auto"/>
            <w:noWrap/>
            <w:vAlign w:val="center"/>
            <w:hideMark/>
          </w:tcPr>
          <w:p w14:paraId="28F2319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w:t>
            </w:r>
          </w:p>
        </w:tc>
      </w:tr>
      <w:tr w:rsidR="00CF0597" w:rsidRPr="004943EF" w14:paraId="15F57579" w14:textId="77777777" w:rsidTr="00CF0597">
        <w:trPr>
          <w:trHeight w:val="280"/>
        </w:trPr>
        <w:tc>
          <w:tcPr>
            <w:tcW w:w="709" w:type="dxa"/>
            <w:vMerge/>
            <w:vAlign w:val="center"/>
            <w:hideMark/>
          </w:tcPr>
          <w:p w14:paraId="451F1CE8"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55A4B71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GO:0016773</w:t>
            </w:r>
          </w:p>
        </w:tc>
        <w:tc>
          <w:tcPr>
            <w:tcW w:w="4253" w:type="dxa"/>
            <w:tcBorders>
              <w:top w:val="nil"/>
              <w:bottom w:val="nil"/>
            </w:tcBorders>
            <w:shd w:val="clear" w:color="auto" w:fill="auto"/>
            <w:noWrap/>
            <w:vAlign w:val="center"/>
            <w:hideMark/>
          </w:tcPr>
          <w:p w14:paraId="2B10B9C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phosphotransferase activity, alcohol group as acceptor</w:t>
            </w:r>
          </w:p>
        </w:tc>
        <w:tc>
          <w:tcPr>
            <w:tcW w:w="887" w:type="dxa"/>
            <w:tcBorders>
              <w:top w:val="nil"/>
              <w:bottom w:val="nil"/>
            </w:tcBorders>
            <w:shd w:val="clear" w:color="auto" w:fill="auto"/>
            <w:noWrap/>
            <w:vAlign w:val="center"/>
            <w:hideMark/>
          </w:tcPr>
          <w:p w14:paraId="3BB411F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11/3850</w:t>
            </w:r>
          </w:p>
        </w:tc>
        <w:tc>
          <w:tcPr>
            <w:tcW w:w="824" w:type="dxa"/>
            <w:tcBorders>
              <w:top w:val="nil"/>
              <w:bottom w:val="nil"/>
            </w:tcBorders>
            <w:shd w:val="clear" w:color="auto" w:fill="auto"/>
            <w:noWrap/>
            <w:vAlign w:val="center"/>
            <w:hideMark/>
          </w:tcPr>
          <w:p w14:paraId="0622D2B5" w14:textId="6757A689"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0.000267</w:t>
            </w:r>
          </w:p>
        </w:tc>
        <w:tc>
          <w:tcPr>
            <w:tcW w:w="698" w:type="dxa"/>
            <w:tcBorders>
              <w:top w:val="nil"/>
              <w:bottom w:val="nil"/>
            </w:tcBorders>
            <w:shd w:val="clear" w:color="auto" w:fill="auto"/>
            <w:noWrap/>
            <w:vAlign w:val="center"/>
            <w:hideMark/>
          </w:tcPr>
          <w:p w14:paraId="00FA1B4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w:t>
            </w:r>
          </w:p>
        </w:tc>
      </w:tr>
      <w:tr w:rsidR="00CF0597" w:rsidRPr="004943EF" w14:paraId="140BDE07" w14:textId="77777777" w:rsidTr="00CF0597">
        <w:trPr>
          <w:trHeight w:val="280"/>
        </w:trPr>
        <w:tc>
          <w:tcPr>
            <w:tcW w:w="709" w:type="dxa"/>
            <w:vMerge/>
            <w:vAlign w:val="center"/>
            <w:hideMark/>
          </w:tcPr>
          <w:p w14:paraId="04A84E0C"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7C6CBF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GO:0030247</w:t>
            </w:r>
          </w:p>
        </w:tc>
        <w:tc>
          <w:tcPr>
            <w:tcW w:w="4253" w:type="dxa"/>
            <w:tcBorders>
              <w:top w:val="nil"/>
              <w:bottom w:val="nil"/>
            </w:tcBorders>
            <w:shd w:val="clear" w:color="auto" w:fill="auto"/>
            <w:noWrap/>
            <w:vAlign w:val="center"/>
            <w:hideMark/>
          </w:tcPr>
          <w:p w14:paraId="308C456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polysaccharide binding</w:t>
            </w:r>
          </w:p>
        </w:tc>
        <w:tc>
          <w:tcPr>
            <w:tcW w:w="887" w:type="dxa"/>
            <w:tcBorders>
              <w:top w:val="nil"/>
              <w:bottom w:val="nil"/>
            </w:tcBorders>
            <w:shd w:val="clear" w:color="auto" w:fill="auto"/>
            <w:noWrap/>
            <w:vAlign w:val="center"/>
            <w:hideMark/>
          </w:tcPr>
          <w:p w14:paraId="10500B5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41/3850</w:t>
            </w:r>
          </w:p>
        </w:tc>
        <w:tc>
          <w:tcPr>
            <w:tcW w:w="824" w:type="dxa"/>
            <w:tcBorders>
              <w:top w:val="nil"/>
              <w:bottom w:val="nil"/>
            </w:tcBorders>
            <w:shd w:val="clear" w:color="auto" w:fill="auto"/>
            <w:noWrap/>
            <w:vAlign w:val="center"/>
            <w:hideMark/>
          </w:tcPr>
          <w:p w14:paraId="69CED60D" w14:textId="289CB41B"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0.000357</w:t>
            </w:r>
          </w:p>
        </w:tc>
        <w:tc>
          <w:tcPr>
            <w:tcW w:w="698" w:type="dxa"/>
            <w:tcBorders>
              <w:top w:val="nil"/>
              <w:bottom w:val="nil"/>
            </w:tcBorders>
            <w:shd w:val="clear" w:color="auto" w:fill="auto"/>
            <w:noWrap/>
            <w:vAlign w:val="center"/>
            <w:hideMark/>
          </w:tcPr>
          <w:p w14:paraId="3EF6905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41</w:t>
            </w:r>
          </w:p>
        </w:tc>
      </w:tr>
      <w:tr w:rsidR="00CF0597" w:rsidRPr="004943EF" w14:paraId="7C02876B" w14:textId="77777777" w:rsidTr="00CF0597">
        <w:trPr>
          <w:trHeight w:val="280"/>
        </w:trPr>
        <w:tc>
          <w:tcPr>
            <w:tcW w:w="709" w:type="dxa"/>
            <w:vMerge/>
            <w:vAlign w:val="center"/>
            <w:hideMark/>
          </w:tcPr>
          <w:p w14:paraId="26518185"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1FE2900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GO:0005509</w:t>
            </w:r>
          </w:p>
        </w:tc>
        <w:tc>
          <w:tcPr>
            <w:tcW w:w="4253" w:type="dxa"/>
            <w:tcBorders>
              <w:top w:val="nil"/>
              <w:bottom w:val="nil"/>
            </w:tcBorders>
            <w:shd w:val="clear" w:color="auto" w:fill="auto"/>
            <w:noWrap/>
            <w:vAlign w:val="center"/>
            <w:hideMark/>
          </w:tcPr>
          <w:p w14:paraId="51BC25A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calcium ion binding</w:t>
            </w:r>
          </w:p>
        </w:tc>
        <w:tc>
          <w:tcPr>
            <w:tcW w:w="887" w:type="dxa"/>
            <w:tcBorders>
              <w:top w:val="nil"/>
              <w:bottom w:val="nil"/>
            </w:tcBorders>
            <w:shd w:val="clear" w:color="auto" w:fill="auto"/>
            <w:noWrap/>
            <w:vAlign w:val="center"/>
            <w:hideMark/>
          </w:tcPr>
          <w:p w14:paraId="39FE1C1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79/3850</w:t>
            </w:r>
          </w:p>
        </w:tc>
        <w:tc>
          <w:tcPr>
            <w:tcW w:w="824" w:type="dxa"/>
            <w:tcBorders>
              <w:top w:val="nil"/>
              <w:bottom w:val="nil"/>
            </w:tcBorders>
            <w:shd w:val="clear" w:color="auto" w:fill="auto"/>
            <w:noWrap/>
            <w:vAlign w:val="center"/>
            <w:hideMark/>
          </w:tcPr>
          <w:p w14:paraId="64895C33" w14:textId="1EB63D96"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0.000359</w:t>
            </w:r>
          </w:p>
        </w:tc>
        <w:tc>
          <w:tcPr>
            <w:tcW w:w="698" w:type="dxa"/>
            <w:tcBorders>
              <w:top w:val="nil"/>
              <w:bottom w:val="nil"/>
            </w:tcBorders>
            <w:shd w:val="clear" w:color="auto" w:fill="auto"/>
            <w:noWrap/>
            <w:vAlign w:val="center"/>
            <w:hideMark/>
          </w:tcPr>
          <w:p w14:paraId="04A2FE4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79</w:t>
            </w:r>
          </w:p>
        </w:tc>
      </w:tr>
      <w:tr w:rsidR="00CF0597" w:rsidRPr="004943EF" w14:paraId="43DA82AC" w14:textId="77777777" w:rsidTr="00CF0597">
        <w:trPr>
          <w:trHeight w:val="280"/>
        </w:trPr>
        <w:tc>
          <w:tcPr>
            <w:tcW w:w="709" w:type="dxa"/>
            <w:vMerge/>
            <w:vAlign w:val="center"/>
            <w:hideMark/>
          </w:tcPr>
          <w:p w14:paraId="0811FD99"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353A957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GO:0015267</w:t>
            </w:r>
          </w:p>
        </w:tc>
        <w:tc>
          <w:tcPr>
            <w:tcW w:w="4253" w:type="dxa"/>
            <w:tcBorders>
              <w:top w:val="nil"/>
              <w:bottom w:val="nil"/>
            </w:tcBorders>
            <w:shd w:val="clear" w:color="auto" w:fill="auto"/>
            <w:noWrap/>
            <w:vAlign w:val="center"/>
            <w:hideMark/>
          </w:tcPr>
          <w:p w14:paraId="23841F7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channel activity</w:t>
            </w:r>
          </w:p>
        </w:tc>
        <w:tc>
          <w:tcPr>
            <w:tcW w:w="887" w:type="dxa"/>
            <w:tcBorders>
              <w:top w:val="nil"/>
              <w:bottom w:val="nil"/>
            </w:tcBorders>
            <w:shd w:val="clear" w:color="auto" w:fill="auto"/>
            <w:noWrap/>
            <w:vAlign w:val="center"/>
            <w:hideMark/>
          </w:tcPr>
          <w:p w14:paraId="1EB7E50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13/3850</w:t>
            </w:r>
          </w:p>
        </w:tc>
        <w:tc>
          <w:tcPr>
            <w:tcW w:w="824" w:type="dxa"/>
            <w:tcBorders>
              <w:top w:val="nil"/>
              <w:bottom w:val="nil"/>
            </w:tcBorders>
            <w:shd w:val="clear" w:color="auto" w:fill="auto"/>
            <w:noWrap/>
            <w:vAlign w:val="center"/>
            <w:hideMark/>
          </w:tcPr>
          <w:p w14:paraId="0FDA44B8" w14:textId="50656BCC"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0.000386</w:t>
            </w:r>
          </w:p>
        </w:tc>
        <w:tc>
          <w:tcPr>
            <w:tcW w:w="698" w:type="dxa"/>
            <w:tcBorders>
              <w:top w:val="nil"/>
              <w:bottom w:val="nil"/>
            </w:tcBorders>
            <w:shd w:val="clear" w:color="auto" w:fill="auto"/>
            <w:noWrap/>
            <w:vAlign w:val="center"/>
            <w:hideMark/>
          </w:tcPr>
          <w:p w14:paraId="438AEE0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w:t>
            </w:r>
          </w:p>
        </w:tc>
      </w:tr>
      <w:tr w:rsidR="00CF0597" w:rsidRPr="004943EF" w14:paraId="04A62B28" w14:textId="77777777" w:rsidTr="00CF0597">
        <w:trPr>
          <w:trHeight w:val="280"/>
        </w:trPr>
        <w:tc>
          <w:tcPr>
            <w:tcW w:w="709" w:type="dxa"/>
            <w:vMerge/>
            <w:vAlign w:val="center"/>
            <w:hideMark/>
          </w:tcPr>
          <w:p w14:paraId="30D3CB30"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826CDF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GO:0016168</w:t>
            </w:r>
          </w:p>
        </w:tc>
        <w:tc>
          <w:tcPr>
            <w:tcW w:w="4253" w:type="dxa"/>
            <w:tcBorders>
              <w:top w:val="nil"/>
              <w:bottom w:val="nil"/>
            </w:tcBorders>
            <w:shd w:val="clear" w:color="auto" w:fill="auto"/>
            <w:noWrap/>
            <w:vAlign w:val="center"/>
            <w:hideMark/>
          </w:tcPr>
          <w:p w14:paraId="13B7B12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chlorophyll binding</w:t>
            </w:r>
          </w:p>
        </w:tc>
        <w:tc>
          <w:tcPr>
            <w:tcW w:w="887" w:type="dxa"/>
            <w:tcBorders>
              <w:top w:val="nil"/>
              <w:bottom w:val="nil"/>
            </w:tcBorders>
            <w:shd w:val="clear" w:color="auto" w:fill="auto"/>
            <w:noWrap/>
            <w:vAlign w:val="center"/>
            <w:hideMark/>
          </w:tcPr>
          <w:p w14:paraId="09130E4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13/3850</w:t>
            </w:r>
          </w:p>
        </w:tc>
        <w:tc>
          <w:tcPr>
            <w:tcW w:w="824" w:type="dxa"/>
            <w:tcBorders>
              <w:top w:val="nil"/>
              <w:bottom w:val="nil"/>
            </w:tcBorders>
            <w:shd w:val="clear" w:color="auto" w:fill="auto"/>
            <w:noWrap/>
            <w:vAlign w:val="center"/>
            <w:hideMark/>
          </w:tcPr>
          <w:p w14:paraId="3B1700EC" w14:textId="5DE555D0"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0.000386</w:t>
            </w:r>
          </w:p>
        </w:tc>
        <w:tc>
          <w:tcPr>
            <w:tcW w:w="698" w:type="dxa"/>
            <w:tcBorders>
              <w:top w:val="nil"/>
              <w:bottom w:val="nil"/>
            </w:tcBorders>
            <w:shd w:val="clear" w:color="auto" w:fill="auto"/>
            <w:noWrap/>
            <w:vAlign w:val="center"/>
            <w:hideMark/>
          </w:tcPr>
          <w:p w14:paraId="7C8B3CB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w:t>
            </w:r>
          </w:p>
        </w:tc>
      </w:tr>
      <w:tr w:rsidR="00CF0597" w:rsidRPr="004943EF" w14:paraId="70F81ED0" w14:textId="77777777" w:rsidTr="00CF0597">
        <w:trPr>
          <w:trHeight w:val="280"/>
        </w:trPr>
        <w:tc>
          <w:tcPr>
            <w:tcW w:w="709" w:type="dxa"/>
            <w:vMerge/>
            <w:vAlign w:val="center"/>
            <w:hideMark/>
          </w:tcPr>
          <w:p w14:paraId="75D240D2"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1E0DA75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GO:0016788</w:t>
            </w:r>
          </w:p>
        </w:tc>
        <w:tc>
          <w:tcPr>
            <w:tcW w:w="4253" w:type="dxa"/>
            <w:tcBorders>
              <w:top w:val="nil"/>
              <w:bottom w:val="nil"/>
            </w:tcBorders>
            <w:shd w:val="clear" w:color="auto" w:fill="auto"/>
            <w:noWrap/>
            <w:vAlign w:val="center"/>
            <w:hideMark/>
          </w:tcPr>
          <w:p w14:paraId="0CD9493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hydrolase activity, acting on ester bonds</w:t>
            </w:r>
          </w:p>
        </w:tc>
        <w:tc>
          <w:tcPr>
            <w:tcW w:w="887" w:type="dxa"/>
            <w:tcBorders>
              <w:top w:val="nil"/>
              <w:bottom w:val="nil"/>
            </w:tcBorders>
            <w:shd w:val="clear" w:color="auto" w:fill="auto"/>
            <w:noWrap/>
            <w:vAlign w:val="center"/>
            <w:hideMark/>
          </w:tcPr>
          <w:p w14:paraId="06DA749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24/3850</w:t>
            </w:r>
          </w:p>
        </w:tc>
        <w:tc>
          <w:tcPr>
            <w:tcW w:w="824" w:type="dxa"/>
            <w:tcBorders>
              <w:top w:val="nil"/>
              <w:bottom w:val="nil"/>
            </w:tcBorders>
            <w:shd w:val="clear" w:color="auto" w:fill="auto"/>
            <w:noWrap/>
            <w:vAlign w:val="center"/>
            <w:hideMark/>
          </w:tcPr>
          <w:p w14:paraId="05B75B6A" w14:textId="4219EB32"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0.000387</w:t>
            </w:r>
          </w:p>
        </w:tc>
        <w:tc>
          <w:tcPr>
            <w:tcW w:w="698" w:type="dxa"/>
            <w:tcBorders>
              <w:top w:val="nil"/>
              <w:bottom w:val="nil"/>
            </w:tcBorders>
            <w:shd w:val="clear" w:color="auto" w:fill="auto"/>
            <w:noWrap/>
            <w:vAlign w:val="center"/>
            <w:hideMark/>
          </w:tcPr>
          <w:p w14:paraId="663A987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24</w:t>
            </w:r>
          </w:p>
        </w:tc>
      </w:tr>
      <w:tr w:rsidR="00CF0597" w:rsidRPr="004943EF" w14:paraId="46909BDA" w14:textId="77777777" w:rsidTr="00CF0597">
        <w:trPr>
          <w:trHeight w:val="280"/>
        </w:trPr>
        <w:tc>
          <w:tcPr>
            <w:tcW w:w="709" w:type="dxa"/>
            <w:vMerge/>
            <w:vAlign w:val="center"/>
            <w:hideMark/>
          </w:tcPr>
          <w:p w14:paraId="79C30EFD"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B2302C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GO:0031969</w:t>
            </w:r>
          </w:p>
        </w:tc>
        <w:tc>
          <w:tcPr>
            <w:tcW w:w="4253" w:type="dxa"/>
            <w:tcBorders>
              <w:top w:val="nil"/>
              <w:bottom w:val="nil"/>
            </w:tcBorders>
            <w:shd w:val="clear" w:color="auto" w:fill="auto"/>
            <w:noWrap/>
            <w:vAlign w:val="center"/>
            <w:hideMark/>
          </w:tcPr>
          <w:p w14:paraId="192FA5A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chloroplast membrane</w:t>
            </w:r>
          </w:p>
        </w:tc>
        <w:tc>
          <w:tcPr>
            <w:tcW w:w="887" w:type="dxa"/>
            <w:tcBorders>
              <w:top w:val="nil"/>
              <w:bottom w:val="nil"/>
            </w:tcBorders>
            <w:shd w:val="clear" w:color="auto" w:fill="auto"/>
            <w:noWrap/>
            <w:vAlign w:val="center"/>
            <w:hideMark/>
          </w:tcPr>
          <w:p w14:paraId="53F1D09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10/3850</w:t>
            </w:r>
          </w:p>
        </w:tc>
        <w:tc>
          <w:tcPr>
            <w:tcW w:w="824" w:type="dxa"/>
            <w:tcBorders>
              <w:top w:val="nil"/>
              <w:bottom w:val="nil"/>
            </w:tcBorders>
            <w:shd w:val="clear" w:color="auto" w:fill="auto"/>
            <w:noWrap/>
            <w:vAlign w:val="center"/>
            <w:hideMark/>
          </w:tcPr>
          <w:p w14:paraId="7EDB955A" w14:textId="7760C6CF"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0.000786</w:t>
            </w:r>
          </w:p>
        </w:tc>
        <w:tc>
          <w:tcPr>
            <w:tcW w:w="698" w:type="dxa"/>
            <w:tcBorders>
              <w:top w:val="nil"/>
              <w:bottom w:val="nil"/>
            </w:tcBorders>
            <w:shd w:val="clear" w:color="auto" w:fill="auto"/>
            <w:noWrap/>
            <w:vAlign w:val="center"/>
            <w:hideMark/>
          </w:tcPr>
          <w:p w14:paraId="48FDAAD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w:t>
            </w:r>
          </w:p>
        </w:tc>
      </w:tr>
      <w:tr w:rsidR="00CF0597" w:rsidRPr="004943EF" w14:paraId="76C8D6FC" w14:textId="77777777" w:rsidTr="00CF0597">
        <w:trPr>
          <w:trHeight w:val="280"/>
        </w:trPr>
        <w:tc>
          <w:tcPr>
            <w:tcW w:w="709" w:type="dxa"/>
            <w:vMerge/>
            <w:vAlign w:val="center"/>
            <w:hideMark/>
          </w:tcPr>
          <w:p w14:paraId="34B7E38C"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0DA1342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GO:0046274</w:t>
            </w:r>
          </w:p>
        </w:tc>
        <w:tc>
          <w:tcPr>
            <w:tcW w:w="4253" w:type="dxa"/>
            <w:tcBorders>
              <w:top w:val="nil"/>
              <w:bottom w:val="nil"/>
            </w:tcBorders>
            <w:shd w:val="clear" w:color="auto" w:fill="auto"/>
            <w:noWrap/>
            <w:vAlign w:val="center"/>
            <w:hideMark/>
          </w:tcPr>
          <w:p w14:paraId="7C5B4C4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lignin catabolic process</w:t>
            </w:r>
          </w:p>
        </w:tc>
        <w:tc>
          <w:tcPr>
            <w:tcW w:w="887" w:type="dxa"/>
            <w:tcBorders>
              <w:top w:val="nil"/>
              <w:bottom w:val="nil"/>
            </w:tcBorders>
            <w:shd w:val="clear" w:color="auto" w:fill="auto"/>
            <w:noWrap/>
            <w:vAlign w:val="center"/>
            <w:hideMark/>
          </w:tcPr>
          <w:p w14:paraId="558B41B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10/3850</w:t>
            </w:r>
          </w:p>
        </w:tc>
        <w:tc>
          <w:tcPr>
            <w:tcW w:w="824" w:type="dxa"/>
            <w:tcBorders>
              <w:top w:val="nil"/>
              <w:bottom w:val="nil"/>
            </w:tcBorders>
            <w:shd w:val="clear" w:color="auto" w:fill="auto"/>
            <w:noWrap/>
            <w:vAlign w:val="center"/>
            <w:hideMark/>
          </w:tcPr>
          <w:p w14:paraId="5A662E80" w14:textId="56B7F7BF"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0.000786</w:t>
            </w:r>
          </w:p>
        </w:tc>
        <w:tc>
          <w:tcPr>
            <w:tcW w:w="698" w:type="dxa"/>
            <w:tcBorders>
              <w:top w:val="nil"/>
              <w:bottom w:val="nil"/>
            </w:tcBorders>
            <w:shd w:val="clear" w:color="auto" w:fill="auto"/>
            <w:noWrap/>
            <w:vAlign w:val="center"/>
            <w:hideMark/>
          </w:tcPr>
          <w:p w14:paraId="1D12D6D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w:t>
            </w:r>
          </w:p>
        </w:tc>
      </w:tr>
      <w:tr w:rsidR="00CF0597" w:rsidRPr="004943EF" w14:paraId="499FB2CA" w14:textId="77777777" w:rsidTr="00CF0597">
        <w:trPr>
          <w:trHeight w:val="280"/>
        </w:trPr>
        <w:tc>
          <w:tcPr>
            <w:tcW w:w="709" w:type="dxa"/>
            <w:vMerge/>
            <w:vAlign w:val="center"/>
            <w:hideMark/>
          </w:tcPr>
          <w:p w14:paraId="11EC7C6F"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386E5D9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GO:0052716</w:t>
            </w:r>
          </w:p>
        </w:tc>
        <w:tc>
          <w:tcPr>
            <w:tcW w:w="4253" w:type="dxa"/>
            <w:tcBorders>
              <w:top w:val="nil"/>
              <w:bottom w:val="nil"/>
            </w:tcBorders>
            <w:shd w:val="clear" w:color="auto" w:fill="auto"/>
            <w:noWrap/>
            <w:vAlign w:val="center"/>
            <w:hideMark/>
          </w:tcPr>
          <w:p w14:paraId="7D09CE6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hydroquinone:oxygen oxidoreductase activity</w:t>
            </w:r>
          </w:p>
        </w:tc>
        <w:tc>
          <w:tcPr>
            <w:tcW w:w="887" w:type="dxa"/>
            <w:tcBorders>
              <w:top w:val="nil"/>
              <w:bottom w:val="nil"/>
            </w:tcBorders>
            <w:shd w:val="clear" w:color="auto" w:fill="auto"/>
            <w:noWrap/>
            <w:vAlign w:val="center"/>
            <w:hideMark/>
          </w:tcPr>
          <w:p w14:paraId="7C3F85F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10/3850</w:t>
            </w:r>
          </w:p>
        </w:tc>
        <w:tc>
          <w:tcPr>
            <w:tcW w:w="824" w:type="dxa"/>
            <w:tcBorders>
              <w:top w:val="nil"/>
              <w:bottom w:val="nil"/>
            </w:tcBorders>
            <w:shd w:val="clear" w:color="auto" w:fill="auto"/>
            <w:noWrap/>
            <w:vAlign w:val="center"/>
            <w:hideMark/>
          </w:tcPr>
          <w:p w14:paraId="2C02C153" w14:textId="53C59146"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0.000786</w:t>
            </w:r>
          </w:p>
        </w:tc>
        <w:tc>
          <w:tcPr>
            <w:tcW w:w="698" w:type="dxa"/>
            <w:tcBorders>
              <w:top w:val="nil"/>
              <w:bottom w:val="nil"/>
            </w:tcBorders>
            <w:shd w:val="clear" w:color="auto" w:fill="auto"/>
            <w:noWrap/>
            <w:vAlign w:val="center"/>
            <w:hideMark/>
          </w:tcPr>
          <w:p w14:paraId="00BF655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w:t>
            </w:r>
          </w:p>
        </w:tc>
      </w:tr>
      <w:tr w:rsidR="00CF0597" w:rsidRPr="004943EF" w14:paraId="22C1174D" w14:textId="77777777" w:rsidTr="00CF0597">
        <w:trPr>
          <w:trHeight w:val="280"/>
        </w:trPr>
        <w:tc>
          <w:tcPr>
            <w:tcW w:w="709" w:type="dxa"/>
            <w:vMerge/>
            <w:vAlign w:val="center"/>
            <w:hideMark/>
          </w:tcPr>
          <w:p w14:paraId="0E9AD6B7"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52BD59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GO:0016301</w:t>
            </w:r>
          </w:p>
        </w:tc>
        <w:tc>
          <w:tcPr>
            <w:tcW w:w="4253" w:type="dxa"/>
            <w:tcBorders>
              <w:top w:val="nil"/>
              <w:bottom w:val="nil"/>
            </w:tcBorders>
            <w:shd w:val="clear" w:color="auto" w:fill="auto"/>
            <w:noWrap/>
            <w:vAlign w:val="center"/>
            <w:hideMark/>
          </w:tcPr>
          <w:p w14:paraId="5DACE02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kinase activity</w:t>
            </w:r>
          </w:p>
        </w:tc>
        <w:tc>
          <w:tcPr>
            <w:tcW w:w="887" w:type="dxa"/>
            <w:tcBorders>
              <w:top w:val="nil"/>
              <w:bottom w:val="nil"/>
            </w:tcBorders>
            <w:shd w:val="clear" w:color="auto" w:fill="auto"/>
            <w:noWrap/>
            <w:vAlign w:val="center"/>
            <w:hideMark/>
          </w:tcPr>
          <w:p w14:paraId="4C205F7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101/3850</w:t>
            </w:r>
          </w:p>
        </w:tc>
        <w:tc>
          <w:tcPr>
            <w:tcW w:w="824" w:type="dxa"/>
            <w:tcBorders>
              <w:top w:val="nil"/>
              <w:bottom w:val="nil"/>
            </w:tcBorders>
            <w:shd w:val="clear" w:color="auto" w:fill="auto"/>
            <w:noWrap/>
            <w:vAlign w:val="center"/>
            <w:hideMark/>
          </w:tcPr>
          <w:p w14:paraId="10FBE2AE" w14:textId="5D630A43"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0.000848</w:t>
            </w:r>
          </w:p>
        </w:tc>
        <w:tc>
          <w:tcPr>
            <w:tcW w:w="698" w:type="dxa"/>
            <w:tcBorders>
              <w:top w:val="nil"/>
              <w:bottom w:val="nil"/>
            </w:tcBorders>
            <w:shd w:val="clear" w:color="auto" w:fill="auto"/>
            <w:noWrap/>
            <w:vAlign w:val="center"/>
            <w:hideMark/>
          </w:tcPr>
          <w:p w14:paraId="2A33DD6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101</w:t>
            </w:r>
          </w:p>
        </w:tc>
      </w:tr>
      <w:tr w:rsidR="00CF0597" w:rsidRPr="004943EF" w14:paraId="7B7AF3E0" w14:textId="77777777" w:rsidTr="00CF0597">
        <w:trPr>
          <w:trHeight w:val="280"/>
        </w:trPr>
        <w:tc>
          <w:tcPr>
            <w:tcW w:w="709" w:type="dxa"/>
            <w:vMerge/>
            <w:vAlign w:val="center"/>
            <w:hideMark/>
          </w:tcPr>
          <w:p w14:paraId="64A7B3DF"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10AC561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GO:0030145</w:t>
            </w:r>
          </w:p>
        </w:tc>
        <w:tc>
          <w:tcPr>
            <w:tcW w:w="4253" w:type="dxa"/>
            <w:tcBorders>
              <w:top w:val="nil"/>
              <w:bottom w:val="nil"/>
            </w:tcBorders>
            <w:shd w:val="clear" w:color="auto" w:fill="auto"/>
            <w:noWrap/>
            <w:vAlign w:val="center"/>
            <w:hideMark/>
          </w:tcPr>
          <w:p w14:paraId="3E708A2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manganese ion binding</w:t>
            </w:r>
          </w:p>
        </w:tc>
        <w:tc>
          <w:tcPr>
            <w:tcW w:w="887" w:type="dxa"/>
            <w:tcBorders>
              <w:top w:val="nil"/>
              <w:bottom w:val="nil"/>
            </w:tcBorders>
            <w:shd w:val="clear" w:color="auto" w:fill="auto"/>
            <w:noWrap/>
            <w:vAlign w:val="center"/>
            <w:hideMark/>
          </w:tcPr>
          <w:p w14:paraId="7E70B80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15/3850</w:t>
            </w:r>
          </w:p>
        </w:tc>
        <w:tc>
          <w:tcPr>
            <w:tcW w:w="824" w:type="dxa"/>
            <w:tcBorders>
              <w:top w:val="nil"/>
              <w:bottom w:val="nil"/>
            </w:tcBorders>
            <w:shd w:val="clear" w:color="auto" w:fill="auto"/>
            <w:noWrap/>
            <w:vAlign w:val="center"/>
            <w:hideMark/>
          </w:tcPr>
          <w:p w14:paraId="4551F2A3" w14:textId="3B8D9265"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0.001031</w:t>
            </w:r>
          </w:p>
        </w:tc>
        <w:tc>
          <w:tcPr>
            <w:tcW w:w="698" w:type="dxa"/>
            <w:tcBorders>
              <w:top w:val="nil"/>
              <w:bottom w:val="nil"/>
            </w:tcBorders>
            <w:shd w:val="clear" w:color="auto" w:fill="auto"/>
            <w:noWrap/>
            <w:vAlign w:val="center"/>
            <w:hideMark/>
          </w:tcPr>
          <w:p w14:paraId="73D6334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w:t>
            </w:r>
          </w:p>
        </w:tc>
      </w:tr>
      <w:tr w:rsidR="00CF0597" w:rsidRPr="004943EF" w14:paraId="644A9F12" w14:textId="77777777" w:rsidTr="00CF0597">
        <w:trPr>
          <w:trHeight w:val="280"/>
        </w:trPr>
        <w:tc>
          <w:tcPr>
            <w:tcW w:w="709" w:type="dxa"/>
            <w:vMerge/>
            <w:vAlign w:val="center"/>
            <w:hideMark/>
          </w:tcPr>
          <w:p w14:paraId="36EACF96"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92A870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GO:0004553</w:t>
            </w:r>
          </w:p>
        </w:tc>
        <w:tc>
          <w:tcPr>
            <w:tcW w:w="4253" w:type="dxa"/>
            <w:tcBorders>
              <w:top w:val="nil"/>
              <w:bottom w:val="nil"/>
            </w:tcBorders>
            <w:shd w:val="clear" w:color="auto" w:fill="auto"/>
            <w:noWrap/>
            <w:vAlign w:val="center"/>
            <w:hideMark/>
          </w:tcPr>
          <w:p w14:paraId="1F8B1A1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hydrolase activity, hydrolyzing O-glycosyl compounds</w:t>
            </w:r>
          </w:p>
        </w:tc>
        <w:tc>
          <w:tcPr>
            <w:tcW w:w="887" w:type="dxa"/>
            <w:tcBorders>
              <w:top w:val="nil"/>
              <w:bottom w:val="nil"/>
            </w:tcBorders>
            <w:shd w:val="clear" w:color="auto" w:fill="auto"/>
            <w:noWrap/>
            <w:vAlign w:val="center"/>
            <w:hideMark/>
          </w:tcPr>
          <w:p w14:paraId="3673E80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36/3850</w:t>
            </w:r>
          </w:p>
        </w:tc>
        <w:tc>
          <w:tcPr>
            <w:tcW w:w="824" w:type="dxa"/>
            <w:tcBorders>
              <w:top w:val="nil"/>
              <w:bottom w:val="nil"/>
            </w:tcBorders>
            <w:shd w:val="clear" w:color="auto" w:fill="auto"/>
            <w:noWrap/>
            <w:vAlign w:val="center"/>
            <w:hideMark/>
          </w:tcPr>
          <w:p w14:paraId="179A0774" w14:textId="4135EF4E"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0.001245</w:t>
            </w:r>
          </w:p>
        </w:tc>
        <w:tc>
          <w:tcPr>
            <w:tcW w:w="698" w:type="dxa"/>
            <w:tcBorders>
              <w:top w:val="nil"/>
              <w:bottom w:val="nil"/>
            </w:tcBorders>
            <w:shd w:val="clear" w:color="auto" w:fill="auto"/>
            <w:noWrap/>
            <w:vAlign w:val="center"/>
            <w:hideMark/>
          </w:tcPr>
          <w:p w14:paraId="0B1CA09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36</w:t>
            </w:r>
          </w:p>
        </w:tc>
      </w:tr>
      <w:tr w:rsidR="00CF0597" w:rsidRPr="004943EF" w14:paraId="0B81F7AA" w14:textId="77777777" w:rsidTr="00CF0597">
        <w:trPr>
          <w:trHeight w:val="280"/>
        </w:trPr>
        <w:tc>
          <w:tcPr>
            <w:tcW w:w="709" w:type="dxa"/>
            <w:vMerge/>
            <w:vAlign w:val="center"/>
            <w:hideMark/>
          </w:tcPr>
          <w:p w14:paraId="1DC54EEE"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3571CEB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GO:0005975</w:t>
            </w:r>
          </w:p>
        </w:tc>
        <w:tc>
          <w:tcPr>
            <w:tcW w:w="4253" w:type="dxa"/>
            <w:tcBorders>
              <w:top w:val="nil"/>
              <w:bottom w:val="nil"/>
            </w:tcBorders>
            <w:shd w:val="clear" w:color="auto" w:fill="auto"/>
            <w:noWrap/>
            <w:vAlign w:val="center"/>
            <w:hideMark/>
          </w:tcPr>
          <w:p w14:paraId="6A1301B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carbohydrate metabolic process</w:t>
            </w:r>
          </w:p>
        </w:tc>
        <w:tc>
          <w:tcPr>
            <w:tcW w:w="887" w:type="dxa"/>
            <w:tcBorders>
              <w:top w:val="nil"/>
              <w:bottom w:val="nil"/>
            </w:tcBorders>
            <w:shd w:val="clear" w:color="auto" w:fill="auto"/>
            <w:noWrap/>
            <w:vAlign w:val="center"/>
            <w:hideMark/>
          </w:tcPr>
          <w:p w14:paraId="7634AF4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80/3850</w:t>
            </w:r>
          </w:p>
        </w:tc>
        <w:tc>
          <w:tcPr>
            <w:tcW w:w="824" w:type="dxa"/>
            <w:tcBorders>
              <w:top w:val="nil"/>
              <w:bottom w:val="nil"/>
            </w:tcBorders>
            <w:shd w:val="clear" w:color="auto" w:fill="auto"/>
            <w:noWrap/>
            <w:vAlign w:val="center"/>
            <w:hideMark/>
          </w:tcPr>
          <w:p w14:paraId="5E3517AC" w14:textId="4D2A492B"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0.001359</w:t>
            </w:r>
          </w:p>
        </w:tc>
        <w:tc>
          <w:tcPr>
            <w:tcW w:w="698" w:type="dxa"/>
            <w:tcBorders>
              <w:top w:val="nil"/>
              <w:bottom w:val="nil"/>
            </w:tcBorders>
            <w:shd w:val="clear" w:color="auto" w:fill="auto"/>
            <w:noWrap/>
            <w:vAlign w:val="center"/>
            <w:hideMark/>
          </w:tcPr>
          <w:p w14:paraId="35DA1C7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80</w:t>
            </w:r>
          </w:p>
        </w:tc>
      </w:tr>
      <w:tr w:rsidR="00CF0597" w:rsidRPr="004943EF" w14:paraId="38BBEE78" w14:textId="77777777" w:rsidTr="00CF0597">
        <w:trPr>
          <w:trHeight w:val="280"/>
        </w:trPr>
        <w:tc>
          <w:tcPr>
            <w:tcW w:w="709" w:type="dxa"/>
            <w:vMerge/>
            <w:vAlign w:val="center"/>
            <w:hideMark/>
          </w:tcPr>
          <w:p w14:paraId="1406FBB8"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AF375D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GO:0005516</w:t>
            </w:r>
          </w:p>
        </w:tc>
        <w:tc>
          <w:tcPr>
            <w:tcW w:w="4253" w:type="dxa"/>
            <w:tcBorders>
              <w:top w:val="nil"/>
              <w:bottom w:val="nil"/>
            </w:tcBorders>
            <w:shd w:val="clear" w:color="auto" w:fill="auto"/>
            <w:noWrap/>
            <w:vAlign w:val="center"/>
            <w:hideMark/>
          </w:tcPr>
          <w:p w14:paraId="18FCBB8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calmodulin binding</w:t>
            </w:r>
          </w:p>
        </w:tc>
        <w:tc>
          <w:tcPr>
            <w:tcW w:w="887" w:type="dxa"/>
            <w:tcBorders>
              <w:top w:val="nil"/>
              <w:bottom w:val="nil"/>
            </w:tcBorders>
            <w:shd w:val="clear" w:color="auto" w:fill="auto"/>
            <w:noWrap/>
            <w:vAlign w:val="center"/>
            <w:hideMark/>
          </w:tcPr>
          <w:p w14:paraId="32B4199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28/3850</w:t>
            </w:r>
          </w:p>
        </w:tc>
        <w:tc>
          <w:tcPr>
            <w:tcW w:w="824" w:type="dxa"/>
            <w:tcBorders>
              <w:top w:val="nil"/>
              <w:bottom w:val="nil"/>
            </w:tcBorders>
            <w:shd w:val="clear" w:color="auto" w:fill="auto"/>
            <w:noWrap/>
            <w:vAlign w:val="center"/>
            <w:hideMark/>
          </w:tcPr>
          <w:p w14:paraId="4245A77E" w14:textId="6A45DB8C"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0.001536</w:t>
            </w:r>
          </w:p>
        </w:tc>
        <w:tc>
          <w:tcPr>
            <w:tcW w:w="698" w:type="dxa"/>
            <w:tcBorders>
              <w:top w:val="nil"/>
              <w:bottom w:val="nil"/>
            </w:tcBorders>
            <w:shd w:val="clear" w:color="auto" w:fill="auto"/>
            <w:noWrap/>
            <w:vAlign w:val="center"/>
            <w:hideMark/>
          </w:tcPr>
          <w:p w14:paraId="0537621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28</w:t>
            </w:r>
          </w:p>
        </w:tc>
      </w:tr>
      <w:tr w:rsidR="00CF0597" w:rsidRPr="004943EF" w14:paraId="4AD2BD13" w14:textId="77777777" w:rsidTr="00CF0597">
        <w:trPr>
          <w:trHeight w:val="280"/>
        </w:trPr>
        <w:tc>
          <w:tcPr>
            <w:tcW w:w="709" w:type="dxa"/>
            <w:vMerge/>
            <w:vAlign w:val="center"/>
            <w:hideMark/>
          </w:tcPr>
          <w:p w14:paraId="1CB835B5"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1F1188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GO:0018298</w:t>
            </w:r>
          </w:p>
        </w:tc>
        <w:tc>
          <w:tcPr>
            <w:tcW w:w="4253" w:type="dxa"/>
            <w:tcBorders>
              <w:top w:val="nil"/>
              <w:bottom w:val="nil"/>
            </w:tcBorders>
            <w:shd w:val="clear" w:color="auto" w:fill="auto"/>
            <w:noWrap/>
            <w:vAlign w:val="center"/>
            <w:hideMark/>
          </w:tcPr>
          <w:p w14:paraId="7945C5B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protein-chromophore linkage</w:t>
            </w:r>
          </w:p>
        </w:tc>
        <w:tc>
          <w:tcPr>
            <w:tcW w:w="887" w:type="dxa"/>
            <w:tcBorders>
              <w:top w:val="nil"/>
              <w:bottom w:val="nil"/>
            </w:tcBorders>
            <w:shd w:val="clear" w:color="auto" w:fill="auto"/>
            <w:noWrap/>
            <w:vAlign w:val="center"/>
            <w:hideMark/>
          </w:tcPr>
          <w:p w14:paraId="04BF91F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17/3850</w:t>
            </w:r>
          </w:p>
        </w:tc>
        <w:tc>
          <w:tcPr>
            <w:tcW w:w="824" w:type="dxa"/>
            <w:tcBorders>
              <w:top w:val="nil"/>
              <w:bottom w:val="nil"/>
            </w:tcBorders>
            <w:shd w:val="clear" w:color="auto" w:fill="auto"/>
            <w:noWrap/>
            <w:vAlign w:val="center"/>
            <w:hideMark/>
          </w:tcPr>
          <w:p w14:paraId="444F9476" w14:textId="684B8F5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0.001878</w:t>
            </w:r>
          </w:p>
        </w:tc>
        <w:tc>
          <w:tcPr>
            <w:tcW w:w="698" w:type="dxa"/>
            <w:tcBorders>
              <w:top w:val="nil"/>
              <w:bottom w:val="nil"/>
            </w:tcBorders>
            <w:shd w:val="clear" w:color="auto" w:fill="auto"/>
            <w:noWrap/>
            <w:vAlign w:val="center"/>
            <w:hideMark/>
          </w:tcPr>
          <w:p w14:paraId="3BFF43A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17</w:t>
            </w:r>
          </w:p>
        </w:tc>
      </w:tr>
      <w:tr w:rsidR="00CF0597" w:rsidRPr="004943EF" w14:paraId="24571CB9" w14:textId="77777777" w:rsidTr="00CF0597">
        <w:trPr>
          <w:trHeight w:val="280"/>
        </w:trPr>
        <w:tc>
          <w:tcPr>
            <w:tcW w:w="709" w:type="dxa"/>
            <w:vMerge/>
            <w:vAlign w:val="center"/>
            <w:hideMark/>
          </w:tcPr>
          <w:p w14:paraId="11AC5B38"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1C343A9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GO:0004857</w:t>
            </w:r>
          </w:p>
        </w:tc>
        <w:tc>
          <w:tcPr>
            <w:tcW w:w="4253" w:type="dxa"/>
            <w:tcBorders>
              <w:top w:val="nil"/>
              <w:bottom w:val="nil"/>
            </w:tcBorders>
            <w:shd w:val="clear" w:color="auto" w:fill="auto"/>
            <w:noWrap/>
            <w:vAlign w:val="center"/>
            <w:hideMark/>
          </w:tcPr>
          <w:p w14:paraId="1AB8F5D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enzyme inhibitor activity</w:t>
            </w:r>
          </w:p>
        </w:tc>
        <w:tc>
          <w:tcPr>
            <w:tcW w:w="887" w:type="dxa"/>
            <w:tcBorders>
              <w:top w:val="nil"/>
              <w:bottom w:val="nil"/>
            </w:tcBorders>
            <w:shd w:val="clear" w:color="auto" w:fill="auto"/>
            <w:noWrap/>
            <w:vAlign w:val="center"/>
            <w:hideMark/>
          </w:tcPr>
          <w:p w14:paraId="44BB44E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15/3850</w:t>
            </w:r>
          </w:p>
        </w:tc>
        <w:tc>
          <w:tcPr>
            <w:tcW w:w="824" w:type="dxa"/>
            <w:tcBorders>
              <w:top w:val="nil"/>
              <w:bottom w:val="nil"/>
            </w:tcBorders>
            <w:shd w:val="clear" w:color="auto" w:fill="auto"/>
            <w:noWrap/>
            <w:vAlign w:val="center"/>
            <w:hideMark/>
          </w:tcPr>
          <w:p w14:paraId="5F4EC33B" w14:textId="15047D6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0.003104</w:t>
            </w:r>
          </w:p>
        </w:tc>
        <w:tc>
          <w:tcPr>
            <w:tcW w:w="698" w:type="dxa"/>
            <w:tcBorders>
              <w:top w:val="nil"/>
              <w:bottom w:val="nil"/>
            </w:tcBorders>
            <w:shd w:val="clear" w:color="auto" w:fill="auto"/>
            <w:noWrap/>
            <w:vAlign w:val="center"/>
            <w:hideMark/>
          </w:tcPr>
          <w:p w14:paraId="6BA4978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w:t>
            </w:r>
          </w:p>
        </w:tc>
      </w:tr>
      <w:tr w:rsidR="00CF0597" w:rsidRPr="004943EF" w14:paraId="2E090763" w14:textId="77777777" w:rsidTr="00CF0597">
        <w:trPr>
          <w:trHeight w:val="280"/>
        </w:trPr>
        <w:tc>
          <w:tcPr>
            <w:tcW w:w="709" w:type="dxa"/>
            <w:vMerge/>
            <w:vAlign w:val="center"/>
            <w:hideMark/>
          </w:tcPr>
          <w:p w14:paraId="3CF59BAE"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35623E1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GO:0005886</w:t>
            </w:r>
          </w:p>
        </w:tc>
        <w:tc>
          <w:tcPr>
            <w:tcW w:w="4253" w:type="dxa"/>
            <w:tcBorders>
              <w:top w:val="nil"/>
              <w:bottom w:val="nil"/>
            </w:tcBorders>
            <w:shd w:val="clear" w:color="auto" w:fill="auto"/>
            <w:noWrap/>
            <w:vAlign w:val="center"/>
            <w:hideMark/>
          </w:tcPr>
          <w:p w14:paraId="14F42CE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plasma membrane</w:t>
            </w:r>
          </w:p>
        </w:tc>
        <w:tc>
          <w:tcPr>
            <w:tcW w:w="887" w:type="dxa"/>
            <w:tcBorders>
              <w:top w:val="nil"/>
              <w:bottom w:val="nil"/>
            </w:tcBorders>
            <w:shd w:val="clear" w:color="auto" w:fill="auto"/>
            <w:noWrap/>
            <w:vAlign w:val="center"/>
            <w:hideMark/>
          </w:tcPr>
          <w:p w14:paraId="766B772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62/3850</w:t>
            </w:r>
          </w:p>
        </w:tc>
        <w:tc>
          <w:tcPr>
            <w:tcW w:w="824" w:type="dxa"/>
            <w:tcBorders>
              <w:top w:val="nil"/>
              <w:bottom w:val="nil"/>
            </w:tcBorders>
            <w:shd w:val="clear" w:color="auto" w:fill="auto"/>
            <w:noWrap/>
            <w:vAlign w:val="center"/>
            <w:hideMark/>
          </w:tcPr>
          <w:p w14:paraId="13C60555" w14:textId="35C6DBEA"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0.004071</w:t>
            </w:r>
          </w:p>
        </w:tc>
        <w:tc>
          <w:tcPr>
            <w:tcW w:w="698" w:type="dxa"/>
            <w:tcBorders>
              <w:top w:val="nil"/>
              <w:bottom w:val="nil"/>
            </w:tcBorders>
            <w:shd w:val="clear" w:color="auto" w:fill="auto"/>
            <w:noWrap/>
            <w:vAlign w:val="center"/>
            <w:hideMark/>
          </w:tcPr>
          <w:p w14:paraId="2EC7475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62</w:t>
            </w:r>
          </w:p>
        </w:tc>
      </w:tr>
      <w:tr w:rsidR="00CF0597" w:rsidRPr="004943EF" w14:paraId="2FB74A44" w14:textId="77777777" w:rsidTr="00CF0597">
        <w:trPr>
          <w:trHeight w:val="280"/>
        </w:trPr>
        <w:tc>
          <w:tcPr>
            <w:tcW w:w="709" w:type="dxa"/>
            <w:vMerge/>
            <w:vAlign w:val="center"/>
            <w:hideMark/>
          </w:tcPr>
          <w:p w14:paraId="2B6D2394"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14FAAA9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GO:0016760</w:t>
            </w:r>
          </w:p>
        </w:tc>
        <w:tc>
          <w:tcPr>
            <w:tcW w:w="4253" w:type="dxa"/>
            <w:tcBorders>
              <w:top w:val="nil"/>
              <w:bottom w:val="nil"/>
            </w:tcBorders>
            <w:shd w:val="clear" w:color="auto" w:fill="auto"/>
            <w:noWrap/>
            <w:vAlign w:val="center"/>
            <w:hideMark/>
          </w:tcPr>
          <w:p w14:paraId="6F6F948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cellulose synthase (UDP-forming) activity</w:t>
            </w:r>
          </w:p>
        </w:tc>
        <w:tc>
          <w:tcPr>
            <w:tcW w:w="887" w:type="dxa"/>
            <w:tcBorders>
              <w:top w:val="nil"/>
              <w:bottom w:val="nil"/>
            </w:tcBorders>
            <w:shd w:val="clear" w:color="auto" w:fill="auto"/>
            <w:noWrap/>
            <w:vAlign w:val="center"/>
            <w:hideMark/>
          </w:tcPr>
          <w:p w14:paraId="26A132C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15/3850</w:t>
            </w:r>
          </w:p>
        </w:tc>
        <w:tc>
          <w:tcPr>
            <w:tcW w:w="824" w:type="dxa"/>
            <w:tcBorders>
              <w:top w:val="nil"/>
              <w:bottom w:val="nil"/>
            </w:tcBorders>
            <w:shd w:val="clear" w:color="auto" w:fill="auto"/>
            <w:noWrap/>
            <w:vAlign w:val="center"/>
            <w:hideMark/>
          </w:tcPr>
          <w:p w14:paraId="112566A4" w14:textId="28EF7BA6"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0.004295</w:t>
            </w:r>
          </w:p>
        </w:tc>
        <w:tc>
          <w:tcPr>
            <w:tcW w:w="698" w:type="dxa"/>
            <w:tcBorders>
              <w:top w:val="nil"/>
              <w:bottom w:val="nil"/>
            </w:tcBorders>
            <w:shd w:val="clear" w:color="auto" w:fill="auto"/>
            <w:noWrap/>
            <w:vAlign w:val="center"/>
            <w:hideMark/>
          </w:tcPr>
          <w:p w14:paraId="62DF687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w:t>
            </w:r>
          </w:p>
        </w:tc>
      </w:tr>
      <w:tr w:rsidR="00CF0597" w:rsidRPr="004943EF" w14:paraId="761D8FDD" w14:textId="77777777" w:rsidTr="00CF0597">
        <w:trPr>
          <w:trHeight w:val="280"/>
        </w:trPr>
        <w:tc>
          <w:tcPr>
            <w:tcW w:w="709" w:type="dxa"/>
            <w:vMerge/>
            <w:vAlign w:val="center"/>
            <w:hideMark/>
          </w:tcPr>
          <w:p w14:paraId="25A8CC8D"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57BBF96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GO:0000981</w:t>
            </w:r>
          </w:p>
        </w:tc>
        <w:tc>
          <w:tcPr>
            <w:tcW w:w="4253" w:type="dxa"/>
            <w:tcBorders>
              <w:top w:val="nil"/>
              <w:bottom w:val="nil"/>
            </w:tcBorders>
            <w:shd w:val="clear" w:color="auto" w:fill="auto"/>
            <w:noWrap/>
            <w:vAlign w:val="center"/>
            <w:hideMark/>
          </w:tcPr>
          <w:p w14:paraId="615B45B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DNA-binding transcription factor activity, RNA polymerase II-specific</w:t>
            </w:r>
          </w:p>
        </w:tc>
        <w:tc>
          <w:tcPr>
            <w:tcW w:w="887" w:type="dxa"/>
            <w:tcBorders>
              <w:top w:val="nil"/>
              <w:bottom w:val="nil"/>
            </w:tcBorders>
            <w:shd w:val="clear" w:color="auto" w:fill="auto"/>
            <w:noWrap/>
            <w:vAlign w:val="center"/>
            <w:hideMark/>
          </w:tcPr>
          <w:p w14:paraId="058DABB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16/3850</w:t>
            </w:r>
          </w:p>
        </w:tc>
        <w:tc>
          <w:tcPr>
            <w:tcW w:w="824" w:type="dxa"/>
            <w:tcBorders>
              <w:top w:val="nil"/>
              <w:bottom w:val="nil"/>
            </w:tcBorders>
            <w:shd w:val="clear" w:color="auto" w:fill="auto"/>
            <w:noWrap/>
            <w:vAlign w:val="center"/>
            <w:hideMark/>
          </w:tcPr>
          <w:p w14:paraId="27021E9E" w14:textId="0667486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0.005222</w:t>
            </w:r>
          </w:p>
        </w:tc>
        <w:tc>
          <w:tcPr>
            <w:tcW w:w="698" w:type="dxa"/>
            <w:tcBorders>
              <w:top w:val="nil"/>
              <w:bottom w:val="nil"/>
            </w:tcBorders>
            <w:shd w:val="clear" w:color="auto" w:fill="auto"/>
            <w:noWrap/>
            <w:vAlign w:val="center"/>
            <w:hideMark/>
          </w:tcPr>
          <w:p w14:paraId="175D6CA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16</w:t>
            </w:r>
          </w:p>
        </w:tc>
      </w:tr>
      <w:tr w:rsidR="00CF0597" w:rsidRPr="004943EF" w14:paraId="56AC1B50" w14:textId="77777777" w:rsidTr="00CF0597">
        <w:trPr>
          <w:trHeight w:val="280"/>
        </w:trPr>
        <w:tc>
          <w:tcPr>
            <w:tcW w:w="709" w:type="dxa"/>
            <w:vMerge/>
            <w:vAlign w:val="center"/>
            <w:hideMark/>
          </w:tcPr>
          <w:p w14:paraId="67250BA4"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133C843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GO:0010333</w:t>
            </w:r>
          </w:p>
        </w:tc>
        <w:tc>
          <w:tcPr>
            <w:tcW w:w="4253" w:type="dxa"/>
            <w:tcBorders>
              <w:top w:val="nil"/>
              <w:bottom w:val="nil"/>
            </w:tcBorders>
            <w:shd w:val="clear" w:color="auto" w:fill="auto"/>
            <w:noWrap/>
            <w:vAlign w:val="center"/>
            <w:hideMark/>
          </w:tcPr>
          <w:p w14:paraId="13AA2D6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terpene synthase activity</w:t>
            </w:r>
          </w:p>
        </w:tc>
        <w:tc>
          <w:tcPr>
            <w:tcW w:w="887" w:type="dxa"/>
            <w:tcBorders>
              <w:top w:val="nil"/>
              <w:bottom w:val="nil"/>
            </w:tcBorders>
            <w:shd w:val="clear" w:color="auto" w:fill="auto"/>
            <w:noWrap/>
            <w:vAlign w:val="center"/>
            <w:hideMark/>
          </w:tcPr>
          <w:p w14:paraId="029D351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13/3850</w:t>
            </w:r>
          </w:p>
        </w:tc>
        <w:tc>
          <w:tcPr>
            <w:tcW w:w="824" w:type="dxa"/>
            <w:tcBorders>
              <w:top w:val="nil"/>
              <w:bottom w:val="nil"/>
            </w:tcBorders>
            <w:shd w:val="clear" w:color="auto" w:fill="auto"/>
            <w:noWrap/>
            <w:vAlign w:val="center"/>
            <w:hideMark/>
          </w:tcPr>
          <w:p w14:paraId="640B922B" w14:textId="43515AA1"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0.007178</w:t>
            </w:r>
          </w:p>
        </w:tc>
        <w:tc>
          <w:tcPr>
            <w:tcW w:w="698" w:type="dxa"/>
            <w:tcBorders>
              <w:top w:val="nil"/>
              <w:bottom w:val="nil"/>
            </w:tcBorders>
            <w:shd w:val="clear" w:color="auto" w:fill="auto"/>
            <w:noWrap/>
            <w:vAlign w:val="center"/>
            <w:hideMark/>
          </w:tcPr>
          <w:p w14:paraId="2AF3666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w:t>
            </w:r>
          </w:p>
        </w:tc>
      </w:tr>
      <w:tr w:rsidR="00CF0597" w:rsidRPr="004943EF" w14:paraId="47045169" w14:textId="77777777" w:rsidTr="00CF0597">
        <w:trPr>
          <w:trHeight w:val="280"/>
        </w:trPr>
        <w:tc>
          <w:tcPr>
            <w:tcW w:w="709" w:type="dxa"/>
            <w:vMerge/>
            <w:vAlign w:val="center"/>
            <w:hideMark/>
          </w:tcPr>
          <w:p w14:paraId="23A0B81C"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7C3E12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GO:0006865</w:t>
            </w:r>
          </w:p>
        </w:tc>
        <w:tc>
          <w:tcPr>
            <w:tcW w:w="4253" w:type="dxa"/>
            <w:tcBorders>
              <w:top w:val="nil"/>
              <w:bottom w:val="nil"/>
            </w:tcBorders>
            <w:shd w:val="clear" w:color="auto" w:fill="auto"/>
            <w:noWrap/>
            <w:vAlign w:val="center"/>
            <w:hideMark/>
          </w:tcPr>
          <w:p w14:paraId="60A1DDA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amino acid transport</w:t>
            </w:r>
          </w:p>
        </w:tc>
        <w:tc>
          <w:tcPr>
            <w:tcW w:w="887" w:type="dxa"/>
            <w:tcBorders>
              <w:top w:val="nil"/>
              <w:bottom w:val="nil"/>
            </w:tcBorders>
            <w:shd w:val="clear" w:color="auto" w:fill="auto"/>
            <w:noWrap/>
            <w:vAlign w:val="center"/>
            <w:hideMark/>
          </w:tcPr>
          <w:p w14:paraId="3CC2126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14/3850</w:t>
            </w:r>
          </w:p>
        </w:tc>
        <w:tc>
          <w:tcPr>
            <w:tcW w:w="824" w:type="dxa"/>
            <w:tcBorders>
              <w:top w:val="nil"/>
              <w:bottom w:val="nil"/>
            </w:tcBorders>
            <w:shd w:val="clear" w:color="auto" w:fill="auto"/>
            <w:noWrap/>
            <w:vAlign w:val="center"/>
            <w:hideMark/>
          </w:tcPr>
          <w:p w14:paraId="7C481FF3" w14:textId="230EA9B5"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0.011572</w:t>
            </w:r>
          </w:p>
        </w:tc>
        <w:tc>
          <w:tcPr>
            <w:tcW w:w="698" w:type="dxa"/>
            <w:tcBorders>
              <w:top w:val="nil"/>
              <w:bottom w:val="nil"/>
            </w:tcBorders>
            <w:shd w:val="clear" w:color="auto" w:fill="auto"/>
            <w:noWrap/>
            <w:vAlign w:val="center"/>
            <w:hideMark/>
          </w:tcPr>
          <w:p w14:paraId="75FEB21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14</w:t>
            </w:r>
          </w:p>
        </w:tc>
      </w:tr>
      <w:tr w:rsidR="00CF0597" w:rsidRPr="004943EF" w14:paraId="43898F1B" w14:textId="77777777" w:rsidTr="00CF0597">
        <w:trPr>
          <w:trHeight w:val="280"/>
        </w:trPr>
        <w:tc>
          <w:tcPr>
            <w:tcW w:w="709" w:type="dxa"/>
            <w:vMerge/>
            <w:vAlign w:val="center"/>
            <w:hideMark/>
          </w:tcPr>
          <w:p w14:paraId="0BB4169E"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16D46D5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GO:0009055</w:t>
            </w:r>
          </w:p>
        </w:tc>
        <w:tc>
          <w:tcPr>
            <w:tcW w:w="4253" w:type="dxa"/>
            <w:tcBorders>
              <w:top w:val="nil"/>
              <w:bottom w:val="nil"/>
            </w:tcBorders>
            <w:shd w:val="clear" w:color="auto" w:fill="auto"/>
            <w:noWrap/>
            <w:vAlign w:val="center"/>
            <w:hideMark/>
          </w:tcPr>
          <w:p w14:paraId="6E73501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electron transfer activity</w:t>
            </w:r>
          </w:p>
        </w:tc>
        <w:tc>
          <w:tcPr>
            <w:tcW w:w="887" w:type="dxa"/>
            <w:tcBorders>
              <w:top w:val="nil"/>
              <w:bottom w:val="nil"/>
            </w:tcBorders>
            <w:shd w:val="clear" w:color="auto" w:fill="auto"/>
            <w:noWrap/>
            <w:vAlign w:val="center"/>
            <w:hideMark/>
          </w:tcPr>
          <w:p w14:paraId="58D43FA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19/3850</w:t>
            </w:r>
          </w:p>
        </w:tc>
        <w:tc>
          <w:tcPr>
            <w:tcW w:w="824" w:type="dxa"/>
            <w:tcBorders>
              <w:top w:val="nil"/>
              <w:bottom w:val="nil"/>
            </w:tcBorders>
            <w:shd w:val="clear" w:color="auto" w:fill="auto"/>
            <w:noWrap/>
            <w:vAlign w:val="center"/>
            <w:hideMark/>
          </w:tcPr>
          <w:p w14:paraId="619A8D42" w14:textId="549F64A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0.012177</w:t>
            </w:r>
          </w:p>
        </w:tc>
        <w:tc>
          <w:tcPr>
            <w:tcW w:w="698" w:type="dxa"/>
            <w:tcBorders>
              <w:top w:val="nil"/>
              <w:bottom w:val="nil"/>
            </w:tcBorders>
            <w:shd w:val="clear" w:color="auto" w:fill="auto"/>
            <w:noWrap/>
            <w:vAlign w:val="center"/>
            <w:hideMark/>
          </w:tcPr>
          <w:p w14:paraId="012A0189"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19</w:t>
            </w:r>
          </w:p>
        </w:tc>
      </w:tr>
      <w:tr w:rsidR="00CF0597" w:rsidRPr="004943EF" w14:paraId="105D8F84" w14:textId="77777777" w:rsidTr="00CF0597">
        <w:trPr>
          <w:trHeight w:val="280"/>
        </w:trPr>
        <w:tc>
          <w:tcPr>
            <w:tcW w:w="709" w:type="dxa"/>
            <w:vMerge/>
            <w:vAlign w:val="center"/>
            <w:hideMark/>
          </w:tcPr>
          <w:p w14:paraId="0F43CA57"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36B62E2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GO:0030244</w:t>
            </w:r>
          </w:p>
        </w:tc>
        <w:tc>
          <w:tcPr>
            <w:tcW w:w="4253" w:type="dxa"/>
            <w:tcBorders>
              <w:top w:val="nil"/>
              <w:bottom w:val="nil"/>
            </w:tcBorders>
            <w:shd w:val="clear" w:color="auto" w:fill="auto"/>
            <w:noWrap/>
            <w:vAlign w:val="center"/>
            <w:hideMark/>
          </w:tcPr>
          <w:p w14:paraId="0615004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cellulose biosynthetic process</w:t>
            </w:r>
          </w:p>
        </w:tc>
        <w:tc>
          <w:tcPr>
            <w:tcW w:w="887" w:type="dxa"/>
            <w:tcBorders>
              <w:top w:val="nil"/>
              <w:bottom w:val="nil"/>
            </w:tcBorders>
            <w:shd w:val="clear" w:color="auto" w:fill="auto"/>
            <w:noWrap/>
            <w:vAlign w:val="center"/>
            <w:hideMark/>
          </w:tcPr>
          <w:p w14:paraId="6EB9996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15/3850</w:t>
            </w:r>
          </w:p>
        </w:tc>
        <w:tc>
          <w:tcPr>
            <w:tcW w:w="824" w:type="dxa"/>
            <w:tcBorders>
              <w:top w:val="nil"/>
              <w:bottom w:val="nil"/>
            </w:tcBorders>
            <w:shd w:val="clear" w:color="auto" w:fill="auto"/>
            <w:noWrap/>
            <w:vAlign w:val="center"/>
            <w:hideMark/>
          </w:tcPr>
          <w:p w14:paraId="613E37C4" w14:textId="01E54226"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0.013215</w:t>
            </w:r>
          </w:p>
        </w:tc>
        <w:tc>
          <w:tcPr>
            <w:tcW w:w="698" w:type="dxa"/>
            <w:tcBorders>
              <w:top w:val="nil"/>
              <w:bottom w:val="nil"/>
            </w:tcBorders>
            <w:shd w:val="clear" w:color="auto" w:fill="auto"/>
            <w:noWrap/>
            <w:vAlign w:val="center"/>
            <w:hideMark/>
          </w:tcPr>
          <w:p w14:paraId="2AEE3B1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w:t>
            </w:r>
          </w:p>
        </w:tc>
      </w:tr>
      <w:tr w:rsidR="00CF0597" w:rsidRPr="004943EF" w14:paraId="59664F5F" w14:textId="77777777" w:rsidTr="00CF0597">
        <w:trPr>
          <w:trHeight w:val="280"/>
        </w:trPr>
        <w:tc>
          <w:tcPr>
            <w:tcW w:w="709" w:type="dxa"/>
            <w:vMerge/>
            <w:vAlign w:val="center"/>
            <w:hideMark/>
          </w:tcPr>
          <w:p w14:paraId="70576A3B"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64934AE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GO:0004650</w:t>
            </w:r>
          </w:p>
        </w:tc>
        <w:tc>
          <w:tcPr>
            <w:tcW w:w="4253" w:type="dxa"/>
            <w:tcBorders>
              <w:top w:val="nil"/>
              <w:bottom w:val="nil"/>
            </w:tcBorders>
            <w:shd w:val="clear" w:color="auto" w:fill="auto"/>
            <w:noWrap/>
            <w:vAlign w:val="center"/>
            <w:hideMark/>
          </w:tcPr>
          <w:p w14:paraId="01AC4D8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polygalacturonase activity</w:t>
            </w:r>
          </w:p>
        </w:tc>
        <w:tc>
          <w:tcPr>
            <w:tcW w:w="887" w:type="dxa"/>
            <w:tcBorders>
              <w:top w:val="nil"/>
              <w:bottom w:val="nil"/>
            </w:tcBorders>
            <w:shd w:val="clear" w:color="auto" w:fill="auto"/>
            <w:noWrap/>
            <w:vAlign w:val="center"/>
            <w:hideMark/>
          </w:tcPr>
          <w:p w14:paraId="4A26882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10/3850</w:t>
            </w:r>
          </w:p>
        </w:tc>
        <w:tc>
          <w:tcPr>
            <w:tcW w:w="824" w:type="dxa"/>
            <w:tcBorders>
              <w:top w:val="nil"/>
              <w:bottom w:val="nil"/>
            </w:tcBorders>
            <w:shd w:val="clear" w:color="auto" w:fill="auto"/>
            <w:noWrap/>
            <w:vAlign w:val="center"/>
            <w:hideMark/>
          </w:tcPr>
          <w:p w14:paraId="43416F9F" w14:textId="049148B8"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0.013274</w:t>
            </w:r>
          </w:p>
        </w:tc>
        <w:tc>
          <w:tcPr>
            <w:tcW w:w="698" w:type="dxa"/>
            <w:tcBorders>
              <w:top w:val="nil"/>
              <w:bottom w:val="nil"/>
            </w:tcBorders>
            <w:shd w:val="clear" w:color="auto" w:fill="auto"/>
            <w:noWrap/>
            <w:vAlign w:val="center"/>
            <w:hideMark/>
          </w:tcPr>
          <w:p w14:paraId="40640D7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w:t>
            </w:r>
          </w:p>
        </w:tc>
      </w:tr>
      <w:tr w:rsidR="00CF0597" w:rsidRPr="004943EF" w14:paraId="07657A82" w14:textId="77777777" w:rsidTr="00CF0597">
        <w:trPr>
          <w:trHeight w:val="280"/>
        </w:trPr>
        <w:tc>
          <w:tcPr>
            <w:tcW w:w="709" w:type="dxa"/>
            <w:vMerge/>
            <w:vAlign w:val="center"/>
            <w:hideMark/>
          </w:tcPr>
          <w:p w14:paraId="44FFDCFB"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26CD717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GO:0046983</w:t>
            </w:r>
          </w:p>
        </w:tc>
        <w:tc>
          <w:tcPr>
            <w:tcW w:w="4253" w:type="dxa"/>
            <w:tcBorders>
              <w:top w:val="nil"/>
              <w:bottom w:val="nil"/>
            </w:tcBorders>
            <w:shd w:val="clear" w:color="auto" w:fill="auto"/>
            <w:noWrap/>
            <w:vAlign w:val="center"/>
            <w:hideMark/>
          </w:tcPr>
          <w:p w14:paraId="328775E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protein dimerization activity</w:t>
            </w:r>
          </w:p>
        </w:tc>
        <w:tc>
          <w:tcPr>
            <w:tcW w:w="887" w:type="dxa"/>
            <w:tcBorders>
              <w:top w:val="nil"/>
              <w:bottom w:val="nil"/>
            </w:tcBorders>
            <w:shd w:val="clear" w:color="auto" w:fill="auto"/>
            <w:noWrap/>
            <w:vAlign w:val="center"/>
            <w:hideMark/>
          </w:tcPr>
          <w:p w14:paraId="11C28F7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78/3850</w:t>
            </w:r>
          </w:p>
        </w:tc>
        <w:tc>
          <w:tcPr>
            <w:tcW w:w="824" w:type="dxa"/>
            <w:tcBorders>
              <w:top w:val="nil"/>
              <w:bottom w:val="nil"/>
            </w:tcBorders>
            <w:shd w:val="clear" w:color="auto" w:fill="auto"/>
            <w:noWrap/>
            <w:vAlign w:val="center"/>
            <w:hideMark/>
          </w:tcPr>
          <w:p w14:paraId="700751D9" w14:textId="5327595C"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0.015474</w:t>
            </w:r>
          </w:p>
        </w:tc>
        <w:tc>
          <w:tcPr>
            <w:tcW w:w="698" w:type="dxa"/>
            <w:tcBorders>
              <w:top w:val="nil"/>
              <w:bottom w:val="nil"/>
            </w:tcBorders>
            <w:shd w:val="clear" w:color="auto" w:fill="auto"/>
            <w:noWrap/>
            <w:vAlign w:val="center"/>
            <w:hideMark/>
          </w:tcPr>
          <w:p w14:paraId="63DBEED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78</w:t>
            </w:r>
          </w:p>
        </w:tc>
      </w:tr>
      <w:tr w:rsidR="00CF0597" w:rsidRPr="004943EF" w14:paraId="7421BA84" w14:textId="77777777" w:rsidTr="00CF0597">
        <w:trPr>
          <w:trHeight w:val="280"/>
        </w:trPr>
        <w:tc>
          <w:tcPr>
            <w:tcW w:w="709" w:type="dxa"/>
            <w:vMerge/>
            <w:vAlign w:val="center"/>
            <w:hideMark/>
          </w:tcPr>
          <w:p w14:paraId="5B1971A4"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7A29850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GO:0019252</w:t>
            </w:r>
          </w:p>
        </w:tc>
        <w:tc>
          <w:tcPr>
            <w:tcW w:w="4253" w:type="dxa"/>
            <w:tcBorders>
              <w:top w:val="nil"/>
              <w:bottom w:val="nil"/>
            </w:tcBorders>
            <w:shd w:val="clear" w:color="auto" w:fill="auto"/>
            <w:noWrap/>
            <w:vAlign w:val="center"/>
            <w:hideMark/>
          </w:tcPr>
          <w:p w14:paraId="25E25A2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starch biosynthetic process</w:t>
            </w:r>
          </w:p>
        </w:tc>
        <w:tc>
          <w:tcPr>
            <w:tcW w:w="887" w:type="dxa"/>
            <w:tcBorders>
              <w:top w:val="nil"/>
              <w:bottom w:val="nil"/>
            </w:tcBorders>
            <w:shd w:val="clear" w:color="auto" w:fill="auto"/>
            <w:noWrap/>
            <w:vAlign w:val="center"/>
            <w:hideMark/>
          </w:tcPr>
          <w:p w14:paraId="77AA665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12/3850</w:t>
            </w:r>
          </w:p>
        </w:tc>
        <w:tc>
          <w:tcPr>
            <w:tcW w:w="824" w:type="dxa"/>
            <w:tcBorders>
              <w:top w:val="nil"/>
              <w:bottom w:val="nil"/>
            </w:tcBorders>
            <w:shd w:val="clear" w:color="auto" w:fill="auto"/>
            <w:noWrap/>
            <w:vAlign w:val="center"/>
            <w:hideMark/>
          </w:tcPr>
          <w:p w14:paraId="5F25B47B" w14:textId="279C090D"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0.019530</w:t>
            </w:r>
          </w:p>
        </w:tc>
        <w:tc>
          <w:tcPr>
            <w:tcW w:w="698" w:type="dxa"/>
            <w:tcBorders>
              <w:top w:val="nil"/>
              <w:bottom w:val="nil"/>
            </w:tcBorders>
            <w:shd w:val="clear" w:color="auto" w:fill="auto"/>
            <w:noWrap/>
            <w:vAlign w:val="center"/>
            <w:hideMark/>
          </w:tcPr>
          <w:p w14:paraId="4489C39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12</w:t>
            </w:r>
          </w:p>
        </w:tc>
      </w:tr>
      <w:tr w:rsidR="00CF0597" w:rsidRPr="004943EF" w14:paraId="7EF21155" w14:textId="77777777" w:rsidTr="00CF0597">
        <w:trPr>
          <w:trHeight w:val="280"/>
        </w:trPr>
        <w:tc>
          <w:tcPr>
            <w:tcW w:w="709" w:type="dxa"/>
            <w:vMerge/>
            <w:vAlign w:val="center"/>
            <w:hideMark/>
          </w:tcPr>
          <w:p w14:paraId="4CFD5669"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2DE8C8BF"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GO:0042626</w:t>
            </w:r>
          </w:p>
        </w:tc>
        <w:tc>
          <w:tcPr>
            <w:tcW w:w="4253" w:type="dxa"/>
            <w:tcBorders>
              <w:top w:val="nil"/>
              <w:bottom w:val="nil"/>
            </w:tcBorders>
            <w:shd w:val="clear" w:color="auto" w:fill="auto"/>
            <w:noWrap/>
            <w:vAlign w:val="center"/>
            <w:hideMark/>
          </w:tcPr>
          <w:p w14:paraId="566A0F9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ATPase-coupled transmembrane transporter activity</w:t>
            </w:r>
          </w:p>
        </w:tc>
        <w:tc>
          <w:tcPr>
            <w:tcW w:w="887" w:type="dxa"/>
            <w:tcBorders>
              <w:top w:val="nil"/>
              <w:bottom w:val="nil"/>
            </w:tcBorders>
            <w:shd w:val="clear" w:color="auto" w:fill="auto"/>
            <w:noWrap/>
            <w:vAlign w:val="center"/>
            <w:hideMark/>
          </w:tcPr>
          <w:p w14:paraId="3DE5FE22"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42/3850</w:t>
            </w:r>
          </w:p>
        </w:tc>
        <w:tc>
          <w:tcPr>
            <w:tcW w:w="824" w:type="dxa"/>
            <w:tcBorders>
              <w:top w:val="nil"/>
              <w:bottom w:val="nil"/>
            </w:tcBorders>
            <w:shd w:val="clear" w:color="auto" w:fill="auto"/>
            <w:noWrap/>
            <w:vAlign w:val="center"/>
            <w:hideMark/>
          </w:tcPr>
          <w:p w14:paraId="3B53411C" w14:textId="2813EE0C"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0.020022</w:t>
            </w:r>
          </w:p>
        </w:tc>
        <w:tc>
          <w:tcPr>
            <w:tcW w:w="698" w:type="dxa"/>
            <w:tcBorders>
              <w:top w:val="nil"/>
              <w:bottom w:val="nil"/>
            </w:tcBorders>
            <w:shd w:val="clear" w:color="auto" w:fill="auto"/>
            <w:noWrap/>
            <w:vAlign w:val="center"/>
            <w:hideMark/>
          </w:tcPr>
          <w:p w14:paraId="03F5921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42</w:t>
            </w:r>
          </w:p>
        </w:tc>
      </w:tr>
      <w:tr w:rsidR="00CF0597" w:rsidRPr="004943EF" w14:paraId="7A8B2C14" w14:textId="77777777" w:rsidTr="00CF0597">
        <w:trPr>
          <w:trHeight w:val="280"/>
        </w:trPr>
        <w:tc>
          <w:tcPr>
            <w:tcW w:w="709" w:type="dxa"/>
            <w:vMerge/>
            <w:vAlign w:val="center"/>
            <w:hideMark/>
          </w:tcPr>
          <w:p w14:paraId="278FE4B0"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564502B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GO:0006869</w:t>
            </w:r>
          </w:p>
        </w:tc>
        <w:tc>
          <w:tcPr>
            <w:tcW w:w="4253" w:type="dxa"/>
            <w:tcBorders>
              <w:top w:val="nil"/>
              <w:bottom w:val="nil"/>
            </w:tcBorders>
            <w:shd w:val="clear" w:color="auto" w:fill="auto"/>
            <w:noWrap/>
            <w:vAlign w:val="center"/>
            <w:hideMark/>
          </w:tcPr>
          <w:p w14:paraId="3084F01B"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lipid transport</w:t>
            </w:r>
          </w:p>
        </w:tc>
        <w:tc>
          <w:tcPr>
            <w:tcW w:w="887" w:type="dxa"/>
            <w:tcBorders>
              <w:top w:val="nil"/>
              <w:bottom w:val="nil"/>
            </w:tcBorders>
            <w:shd w:val="clear" w:color="auto" w:fill="auto"/>
            <w:noWrap/>
            <w:vAlign w:val="center"/>
            <w:hideMark/>
          </w:tcPr>
          <w:p w14:paraId="76FC114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13/3850</w:t>
            </w:r>
          </w:p>
        </w:tc>
        <w:tc>
          <w:tcPr>
            <w:tcW w:w="824" w:type="dxa"/>
            <w:tcBorders>
              <w:top w:val="nil"/>
              <w:bottom w:val="nil"/>
            </w:tcBorders>
            <w:shd w:val="clear" w:color="auto" w:fill="auto"/>
            <w:noWrap/>
            <w:vAlign w:val="center"/>
            <w:hideMark/>
          </w:tcPr>
          <w:p w14:paraId="3F309A7A" w14:textId="1FA01049"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0.022138</w:t>
            </w:r>
          </w:p>
        </w:tc>
        <w:tc>
          <w:tcPr>
            <w:tcW w:w="698" w:type="dxa"/>
            <w:tcBorders>
              <w:top w:val="nil"/>
              <w:bottom w:val="nil"/>
            </w:tcBorders>
            <w:shd w:val="clear" w:color="auto" w:fill="auto"/>
            <w:noWrap/>
            <w:vAlign w:val="center"/>
            <w:hideMark/>
          </w:tcPr>
          <w:p w14:paraId="46A31C8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13</w:t>
            </w:r>
          </w:p>
        </w:tc>
      </w:tr>
      <w:tr w:rsidR="00CF0597" w:rsidRPr="004943EF" w14:paraId="5DE8D679" w14:textId="77777777" w:rsidTr="00CF0597">
        <w:trPr>
          <w:trHeight w:val="280"/>
        </w:trPr>
        <w:tc>
          <w:tcPr>
            <w:tcW w:w="709" w:type="dxa"/>
            <w:vMerge/>
            <w:vAlign w:val="center"/>
            <w:hideMark/>
          </w:tcPr>
          <w:p w14:paraId="4826F9D2"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1A4ABF3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GO:0005507</w:t>
            </w:r>
          </w:p>
        </w:tc>
        <w:tc>
          <w:tcPr>
            <w:tcW w:w="4253" w:type="dxa"/>
            <w:tcBorders>
              <w:top w:val="nil"/>
              <w:bottom w:val="nil"/>
            </w:tcBorders>
            <w:shd w:val="clear" w:color="auto" w:fill="auto"/>
            <w:noWrap/>
            <w:vAlign w:val="center"/>
            <w:hideMark/>
          </w:tcPr>
          <w:p w14:paraId="40955C5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copper ion binding</w:t>
            </w:r>
          </w:p>
        </w:tc>
        <w:tc>
          <w:tcPr>
            <w:tcW w:w="887" w:type="dxa"/>
            <w:tcBorders>
              <w:top w:val="nil"/>
              <w:bottom w:val="nil"/>
            </w:tcBorders>
            <w:shd w:val="clear" w:color="auto" w:fill="auto"/>
            <w:noWrap/>
            <w:vAlign w:val="center"/>
            <w:hideMark/>
          </w:tcPr>
          <w:p w14:paraId="3D056A6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17/3850</w:t>
            </w:r>
          </w:p>
        </w:tc>
        <w:tc>
          <w:tcPr>
            <w:tcW w:w="824" w:type="dxa"/>
            <w:tcBorders>
              <w:top w:val="nil"/>
              <w:bottom w:val="nil"/>
            </w:tcBorders>
            <w:shd w:val="clear" w:color="auto" w:fill="auto"/>
            <w:noWrap/>
            <w:vAlign w:val="center"/>
            <w:hideMark/>
          </w:tcPr>
          <w:p w14:paraId="13CEB1C1" w14:textId="5A9D96C3"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0.024298</w:t>
            </w:r>
          </w:p>
        </w:tc>
        <w:tc>
          <w:tcPr>
            <w:tcW w:w="698" w:type="dxa"/>
            <w:tcBorders>
              <w:top w:val="nil"/>
              <w:bottom w:val="nil"/>
            </w:tcBorders>
            <w:shd w:val="clear" w:color="auto" w:fill="auto"/>
            <w:noWrap/>
            <w:vAlign w:val="center"/>
            <w:hideMark/>
          </w:tcPr>
          <w:p w14:paraId="7B85FA8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17</w:t>
            </w:r>
          </w:p>
        </w:tc>
      </w:tr>
      <w:tr w:rsidR="00CF0597" w:rsidRPr="004943EF" w14:paraId="59E1EDC9" w14:textId="77777777" w:rsidTr="00CF0597">
        <w:trPr>
          <w:trHeight w:val="280"/>
        </w:trPr>
        <w:tc>
          <w:tcPr>
            <w:tcW w:w="709" w:type="dxa"/>
            <w:vMerge/>
            <w:vAlign w:val="center"/>
            <w:hideMark/>
          </w:tcPr>
          <w:p w14:paraId="4878BA18"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5A88184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GO:0004674</w:t>
            </w:r>
          </w:p>
        </w:tc>
        <w:tc>
          <w:tcPr>
            <w:tcW w:w="4253" w:type="dxa"/>
            <w:tcBorders>
              <w:top w:val="nil"/>
              <w:bottom w:val="nil"/>
            </w:tcBorders>
            <w:shd w:val="clear" w:color="auto" w:fill="auto"/>
            <w:noWrap/>
            <w:vAlign w:val="center"/>
            <w:hideMark/>
          </w:tcPr>
          <w:p w14:paraId="3217B19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protein serine/threonine kinase activity</w:t>
            </w:r>
          </w:p>
        </w:tc>
        <w:tc>
          <w:tcPr>
            <w:tcW w:w="887" w:type="dxa"/>
            <w:tcBorders>
              <w:top w:val="nil"/>
              <w:bottom w:val="nil"/>
            </w:tcBorders>
            <w:shd w:val="clear" w:color="auto" w:fill="auto"/>
            <w:noWrap/>
            <w:vAlign w:val="center"/>
            <w:hideMark/>
          </w:tcPr>
          <w:p w14:paraId="52057D6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98/3850</w:t>
            </w:r>
          </w:p>
        </w:tc>
        <w:tc>
          <w:tcPr>
            <w:tcW w:w="824" w:type="dxa"/>
            <w:tcBorders>
              <w:top w:val="nil"/>
              <w:bottom w:val="nil"/>
            </w:tcBorders>
            <w:shd w:val="clear" w:color="auto" w:fill="auto"/>
            <w:noWrap/>
            <w:vAlign w:val="center"/>
            <w:hideMark/>
          </w:tcPr>
          <w:p w14:paraId="37A86FB9" w14:textId="6AAD934D"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0.024745</w:t>
            </w:r>
          </w:p>
        </w:tc>
        <w:tc>
          <w:tcPr>
            <w:tcW w:w="698" w:type="dxa"/>
            <w:tcBorders>
              <w:top w:val="nil"/>
              <w:bottom w:val="nil"/>
            </w:tcBorders>
            <w:shd w:val="clear" w:color="auto" w:fill="auto"/>
            <w:noWrap/>
            <w:vAlign w:val="center"/>
            <w:hideMark/>
          </w:tcPr>
          <w:p w14:paraId="53D2D27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98</w:t>
            </w:r>
          </w:p>
        </w:tc>
      </w:tr>
      <w:tr w:rsidR="00CF0597" w:rsidRPr="004943EF" w14:paraId="2F3D48BD" w14:textId="77777777" w:rsidTr="00CF0597">
        <w:trPr>
          <w:trHeight w:val="280"/>
        </w:trPr>
        <w:tc>
          <w:tcPr>
            <w:tcW w:w="709" w:type="dxa"/>
            <w:vMerge/>
            <w:vAlign w:val="center"/>
            <w:hideMark/>
          </w:tcPr>
          <w:p w14:paraId="4B6C12D5"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0C1B54EA"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GO:0008289</w:t>
            </w:r>
          </w:p>
        </w:tc>
        <w:tc>
          <w:tcPr>
            <w:tcW w:w="4253" w:type="dxa"/>
            <w:tcBorders>
              <w:top w:val="nil"/>
              <w:bottom w:val="nil"/>
            </w:tcBorders>
            <w:shd w:val="clear" w:color="auto" w:fill="auto"/>
            <w:noWrap/>
            <w:vAlign w:val="center"/>
            <w:hideMark/>
          </w:tcPr>
          <w:p w14:paraId="0F955F3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lipid binding</w:t>
            </w:r>
          </w:p>
        </w:tc>
        <w:tc>
          <w:tcPr>
            <w:tcW w:w="887" w:type="dxa"/>
            <w:tcBorders>
              <w:top w:val="nil"/>
              <w:bottom w:val="nil"/>
            </w:tcBorders>
            <w:shd w:val="clear" w:color="auto" w:fill="auto"/>
            <w:noWrap/>
            <w:vAlign w:val="center"/>
            <w:hideMark/>
          </w:tcPr>
          <w:p w14:paraId="7071878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25/3850</w:t>
            </w:r>
          </w:p>
        </w:tc>
        <w:tc>
          <w:tcPr>
            <w:tcW w:w="824" w:type="dxa"/>
            <w:tcBorders>
              <w:top w:val="nil"/>
              <w:bottom w:val="nil"/>
            </w:tcBorders>
            <w:shd w:val="clear" w:color="auto" w:fill="auto"/>
            <w:noWrap/>
            <w:vAlign w:val="center"/>
            <w:hideMark/>
          </w:tcPr>
          <w:p w14:paraId="4E69571B" w14:textId="1FF8D05C"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0.030010</w:t>
            </w:r>
          </w:p>
        </w:tc>
        <w:tc>
          <w:tcPr>
            <w:tcW w:w="698" w:type="dxa"/>
            <w:tcBorders>
              <w:top w:val="nil"/>
              <w:bottom w:val="nil"/>
            </w:tcBorders>
            <w:shd w:val="clear" w:color="auto" w:fill="auto"/>
            <w:noWrap/>
            <w:vAlign w:val="center"/>
            <w:hideMark/>
          </w:tcPr>
          <w:p w14:paraId="3A3F7376"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25</w:t>
            </w:r>
          </w:p>
        </w:tc>
      </w:tr>
      <w:tr w:rsidR="00CF0597" w:rsidRPr="004943EF" w14:paraId="385EC068" w14:textId="77777777" w:rsidTr="00CF0597">
        <w:trPr>
          <w:trHeight w:val="280"/>
        </w:trPr>
        <w:tc>
          <w:tcPr>
            <w:tcW w:w="709" w:type="dxa"/>
            <w:vMerge/>
            <w:vAlign w:val="center"/>
            <w:hideMark/>
          </w:tcPr>
          <w:p w14:paraId="5D1C5074"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22474B2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GO:0006633</w:t>
            </w:r>
          </w:p>
        </w:tc>
        <w:tc>
          <w:tcPr>
            <w:tcW w:w="4253" w:type="dxa"/>
            <w:tcBorders>
              <w:top w:val="nil"/>
              <w:bottom w:val="nil"/>
            </w:tcBorders>
            <w:shd w:val="clear" w:color="auto" w:fill="auto"/>
            <w:noWrap/>
            <w:vAlign w:val="center"/>
            <w:hideMark/>
          </w:tcPr>
          <w:p w14:paraId="241B0F4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fatty acid biosynthetic process</w:t>
            </w:r>
          </w:p>
        </w:tc>
        <w:tc>
          <w:tcPr>
            <w:tcW w:w="887" w:type="dxa"/>
            <w:tcBorders>
              <w:top w:val="nil"/>
              <w:bottom w:val="nil"/>
            </w:tcBorders>
            <w:shd w:val="clear" w:color="auto" w:fill="auto"/>
            <w:noWrap/>
            <w:vAlign w:val="center"/>
            <w:hideMark/>
          </w:tcPr>
          <w:p w14:paraId="3D25F72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18/3850</w:t>
            </w:r>
          </w:p>
        </w:tc>
        <w:tc>
          <w:tcPr>
            <w:tcW w:w="824" w:type="dxa"/>
            <w:tcBorders>
              <w:top w:val="nil"/>
              <w:bottom w:val="nil"/>
            </w:tcBorders>
            <w:shd w:val="clear" w:color="auto" w:fill="auto"/>
            <w:noWrap/>
            <w:vAlign w:val="center"/>
            <w:hideMark/>
          </w:tcPr>
          <w:p w14:paraId="74875D45" w14:textId="275E15AB"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0.030654</w:t>
            </w:r>
          </w:p>
        </w:tc>
        <w:tc>
          <w:tcPr>
            <w:tcW w:w="698" w:type="dxa"/>
            <w:tcBorders>
              <w:top w:val="nil"/>
              <w:bottom w:val="nil"/>
            </w:tcBorders>
            <w:shd w:val="clear" w:color="auto" w:fill="auto"/>
            <w:noWrap/>
            <w:vAlign w:val="center"/>
            <w:hideMark/>
          </w:tcPr>
          <w:p w14:paraId="0812129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18</w:t>
            </w:r>
          </w:p>
        </w:tc>
      </w:tr>
      <w:tr w:rsidR="00CF0597" w:rsidRPr="004943EF" w14:paraId="754002E3" w14:textId="77777777" w:rsidTr="00CF0597">
        <w:trPr>
          <w:trHeight w:val="280"/>
        </w:trPr>
        <w:tc>
          <w:tcPr>
            <w:tcW w:w="709" w:type="dxa"/>
            <w:vMerge/>
            <w:vAlign w:val="center"/>
            <w:hideMark/>
          </w:tcPr>
          <w:p w14:paraId="2608220F"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210F6FD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GO:0009733</w:t>
            </w:r>
          </w:p>
        </w:tc>
        <w:tc>
          <w:tcPr>
            <w:tcW w:w="4253" w:type="dxa"/>
            <w:tcBorders>
              <w:top w:val="nil"/>
              <w:bottom w:val="nil"/>
            </w:tcBorders>
            <w:shd w:val="clear" w:color="auto" w:fill="auto"/>
            <w:noWrap/>
            <w:vAlign w:val="center"/>
            <w:hideMark/>
          </w:tcPr>
          <w:p w14:paraId="6842758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response to auxin</w:t>
            </w:r>
          </w:p>
        </w:tc>
        <w:tc>
          <w:tcPr>
            <w:tcW w:w="887" w:type="dxa"/>
            <w:tcBorders>
              <w:top w:val="nil"/>
              <w:bottom w:val="nil"/>
            </w:tcBorders>
            <w:shd w:val="clear" w:color="auto" w:fill="auto"/>
            <w:noWrap/>
            <w:vAlign w:val="center"/>
            <w:hideMark/>
          </w:tcPr>
          <w:p w14:paraId="58A2AD01"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11/3850</w:t>
            </w:r>
          </w:p>
        </w:tc>
        <w:tc>
          <w:tcPr>
            <w:tcW w:w="824" w:type="dxa"/>
            <w:tcBorders>
              <w:top w:val="nil"/>
              <w:bottom w:val="nil"/>
            </w:tcBorders>
            <w:shd w:val="clear" w:color="auto" w:fill="auto"/>
            <w:noWrap/>
            <w:vAlign w:val="center"/>
            <w:hideMark/>
          </w:tcPr>
          <w:p w14:paraId="73D3E2B7" w14:textId="5F71F618"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0.037377</w:t>
            </w:r>
          </w:p>
        </w:tc>
        <w:tc>
          <w:tcPr>
            <w:tcW w:w="698" w:type="dxa"/>
            <w:tcBorders>
              <w:top w:val="nil"/>
              <w:bottom w:val="nil"/>
            </w:tcBorders>
            <w:shd w:val="clear" w:color="auto" w:fill="auto"/>
            <w:noWrap/>
            <w:vAlign w:val="center"/>
            <w:hideMark/>
          </w:tcPr>
          <w:p w14:paraId="22AD8124"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11</w:t>
            </w:r>
          </w:p>
        </w:tc>
      </w:tr>
      <w:tr w:rsidR="00CF0597" w:rsidRPr="004943EF" w14:paraId="5925AA20" w14:textId="77777777" w:rsidTr="00CF0597">
        <w:trPr>
          <w:trHeight w:val="280"/>
        </w:trPr>
        <w:tc>
          <w:tcPr>
            <w:tcW w:w="709" w:type="dxa"/>
            <w:vMerge/>
            <w:vAlign w:val="center"/>
            <w:hideMark/>
          </w:tcPr>
          <w:p w14:paraId="33BBC33D"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453DCFE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GO:0004185</w:t>
            </w:r>
          </w:p>
        </w:tc>
        <w:tc>
          <w:tcPr>
            <w:tcW w:w="4253" w:type="dxa"/>
            <w:tcBorders>
              <w:top w:val="nil"/>
              <w:bottom w:val="nil"/>
            </w:tcBorders>
            <w:shd w:val="clear" w:color="auto" w:fill="auto"/>
            <w:noWrap/>
            <w:vAlign w:val="center"/>
            <w:hideMark/>
          </w:tcPr>
          <w:p w14:paraId="6F5DBB77"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serine-type carboxypeptidase activity</w:t>
            </w:r>
          </w:p>
        </w:tc>
        <w:tc>
          <w:tcPr>
            <w:tcW w:w="887" w:type="dxa"/>
            <w:tcBorders>
              <w:top w:val="nil"/>
              <w:bottom w:val="nil"/>
            </w:tcBorders>
            <w:shd w:val="clear" w:color="auto" w:fill="auto"/>
            <w:noWrap/>
            <w:vAlign w:val="center"/>
            <w:hideMark/>
          </w:tcPr>
          <w:p w14:paraId="79EDA94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15/3850</w:t>
            </w:r>
          </w:p>
        </w:tc>
        <w:tc>
          <w:tcPr>
            <w:tcW w:w="824" w:type="dxa"/>
            <w:tcBorders>
              <w:top w:val="nil"/>
              <w:bottom w:val="nil"/>
            </w:tcBorders>
            <w:shd w:val="clear" w:color="auto" w:fill="auto"/>
            <w:noWrap/>
            <w:vAlign w:val="center"/>
            <w:hideMark/>
          </w:tcPr>
          <w:p w14:paraId="2D8516E3" w14:textId="31FAE0AB"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0.039371</w:t>
            </w:r>
          </w:p>
        </w:tc>
        <w:tc>
          <w:tcPr>
            <w:tcW w:w="698" w:type="dxa"/>
            <w:tcBorders>
              <w:top w:val="nil"/>
              <w:bottom w:val="nil"/>
            </w:tcBorders>
            <w:shd w:val="clear" w:color="auto" w:fill="auto"/>
            <w:noWrap/>
            <w:vAlign w:val="center"/>
            <w:hideMark/>
          </w:tcPr>
          <w:p w14:paraId="65CBDE8D"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15</w:t>
            </w:r>
          </w:p>
        </w:tc>
      </w:tr>
      <w:tr w:rsidR="00CF0597" w:rsidRPr="004943EF" w14:paraId="59230F6A" w14:textId="77777777" w:rsidTr="00CF0597">
        <w:trPr>
          <w:trHeight w:val="280"/>
        </w:trPr>
        <w:tc>
          <w:tcPr>
            <w:tcW w:w="709" w:type="dxa"/>
            <w:vMerge/>
            <w:vAlign w:val="center"/>
            <w:hideMark/>
          </w:tcPr>
          <w:p w14:paraId="14FC84D7"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bottom w:val="nil"/>
            </w:tcBorders>
            <w:shd w:val="clear" w:color="auto" w:fill="auto"/>
            <w:noWrap/>
            <w:vAlign w:val="center"/>
            <w:hideMark/>
          </w:tcPr>
          <w:p w14:paraId="3680DF3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GO:0006629</w:t>
            </w:r>
          </w:p>
        </w:tc>
        <w:tc>
          <w:tcPr>
            <w:tcW w:w="4253" w:type="dxa"/>
            <w:tcBorders>
              <w:top w:val="nil"/>
              <w:bottom w:val="nil"/>
            </w:tcBorders>
            <w:shd w:val="clear" w:color="auto" w:fill="auto"/>
            <w:noWrap/>
            <w:vAlign w:val="center"/>
            <w:hideMark/>
          </w:tcPr>
          <w:p w14:paraId="08FFC97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lipid metabolic process</w:t>
            </w:r>
          </w:p>
        </w:tc>
        <w:tc>
          <w:tcPr>
            <w:tcW w:w="887" w:type="dxa"/>
            <w:tcBorders>
              <w:top w:val="nil"/>
              <w:bottom w:val="nil"/>
            </w:tcBorders>
            <w:shd w:val="clear" w:color="auto" w:fill="auto"/>
            <w:noWrap/>
            <w:vAlign w:val="center"/>
            <w:hideMark/>
          </w:tcPr>
          <w:p w14:paraId="57E00868"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26/3850</w:t>
            </w:r>
          </w:p>
        </w:tc>
        <w:tc>
          <w:tcPr>
            <w:tcW w:w="824" w:type="dxa"/>
            <w:tcBorders>
              <w:top w:val="nil"/>
              <w:bottom w:val="nil"/>
            </w:tcBorders>
            <w:shd w:val="clear" w:color="auto" w:fill="auto"/>
            <w:noWrap/>
            <w:vAlign w:val="center"/>
            <w:hideMark/>
          </w:tcPr>
          <w:p w14:paraId="48AF707F" w14:textId="0089D3D2"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0.039627</w:t>
            </w:r>
          </w:p>
        </w:tc>
        <w:tc>
          <w:tcPr>
            <w:tcW w:w="698" w:type="dxa"/>
            <w:tcBorders>
              <w:top w:val="nil"/>
              <w:bottom w:val="nil"/>
            </w:tcBorders>
            <w:shd w:val="clear" w:color="auto" w:fill="auto"/>
            <w:noWrap/>
            <w:vAlign w:val="center"/>
            <w:hideMark/>
          </w:tcPr>
          <w:p w14:paraId="0D7B9580"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26</w:t>
            </w:r>
          </w:p>
        </w:tc>
      </w:tr>
      <w:tr w:rsidR="00CF0597" w:rsidRPr="004943EF" w14:paraId="2AE4B327" w14:textId="77777777" w:rsidTr="00CF0597">
        <w:trPr>
          <w:trHeight w:val="280"/>
        </w:trPr>
        <w:tc>
          <w:tcPr>
            <w:tcW w:w="709" w:type="dxa"/>
            <w:vMerge/>
            <w:vAlign w:val="center"/>
            <w:hideMark/>
          </w:tcPr>
          <w:p w14:paraId="31132D06" w14:textId="77777777" w:rsidR="00856D9E" w:rsidRPr="00856D9E" w:rsidRDefault="00856D9E" w:rsidP="00CF0597">
            <w:pPr>
              <w:widowControl/>
              <w:snapToGrid w:val="0"/>
              <w:jc w:val="center"/>
              <w:rPr>
                <w:rFonts w:eastAsia="等线" w:cs="Times New Roman"/>
                <w:color w:val="000000"/>
                <w:kern w:val="0"/>
                <w:sz w:val="15"/>
                <w:szCs w:val="15"/>
              </w:rPr>
            </w:pPr>
          </w:p>
        </w:tc>
        <w:tc>
          <w:tcPr>
            <w:tcW w:w="1134" w:type="dxa"/>
            <w:tcBorders>
              <w:top w:val="nil"/>
            </w:tcBorders>
            <w:shd w:val="clear" w:color="auto" w:fill="auto"/>
            <w:noWrap/>
            <w:vAlign w:val="center"/>
            <w:hideMark/>
          </w:tcPr>
          <w:p w14:paraId="47B31F03"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GO:0051537</w:t>
            </w:r>
          </w:p>
        </w:tc>
        <w:tc>
          <w:tcPr>
            <w:tcW w:w="4253" w:type="dxa"/>
            <w:tcBorders>
              <w:top w:val="nil"/>
            </w:tcBorders>
            <w:shd w:val="clear" w:color="auto" w:fill="auto"/>
            <w:noWrap/>
            <w:vAlign w:val="center"/>
            <w:hideMark/>
          </w:tcPr>
          <w:p w14:paraId="3DB99C25"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2 iron, 2 sulfur cluster binding</w:t>
            </w:r>
          </w:p>
        </w:tc>
        <w:tc>
          <w:tcPr>
            <w:tcW w:w="887" w:type="dxa"/>
            <w:tcBorders>
              <w:top w:val="nil"/>
            </w:tcBorders>
            <w:shd w:val="clear" w:color="auto" w:fill="auto"/>
            <w:noWrap/>
            <w:vAlign w:val="center"/>
            <w:hideMark/>
          </w:tcPr>
          <w:p w14:paraId="14A7FA0E"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10/3850</w:t>
            </w:r>
          </w:p>
        </w:tc>
        <w:tc>
          <w:tcPr>
            <w:tcW w:w="824" w:type="dxa"/>
            <w:tcBorders>
              <w:top w:val="nil"/>
            </w:tcBorders>
            <w:shd w:val="clear" w:color="auto" w:fill="auto"/>
            <w:noWrap/>
            <w:vAlign w:val="center"/>
            <w:hideMark/>
          </w:tcPr>
          <w:p w14:paraId="0B30B0EC" w14:textId="428FCEA5"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0.043154</w:t>
            </w:r>
          </w:p>
        </w:tc>
        <w:tc>
          <w:tcPr>
            <w:tcW w:w="698" w:type="dxa"/>
            <w:tcBorders>
              <w:top w:val="nil"/>
            </w:tcBorders>
            <w:shd w:val="clear" w:color="auto" w:fill="auto"/>
            <w:noWrap/>
            <w:vAlign w:val="center"/>
            <w:hideMark/>
          </w:tcPr>
          <w:p w14:paraId="66000C4C" w14:textId="77777777" w:rsidR="00856D9E" w:rsidRPr="00856D9E" w:rsidRDefault="00856D9E" w:rsidP="00CF0597">
            <w:pPr>
              <w:widowControl/>
              <w:snapToGrid w:val="0"/>
              <w:jc w:val="center"/>
              <w:rPr>
                <w:rFonts w:eastAsia="等线" w:cs="Times New Roman"/>
                <w:color w:val="000000"/>
                <w:kern w:val="0"/>
                <w:sz w:val="15"/>
                <w:szCs w:val="15"/>
              </w:rPr>
            </w:pPr>
            <w:r w:rsidRPr="00856D9E">
              <w:rPr>
                <w:rFonts w:eastAsia="等线" w:cs="Times New Roman"/>
                <w:color w:val="000000"/>
                <w:kern w:val="0"/>
                <w:sz w:val="15"/>
                <w:szCs w:val="15"/>
              </w:rPr>
              <w:t>10</w:t>
            </w:r>
          </w:p>
        </w:tc>
      </w:tr>
    </w:tbl>
    <w:p w14:paraId="1E001785" w14:textId="77777777" w:rsidR="00664E05" w:rsidRDefault="00664E05" w:rsidP="002A162D">
      <w:pPr>
        <w:rPr>
          <w:rFonts w:cs="Times New Roman"/>
          <w:color w:val="000000" w:themeColor="text1"/>
        </w:rPr>
      </w:pPr>
    </w:p>
    <w:tbl>
      <w:tblPr>
        <w:tblStyle w:val="a9"/>
        <w:tblW w:w="8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3"/>
        <w:gridCol w:w="4444"/>
      </w:tblGrid>
      <w:tr w:rsidR="0018597F" w:rsidRPr="00714F4F" w14:paraId="23BDF597" w14:textId="77777777" w:rsidTr="004865D2">
        <w:trPr>
          <w:trHeight w:val="3236"/>
        </w:trPr>
        <w:tc>
          <w:tcPr>
            <w:tcW w:w="4443" w:type="dxa"/>
            <w:hideMark/>
          </w:tcPr>
          <w:p w14:paraId="1ED55683" w14:textId="77777777" w:rsidR="0018597F" w:rsidRPr="00714F4F" w:rsidRDefault="0018597F" w:rsidP="004865D2">
            <w:pPr>
              <w:pStyle w:val="MDPI32textnoindent"/>
              <w:ind w:left="0"/>
              <w:rPr>
                <w:rFonts w:ascii="Times New Roman" w:eastAsiaTheme="minorEastAsia" w:hAnsi="Times New Roman"/>
                <w:lang w:eastAsia="zh-CN"/>
              </w:rPr>
            </w:pPr>
            <w:r w:rsidRPr="00714F4F">
              <w:rPr>
                <w:rFonts w:ascii="Times New Roman" w:hAnsi="Times New Roman"/>
                <w:noProof/>
              </w:rPr>
              <w:lastRenderedPageBreak/>
              <w:drawing>
                <wp:inline distT="0" distB="0" distL="0" distR="0" wp14:anchorId="435F7C1E" wp14:editId="41296EB4">
                  <wp:extent cx="2599602" cy="1944000"/>
                  <wp:effectExtent l="0" t="0" r="0" b="0"/>
                  <wp:docPr id="82318149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99602" cy="1944000"/>
                          </a:xfrm>
                          <a:prstGeom prst="rect">
                            <a:avLst/>
                          </a:prstGeom>
                          <a:noFill/>
                          <a:ln>
                            <a:noFill/>
                          </a:ln>
                        </pic:spPr>
                      </pic:pic>
                    </a:graphicData>
                  </a:graphic>
                </wp:inline>
              </w:drawing>
            </w:r>
          </w:p>
        </w:tc>
        <w:tc>
          <w:tcPr>
            <w:tcW w:w="4444" w:type="dxa"/>
            <w:hideMark/>
          </w:tcPr>
          <w:p w14:paraId="79649BE7" w14:textId="77777777" w:rsidR="0018597F" w:rsidRPr="00714F4F" w:rsidRDefault="0018597F" w:rsidP="004865D2">
            <w:pPr>
              <w:pStyle w:val="MDPI32textnoindent"/>
              <w:ind w:left="0"/>
              <w:rPr>
                <w:rFonts w:ascii="Times New Roman" w:eastAsiaTheme="minorEastAsia" w:hAnsi="Times New Roman"/>
                <w:lang w:eastAsia="zh-CN"/>
              </w:rPr>
            </w:pPr>
            <w:r w:rsidRPr="00714F4F">
              <w:rPr>
                <w:rFonts w:ascii="Times New Roman" w:hAnsi="Times New Roman"/>
                <w:noProof/>
              </w:rPr>
              <w:drawing>
                <wp:inline distT="0" distB="0" distL="0" distR="0" wp14:anchorId="6D88C721" wp14:editId="36D660E6">
                  <wp:extent cx="2599104" cy="1944000"/>
                  <wp:effectExtent l="0" t="0" r="0" b="0"/>
                  <wp:docPr id="18295746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99104" cy="1944000"/>
                          </a:xfrm>
                          <a:prstGeom prst="rect">
                            <a:avLst/>
                          </a:prstGeom>
                          <a:noFill/>
                          <a:ln>
                            <a:noFill/>
                          </a:ln>
                        </pic:spPr>
                      </pic:pic>
                    </a:graphicData>
                  </a:graphic>
                </wp:inline>
              </w:drawing>
            </w:r>
          </w:p>
        </w:tc>
      </w:tr>
      <w:tr w:rsidR="0018597F" w:rsidRPr="00714F4F" w14:paraId="50395ADC" w14:textId="77777777" w:rsidTr="004865D2">
        <w:trPr>
          <w:trHeight w:val="3236"/>
        </w:trPr>
        <w:tc>
          <w:tcPr>
            <w:tcW w:w="8887" w:type="dxa"/>
            <w:gridSpan w:val="2"/>
            <w:hideMark/>
          </w:tcPr>
          <w:p w14:paraId="49836152" w14:textId="77777777" w:rsidR="0018597F" w:rsidRPr="00714F4F" w:rsidRDefault="0018597F" w:rsidP="004865D2">
            <w:pPr>
              <w:pStyle w:val="MDPI32textnoindent"/>
              <w:ind w:left="0"/>
              <w:jc w:val="center"/>
              <w:rPr>
                <w:rFonts w:ascii="Times New Roman" w:eastAsiaTheme="minorEastAsia" w:hAnsi="Times New Roman"/>
                <w:lang w:eastAsia="zh-CN"/>
              </w:rPr>
            </w:pPr>
            <w:r w:rsidRPr="00714F4F">
              <w:rPr>
                <w:rFonts w:ascii="Times New Roman" w:hAnsi="Times New Roman"/>
                <w:noProof/>
              </w:rPr>
              <w:drawing>
                <wp:inline distT="0" distB="0" distL="0" distR="0" wp14:anchorId="0D1C866A" wp14:editId="179E8163">
                  <wp:extent cx="2593265" cy="1944000"/>
                  <wp:effectExtent l="0" t="0" r="0" b="0"/>
                  <wp:docPr id="128679900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3265" cy="1944000"/>
                          </a:xfrm>
                          <a:prstGeom prst="rect">
                            <a:avLst/>
                          </a:prstGeom>
                          <a:noFill/>
                          <a:ln>
                            <a:noFill/>
                          </a:ln>
                        </pic:spPr>
                      </pic:pic>
                    </a:graphicData>
                  </a:graphic>
                </wp:inline>
              </w:drawing>
            </w:r>
          </w:p>
        </w:tc>
      </w:tr>
    </w:tbl>
    <w:p w14:paraId="03B1C6BA" w14:textId="13910E13" w:rsidR="0018597F" w:rsidRPr="00714F4F" w:rsidRDefault="0018597F" w:rsidP="0018597F">
      <w:pPr>
        <w:spacing w:beforeLines="50" w:before="156" w:afterLines="50" w:after="156"/>
        <w:rPr>
          <w:rFonts w:cs="Times New Roman"/>
          <w:bCs/>
          <w:color w:val="000000" w:themeColor="text1"/>
          <w:lang w:bidi="en-US"/>
        </w:rPr>
      </w:pPr>
      <w:bookmarkStart w:id="2" w:name="_Ref164590951"/>
      <w:r w:rsidRPr="00714F4F">
        <w:rPr>
          <w:rFonts w:cs="Times New Roman"/>
          <w:b/>
          <w:color w:val="000000" w:themeColor="text1"/>
          <w:lang w:bidi="en-US"/>
        </w:rPr>
        <w:t>Fig</w:t>
      </w:r>
      <w:r>
        <w:rPr>
          <w:rFonts w:cs="Times New Roman" w:hint="eastAsia"/>
          <w:b/>
          <w:color w:val="000000" w:themeColor="text1"/>
          <w:lang w:bidi="en-US"/>
        </w:rPr>
        <w:t>.</w:t>
      </w:r>
      <w:r w:rsidRPr="00714F4F">
        <w:rPr>
          <w:rFonts w:cs="Times New Roman"/>
          <w:b/>
          <w:color w:val="000000" w:themeColor="text1"/>
          <w:lang w:bidi="en-US"/>
        </w:rPr>
        <w:t xml:space="preserve"> </w:t>
      </w:r>
      <w:bookmarkEnd w:id="2"/>
      <w:r>
        <w:rPr>
          <w:rFonts w:cs="Times New Roman" w:hint="eastAsia"/>
          <w:b/>
          <w:color w:val="000000" w:themeColor="text1"/>
          <w:lang w:bidi="en-US"/>
        </w:rPr>
        <w:t>S</w:t>
      </w:r>
      <w:r w:rsidR="00C56DE4">
        <w:rPr>
          <w:rFonts w:cs="Times New Roman" w:hint="eastAsia"/>
          <w:b/>
          <w:color w:val="000000" w:themeColor="text1"/>
          <w:lang w:bidi="en-US"/>
        </w:rPr>
        <w:t>2</w:t>
      </w:r>
      <w:r w:rsidRPr="00714F4F">
        <w:rPr>
          <w:rFonts w:cs="Times New Roman"/>
          <w:b/>
          <w:color w:val="000000" w:themeColor="text1"/>
          <w:lang w:bidi="en-US"/>
        </w:rPr>
        <w:t xml:space="preserve">. </w:t>
      </w:r>
      <w:r w:rsidRPr="00714F4F">
        <w:rPr>
          <w:rFonts w:cs="Times New Roman"/>
          <w:bCs/>
          <w:color w:val="000000" w:themeColor="text1"/>
          <w:lang w:bidi="en-US"/>
        </w:rPr>
        <w:t xml:space="preserve">Dotplot plot of </w:t>
      </w:r>
      <w:r w:rsidR="00FE3E42">
        <w:rPr>
          <w:rFonts w:cs="Times New Roman" w:hint="eastAsia"/>
          <w:bCs/>
          <w:color w:val="000000" w:themeColor="text1"/>
          <w:lang w:bidi="en-US"/>
        </w:rPr>
        <w:t>DEGs</w:t>
      </w:r>
      <w:r w:rsidRPr="00714F4F">
        <w:rPr>
          <w:rFonts w:cs="Times New Roman"/>
          <w:bCs/>
          <w:color w:val="000000" w:themeColor="text1"/>
          <w:lang w:bidi="en-US"/>
        </w:rPr>
        <w:t xml:space="preserve"> utilizing KEGG enrichment analysis. (A) CP0 vs CP1. (B) CP0 vs CP2. (C) CP0 vs CP3. In the figure, the horizontal axis is GeneRatio (the proportion of differentially expressed genes in the KEGG to all differentially expressed genes), the vertical axis is KEGG Pathway, the color of the dot represents p</w:t>
      </w:r>
      <w:r>
        <w:rPr>
          <w:rFonts w:cs="Times New Roman" w:hint="eastAsia"/>
          <w:bCs/>
          <w:color w:val="000000" w:themeColor="text1"/>
          <w:lang w:bidi="en-US"/>
        </w:rPr>
        <w:t>values</w:t>
      </w:r>
      <w:r w:rsidRPr="00714F4F">
        <w:rPr>
          <w:rFonts w:cs="Times New Roman"/>
          <w:bCs/>
          <w:color w:val="000000" w:themeColor="text1"/>
          <w:lang w:bidi="en-US"/>
        </w:rPr>
        <w:t>, and the size of the dot represents the number of DEGs.</w:t>
      </w:r>
    </w:p>
    <w:p w14:paraId="4A96ECDA" w14:textId="77777777" w:rsidR="006E7F4E" w:rsidRPr="0018597F" w:rsidRDefault="006E7F4E" w:rsidP="002A162D">
      <w:pPr>
        <w:rPr>
          <w:rFonts w:cs="Times New Roman"/>
          <w:color w:val="000000" w:themeColor="text1"/>
        </w:rPr>
      </w:pPr>
    </w:p>
    <w:p w14:paraId="29A69458" w14:textId="3AD01AA2" w:rsidR="0059006F" w:rsidRPr="004943EF" w:rsidRDefault="002A162D" w:rsidP="002A162D">
      <w:pPr>
        <w:rPr>
          <w:rFonts w:cs="Times New Roman"/>
          <w:color w:val="000000" w:themeColor="text1"/>
        </w:rPr>
      </w:pPr>
      <w:r w:rsidRPr="00B13C41">
        <w:rPr>
          <w:rFonts w:cs="Times New Roman"/>
          <w:b/>
          <w:bCs/>
          <w:color w:val="000000" w:themeColor="text1"/>
        </w:rPr>
        <w:t>Tab</w:t>
      </w:r>
      <w:r w:rsidR="00B13C41" w:rsidRPr="00B13C41">
        <w:rPr>
          <w:rFonts w:cs="Times New Roman" w:hint="eastAsia"/>
          <w:b/>
          <w:bCs/>
          <w:color w:val="000000" w:themeColor="text1"/>
        </w:rPr>
        <w:t>.</w:t>
      </w:r>
      <w:r w:rsidRPr="00B13C41">
        <w:rPr>
          <w:rFonts w:cs="Times New Roman"/>
          <w:b/>
          <w:bCs/>
          <w:color w:val="000000" w:themeColor="text1"/>
        </w:rPr>
        <w:t xml:space="preserve"> S</w:t>
      </w:r>
      <w:r w:rsidR="009815D8" w:rsidRPr="00B13C41">
        <w:rPr>
          <w:rFonts w:cs="Times New Roman"/>
          <w:b/>
          <w:bCs/>
          <w:color w:val="000000" w:themeColor="text1"/>
        </w:rPr>
        <w:t>5</w:t>
      </w:r>
      <w:r w:rsidRPr="004943EF">
        <w:rPr>
          <w:rFonts w:cs="Times New Roman"/>
          <w:color w:val="000000" w:themeColor="text1"/>
        </w:rPr>
        <w:t xml:space="preserve">. </w:t>
      </w:r>
      <w:r w:rsidR="00DC288F" w:rsidRPr="004943EF">
        <w:rPr>
          <w:rFonts w:cs="Times New Roman"/>
          <w:color w:val="000000" w:themeColor="text1"/>
        </w:rPr>
        <w:t>KEGG enrichment analyses of DEGs</w:t>
      </w:r>
    </w:p>
    <w:tbl>
      <w:tblPr>
        <w:tblW w:w="5000" w:type="pct"/>
        <w:tblLook w:val="04A0" w:firstRow="1" w:lastRow="0" w:firstColumn="1" w:lastColumn="0" w:noHBand="0" w:noVBand="1"/>
      </w:tblPr>
      <w:tblGrid>
        <w:gridCol w:w="942"/>
        <w:gridCol w:w="741"/>
        <w:gridCol w:w="4178"/>
        <w:gridCol w:w="858"/>
        <w:gridCol w:w="1004"/>
        <w:gridCol w:w="583"/>
      </w:tblGrid>
      <w:tr w:rsidR="00730CF8" w:rsidRPr="00EC1F64" w14:paraId="241DC496" w14:textId="77777777" w:rsidTr="00730CF8">
        <w:trPr>
          <w:trHeight w:val="280"/>
          <w:tblHeader/>
        </w:trPr>
        <w:tc>
          <w:tcPr>
            <w:tcW w:w="538" w:type="pct"/>
            <w:tcBorders>
              <w:top w:val="single" w:sz="4" w:space="0" w:color="auto"/>
              <w:left w:val="nil"/>
              <w:bottom w:val="single" w:sz="4" w:space="0" w:color="auto"/>
              <w:right w:val="nil"/>
            </w:tcBorders>
            <w:shd w:val="clear" w:color="auto" w:fill="auto"/>
            <w:noWrap/>
            <w:vAlign w:val="center"/>
            <w:hideMark/>
          </w:tcPr>
          <w:p w14:paraId="63DC2FC3"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Group</w:t>
            </w:r>
          </w:p>
        </w:tc>
        <w:tc>
          <w:tcPr>
            <w:tcW w:w="416" w:type="pct"/>
            <w:tcBorders>
              <w:top w:val="single" w:sz="4" w:space="0" w:color="auto"/>
              <w:left w:val="nil"/>
              <w:bottom w:val="single" w:sz="4" w:space="0" w:color="auto"/>
              <w:right w:val="nil"/>
            </w:tcBorders>
            <w:shd w:val="clear" w:color="auto" w:fill="auto"/>
            <w:noWrap/>
            <w:vAlign w:val="center"/>
            <w:hideMark/>
          </w:tcPr>
          <w:p w14:paraId="11212EE6"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ID</w:t>
            </w:r>
          </w:p>
        </w:tc>
        <w:tc>
          <w:tcPr>
            <w:tcW w:w="2618" w:type="pct"/>
            <w:tcBorders>
              <w:top w:val="single" w:sz="4" w:space="0" w:color="auto"/>
              <w:left w:val="nil"/>
              <w:bottom w:val="single" w:sz="4" w:space="0" w:color="auto"/>
              <w:right w:val="nil"/>
            </w:tcBorders>
            <w:shd w:val="clear" w:color="auto" w:fill="auto"/>
            <w:noWrap/>
            <w:vAlign w:val="center"/>
            <w:hideMark/>
          </w:tcPr>
          <w:p w14:paraId="4110E5FA"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Description</w:t>
            </w:r>
          </w:p>
        </w:tc>
        <w:tc>
          <w:tcPr>
            <w:tcW w:w="489" w:type="pct"/>
            <w:tcBorders>
              <w:top w:val="single" w:sz="4" w:space="0" w:color="auto"/>
              <w:left w:val="nil"/>
              <w:bottom w:val="single" w:sz="4" w:space="0" w:color="auto"/>
              <w:right w:val="nil"/>
            </w:tcBorders>
            <w:shd w:val="clear" w:color="auto" w:fill="auto"/>
            <w:noWrap/>
            <w:vAlign w:val="center"/>
            <w:hideMark/>
          </w:tcPr>
          <w:p w14:paraId="4053790B"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GeneRatio</w:t>
            </w:r>
          </w:p>
        </w:tc>
        <w:tc>
          <w:tcPr>
            <w:tcW w:w="628" w:type="pct"/>
            <w:tcBorders>
              <w:top w:val="single" w:sz="4" w:space="0" w:color="auto"/>
              <w:left w:val="nil"/>
              <w:bottom w:val="single" w:sz="4" w:space="0" w:color="auto"/>
              <w:right w:val="nil"/>
            </w:tcBorders>
            <w:shd w:val="clear" w:color="auto" w:fill="auto"/>
            <w:noWrap/>
            <w:vAlign w:val="center"/>
            <w:hideMark/>
          </w:tcPr>
          <w:p w14:paraId="5D5770F0"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pvalue</w:t>
            </w:r>
          </w:p>
        </w:tc>
        <w:tc>
          <w:tcPr>
            <w:tcW w:w="310" w:type="pct"/>
            <w:tcBorders>
              <w:top w:val="single" w:sz="4" w:space="0" w:color="auto"/>
              <w:left w:val="nil"/>
              <w:bottom w:val="single" w:sz="4" w:space="0" w:color="auto"/>
              <w:right w:val="nil"/>
            </w:tcBorders>
            <w:shd w:val="clear" w:color="auto" w:fill="auto"/>
            <w:noWrap/>
            <w:vAlign w:val="center"/>
            <w:hideMark/>
          </w:tcPr>
          <w:p w14:paraId="7E948E23"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Count</w:t>
            </w:r>
          </w:p>
        </w:tc>
      </w:tr>
      <w:tr w:rsidR="00730CF8" w:rsidRPr="00EC1F64" w14:paraId="09DF7C89" w14:textId="77777777" w:rsidTr="00EC1F64">
        <w:trPr>
          <w:trHeight w:val="280"/>
        </w:trPr>
        <w:tc>
          <w:tcPr>
            <w:tcW w:w="538" w:type="pct"/>
            <w:vMerge w:val="restart"/>
            <w:tcBorders>
              <w:top w:val="single" w:sz="4" w:space="0" w:color="auto"/>
              <w:left w:val="nil"/>
              <w:bottom w:val="nil"/>
              <w:right w:val="nil"/>
            </w:tcBorders>
            <w:shd w:val="clear" w:color="auto" w:fill="auto"/>
            <w:noWrap/>
            <w:hideMark/>
          </w:tcPr>
          <w:p w14:paraId="250B6950" w14:textId="68D8EB69" w:rsidR="00730CF8" w:rsidRPr="00EC1F64" w:rsidRDefault="00730CF8" w:rsidP="00EC1F64">
            <w:pPr>
              <w:widowControl/>
              <w:snapToGrid w:val="0"/>
              <w:rPr>
                <w:rFonts w:eastAsia="等线" w:cs="Times New Roman"/>
                <w:color w:val="000000"/>
                <w:kern w:val="0"/>
                <w:sz w:val="15"/>
                <w:szCs w:val="15"/>
              </w:rPr>
            </w:pPr>
            <w:r w:rsidRPr="00EC1F64">
              <w:rPr>
                <w:rFonts w:eastAsia="等线" w:cs="Times New Roman"/>
                <w:color w:val="000000"/>
                <w:kern w:val="0"/>
                <w:sz w:val="15"/>
                <w:szCs w:val="15"/>
              </w:rPr>
              <w:t xml:space="preserve">CP0 </w:t>
            </w:r>
            <w:r w:rsidR="00D42476">
              <w:rPr>
                <w:rFonts w:eastAsia="等线" w:cs="Times New Roman" w:hint="eastAsia"/>
                <w:color w:val="000000"/>
                <w:kern w:val="0"/>
                <w:sz w:val="15"/>
                <w:szCs w:val="15"/>
              </w:rPr>
              <w:t>vs</w:t>
            </w:r>
            <w:r w:rsidRPr="00EC1F64">
              <w:rPr>
                <w:rFonts w:eastAsia="等线" w:cs="Times New Roman"/>
                <w:color w:val="000000"/>
                <w:kern w:val="0"/>
                <w:sz w:val="15"/>
                <w:szCs w:val="15"/>
              </w:rPr>
              <w:t xml:space="preserve"> CP1</w:t>
            </w:r>
          </w:p>
        </w:tc>
        <w:tc>
          <w:tcPr>
            <w:tcW w:w="416" w:type="pct"/>
            <w:tcBorders>
              <w:top w:val="single" w:sz="4" w:space="0" w:color="auto"/>
              <w:left w:val="nil"/>
              <w:bottom w:val="nil"/>
              <w:right w:val="nil"/>
            </w:tcBorders>
            <w:shd w:val="clear" w:color="auto" w:fill="auto"/>
            <w:noWrap/>
            <w:vAlign w:val="center"/>
            <w:hideMark/>
          </w:tcPr>
          <w:p w14:paraId="41D3EC18"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ko04075</w:t>
            </w:r>
          </w:p>
        </w:tc>
        <w:tc>
          <w:tcPr>
            <w:tcW w:w="2618" w:type="pct"/>
            <w:tcBorders>
              <w:top w:val="single" w:sz="4" w:space="0" w:color="auto"/>
              <w:left w:val="nil"/>
              <w:bottom w:val="nil"/>
              <w:right w:val="nil"/>
            </w:tcBorders>
            <w:shd w:val="clear" w:color="auto" w:fill="auto"/>
            <w:noWrap/>
            <w:vAlign w:val="center"/>
            <w:hideMark/>
          </w:tcPr>
          <w:p w14:paraId="7A1519E0"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Plant hormone signal transduction</w:t>
            </w:r>
          </w:p>
        </w:tc>
        <w:tc>
          <w:tcPr>
            <w:tcW w:w="489" w:type="pct"/>
            <w:tcBorders>
              <w:top w:val="single" w:sz="4" w:space="0" w:color="auto"/>
              <w:left w:val="nil"/>
              <w:bottom w:val="nil"/>
              <w:right w:val="nil"/>
            </w:tcBorders>
            <w:shd w:val="clear" w:color="auto" w:fill="auto"/>
            <w:noWrap/>
            <w:vAlign w:val="center"/>
            <w:hideMark/>
          </w:tcPr>
          <w:p w14:paraId="168E9951"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107/1097</w:t>
            </w:r>
          </w:p>
        </w:tc>
        <w:tc>
          <w:tcPr>
            <w:tcW w:w="628" w:type="pct"/>
            <w:tcBorders>
              <w:top w:val="single" w:sz="4" w:space="0" w:color="auto"/>
              <w:left w:val="nil"/>
              <w:bottom w:val="nil"/>
              <w:right w:val="nil"/>
            </w:tcBorders>
            <w:shd w:val="clear" w:color="auto" w:fill="auto"/>
            <w:noWrap/>
            <w:vAlign w:val="center"/>
            <w:hideMark/>
          </w:tcPr>
          <w:p w14:paraId="779C847A"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3.93E-18</w:t>
            </w:r>
          </w:p>
        </w:tc>
        <w:tc>
          <w:tcPr>
            <w:tcW w:w="310" w:type="pct"/>
            <w:tcBorders>
              <w:top w:val="single" w:sz="4" w:space="0" w:color="auto"/>
              <w:left w:val="nil"/>
              <w:bottom w:val="nil"/>
              <w:right w:val="nil"/>
            </w:tcBorders>
            <w:shd w:val="clear" w:color="auto" w:fill="auto"/>
            <w:noWrap/>
            <w:vAlign w:val="center"/>
            <w:hideMark/>
          </w:tcPr>
          <w:p w14:paraId="4A93242C"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107</w:t>
            </w:r>
          </w:p>
        </w:tc>
      </w:tr>
      <w:tr w:rsidR="00730CF8" w:rsidRPr="00EC1F64" w14:paraId="7C7A823F" w14:textId="77777777" w:rsidTr="00730CF8">
        <w:trPr>
          <w:trHeight w:val="280"/>
        </w:trPr>
        <w:tc>
          <w:tcPr>
            <w:tcW w:w="538" w:type="pct"/>
            <w:vMerge/>
            <w:tcBorders>
              <w:top w:val="nil"/>
              <w:left w:val="nil"/>
              <w:bottom w:val="nil"/>
              <w:right w:val="nil"/>
            </w:tcBorders>
            <w:vAlign w:val="center"/>
            <w:hideMark/>
          </w:tcPr>
          <w:p w14:paraId="5DB9515C"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29731C1A"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ko00940</w:t>
            </w:r>
          </w:p>
        </w:tc>
        <w:tc>
          <w:tcPr>
            <w:tcW w:w="2618" w:type="pct"/>
            <w:tcBorders>
              <w:top w:val="nil"/>
              <w:left w:val="nil"/>
              <w:bottom w:val="nil"/>
              <w:right w:val="nil"/>
            </w:tcBorders>
            <w:shd w:val="clear" w:color="auto" w:fill="auto"/>
            <w:noWrap/>
            <w:vAlign w:val="center"/>
            <w:hideMark/>
          </w:tcPr>
          <w:p w14:paraId="4009D794"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Phenylpropanoid biosynthesis</w:t>
            </w:r>
          </w:p>
        </w:tc>
        <w:tc>
          <w:tcPr>
            <w:tcW w:w="489" w:type="pct"/>
            <w:tcBorders>
              <w:top w:val="nil"/>
              <w:left w:val="nil"/>
              <w:bottom w:val="nil"/>
              <w:right w:val="nil"/>
            </w:tcBorders>
            <w:shd w:val="clear" w:color="auto" w:fill="auto"/>
            <w:noWrap/>
            <w:vAlign w:val="center"/>
            <w:hideMark/>
          </w:tcPr>
          <w:p w14:paraId="54A02334"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67/1097</w:t>
            </w:r>
          </w:p>
        </w:tc>
        <w:tc>
          <w:tcPr>
            <w:tcW w:w="628" w:type="pct"/>
            <w:tcBorders>
              <w:top w:val="nil"/>
              <w:left w:val="nil"/>
              <w:bottom w:val="nil"/>
              <w:right w:val="nil"/>
            </w:tcBorders>
            <w:shd w:val="clear" w:color="auto" w:fill="auto"/>
            <w:noWrap/>
            <w:vAlign w:val="center"/>
            <w:hideMark/>
          </w:tcPr>
          <w:p w14:paraId="1E7364F3"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2.01E-11</w:t>
            </w:r>
          </w:p>
        </w:tc>
        <w:tc>
          <w:tcPr>
            <w:tcW w:w="310" w:type="pct"/>
            <w:tcBorders>
              <w:top w:val="nil"/>
              <w:left w:val="nil"/>
              <w:bottom w:val="nil"/>
              <w:right w:val="nil"/>
            </w:tcBorders>
            <w:shd w:val="clear" w:color="auto" w:fill="auto"/>
            <w:noWrap/>
            <w:vAlign w:val="center"/>
            <w:hideMark/>
          </w:tcPr>
          <w:p w14:paraId="4BF476B3"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67</w:t>
            </w:r>
          </w:p>
        </w:tc>
      </w:tr>
      <w:tr w:rsidR="00730CF8" w:rsidRPr="00EC1F64" w14:paraId="660426D1" w14:textId="77777777" w:rsidTr="00730CF8">
        <w:trPr>
          <w:trHeight w:val="280"/>
        </w:trPr>
        <w:tc>
          <w:tcPr>
            <w:tcW w:w="538" w:type="pct"/>
            <w:vMerge/>
            <w:tcBorders>
              <w:top w:val="nil"/>
              <w:left w:val="nil"/>
              <w:bottom w:val="nil"/>
              <w:right w:val="nil"/>
            </w:tcBorders>
            <w:vAlign w:val="center"/>
            <w:hideMark/>
          </w:tcPr>
          <w:p w14:paraId="02E3A732"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7291E9D3"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ko00195</w:t>
            </w:r>
          </w:p>
        </w:tc>
        <w:tc>
          <w:tcPr>
            <w:tcW w:w="2618" w:type="pct"/>
            <w:tcBorders>
              <w:top w:val="nil"/>
              <w:left w:val="nil"/>
              <w:bottom w:val="nil"/>
              <w:right w:val="nil"/>
            </w:tcBorders>
            <w:shd w:val="clear" w:color="auto" w:fill="auto"/>
            <w:noWrap/>
            <w:vAlign w:val="center"/>
            <w:hideMark/>
          </w:tcPr>
          <w:p w14:paraId="62C43A7D"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Photosynthesis</w:t>
            </w:r>
          </w:p>
        </w:tc>
        <w:tc>
          <w:tcPr>
            <w:tcW w:w="489" w:type="pct"/>
            <w:tcBorders>
              <w:top w:val="nil"/>
              <w:left w:val="nil"/>
              <w:bottom w:val="nil"/>
              <w:right w:val="nil"/>
            </w:tcBorders>
            <w:shd w:val="clear" w:color="auto" w:fill="auto"/>
            <w:noWrap/>
            <w:vAlign w:val="center"/>
            <w:hideMark/>
          </w:tcPr>
          <w:p w14:paraId="1D04C17A"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35/1097</w:t>
            </w:r>
          </w:p>
        </w:tc>
        <w:tc>
          <w:tcPr>
            <w:tcW w:w="628" w:type="pct"/>
            <w:tcBorders>
              <w:top w:val="nil"/>
              <w:left w:val="nil"/>
              <w:bottom w:val="nil"/>
              <w:right w:val="nil"/>
            </w:tcBorders>
            <w:shd w:val="clear" w:color="auto" w:fill="auto"/>
            <w:noWrap/>
            <w:vAlign w:val="center"/>
            <w:hideMark/>
          </w:tcPr>
          <w:p w14:paraId="5A7F26A8"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1.17E-10</w:t>
            </w:r>
          </w:p>
        </w:tc>
        <w:tc>
          <w:tcPr>
            <w:tcW w:w="310" w:type="pct"/>
            <w:tcBorders>
              <w:top w:val="nil"/>
              <w:left w:val="nil"/>
              <w:bottom w:val="nil"/>
              <w:right w:val="nil"/>
            </w:tcBorders>
            <w:shd w:val="clear" w:color="auto" w:fill="auto"/>
            <w:noWrap/>
            <w:vAlign w:val="center"/>
            <w:hideMark/>
          </w:tcPr>
          <w:p w14:paraId="5AFAE3DB"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35</w:t>
            </w:r>
          </w:p>
        </w:tc>
      </w:tr>
      <w:tr w:rsidR="00730CF8" w:rsidRPr="00EC1F64" w14:paraId="310E2805" w14:textId="77777777" w:rsidTr="00730CF8">
        <w:trPr>
          <w:trHeight w:val="280"/>
        </w:trPr>
        <w:tc>
          <w:tcPr>
            <w:tcW w:w="538" w:type="pct"/>
            <w:vMerge/>
            <w:tcBorders>
              <w:top w:val="nil"/>
              <w:left w:val="nil"/>
              <w:bottom w:val="nil"/>
              <w:right w:val="nil"/>
            </w:tcBorders>
            <w:vAlign w:val="center"/>
            <w:hideMark/>
          </w:tcPr>
          <w:p w14:paraId="48520D19"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0ECD4483"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ko00941</w:t>
            </w:r>
          </w:p>
        </w:tc>
        <w:tc>
          <w:tcPr>
            <w:tcW w:w="2618" w:type="pct"/>
            <w:tcBorders>
              <w:top w:val="nil"/>
              <w:left w:val="nil"/>
              <w:bottom w:val="nil"/>
              <w:right w:val="nil"/>
            </w:tcBorders>
            <w:shd w:val="clear" w:color="auto" w:fill="auto"/>
            <w:noWrap/>
            <w:vAlign w:val="center"/>
            <w:hideMark/>
          </w:tcPr>
          <w:p w14:paraId="73CA138D"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Flavonoid biosynthesis</w:t>
            </w:r>
          </w:p>
        </w:tc>
        <w:tc>
          <w:tcPr>
            <w:tcW w:w="489" w:type="pct"/>
            <w:tcBorders>
              <w:top w:val="nil"/>
              <w:left w:val="nil"/>
              <w:bottom w:val="nil"/>
              <w:right w:val="nil"/>
            </w:tcBorders>
            <w:shd w:val="clear" w:color="auto" w:fill="auto"/>
            <w:noWrap/>
            <w:vAlign w:val="center"/>
            <w:hideMark/>
          </w:tcPr>
          <w:p w14:paraId="2A5D10BE"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28/1097</w:t>
            </w:r>
          </w:p>
        </w:tc>
        <w:tc>
          <w:tcPr>
            <w:tcW w:w="628" w:type="pct"/>
            <w:tcBorders>
              <w:top w:val="nil"/>
              <w:left w:val="nil"/>
              <w:bottom w:val="nil"/>
              <w:right w:val="nil"/>
            </w:tcBorders>
            <w:shd w:val="clear" w:color="auto" w:fill="auto"/>
            <w:noWrap/>
            <w:vAlign w:val="center"/>
            <w:hideMark/>
          </w:tcPr>
          <w:p w14:paraId="4F582110"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4.45E-07</w:t>
            </w:r>
          </w:p>
        </w:tc>
        <w:tc>
          <w:tcPr>
            <w:tcW w:w="310" w:type="pct"/>
            <w:tcBorders>
              <w:top w:val="nil"/>
              <w:left w:val="nil"/>
              <w:bottom w:val="nil"/>
              <w:right w:val="nil"/>
            </w:tcBorders>
            <w:shd w:val="clear" w:color="auto" w:fill="auto"/>
            <w:noWrap/>
            <w:vAlign w:val="center"/>
            <w:hideMark/>
          </w:tcPr>
          <w:p w14:paraId="02F94D11"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28</w:t>
            </w:r>
          </w:p>
        </w:tc>
      </w:tr>
      <w:tr w:rsidR="00730CF8" w:rsidRPr="00EC1F64" w14:paraId="11238354" w14:textId="77777777" w:rsidTr="00730CF8">
        <w:trPr>
          <w:trHeight w:val="280"/>
        </w:trPr>
        <w:tc>
          <w:tcPr>
            <w:tcW w:w="538" w:type="pct"/>
            <w:vMerge/>
            <w:tcBorders>
              <w:top w:val="nil"/>
              <w:left w:val="nil"/>
              <w:bottom w:val="nil"/>
              <w:right w:val="nil"/>
            </w:tcBorders>
            <w:vAlign w:val="center"/>
            <w:hideMark/>
          </w:tcPr>
          <w:p w14:paraId="07220D0E"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405B9645"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ko00196</w:t>
            </w:r>
          </w:p>
        </w:tc>
        <w:tc>
          <w:tcPr>
            <w:tcW w:w="2618" w:type="pct"/>
            <w:tcBorders>
              <w:top w:val="nil"/>
              <w:left w:val="nil"/>
              <w:bottom w:val="nil"/>
              <w:right w:val="nil"/>
            </w:tcBorders>
            <w:shd w:val="clear" w:color="auto" w:fill="auto"/>
            <w:noWrap/>
            <w:vAlign w:val="center"/>
            <w:hideMark/>
          </w:tcPr>
          <w:p w14:paraId="14A0BA26"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Photosynthesis - antenna proteins</w:t>
            </w:r>
          </w:p>
        </w:tc>
        <w:tc>
          <w:tcPr>
            <w:tcW w:w="489" w:type="pct"/>
            <w:tcBorders>
              <w:top w:val="nil"/>
              <w:left w:val="nil"/>
              <w:bottom w:val="nil"/>
              <w:right w:val="nil"/>
            </w:tcBorders>
            <w:shd w:val="clear" w:color="auto" w:fill="auto"/>
            <w:noWrap/>
            <w:vAlign w:val="center"/>
            <w:hideMark/>
          </w:tcPr>
          <w:p w14:paraId="7511F88D"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13/1097</w:t>
            </w:r>
          </w:p>
        </w:tc>
        <w:tc>
          <w:tcPr>
            <w:tcW w:w="628" w:type="pct"/>
            <w:tcBorders>
              <w:top w:val="nil"/>
              <w:left w:val="nil"/>
              <w:bottom w:val="nil"/>
              <w:right w:val="nil"/>
            </w:tcBorders>
            <w:shd w:val="clear" w:color="auto" w:fill="auto"/>
            <w:noWrap/>
            <w:vAlign w:val="center"/>
            <w:hideMark/>
          </w:tcPr>
          <w:p w14:paraId="4D7934A1"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4.12E-06</w:t>
            </w:r>
          </w:p>
        </w:tc>
        <w:tc>
          <w:tcPr>
            <w:tcW w:w="310" w:type="pct"/>
            <w:tcBorders>
              <w:top w:val="nil"/>
              <w:left w:val="nil"/>
              <w:bottom w:val="nil"/>
              <w:right w:val="nil"/>
            </w:tcBorders>
            <w:shd w:val="clear" w:color="auto" w:fill="auto"/>
            <w:noWrap/>
            <w:vAlign w:val="center"/>
            <w:hideMark/>
          </w:tcPr>
          <w:p w14:paraId="3DE4E49F"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13</w:t>
            </w:r>
          </w:p>
        </w:tc>
      </w:tr>
      <w:tr w:rsidR="00730CF8" w:rsidRPr="00EC1F64" w14:paraId="6C43BE24" w14:textId="77777777" w:rsidTr="00730CF8">
        <w:trPr>
          <w:trHeight w:val="280"/>
        </w:trPr>
        <w:tc>
          <w:tcPr>
            <w:tcW w:w="538" w:type="pct"/>
            <w:vMerge/>
            <w:tcBorders>
              <w:top w:val="nil"/>
              <w:left w:val="nil"/>
              <w:bottom w:val="nil"/>
              <w:right w:val="nil"/>
            </w:tcBorders>
            <w:vAlign w:val="center"/>
            <w:hideMark/>
          </w:tcPr>
          <w:p w14:paraId="1A71DFA5"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1D9D8447"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ko00945</w:t>
            </w:r>
          </w:p>
        </w:tc>
        <w:tc>
          <w:tcPr>
            <w:tcW w:w="2618" w:type="pct"/>
            <w:tcBorders>
              <w:top w:val="nil"/>
              <w:left w:val="nil"/>
              <w:bottom w:val="nil"/>
              <w:right w:val="nil"/>
            </w:tcBorders>
            <w:shd w:val="clear" w:color="auto" w:fill="auto"/>
            <w:noWrap/>
            <w:vAlign w:val="center"/>
            <w:hideMark/>
          </w:tcPr>
          <w:p w14:paraId="3EE84846"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Stilbenoid, diarylheptanoid and gingerol biosynthesis</w:t>
            </w:r>
          </w:p>
        </w:tc>
        <w:tc>
          <w:tcPr>
            <w:tcW w:w="489" w:type="pct"/>
            <w:tcBorders>
              <w:top w:val="nil"/>
              <w:left w:val="nil"/>
              <w:bottom w:val="nil"/>
              <w:right w:val="nil"/>
            </w:tcBorders>
            <w:shd w:val="clear" w:color="auto" w:fill="auto"/>
            <w:noWrap/>
            <w:vAlign w:val="center"/>
            <w:hideMark/>
          </w:tcPr>
          <w:p w14:paraId="70296CE9"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19/1097</w:t>
            </w:r>
          </w:p>
        </w:tc>
        <w:tc>
          <w:tcPr>
            <w:tcW w:w="628" w:type="pct"/>
            <w:tcBorders>
              <w:top w:val="nil"/>
              <w:left w:val="nil"/>
              <w:bottom w:val="nil"/>
              <w:right w:val="nil"/>
            </w:tcBorders>
            <w:shd w:val="clear" w:color="auto" w:fill="auto"/>
            <w:noWrap/>
            <w:vAlign w:val="center"/>
            <w:hideMark/>
          </w:tcPr>
          <w:p w14:paraId="00440B6D"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4.27E-06</w:t>
            </w:r>
          </w:p>
        </w:tc>
        <w:tc>
          <w:tcPr>
            <w:tcW w:w="310" w:type="pct"/>
            <w:tcBorders>
              <w:top w:val="nil"/>
              <w:left w:val="nil"/>
              <w:bottom w:val="nil"/>
              <w:right w:val="nil"/>
            </w:tcBorders>
            <w:shd w:val="clear" w:color="auto" w:fill="auto"/>
            <w:noWrap/>
            <w:vAlign w:val="center"/>
            <w:hideMark/>
          </w:tcPr>
          <w:p w14:paraId="4D7713E9"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19</w:t>
            </w:r>
          </w:p>
        </w:tc>
      </w:tr>
      <w:tr w:rsidR="00730CF8" w:rsidRPr="00EC1F64" w14:paraId="5B8B3C90" w14:textId="77777777" w:rsidTr="00730CF8">
        <w:trPr>
          <w:trHeight w:val="280"/>
        </w:trPr>
        <w:tc>
          <w:tcPr>
            <w:tcW w:w="538" w:type="pct"/>
            <w:vMerge/>
            <w:tcBorders>
              <w:top w:val="nil"/>
              <w:left w:val="nil"/>
              <w:bottom w:val="nil"/>
              <w:right w:val="nil"/>
            </w:tcBorders>
            <w:vAlign w:val="center"/>
            <w:hideMark/>
          </w:tcPr>
          <w:p w14:paraId="7DE253E6"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6EB9A340"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ko00860</w:t>
            </w:r>
          </w:p>
        </w:tc>
        <w:tc>
          <w:tcPr>
            <w:tcW w:w="2618" w:type="pct"/>
            <w:tcBorders>
              <w:top w:val="nil"/>
              <w:left w:val="nil"/>
              <w:bottom w:val="nil"/>
              <w:right w:val="nil"/>
            </w:tcBorders>
            <w:shd w:val="clear" w:color="auto" w:fill="auto"/>
            <w:noWrap/>
            <w:vAlign w:val="center"/>
            <w:hideMark/>
          </w:tcPr>
          <w:p w14:paraId="62B8C276"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Porphyrin and chlorophyll metabolism</w:t>
            </w:r>
          </w:p>
        </w:tc>
        <w:tc>
          <w:tcPr>
            <w:tcW w:w="489" w:type="pct"/>
            <w:tcBorders>
              <w:top w:val="nil"/>
              <w:left w:val="nil"/>
              <w:bottom w:val="nil"/>
              <w:right w:val="nil"/>
            </w:tcBorders>
            <w:shd w:val="clear" w:color="auto" w:fill="auto"/>
            <w:noWrap/>
            <w:vAlign w:val="center"/>
            <w:hideMark/>
          </w:tcPr>
          <w:p w14:paraId="65091E94"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21/1097</w:t>
            </w:r>
          </w:p>
        </w:tc>
        <w:tc>
          <w:tcPr>
            <w:tcW w:w="628" w:type="pct"/>
            <w:tcBorders>
              <w:top w:val="nil"/>
              <w:left w:val="nil"/>
              <w:bottom w:val="nil"/>
              <w:right w:val="nil"/>
            </w:tcBorders>
            <w:shd w:val="clear" w:color="auto" w:fill="auto"/>
            <w:noWrap/>
            <w:vAlign w:val="center"/>
            <w:hideMark/>
          </w:tcPr>
          <w:p w14:paraId="29E6FB51"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1.60E-05</w:t>
            </w:r>
          </w:p>
        </w:tc>
        <w:tc>
          <w:tcPr>
            <w:tcW w:w="310" w:type="pct"/>
            <w:tcBorders>
              <w:top w:val="nil"/>
              <w:left w:val="nil"/>
              <w:bottom w:val="nil"/>
              <w:right w:val="nil"/>
            </w:tcBorders>
            <w:shd w:val="clear" w:color="auto" w:fill="auto"/>
            <w:noWrap/>
            <w:vAlign w:val="center"/>
            <w:hideMark/>
          </w:tcPr>
          <w:p w14:paraId="1D442D51"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21</w:t>
            </w:r>
          </w:p>
        </w:tc>
      </w:tr>
      <w:tr w:rsidR="00730CF8" w:rsidRPr="00EC1F64" w14:paraId="4FFC8C5C" w14:textId="77777777" w:rsidTr="00730CF8">
        <w:trPr>
          <w:trHeight w:val="280"/>
        </w:trPr>
        <w:tc>
          <w:tcPr>
            <w:tcW w:w="538" w:type="pct"/>
            <w:vMerge/>
            <w:tcBorders>
              <w:top w:val="nil"/>
              <w:left w:val="nil"/>
              <w:bottom w:val="nil"/>
              <w:right w:val="nil"/>
            </w:tcBorders>
            <w:vAlign w:val="center"/>
            <w:hideMark/>
          </w:tcPr>
          <w:p w14:paraId="079F4CBD"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054F9BC5"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ko00950</w:t>
            </w:r>
          </w:p>
        </w:tc>
        <w:tc>
          <w:tcPr>
            <w:tcW w:w="2618" w:type="pct"/>
            <w:tcBorders>
              <w:top w:val="nil"/>
              <w:left w:val="nil"/>
              <w:bottom w:val="nil"/>
              <w:right w:val="nil"/>
            </w:tcBorders>
            <w:shd w:val="clear" w:color="auto" w:fill="auto"/>
            <w:noWrap/>
            <w:vAlign w:val="center"/>
            <w:hideMark/>
          </w:tcPr>
          <w:p w14:paraId="5A179561"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Isoquinoline alkaloid biosynthesis</w:t>
            </w:r>
          </w:p>
        </w:tc>
        <w:tc>
          <w:tcPr>
            <w:tcW w:w="489" w:type="pct"/>
            <w:tcBorders>
              <w:top w:val="nil"/>
              <w:left w:val="nil"/>
              <w:bottom w:val="nil"/>
              <w:right w:val="nil"/>
            </w:tcBorders>
            <w:shd w:val="clear" w:color="auto" w:fill="auto"/>
            <w:noWrap/>
            <w:vAlign w:val="center"/>
            <w:hideMark/>
          </w:tcPr>
          <w:p w14:paraId="55CA88A6"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21/1097</w:t>
            </w:r>
          </w:p>
        </w:tc>
        <w:tc>
          <w:tcPr>
            <w:tcW w:w="628" w:type="pct"/>
            <w:tcBorders>
              <w:top w:val="nil"/>
              <w:left w:val="nil"/>
              <w:bottom w:val="nil"/>
              <w:right w:val="nil"/>
            </w:tcBorders>
            <w:shd w:val="clear" w:color="auto" w:fill="auto"/>
            <w:noWrap/>
            <w:vAlign w:val="center"/>
            <w:hideMark/>
          </w:tcPr>
          <w:p w14:paraId="55E91D0C"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1.60E-05</w:t>
            </w:r>
          </w:p>
        </w:tc>
        <w:tc>
          <w:tcPr>
            <w:tcW w:w="310" w:type="pct"/>
            <w:tcBorders>
              <w:top w:val="nil"/>
              <w:left w:val="nil"/>
              <w:bottom w:val="nil"/>
              <w:right w:val="nil"/>
            </w:tcBorders>
            <w:shd w:val="clear" w:color="auto" w:fill="auto"/>
            <w:noWrap/>
            <w:vAlign w:val="center"/>
            <w:hideMark/>
          </w:tcPr>
          <w:p w14:paraId="6B0C3FE8"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21</w:t>
            </w:r>
          </w:p>
        </w:tc>
      </w:tr>
      <w:tr w:rsidR="00730CF8" w:rsidRPr="00EC1F64" w14:paraId="52436891" w14:textId="77777777" w:rsidTr="00730CF8">
        <w:trPr>
          <w:trHeight w:val="280"/>
        </w:trPr>
        <w:tc>
          <w:tcPr>
            <w:tcW w:w="538" w:type="pct"/>
            <w:vMerge/>
            <w:tcBorders>
              <w:top w:val="nil"/>
              <w:left w:val="nil"/>
              <w:bottom w:val="nil"/>
              <w:right w:val="nil"/>
            </w:tcBorders>
            <w:vAlign w:val="center"/>
            <w:hideMark/>
          </w:tcPr>
          <w:p w14:paraId="26A1809D"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1CCFBCB0"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ko00592</w:t>
            </w:r>
          </w:p>
        </w:tc>
        <w:tc>
          <w:tcPr>
            <w:tcW w:w="2618" w:type="pct"/>
            <w:tcBorders>
              <w:top w:val="nil"/>
              <w:left w:val="nil"/>
              <w:bottom w:val="nil"/>
              <w:right w:val="nil"/>
            </w:tcBorders>
            <w:shd w:val="clear" w:color="auto" w:fill="auto"/>
            <w:noWrap/>
            <w:vAlign w:val="center"/>
            <w:hideMark/>
          </w:tcPr>
          <w:p w14:paraId="68866182"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alpha-Linolenic acid metabolism</w:t>
            </w:r>
          </w:p>
        </w:tc>
        <w:tc>
          <w:tcPr>
            <w:tcW w:w="489" w:type="pct"/>
            <w:tcBorders>
              <w:top w:val="nil"/>
              <w:left w:val="nil"/>
              <w:bottom w:val="nil"/>
              <w:right w:val="nil"/>
            </w:tcBorders>
            <w:shd w:val="clear" w:color="auto" w:fill="auto"/>
            <w:noWrap/>
            <w:vAlign w:val="center"/>
            <w:hideMark/>
          </w:tcPr>
          <w:p w14:paraId="0657B390"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25/1097</w:t>
            </w:r>
          </w:p>
        </w:tc>
        <w:tc>
          <w:tcPr>
            <w:tcW w:w="628" w:type="pct"/>
            <w:tcBorders>
              <w:top w:val="nil"/>
              <w:left w:val="nil"/>
              <w:bottom w:val="nil"/>
              <w:right w:val="nil"/>
            </w:tcBorders>
            <w:shd w:val="clear" w:color="auto" w:fill="auto"/>
            <w:noWrap/>
            <w:vAlign w:val="center"/>
            <w:hideMark/>
          </w:tcPr>
          <w:p w14:paraId="6D904E09"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5.23E-05</w:t>
            </w:r>
          </w:p>
        </w:tc>
        <w:tc>
          <w:tcPr>
            <w:tcW w:w="310" w:type="pct"/>
            <w:tcBorders>
              <w:top w:val="nil"/>
              <w:left w:val="nil"/>
              <w:bottom w:val="nil"/>
              <w:right w:val="nil"/>
            </w:tcBorders>
            <w:shd w:val="clear" w:color="auto" w:fill="auto"/>
            <w:noWrap/>
            <w:vAlign w:val="center"/>
            <w:hideMark/>
          </w:tcPr>
          <w:p w14:paraId="540EAE59"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25</w:t>
            </w:r>
          </w:p>
        </w:tc>
      </w:tr>
      <w:tr w:rsidR="00730CF8" w:rsidRPr="00EC1F64" w14:paraId="709597EC" w14:textId="77777777" w:rsidTr="00730CF8">
        <w:trPr>
          <w:trHeight w:val="280"/>
        </w:trPr>
        <w:tc>
          <w:tcPr>
            <w:tcW w:w="538" w:type="pct"/>
            <w:vMerge/>
            <w:tcBorders>
              <w:top w:val="nil"/>
              <w:left w:val="nil"/>
              <w:bottom w:val="nil"/>
              <w:right w:val="nil"/>
            </w:tcBorders>
            <w:vAlign w:val="center"/>
            <w:hideMark/>
          </w:tcPr>
          <w:p w14:paraId="7F0F7384"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0ECF7DED"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ko04016</w:t>
            </w:r>
          </w:p>
        </w:tc>
        <w:tc>
          <w:tcPr>
            <w:tcW w:w="2618" w:type="pct"/>
            <w:tcBorders>
              <w:top w:val="nil"/>
              <w:left w:val="nil"/>
              <w:bottom w:val="nil"/>
              <w:right w:val="nil"/>
            </w:tcBorders>
            <w:shd w:val="clear" w:color="auto" w:fill="auto"/>
            <w:noWrap/>
            <w:vAlign w:val="center"/>
            <w:hideMark/>
          </w:tcPr>
          <w:p w14:paraId="491EA106"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MAPK signaling pathway - plant</w:t>
            </w:r>
          </w:p>
        </w:tc>
        <w:tc>
          <w:tcPr>
            <w:tcW w:w="489" w:type="pct"/>
            <w:tcBorders>
              <w:top w:val="nil"/>
              <w:left w:val="nil"/>
              <w:bottom w:val="nil"/>
              <w:right w:val="nil"/>
            </w:tcBorders>
            <w:shd w:val="clear" w:color="auto" w:fill="auto"/>
            <w:noWrap/>
            <w:vAlign w:val="center"/>
            <w:hideMark/>
          </w:tcPr>
          <w:p w14:paraId="3714384D"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49/1097</w:t>
            </w:r>
          </w:p>
        </w:tc>
        <w:tc>
          <w:tcPr>
            <w:tcW w:w="628" w:type="pct"/>
            <w:tcBorders>
              <w:top w:val="nil"/>
              <w:left w:val="nil"/>
              <w:bottom w:val="nil"/>
              <w:right w:val="nil"/>
            </w:tcBorders>
            <w:shd w:val="clear" w:color="auto" w:fill="auto"/>
            <w:noWrap/>
            <w:vAlign w:val="center"/>
            <w:hideMark/>
          </w:tcPr>
          <w:p w14:paraId="1DC0A2A3"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8.20E-05</w:t>
            </w:r>
          </w:p>
        </w:tc>
        <w:tc>
          <w:tcPr>
            <w:tcW w:w="310" w:type="pct"/>
            <w:tcBorders>
              <w:top w:val="nil"/>
              <w:left w:val="nil"/>
              <w:bottom w:val="nil"/>
              <w:right w:val="nil"/>
            </w:tcBorders>
            <w:shd w:val="clear" w:color="auto" w:fill="auto"/>
            <w:noWrap/>
            <w:vAlign w:val="center"/>
            <w:hideMark/>
          </w:tcPr>
          <w:p w14:paraId="022C17B1"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49</w:t>
            </w:r>
          </w:p>
        </w:tc>
      </w:tr>
      <w:tr w:rsidR="00730CF8" w:rsidRPr="00EC1F64" w14:paraId="6D39A8C2" w14:textId="77777777" w:rsidTr="00730CF8">
        <w:trPr>
          <w:trHeight w:val="280"/>
        </w:trPr>
        <w:tc>
          <w:tcPr>
            <w:tcW w:w="538" w:type="pct"/>
            <w:vMerge/>
            <w:tcBorders>
              <w:top w:val="nil"/>
              <w:left w:val="nil"/>
              <w:bottom w:val="nil"/>
              <w:right w:val="nil"/>
            </w:tcBorders>
            <w:vAlign w:val="center"/>
            <w:hideMark/>
          </w:tcPr>
          <w:p w14:paraId="35F22289"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2523BE9C"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ko00500</w:t>
            </w:r>
          </w:p>
        </w:tc>
        <w:tc>
          <w:tcPr>
            <w:tcW w:w="2618" w:type="pct"/>
            <w:tcBorders>
              <w:top w:val="nil"/>
              <w:left w:val="nil"/>
              <w:bottom w:val="nil"/>
              <w:right w:val="nil"/>
            </w:tcBorders>
            <w:shd w:val="clear" w:color="auto" w:fill="auto"/>
            <w:noWrap/>
            <w:vAlign w:val="center"/>
            <w:hideMark/>
          </w:tcPr>
          <w:p w14:paraId="67541C2B"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Starch and sucrose metabolism</w:t>
            </w:r>
          </w:p>
        </w:tc>
        <w:tc>
          <w:tcPr>
            <w:tcW w:w="489" w:type="pct"/>
            <w:tcBorders>
              <w:top w:val="nil"/>
              <w:left w:val="nil"/>
              <w:bottom w:val="nil"/>
              <w:right w:val="nil"/>
            </w:tcBorders>
            <w:shd w:val="clear" w:color="auto" w:fill="auto"/>
            <w:noWrap/>
            <w:vAlign w:val="center"/>
            <w:hideMark/>
          </w:tcPr>
          <w:p w14:paraId="20C991FD"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50/1097</w:t>
            </w:r>
          </w:p>
        </w:tc>
        <w:tc>
          <w:tcPr>
            <w:tcW w:w="628" w:type="pct"/>
            <w:tcBorders>
              <w:top w:val="nil"/>
              <w:left w:val="nil"/>
              <w:bottom w:val="nil"/>
              <w:right w:val="nil"/>
            </w:tcBorders>
            <w:shd w:val="clear" w:color="auto" w:fill="auto"/>
            <w:noWrap/>
            <w:vAlign w:val="center"/>
            <w:hideMark/>
          </w:tcPr>
          <w:p w14:paraId="6FF24DC1"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0.000759634</w:t>
            </w:r>
          </w:p>
        </w:tc>
        <w:tc>
          <w:tcPr>
            <w:tcW w:w="310" w:type="pct"/>
            <w:tcBorders>
              <w:top w:val="nil"/>
              <w:left w:val="nil"/>
              <w:bottom w:val="nil"/>
              <w:right w:val="nil"/>
            </w:tcBorders>
            <w:shd w:val="clear" w:color="auto" w:fill="auto"/>
            <w:noWrap/>
            <w:vAlign w:val="center"/>
            <w:hideMark/>
          </w:tcPr>
          <w:p w14:paraId="3D9DE3D1"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50</w:t>
            </w:r>
          </w:p>
        </w:tc>
      </w:tr>
      <w:tr w:rsidR="00730CF8" w:rsidRPr="00EC1F64" w14:paraId="64979325" w14:textId="77777777" w:rsidTr="00730CF8">
        <w:trPr>
          <w:trHeight w:val="280"/>
        </w:trPr>
        <w:tc>
          <w:tcPr>
            <w:tcW w:w="538" w:type="pct"/>
            <w:vMerge/>
            <w:tcBorders>
              <w:top w:val="nil"/>
              <w:left w:val="nil"/>
              <w:bottom w:val="nil"/>
              <w:right w:val="nil"/>
            </w:tcBorders>
            <w:vAlign w:val="center"/>
            <w:hideMark/>
          </w:tcPr>
          <w:p w14:paraId="580C0087"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5F7D242A"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ko00410</w:t>
            </w:r>
          </w:p>
        </w:tc>
        <w:tc>
          <w:tcPr>
            <w:tcW w:w="2618" w:type="pct"/>
            <w:tcBorders>
              <w:top w:val="nil"/>
              <w:left w:val="nil"/>
              <w:bottom w:val="nil"/>
              <w:right w:val="nil"/>
            </w:tcBorders>
            <w:shd w:val="clear" w:color="auto" w:fill="auto"/>
            <w:noWrap/>
            <w:vAlign w:val="center"/>
            <w:hideMark/>
          </w:tcPr>
          <w:p w14:paraId="5EE15964"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beta-Alanine metabolism</w:t>
            </w:r>
          </w:p>
        </w:tc>
        <w:tc>
          <w:tcPr>
            <w:tcW w:w="489" w:type="pct"/>
            <w:tcBorders>
              <w:top w:val="nil"/>
              <w:left w:val="nil"/>
              <w:bottom w:val="nil"/>
              <w:right w:val="nil"/>
            </w:tcBorders>
            <w:shd w:val="clear" w:color="auto" w:fill="auto"/>
            <w:noWrap/>
            <w:vAlign w:val="center"/>
            <w:hideMark/>
          </w:tcPr>
          <w:p w14:paraId="062F2E05"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22/1097</w:t>
            </w:r>
          </w:p>
        </w:tc>
        <w:tc>
          <w:tcPr>
            <w:tcW w:w="628" w:type="pct"/>
            <w:tcBorders>
              <w:top w:val="nil"/>
              <w:left w:val="nil"/>
              <w:bottom w:val="nil"/>
              <w:right w:val="nil"/>
            </w:tcBorders>
            <w:shd w:val="clear" w:color="auto" w:fill="auto"/>
            <w:noWrap/>
            <w:vAlign w:val="center"/>
            <w:hideMark/>
          </w:tcPr>
          <w:p w14:paraId="5B051D61"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0.000944602</w:t>
            </w:r>
          </w:p>
        </w:tc>
        <w:tc>
          <w:tcPr>
            <w:tcW w:w="310" w:type="pct"/>
            <w:tcBorders>
              <w:top w:val="nil"/>
              <w:left w:val="nil"/>
              <w:bottom w:val="nil"/>
              <w:right w:val="nil"/>
            </w:tcBorders>
            <w:shd w:val="clear" w:color="auto" w:fill="auto"/>
            <w:noWrap/>
            <w:vAlign w:val="center"/>
            <w:hideMark/>
          </w:tcPr>
          <w:p w14:paraId="6E44E87A"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22</w:t>
            </w:r>
          </w:p>
        </w:tc>
      </w:tr>
      <w:tr w:rsidR="00730CF8" w:rsidRPr="00EC1F64" w14:paraId="52468704" w14:textId="77777777" w:rsidTr="00730CF8">
        <w:trPr>
          <w:trHeight w:val="280"/>
        </w:trPr>
        <w:tc>
          <w:tcPr>
            <w:tcW w:w="538" w:type="pct"/>
            <w:vMerge/>
            <w:tcBorders>
              <w:top w:val="nil"/>
              <w:left w:val="nil"/>
              <w:bottom w:val="nil"/>
              <w:right w:val="nil"/>
            </w:tcBorders>
            <w:vAlign w:val="center"/>
            <w:hideMark/>
          </w:tcPr>
          <w:p w14:paraId="25F4D1FA"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3C282E00"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ko00460</w:t>
            </w:r>
          </w:p>
        </w:tc>
        <w:tc>
          <w:tcPr>
            <w:tcW w:w="2618" w:type="pct"/>
            <w:tcBorders>
              <w:top w:val="nil"/>
              <w:left w:val="nil"/>
              <w:bottom w:val="nil"/>
              <w:right w:val="nil"/>
            </w:tcBorders>
            <w:shd w:val="clear" w:color="auto" w:fill="auto"/>
            <w:noWrap/>
            <w:vAlign w:val="center"/>
            <w:hideMark/>
          </w:tcPr>
          <w:p w14:paraId="6C798918"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Cyanoamino acid metabolism</w:t>
            </w:r>
          </w:p>
        </w:tc>
        <w:tc>
          <w:tcPr>
            <w:tcW w:w="489" w:type="pct"/>
            <w:tcBorders>
              <w:top w:val="nil"/>
              <w:left w:val="nil"/>
              <w:bottom w:val="nil"/>
              <w:right w:val="nil"/>
            </w:tcBorders>
            <w:shd w:val="clear" w:color="auto" w:fill="auto"/>
            <w:noWrap/>
            <w:vAlign w:val="center"/>
            <w:hideMark/>
          </w:tcPr>
          <w:p w14:paraId="0D8D486C"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17/1097</w:t>
            </w:r>
          </w:p>
        </w:tc>
        <w:tc>
          <w:tcPr>
            <w:tcW w:w="628" w:type="pct"/>
            <w:tcBorders>
              <w:top w:val="nil"/>
              <w:left w:val="nil"/>
              <w:bottom w:val="nil"/>
              <w:right w:val="nil"/>
            </w:tcBorders>
            <w:shd w:val="clear" w:color="auto" w:fill="auto"/>
            <w:noWrap/>
            <w:vAlign w:val="center"/>
            <w:hideMark/>
          </w:tcPr>
          <w:p w14:paraId="001FFD87"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0.001610778</w:t>
            </w:r>
          </w:p>
        </w:tc>
        <w:tc>
          <w:tcPr>
            <w:tcW w:w="310" w:type="pct"/>
            <w:tcBorders>
              <w:top w:val="nil"/>
              <w:left w:val="nil"/>
              <w:bottom w:val="nil"/>
              <w:right w:val="nil"/>
            </w:tcBorders>
            <w:shd w:val="clear" w:color="auto" w:fill="auto"/>
            <w:noWrap/>
            <w:vAlign w:val="center"/>
            <w:hideMark/>
          </w:tcPr>
          <w:p w14:paraId="664DD08C"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17</w:t>
            </w:r>
          </w:p>
        </w:tc>
      </w:tr>
      <w:tr w:rsidR="00730CF8" w:rsidRPr="00EC1F64" w14:paraId="5412D4AD" w14:textId="77777777" w:rsidTr="00730CF8">
        <w:trPr>
          <w:trHeight w:val="280"/>
        </w:trPr>
        <w:tc>
          <w:tcPr>
            <w:tcW w:w="538" w:type="pct"/>
            <w:vMerge/>
            <w:tcBorders>
              <w:top w:val="nil"/>
              <w:left w:val="nil"/>
              <w:bottom w:val="nil"/>
              <w:right w:val="nil"/>
            </w:tcBorders>
            <w:vAlign w:val="center"/>
            <w:hideMark/>
          </w:tcPr>
          <w:p w14:paraId="76B68BDA"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54201D82"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ko04712</w:t>
            </w:r>
          </w:p>
        </w:tc>
        <w:tc>
          <w:tcPr>
            <w:tcW w:w="2618" w:type="pct"/>
            <w:tcBorders>
              <w:top w:val="nil"/>
              <w:left w:val="nil"/>
              <w:bottom w:val="nil"/>
              <w:right w:val="nil"/>
            </w:tcBorders>
            <w:shd w:val="clear" w:color="auto" w:fill="auto"/>
            <w:noWrap/>
            <w:vAlign w:val="center"/>
            <w:hideMark/>
          </w:tcPr>
          <w:p w14:paraId="6F18F30B"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Circadian rhythm - plant</w:t>
            </w:r>
          </w:p>
        </w:tc>
        <w:tc>
          <w:tcPr>
            <w:tcW w:w="489" w:type="pct"/>
            <w:tcBorders>
              <w:top w:val="nil"/>
              <w:left w:val="nil"/>
              <w:bottom w:val="nil"/>
              <w:right w:val="nil"/>
            </w:tcBorders>
            <w:shd w:val="clear" w:color="auto" w:fill="auto"/>
            <w:noWrap/>
            <w:vAlign w:val="center"/>
            <w:hideMark/>
          </w:tcPr>
          <w:p w14:paraId="2B30DFA3"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18/1097</w:t>
            </w:r>
          </w:p>
        </w:tc>
        <w:tc>
          <w:tcPr>
            <w:tcW w:w="628" w:type="pct"/>
            <w:tcBorders>
              <w:top w:val="nil"/>
              <w:left w:val="nil"/>
              <w:bottom w:val="nil"/>
              <w:right w:val="nil"/>
            </w:tcBorders>
            <w:shd w:val="clear" w:color="auto" w:fill="auto"/>
            <w:noWrap/>
            <w:vAlign w:val="center"/>
            <w:hideMark/>
          </w:tcPr>
          <w:p w14:paraId="0D0046C3"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0.001997328</w:t>
            </w:r>
          </w:p>
        </w:tc>
        <w:tc>
          <w:tcPr>
            <w:tcW w:w="310" w:type="pct"/>
            <w:tcBorders>
              <w:top w:val="nil"/>
              <w:left w:val="nil"/>
              <w:bottom w:val="nil"/>
              <w:right w:val="nil"/>
            </w:tcBorders>
            <w:shd w:val="clear" w:color="auto" w:fill="auto"/>
            <w:noWrap/>
            <w:vAlign w:val="center"/>
            <w:hideMark/>
          </w:tcPr>
          <w:p w14:paraId="5EA75272"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18</w:t>
            </w:r>
          </w:p>
        </w:tc>
      </w:tr>
      <w:tr w:rsidR="00730CF8" w:rsidRPr="00EC1F64" w14:paraId="672E7FF6" w14:textId="77777777" w:rsidTr="00730CF8">
        <w:trPr>
          <w:trHeight w:val="280"/>
        </w:trPr>
        <w:tc>
          <w:tcPr>
            <w:tcW w:w="538" w:type="pct"/>
            <w:vMerge/>
            <w:tcBorders>
              <w:top w:val="nil"/>
              <w:left w:val="nil"/>
              <w:bottom w:val="nil"/>
              <w:right w:val="nil"/>
            </w:tcBorders>
            <w:vAlign w:val="center"/>
            <w:hideMark/>
          </w:tcPr>
          <w:p w14:paraId="7175D4F3"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507761E4"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ko00260</w:t>
            </w:r>
          </w:p>
        </w:tc>
        <w:tc>
          <w:tcPr>
            <w:tcW w:w="2618" w:type="pct"/>
            <w:tcBorders>
              <w:top w:val="nil"/>
              <w:left w:val="nil"/>
              <w:bottom w:val="nil"/>
              <w:right w:val="nil"/>
            </w:tcBorders>
            <w:shd w:val="clear" w:color="auto" w:fill="auto"/>
            <w:noWrap/>
            <w:vAlign w:val="center"/>
            <w:hideMark/>
          </w:tcPr>
          <w:p w14:paraId="0EF34C29"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Glycine, serine and threonine metabolism</w:t>
            </w:r>
          </w:p>
        </w:tc>
        <w:tc>
          <w:tcPr>
            <w:tcW w:w="489" w:type="pct"/>
            <w:tcBorders>
              <w:top w:val="nil"/>
              <w:left w:val="nil"/>
              <w:bottom w:val="nil"/>
              <w:right w:val="nil"/>
            </w:tcBorders>
            <w:shd w:val="clear" w:color="auto" w:fill="auto"/>
            <w:noWrap/>
            <w:vAlign w:val="center"/>
            <w:hideMark/>
          </w:tcPr>
          <w:p w14:paraId="26BD7CB0"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24/1097</w:t>
            </w:r>
          </w:p>
        </w:tc>
        <w:tc>
          <w:tcPr>
            <w:tcW w:w="628" w:type="pct"/>
            <w:tcBorders>
              <w:top w:val="nil"/>
              <w:left w:val="nil"/>
              <w:bottom w:val="nil"/>
              <w:right w:val="nil"/>
            </w:tcBorders>
            <w:shd w:val="clear" w:color="auto" w:fill="auto"/>
            <w:noWrap/>
            <w:vAlign w:val="center"/>
            <w:hideMark/>
          </w:tcPr>
          <w:p w14:paraId="4E6543D4"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0.002101266</w:t>
            </w:r>
          </w:p>
        </w:tc>
        <w:tc>
          <w:tcPr>
            <w:tcW w:w="310" w:type="pct"/>
            <w:tcBorders>
              <w:top w:val="nil"/>
              <w:left w:val="nil"/>
              <w:bottom w:val="nil"/>
              <w:right w:val="nil"/>
            </w:tcBorders>
            <w:shd w:val="clear" w:color="auto" w:fill="auto"/>
            <w:noWrap/>
            <w:vAlign w:val="center"/>
            <w:hideMark/>
          </w:tcPr>
          <w:p w14:paraId="1DE7F854"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24</w:t>
            </w:r>
          </w:p>
        </w:tc>
      </w:tr>
      <w:tr w:rsidR="00730CF8" w:rsidRPr="00EC1F64" w14:paraId="2066F20F" w14:textId="77777777" w:rsidTr="00730CF8">
        <w:trPr>
          <w:trHeight w:val="280"/>
        </w:trPr>
        <w:tc>
          <w:tcPr>
            <w:tcW w:w="538" w:type="pct"/>
            <w:vMerge/>
            <w:tcBorders>
              <w:top w:val="nil"/>
              <w:left w:val="nil"/>
              <w:bottom w:val="nil"/>
              <w:right w:val="nil"/>
            </w:tcBorders>
            <w:vAlign w:val="center"/>
            <w:hideMark/>
          </w:tcPr>
          <w:p w14:paraId="7DEFEB36"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781F7791"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ko00561</w:t>
            </w:r>
          </w:p>
        </w:tc>
        <w:tc>
          <w:tcPr>
            <w:tcW w:w="2618" w:type="pct"/>
            <w:tcBorders>
              <w:top w:val="nil"/>
              <w:left w:val="nil"/>
              <w:bottom w:val="nil"/>
              <w:right w:val="nil"/>
            </w:tcBorders>
            <w:shd w:val="clear" w:color="auto" w:fill="auto"/>
            <w:noWrap/>
            <w:vAlign w:val="center"/>
            <w:hideMark/>
          </w:tcPr>
          <w:p w14:paraId="6A3AE6BE"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Glycerolipid metabolism</w:t>
            </w:r>
          </w:p>
        </w:tc>
        <w:tc>
          <w:tcPr>
            <w:tcW w:w="489" w:type="pct"/>
            <w:tcBorders>
              <w:top w:val="nil"/>
              <w:left w:val="nil"/>
              <w:bottom w:val="nil"/>
              <w:right w:val="nil"/>
            </w:tcBorders>
            <w:shd w:val="clear" w:color="auto" w:fill="auto"/>
            <w:noWrap/>
            <w:vAlign w:val="center"/>
            <w:hideMark/>
          </w:tcPr>
          <w:p w14:paraId="70B2E49B"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30/1097</w:t>
            </w:r>
          </w:p>
        </w:tc>
        <w:tc>
          <w:tcPr>
            <w:tcW w:w="628" w:type="pct"/>
            <w:tcBorders>
              <w:top w:val="nil"/>
              <w:left w:val="nil"/>
              <w:bottom w:val="nil"/>
              <w:right w:val="nil"/>
            </w:tcBorders>
            <w:shd w:val="clear" w:color="auto" w:fill="auto"/>
            <w:noWrap/>
            <w:vAlign w:val="center"/>
            <w:hideMark/>
          </w:tcPr>
          <w:p w14:paraId="19F9097E"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0.005616242</w:t>
            </w:r>
          </w:p>
        </w:tc>
        <w:tc>
          <w:tcPr>
            <w:tcW w:w="310" w:type="pct"/>
            <w:tcBorders>
              <w:top w:val="nil"/>
              <w:left w:val="nil"/>
              <w:bottom w:val="nil"/>
              <w:right w:val="nil"/>
            </w:tcBorders>
            <w:shd w:val="clear" w:color="auto" w:fill="auto"/>
            <w:noWrap/>
            <w:vAlign w:val="center"/>
            <w:hideMark/>
          </w:tcPr>
          <w:p w14:paraId="01EDF1EE"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30</w:t>
            </w:r>
          </w:p>
        </w:tc>
      </w:tr>
      <w:tr w:rsidR="00730CF8" w:rsidRPr="00EC1F64" w14:paraId="5C7C7639" w14:textId="77777777" w:rsidTr="00730CF8">
        <w:trPr>
          <w:trHeight w:val="280"/>
        </w:trPr>
        <w:tc>
          <w:tcPr>
            <w:tcW w:w="538" w:type="pct"/>
            <w:vMerge/>
            <w:tcBorders>
              <w:top w:val="nil"/>
              <w:left w:val="nil"/>
              <w:bottom w:val="nil"/>
              <w:right w:val="nil"/>
            </w:tcBorders>
            <w:vAlign w:val="center"/>
            <w:hideMark/>
          </w:tcPr>
          <w:p w14:paraId="2860DE94"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274795EE"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ko00480</w:t>
            </w:r>
          </w:p>
        </w:tc>
        <w:tc>
          <w:tcPr>
            <w:tcW w:w="2618" w:type="pct"/>
            <w:tcBorders>
              <w:top w:val="nil"/>
              <w:left w:val="nil"/>
              <w:bottom w:val="nil"/>
              <w:right w:val="nil"/>
            </w:tcBorders>
            <w:shd w:val="clear" w:color="auto" w:fill="auto"/>
            <w:noWrap/>
            <w:vAlign w:val="center"/>
            <w:hideMark/>
          </w:tcPr>
          <w:p w14:paraId="004F8DDA"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Glutathione metabolism</w:t>
            </w:r>
          </w:p>
        </w:tc>
        <w:tc>
          <w:tcPr>
            <w:tcW w:w="489" w:type="pct"/>
            <w:tcBorders>
              <w:top w:val="nil"/>
              <w:left w:val="nil"/>
              <w:bottom w:val="nil"/>
              <w:right w:val="nil"/>
            </w:tcBorders>
            <w:shd w:val="clear" w:color="auto" w:fill="auto"/>
            <w:noWrap/>
            <w:vAlign w:val="center"/>
            <w:hideMark/>
          </w:tcPr>
          <w:p w14:paraId="07019521"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28/1097</w:t>
            </w:r>
          </w:p>
        </w:tc>
        <w:tc>
          <w:tcPr>
            <w:tcW w:w="628" w:type="pct"/>
            <w:tcBorders>
              <w:top w:val="nil"/>
              <w:left w:val="nil"/>
              <w:bottom w:val="nil"/>
              <w:right w:val="nil"/>
            </w:tcBorders>
            <w:shd w:val="clear" w:color="auto" w:fill="auto"/>
            <w:noWrap/>
            <w:vAlign w:val="center"/>
            <w:hideMark/>
          </w:tcPr>
          <w:p w14:paraId="62C2B78E"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0.00627165</w:t>
            </w:r>
          </w:p>
        </w:tc>
        <w:tc>
          <w:tcPr>
            <w:tcW w:w="310" w:type="pct"/>
            <w:tcBorders>
              <w:top w:val="nil"/>
              <w:left w:val="nil"/>
              <w:bottom w:val="nil"/>
              <w:right w:val="nil"/>
            </w:tcBorders>
            <w:shd w:val="clear" w:color="auto" w:fill="auto"/>
            <w:noWrap/>
            <w:vAlign w:val="center"/>
            <w:hideMark/>
          </w:tcPr>
          <w:p w14:paraId="63089D03"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28</w:t>
            </w:r>
          </w:p>
        </w:tc>
      </w:tr>
      <w:tr w:rsidR="00730CF8" w:rsidRPr="00EC1F64" w14:paraId="430BCDC9" w14:textId="77777777" w:rsidTr="00730CF8">
        <w:trPr>
          <w:trHeight w:val="280"/>
        </w:trPr>
        <w:tc>
          <w:tcPr>
            <w:tcW w:w="538" w:type="pct"/>
            <w:vMerge/>
            <w:tcBorders>
              <w:top w:val="nil"/>
              <w:left w:val="nil"/>
              <w:bottom w:val="nil"/>
              <w:right w:val="nil"/>
            </w:tcBorders>
            <w:vAlign w:val="center"/>
            <w:hideMark/>
          </w:tcPr>
          <w:p w14:paraId="2DD04565"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2A03019E"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ko00073</w:t>
            </w:r>
          </w:p>
        </w:tc>
        <w:tc>
          <w:tcPr>
            <w:tcW w:w="2618" w:type="pct"/>
            <w:tcBorders>
              <w:top w:val="nil"/>
              <w:left w:val="nil"/>
              <w:bottom w:val="nil"/>
              <w:right w:val="nil"/>
            </w:tcBorders>
            <w:shd w:val="clear" w:color="auto" w:fill="auto"/>
            <w:noWrap/>
            <w:vAlign w:val="center"/>
            <w:hideMark/>
          </w:tcPr>
          <w:p w14:paraId="5061E0A4"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Cutin, suberine and wax biosynthesis</w:t>
            </w:r>
          </w:p>
        </w:tc>
        <w:tc>
          <w:tcPr>
            <w:tcW w:w="489" w:type="pct"/>
            <w:tcBorders>
              <w:top w:val="nil"/>
              <w:left w:val="nil"/>
              <w:bottom w:val="nil"/>
              <w:right w:val="nil"/>
            </w:tcBorders>
            <w:shd w:val="clear" w:color="auto" w:fill="auto"/>
            <w:noWrap/>
            <w:vAlign w:val="center"/>
            <w:hideMark/>
          </w:tcPr>
          <w:p w14:paraId="55F3D00A"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10/1097</w:t>
            </w:r>
          </w:p>
        </w:tc>
        <w:tc>
          <w:tcPr>
            <w:tcW w:w="628" w:type="pct"/>
            <w:tcBorders>
              <w:top w:val="nil"/>
              <w:left w:val="nil"/>
              <w:bottom w:val="nil"/>
              <w:right w:val="nil"/>
            </w:tcBorders>
            <w:shd w:val="clear" w:color="auto" w:fill="auto"/>
            <w:noWrap/>
            <w:vAlign w:val="center"/>
            <w:hideMark/>
          </w:tcPr>
          <w:p w14:paraId="0580EF05"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0.008433319</w:t>
            </w:r>
          </w:p>
        </w:tc>
        <w:tc>
          <w:tcPr>
            <w:tcW w:w="310" w:type="pct"/>
            <w:tcBorders>
              <w:top w:val="nil"/>
              <w:left w:val="nil"/>
              <w:bottom w:val="nil"/>
              <w:right w:val="nil"/>
            </w:tcBorders>
            <w:shd w:val="clear" w:color="auto" w:fill="auto"/>
            <w:noWrap/>
            <w:vAlign w:val="center"/>
            <w:hideMark/>
          </w:tcPr>
          <w:p w14:paraId="3E5E4F0F"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10</w:t>
            </w:r>
          </w:p>
        </w:tc>
      </w:tr>
      <w:tr w:rsidR="00730CF8" w:rsidRPr="00EC1F64" w14:paraId="4872B1D4" w14:textId="77777777" w:rsidTr="00730CF8">
        <w:trPr>
          <w:trHeight w:val="280"/>
        </w:trPr>
        <w:tc>
          <w:tcPr>
            <w:tcW w:w="538" w:type="pct"/>
            <w:vMerge/>
            <w:tcBorders>
              <w:top w:val="nil"/>
              <w:left w:val="nil"/>
              <w:bottom w:val="nil"/>
              <w:right w:val="nil"/>
            </w:tcBorders>
            <w:vAlign w:val="center"/>
            <w:hideMark/>
          </w:tcPr>
          <w:p w14:paraId="36E281F8"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2AA0DACA"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ko00350</w:t>
            </w:r>
          </w:p>
        </w:tc>
        <w:tc>
          <w:tcPr>
            <w:tcW w:w="2618" w:type="pct"/>
            <w:tcBorders>
              <w:top w:val="nil"/>
              <w:left w:val="nil"/>
              <w:bottom w:val="nil"/>
              <w:right w:val="nil"/>
            </w:tcBorders>
            <w:shd w:val="clear" w:color="auto" w:fill="auto"/>
            <w:noWrap/>
            <w:vAlign w:val="center"/>
            <w:hideMark/>
          </w:tcPr>
          <w:p w14:paraId="77F64D19"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Tyrosine metabolism</w:t>
            </w:r>
          </w:p>
        </w:tc>
        <w:tc>
          <w:tcPr>
            <w:tcW w:w="489" w:type="pct"/>
            <w:tcBorders>
              <w:top w:val="nil"/>
              <w:left w:val="nil"/>
              <w:bottom w:val="nil"/>
              <w:right w:val="nil"/>
            </w:tcBorders>
            <w:shd w:val="clear" w:color="auto" w:fill="auto"/>
            <w:noWrap/>
            <w:vAlign w:val="center"/>
            <w:hideMark/>
          </w:tcPr>
          <w:p w14:paraId="3EF8B07E"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20/1097</w:t>
            </w:r>
          </w:p>
        </w:tc>
        <w:tc>
          <w:tcPr>
            <w:tcW w:w="628" w:type="pct"/>
            <w:tcBorders>
              <w:top w:val="nil"/>
              <w:left w:val="nil"/>
              <w:bottom w:val="nil"/>
              <w:right w:val="nil"/>
            </w:tcBorders>
            <w:shd w:val="clear" w:color="auto" w:fill="auto"/>
            <w:noWrap/>
            <w:vAlign w:val="center"/>
            <w:hideMark/>
          </w:tcPr>
          <w:p w14:paraId="6597A7B7"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0.009163608</w:t>
            </w:r>
          </w:p>
        </w:tc>
        <w:tc>
          <w:tcPr>
            <w:tcW w:w="310" w:type="pct"/>
            <w:tcBorders>
              <w:top w:val="nil"/>
              <w:left w:val="nil"/>
              <w:bottom w:val="nil"/>
              <w:right w:val="nil"/>
            </w:tcBorders>
            <w:shd w:val="clear" w:color="auto" w:fill="auto"/>
            <w:noWrap/>
            <w:vAlign w:val="center"/>
            <w:hideMark/>
          </w:tcPr>
          <w:p w14:paraId="0609FE70"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20</w:t>
            </w:r>
          </w:p>
        </w:tc>
      </w:tr>
      <w:tr w:rsidR="00730CF8" w:rsidRPr="00EC1F64" w14:paraId="1F8CA6FC" w14:textId="77777777" w:rsidTr="00730CF8">
        <w:trPr>
          <w:trHeight w:val="280"/>
        </w:trPr>
        <w:tc>
          <w:tcPr>
            <w:tcW w:w="538" w:type="pct"/>
            <w:vMerge/>
            <w:tcBorders>
              <w:top w:val="nil"/>
              <w:left w:val="nil"/>
              <w:bottom w:val="nil"/>
              <w:right w:val="nil"/>
            </w:tcBorders>
            <w:vAlign w:val="center"/>
            <w:hideMark/>
          </w:tcPr>
          <w:p w14:paraId="731CF31F"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38A7D5B0"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ko00960</w:t>
            </w:r>
          </w:p>
        </w:tc>
        <w:tc>
          <w:tcPr>
            <w:tcW w:w="2618" w:type="pct"/>
            <w:tcBorders>
              <w:top w:val="nil"/>
              <w:left w:val="nil"/>
              <w:bottom w:val="nil"/>
              <w:right w:val="nil"/>
            </w:tcBorders>
            <w:shd w:val="clear" w:color="auto" w:fill="auto"/>
            <w:noWrap/>
            <w:vAlign w:val="center"/>
            <w:hideMark/>
          </w:tcPr>
          <w:p w14:paraId="19BD8A4C"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Tropane, piperidine and pyridine alkaloid biosynthesis</w:t>
            </w:r>
          </w:p>
        </w:tc>
        <w:tc>
          <w:tcPr>
            <w:tcW w:w="489" w:type="pct"/>
            <w:tcBorders>
              <w:top w:val="nil"/>
              <w:left w:val="nil"/>
              <w:bottom w:val="nil"/>
              <w:right w:val="nil"/>
            </w:tcBorders>
            <w:shd w:val="clear" w:color="auto" w:fill="auto"/>
            <w:noWrap/>
            <w:vAlign w:val="center"/>
            <w:hideMark/>
          </w:tcPr>
          <w:p w14:paraId="176F326B"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12/1097</w:t>
            </w:r>
          </w:p>
        </w:tc>
        <w:tc>
          <w:tcPr>
            <w:tcW w:w="628" w:type="pct"/>
            <w:tcBorders>
              <w:top w:val="nil"/>
              <w:left w:val="nil"/>
              <w:bottom w:val="nil"/>
              <w:right w:val="nil"/>
            </w:tcBorders>
            <w:shd w:val="clear" w:color="auto" w:fill="auto"/>
            <w:noWrap/>
            <w:vAlign w:val="center"/>
            <w:hideMark/>
          </w:tcPr>
          <w:p w14:paraId="1FEDFE2D"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0.013377504</w:t>
            </w:r>
          </w:p>
        </w:tc>
        <w:tc>
          <w:tcPr>
            <w:tcW w:w="310" w:type="pct"/>
            <w:tcBorders>
              <w:top w:val="nil"/>
              <w:left w:val="nil"/>
              <w:bottom w:val="nil"/>
              <w:right w:val="nil"/>
            </w:tcBorders>
            <w:shd w:val="clear" w:color="auto" w:fill="auto"/>
            <w:noWrap/>
            <w:vAlign w:val="center"/>
            <w:hideMark/>
          </w:tcPr>
          <w:p w14:paraId="083CCCE2"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12</w:t>
            </w:r>
          </w:p>
        </w:tc>
      </w:tr>
      <w:tr w:rsidR="00730CF8" w:rsidRPr="00EC1F64" w14:paraId="1494CCF7" w14:textId="77777777" w:rsidTr="00730CF8">
        <w:trPr>
          <w:trHeight w:val="280"/>
        </w:trPr>
        <w:tc>
          <w:tcPr>
            <w:tcW w:w="538" w:type="pct"/>
            <w:vMerge/>
            <w:tcBorders>
              <w:top w:val="nil"/>
              <w:left w:val="nil"/>
              <w:bottom w:val="nil"/>
              <w:right w:val="nil"/>
            </w:tcBorders>
            <w:vAlign w:val="center"/>
            <w:hideMark/>
          </w:tcPr>
          <w:p w14:paraId="71EEE3D1"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74A6B3B2"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ko00430</w:t>
            </w:r>
          </w:p>
        </w:tc>
        <w:tc>
          <w:tcPr>
            <w:tcW w:w="2618" w:type="pct"/>
            <w:tcBorders>
              <w:top w:val="nil"/>
              <w:left w:val="nil"/>
              <w:bottom w:val="nil"/>
              <w:right w:val="nil"/>
            </w:tcBorders>
            <w:shd w:val="clear" w:color="auto" w:fill="auto"/>
            <w:noWrap/>
            <w:vAlign w:val="center"/>
            <w:hideMark/>
          </w:tcPr>
          <w:p w14:paraId="3A48ADB9"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Taurine and hypotaurine metabolism</w:t>
            </w:r>
          </w:p>
        </w:tc>
        <w:tc>
          <w:tcPr>
            <w:tcW w:w="489" w:type="pct"/>
            <w:tcBorders>
              <w:top w:val="nil"/>
              <w:left w:val="nil"/>
              <w:bottom w:val="nil"/>
              <w:right w:val="nil"/>
            </w:tcBorders>
            <w:shd w:val="clear" w:color="auto" w:fill="auto"/>
            <w:noWrap/>
            <w:vAlign w:val="center"/>
            <w:hideMark/>
          </w:tcPr>
          <w:p w14:paraId="113D6801"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6/1097</w:t>
            </w:r>
          </w:p>
        </w:tc>
        <w:tc>
          <w:tcPr>
            <w:tcW w:w="628" w:type="pct"/>
            <w:tcBorders>
              <w:top w:val="nil"/>
              <w:left w:val="nil"/>
              <w:bottom w:val="nil"/>
              <w:right w:val="nil"/>
            </w:tcBorders>
            <w:shd w:val="clear" w:color="auto" w:fill="auto"/>
            <w:noWrap/>
            <w:vAlign w:val="center"/>
            <w:hideMark/>
          </w:tcPr>
          <w:p w14:paraId="7BCBA103"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0.014496427</w:t>
            </w:r>
          </w:p>
        </w:tc>
        <w:tc>
          <w:tcPr>
            <w:tcW w:w="310" w:type="pct"/>
            <w:tcBorders>
              <w:top w:val="nil"/>
              <w:left w:val="nil"/>
              <w:bottom w:val="nil"/>
              <w:right w:val="nil"/>
            </w:tcBorders>
            <w:shd w:val="clear" w:color="auto" w:fill="auto"/>
            <w:noWrap/>
            <w:vAlign w:val="center"/>
            <w:hideMark/>
          </w:tcPr>
          <w:p w14:paraId="4DECE833"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6</w:t>
            </w:r>
          </w:p>
        </w:tc>
      </w:tr>
      <w:tr w:rsidR="00730CF8" w:rsidRPr="00EC1F64" w14:paraId="01315EA7" w14:textId="77777777" w:rsidTr="00730CF8">
        <w:trPr>
          <w:trHeight w:val="280"/>
        </w:trPr>
        <w:tc>
          <w:tcPr>
            <w:tcW w:w="538" w:type="pct"/>
            <w:vMerge/>
            <w:tcBorders>
              <w:top w:val="nil"/>
              <w:left w:val="nil"/>
              <w:bottom w:val="nil"/>
              <w:right w:val="nil"/>
            </w:tcBorders>
            <w:vAlign w:val="center"/>
            <w:hideMark/>
          </w:tcPr>
          <w:p w14:paraId="2B87CA71"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136E190F"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ko00650</w:t>
            </w:r>
          </w:p>
        </w:tc>
        <w:tc>
          <w:tcPr>
            <w:tcW w:w="2618" w:type="pct"/>
            <w:tcBorders>
              <w:top w:val="nil"/>
              <w:left w:val="nil"/>
              <w:bottom w:val="nil"/>
              <w:right w:val="nil"/>
            </w:tcBorders>
            <w:shd w:val="clear" w:color="auto" w:fill="auto"/>
            <w:noWrap/>
            <w:vAlign w:val="center"/>
            <w:hideMark/>
          </w:tcPr>
          <w:p w14:paraId="01C41D49"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Butanoate metabolism</w:t>
            </w:r>
          </w:p>
        </w:tc>
        <w:tc>
          <w:tcPr>
            <w:tcW w:w="489" w:type="pct"/>
            <w:tcBorders>
              <w:top w:val="nil"/>
              <w:left w:val="nil"/>
              <w:bottom w:val="nil"/>
              <w:right w:val="nil"/>
            </w:tcBorders>
            <w:shd w:val="clear" w:color="auto" w:fill="auto"/>
            <w:noWrap/>
            <w:vAlign w:val="center"/>
            <w:hideMark/>
          </w:tcPr>
          <w:p w14:paraId="5BA41BE9"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9/1097</w:t>
            </w:r>
          </w:p>
        </w:tc>
        <w:tc>
          <w:tcPr>
            <w:tcW w:w="628" w:type="pct"/>
            <w:tcBorders>
              <w:top w:val="nil"/>
              <w:left w:val="nil"/>
              <w:bottom w:val="nil"/>
              <w:right w:val="nil"/>
            </w:tcBorders>
            <w:shd w:val="clear" w:color="auto" w:fill="auto"/>
            <w:noWrap/>
            <w:vAlign w:val="center"/>
            <w:hideMark/>
          </w:tcPr>
          <w:p w14:paraId="41CFA1CC"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0.01904252</w:t>
            </w:r>
          </w:p>
        </w:tc>
        <w:tc>
          <w:tcPr>
            <w:tcW w:w="310" w:type="pct"/>
            <w:tcBorders>
              <w:top w:val="nil"/>
              <w:left w:val="nil"/>
              <w:bottom w:val="nil"/>
              <w:right w:val="nil"/>
            </w:tcBorders>
            <w:shd w:val="clear" w:color="auto" w:fill="auto"/>
            <w:noWrap/>
            <w:vAlign w:val="center"/>
            <w:hideMark/>
          </w:tcPr>
          <w:p w14:paraId="557EEC05"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9</w:t>
            </w:r>
          </w:p>
        </w:tc>
      </w:tr>
      <w:tr w:rsidR="00730CF8" w:rsidRPr="00EC1F64" w14:paraId="0DE4D292" w14:textId="77777777" w:rsidTr="00730CF8">
        <w:trPr>
          <w:trHeight w:val="280"/>
        </w:trPr>
        <w:tc>
          <w:tcPr>
            <w:tcW w:w="538" w:type="pct"/>
            <w:vMerge/>
            <w:tcBorders>
              <w:top w:val="nil"/>
              <w:left w:val="nil"/>
              <w:bottom w:val="nil"/>
              <w:right w:val="nil"/>
            </w:tcBorders>
            <w:vAlign w:val="center"/>
            <w:hideMark/>
          </w:tcPr>
          <w:p w14:paraId="5E08D02F"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132778AA"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ko00053</w:t>
            </w:r>
          </w:p>
        </w:tc>
        <w:tc>
          <w:tcPr>
            <w:tcW w:w="2618" w:type="pct"/>
            <w:tcBorders>
              <w:top w:val="nil"/>
              <w:left w:val="nil"/>
              <w:bottom w:val="nil"/>
              <w:right w:val="nil"/>
            </w:tcBorders>
            <w:shd w:val="clear" w:color="auto" w:fill="auto"/>
            <w:noWrap/>
            <w:vAlign w:val="center"/>
            <w:hideMark/>
          </w:tcPr>
          <w:p w14:paraId="6C4CCBAD"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Ascorbate and aldarate metabolism</w:t>
            </w:r>
          </w:p>
        </w:tc>
        <w:tc>
          <w:tcPr>
            <w:tcW w:w="489" w:type="pct"/>
            <w:tcBorders>
              <w:top w:val="nil"/>
              <w:left w:val="nil"/>
              <w:bottom w:val="nil"/>
              <w:right w:val="nil"/>
            </w:tcBorders>
            <w:shd w:val="clear" w:color="auto" w:fill="auto"/>
            <w:noWrap/>
            <w:vAlign w:val="center"/>
            <w:hideMark/>
          </w:tcPr>
          <w:p w14:paraId="592E9558"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19/1097</w:t>
            </w:r>
          </w:p>
        </w:tc>
        <w:tc>
          <w:tcPr>
            <w:tcW w:w="628" w:type="pct"/>
            <w:tcBorders>
              <w:top w:val="nil"/>
              <w:left w:val="nil"/>
              <w:bottom w:val="nil"/>
              <w:right w:val="nil"/>
            </w:tcBorders>
            <w:shd w:val="clear" w:color="auto" w:fill="auto"/>
            <w:noWrap/>
            <w:vAlign w:val="center"/>
            <w:hideMark/>
          </w:tcPr>
          <w:p w14:paraId="6B244794"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0.019476956</w:t>
            </w:r>
          </w:p>
        </w:tc>
        <w:tc>
          <w:tcPr>
            <w:tcW w:w="310" w:type="pct"/>
            <w:tcBorders>
              <w:top w:val="nil"/>
              <w:left w:val="nil"/>
              <w:bottom w:val="nil"/>
              <w:right w:val="nil"/>
            </w:tcBorders>
            <w:shd w:val="clear" w:color="auto" w:fill="auto"/>
            <w:noWrap/>
            <w:vAlign w:val="center"/>
            <w:hideMark/>
          </w:tcPr>
          <w:p w14:paraId="69DAE735"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19</w:t>
            </w:r>
          </w:p>
        </w:tc>
      </w:tr>
      <w:tr w:rsidR="00730CF8" w:rsidRPr="00EC1F64" w14:paraId="61293427" w14:textId="77777777" w:rsidTr="00730CF8">
        <w:trPr>
          <w:trHeight w:val="280"/>
        </w:trPr>
        <w:tc>
          <w:tcPr>
            <w:tcW w:w="538" w:type="pct"/>
            <w:vMerge/>
            <w:tcBorders>
              <w:top w:val="nil"/>
              <w:left w:val="nil"/>
              <w:bottom w:val="single" w:sz="4" w:space="0" w:color="auto"/>
              <w:right w:val="nil"/>
            </w:tcBorders>
            <w:vAlign w:val="center"/>
            <w:hideMark/>
          </w:tcPr>
          <w:p w14:paraId="1E6ED740"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single" w:sz="4" w:space="0" w:color="auto"/>
              <w:right w:val="nil"/>
            </w:tcBorders>
            <w:shd w:val="clear" w:color="auto" w:fill="auto"/>
            <w:noWrap/>
            <w:vAlign w:val="center"/>
            <w:hideMark/>
          </w:tcPr>
          <w:p w14:paraId="1D446C2C"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ko00910</w:t>
            </w:r>
          </w:p>
        </w:tc>
        <w:tc>
          <w:tcPr>
            <w:tcW w:w="2618" w:type="pct"/>
            <w:tcBorders>
              <w:top w:val="nil"/>
              <w:left w:val="nil"/>
              <w:bottom w:val="single" w:sz="4" w:space="0" w:color="auto"/>
              <w:right w:val="nil"/>
            </w:tcBorders>
            <w:shd w:val="clear" w:color="auto" w:fill="auto"/>
            <w:noWrap/>
            <w:vAlign w:val="center"/>
            <w:hideMark/>
          </w:tcPr>
          <w:p w14:paraId="64F6971E"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Nitrogen metabolism</w:t>
            </w:r>
          </w:p>
        </w:tc>
        <w:tc>
          <w:tcPr>
            <w:tcW w:w="489" w:type="pct"/>
            <w:tcBorders>
              <w:top w:val="nil"/>
              <w:left w:val="nil"/>
              <w:bottom w:val="single" w:sz="4" w:space="0" w:color="auto"/>
              <w:right w:val="nil"/>
            </w:tcBorders>
            <w:shd w:val="clear" w:color="auto" w:fill="auto"/>
            <w:noWrap/>
            <w:vAlign w:val="center"/>
            <w:hideMark/>
          </w:tcPr>
          <w:p w14:paraId="63105082"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15/1097</w:t>
            </w:r>
          </w:p>
        </w:tc>
        <w:tc>
          <w:tcPr>
            <w:tcW w:w="628" w:type="pct"/>
            <w:tcBorders>
              <w:top w:val="nil"/>
              <w:left w:val="nil"/>
              <w:bottom w:val="single" w:sz="4" w:space="0" w:color="auto"/>
              <w:right w:val="nil"/>
            </w:tcBorders>
            <w:shd w:val="clear" w:color="auto" w:fill="auto"/>
            <w:noWrap/>
            <w:vAlign w:val="center"/>
            <w:hideMark/>
          </w:tcPr>
          <w:p w14:paraId="03ED79AD"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0.029231267</w:t>
            </w:r>
          </w:p>
        </w:tc>
        <w:tc>
          <w:tcPr>
            <w:tcW w:w="310" w:type="pct"/>
            <w:tcBorders>
              <w:top w:val="nil"/>
              <w:left w:val="nil"/>
              <w:bottom w:val="single" w:sz="4" w:space="0" w:color="auto"/>
              <w:right w:val="nil"/>
            </w:tcBorders>
            <w:shd w:val="clear" w:color="auto" w:fill="auto"/>
            <w:noWrap/>
            <w:vAlign w:val="center"/>
            <w:hideMark/>
          </w:tcPr>
          <w:p w14:paraId="48618B48"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15</w:t>
            </w:r>
          </w:p>
        </w:tc>
      </w:tr>
      <w:tr w:rsidR="00730CF8" w:rsidRPr="00EC1F64" w14:paraId="7FA26CB6" w14:textId="77777777" w:rsidTr="00EC1F64">
        <w:trPr>
          <w:trHeight w:val="280"/>
        </w:trPr>
        <w:tc>
          <w:tcPr>
            <w:tcW w:w="538" w:type="pct"/>
            <w:vMerge w:val="restart"/>
            <w:tcBorders>
              <w:top w:val="single" w:sz="4" w:space="0" w:color="auto"/>
              <w:left w:val="nil"/>
              <w:bottom w:val="nil"/>
              <w:right w:val="nil"/>
            </w:tcBorders>
            <w:shd w:val="clear" w:color="auto" w:fill="auto"/>
            <w:noWrap/>
            <w:hideMark/>
          </w:tcPr>
          <w:p w14:paraId="04C2A4B2" w14:textId="3B6A97E7" w:rsidR="00730CF8" w:rsidRPr="00EC1F64" w:rsidRDefault="00730CF8" w:rsidP="00EC1F64">
            <w:pPr>
              <w:widowControl/>
              <w:snapToGrid w:val="0"/>
              <w:rPr>
                <w:rFonts w:eastAsia="等线" w:cs="Times New Roman"/>
                <w:color w:val="000000"/>
                <w:kern w:val="0"/>
                <w:sz w:val="15"/>
                <w:szCs w:val="15"/>
              </w:rPr>
            </w:pPr>
            <w:r w:rsidRPr="00EC1F64">
              <w:rPr>
                <w:rFonts w:eastAsia="等线" w:cs="Times New Roman"/>
                <w:color w:val="000000"/>
                <w:kern w:val="0"/>
                <w:sz w:val="15"/>
                <w:szCs w:val="15"/>
              </w:rPr>
              <w:t xml:space="preserve">CP0 </w:t>
            </w:r>
            <w:r w:rsidR="00D42476">
              <w:rPr>
                <w:rFonts w:eastAsia="等线" w:cs="Times New Roman" w:hint="eastAsia"/>
                <w:color w:val="000000"/>
                <w:kern w:val="0"/>
                <w:sz w:val="15"/>
                <w:szCs w:val="15"/>
              </w:rPr>
              <w:t>vs</w:t>
            </w:r>
            <w:r w:rsidRPr="00EC1F64">
              <w:rPr>
                <w:rFonts w:eastAsia="等线" w:cs="Times New Roman"/>
                <w:color w:val="000000"/>
                <w:kern w:val="0"/>
                <w:sz w:val="15"/>
                <w:szCs w:val="15"/>
              </w:rPr>
              <w:t xml:space="preserve"> CP2</w:t>
            </w:r>
          </w:p>
        </w:tc>
        <w:tc>
          <w:tcPr>
            <w:tcW w:w="416" w:type="pct"/>
            <w:tcBorders>
              <w:top w:val="single" w:sz="4" w:space="0" w:color="auto"/>
              <w:left w:val="nil"/>
              <w:bottom w:val="nil"/>
              <w:right w:val="nil"/>
            </w:tcBorders>
            <w:shd w:val="clear" w:color="auto" w:fill="auto"/>
            <w:noWrap/>
            <w:vAlign w:val="center"/>
            <w:hideMark/>
          </w:tcPr>
          <w:p w14:paraId="3A35030D"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ko00940</w:t>
            </w:r>
          </w:p>
        </w:tc>
        <w:tc>
          <w:tcPr>
            <w:tcW w:w="2618" w:type="pct"/>
            <w:tcBorders>
              <w:top w:val="single" w:sz="4" w:space="0" w:color="auto"/>
              <w:left w:val="nil"/>
              <w:bottom w:val="nil"/>
              <w:right w:val="nil"/>
            </w:tcBorders>
            <w:shd w:val="clear" w:color="auto" w:fill="auto"/>
            <w:noWrap/>
            <w:vAlign w:val="center"/>
            <w:hideMark/>
          </w:tcPr>
          <w:p w14:paraId="1EC2E104"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Phenylpropanoid biosynthesis</w:t>
            </w:r>
          </w:p>
        </w:tc>
        <w:tc>
          <w:tcPr>
            <w:tcW w:w="489" w:type="pct"/>
            <w:tcBorders>
              <w:top w:val="single" w:sz="4" w:space="0" w:color="auto"/>
              <w:left w:val="nil"/>
              <w:bottom w:val="nil"/>
              <w:right w:val="nil"/>
            </w:tcBorders>
            <w:shd w:val="clear" w:color="auto" w:fill="auto"/>
            <w:noWrap/>
            <w:vAlign w:val="center"/>
            <w:hideMark/>
          </w:tcPr>
          <w:p w14:paraId="353F2162"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72/980</w:t>
            </w:r>
          </w:p>
        </w:tc>
        <w:tc>
          <w:tcPr>
            <w:tcW w:w="628" w:type="pct"/>
            <w:tcBorders>
              <w:top w:val="single" w:sz="4" w:space="0" w:color="auto"/>
              <w:left w:val="nil"/>
              <w:bottom w:val="nil"/>
              <w:right w:val="nil"/>
            </w:tcBorders>
            <w:shd w:val="clear" w:color="auto" w:fill="auto"/>
            <w:noWrap/>
            <w:vAlign w:val="center"/>
            <w:hideMark/>
          </w:tcPr>
          <w:p w14:paraId="51F078A7"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7.05E-17</w:t>
            </w:r>
          </w:p>
        </w:tc>
        <w:tc>
          <w:tcPr>
            <w:tcW w:w="310" w:type="pct"/>
            <w:tcBorders>
              <w:top w:val="single" w:sz="4" w:space="0" w:color="auto"/>
              <w:left w:val="nil"/>
              <w:bottom w:val="nil"/>
              <w:right w:val="nil"/>
            </w:tcBorders>
            <w:shd w:val="clear" w:color="auto" w:fill="auto"/>
            <w:noWrap/>
            <w:vAlign w:val="center"/>
            <w:hideMark/>
          </w:tcPr>
          <w:p w14:paraId="11518686"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72</w:t>
            </w:r>
          </w:p>
        </w:tc>
      </w:tr>
      <w:tr w:rsidR="00730CF8" w:rsidRPr="00EC1F64" w14:paraId="7F031A5F" w14:textId="77777777" w:rsidTr="00730CF8">
        <w:trPr>
          <w:trHeight w:val="280"/>
        </w:trPr>
        <w:tc>
          <w:tcPr>
            <w:tcW w:w="538" w:type="pct"/>
            <w:vMerge/>
            <w:tcBorders>
              <w:top w:val="nil"/>
              <w:left w:val="nil"/>
              <w:bottom w:val="nil"/>
              <w:right w:val="nil"/>
            </w:tcBorders>
            <w:vAlign w:val="center"/>
            <w:hideMark/>
          </w:tcPr>
          <w:p w14:paraId="15317E80"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26CEBC0F"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ko00195</w:t>
            </w:r>
          </w:p>
        </w:tc>
        <w:tc>
          <w:tcPr>
            <w:tcW w:w="2618" w:type="pct"/>
            <w:tcBorders>
              <w:top w:val="nil"/>
              <w:left w:val="nil"/>
              <w:bottom w:val="nil"/>
              <w:right w:val="nil"/>
            </w:tcBorders>
            <w:shd w:val="clear" w:color="auto" w:fill="auto"/>
            <w:noWrap/>
            <w:vAlign w:val="center"/>
            <w:hideMark/>
          </w:tcPr>
          <w:p w14:paraId="641150D5"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Photosynthesis</w:t>
            </w:r>
          </w:p>
        </w:tc>
        <w:tc>
          <w:tcPr>
            <w:tcW w:w="489" w:type="pct"/>
            <w:tcBorders>
              <w:top w:val="nil"/>
              <w:left w:val="nil"/>
              <w:bottom w:val="nil"/>
              <w:right w:val="nil"/>
            </w:tcBorders>
            <w:shd w:val="clear" w:color="auto" w:fill="auto"/>
            <w:noWrap/>
            <w:vAlign w:val="center"/>
            <w:hideMark/>
          </w:tcPr>
          <w:p w14:paraId="0756DCDD"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35/980</w:t>
            </w:r>
          </w:p>
        </w:tc>
        <w:tc>
          <w:tcPr>
            <w:tcW w:w="628" w:type="pct"/>
            <w:tcBorders>
              <w:top w:val="nil"/>
              <w:left w:val="nil"/>
              <w:bottom w:val="nil"/>
              <w:right w:val="nil"/>
            </w:tcBorders>
            <w:shd w:val="clear" w:color="auto" w:fill="auto"/>
            <w:noWrap/>
            <w:vAlign w:val="center"/>
            <w:hideMark/>
          </w:tcPr>
          <w:p w14:paraId="2A63C9D3"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4.02E-12</w:t>
            </w:r>
          </w:p>
        </w:tc>
        <w:tc>
          <w:tcPr>
            <w:tcW w:w="310" w:type="pct"/>
            <w:tcBorders>
              <w:top w:val="nil"/>
              <w:left w:val="nil"/>
              <w:bottom w:val="nil"/>
              <w:right w:val="nil"/>
            </w:tcBorders>
            <w:shd w:val="clear" w:color="auto" w:fill="auto"/>
            <w:noWrap/>
            <w:vAlign w:val="center"/>
            <w:hideMark/>
          </w:tcPr>
          <w:p w14:paraId="51427EB1"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35</w:t>
            </w:r>
          </w:p>
        </w:tc>
      </w:tr>
      <w:tr w:rsidR="00730CF8" w:rsidRPr="00EC1F64" w14:paraId="53C0A06A" w14:textId="77777777" w:rsidTr="00730CF8">
        <w:trPr>
          <w:trHeight w:val="280"/>
        </w:trPr>
        <w:tc>
          <w:tcPr>
            <w:tcW w:w="538" w:type="pct"/>
            <w:vMerge/>
            <w:tcBorders>
              <w:top w:val="nil"/>
              <w:left w:val="nil"/>
              <w:bottom w:val="nil"/>
              <w:right w:val="nil"/>
            </w:tcBorders>
            <w:vAlign w:val="center"/>
            <w:hideMark/>
          </w:tcPr>
          <w:p w14:paraId="3517B90E"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6A232261"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ko00941</w:t>
            </w:r>
          </w:p>
        </w:tc>
        <w:tc>
          <w:tcPr>
            <w:tcW w:w="2618" w:type="pct"/>
            <w:tcBorders>
              <w:top w:val="nil"/>
              <w:left w:val="nil"/>
              <w:bottom w:val="nil"/>
              <w:right w:val="nil"/>
            </w:tcBorders>
            <w:shd w:val="clear" w:color="auto" w:fill="auto"/>
            <w:noWrap/>
            <w:vAlign w:val="center"/>
            <w:hideMark/>
          </w:tcPr>
          <w:p w14:paraId="60EACA57"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Flavonoid biosynthesis</w:t>
            </w:r>
          </w:p>
        </w:tc>
        <w:tc>
          <w:tcPr>
            <w:tcW w:w="489" w:type="pct"/>
            <w:tcBorders>
              <w:top w:val="nil"/>
              <w:left w:val="nil"/>
              <w:bottom w:val="nil"/>
              <w:right w:val="nil"/>
            </w:tcBorders>
            <w:shd w:val="clear" w:color="auto" w:fill="auto"/>
            <w:noWrap/>
            <w:vAlign w:val="center"/>
            <w:hideMark/>
          </w:tcPr>
          <w:p w14:paraId="2A61430C"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33/980</w:t>
            </w:r>
          </w:p>
        </w:tc>
        <w:tc>
          <w:tcPr>
            <w:tcW w:w="628" w:type="pct"/>
            <w:tcBorders>
              <w:top w:val="nil"/>
              <w:left w:val="nil"/>
              <w:bottom w:val="nil"/>
              <w:right w:val="nil"/>
            </w:tcBorders>
            <w:shd w:val="clear" w:color="auto" w:fill="auto"/>
            <w:noWrap/>
            <w:vAlign w:val="center"/>
            <w:hideMark/>
          </w:tcPr>
          <w:p w14:paraId="7055FC39"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5.25E-12</w:t>
            </w:r>
          </w:p>
        </w:tc>
        <w:tc>
          <w:tcPr>
            <w:tcW w:w="310" w:type="pct"/>
            <w:tcBorders>
              <w:top w:val="nil"/>
              <w:left w:val="nil"/>
              <w:bottom w:val="nil"/>
              <w:right w:val="nil"/>
            </w:tcBorders>
            <w:shd w:val="clear" w:color="auto" w:fill="auto"/>
            <w:noWrap/>
            <w:vAlign w:val="center"/>
            <w:hideMark/>
          </w:tcPr>
          <w:p w14:paraId="2DBA00E2"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33</w:t>
            </w:r>
          </w:p>
        </w:tc>
      </w:tr>
      <w:tr w:rsidR="00730CF8" w:rsidRPr="00EC1F64" w14:paraId="31C88952" w14:textId="77777777" w:rsidTr="00730CF8">
        <w:trPr>
          <w:trHeight w:val="280"/>
        </w:trPr>
        <w:tc>
          <w:tcPr>
            <w:tcW w:w="538" w:type="pct"/>
            <w:vMerge/>
            <w:tcBorders>
              <w:top w:val="nil"/>
              <w:left w:val="nil"/>
              <w:bottom w:val="nil"/>
              <w:right w:val="nil"/>
            </w:tcBorders>
            <w:vAlign w:val="center"/>
            <w:hideMark/>
          </w:tcPr>
          <w:p w14:paraId="1FD6D2D5"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0F63046E"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ko00945</w:t>
            </w:r>
          </w:p>
        </w:tc>
        <w:tc>
          <w:tcPr>
            <w:tcW w:w="2618" w:type="pct"/>
            <w:tcBorders>
              <w:top w:val="nil"/>
              <w:left w:val="nil"/>
              <w:bottom w:val="nil"/>
              <w:right w:val="nil"/>
            </w:tcBorders>
            <w:shd w:val="clear" w:color="auto" w:fill="auto"/>
            <w:noWrap/>
            <w:vAlign w:val="center"/>
            <w:hideMark/>
          </w:tcPr>
          <w:p w14:paraId="64ADBBA3"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Stilbenoid, diarylheptanoid and gingerol biosynthesis</w:t>
            </w:r>
          </w:p>
        </w:tc>
        <w:tc>
          <w:tcPr>
            <w:tcW w:w="489" w:type="pct"/>
            <w:tcBorders>
              <w:top w:val="nil"/>
              <w:left w:val="nil"/>
              <w:bottom w:val="nil"/>
              <w:right w:val="nil"/>
            </w:tcBorders>
            <w:shd w:val="clear" w:color="auto" w:fill="auto"/>
            <w:noWrap/>
            <w:vAlign w:val="center"/>
            <w:hideMark/>
          </w:tcPr>
          <w:p w14:paraId="78044796"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22/980</w:t>
            </w:r>
          </w:p>
        </w:tc>
        <w:tc>
          <w:tcPr>
            <w:tcW w:w="628" w:type="pct"/>
            <w:tcBorders>
              <w:top w:val="nil"/>
              <w:left w:val="nil"/>
              <w:bottom w:val="nil"/>
              <w:right w:val="nil"/>
            </w:tcBorders>
            <w:shd w:val="clear" w:color="auto" w:fill="auto"/>
            <w:noWrap/>
            <w:vAlign w:val="center"/>
            <w:hideMark/>
          </w:tcPr>
          <w:p w14:paraId="573B2A7F"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1.82E-09</w:t>
            </w:r>
          </w:p>
        </w:tc>
        <w:tc>
          <w:tcPr>
            <w:tcW w:w="310" w:type="pct"/>
            <w:tcBorders>
              <w:top w:val="nil"/>
              <w:left w:val="nil"/>
              <w:bottom w:val="nil"/>
              <w:right w:val="nil"/>
            </w:tcBorders>
            <w:shd w:val="clear" w:color="auto" w:fill="auto"/>
            <w:noWrap/>
            <w:vAlign w:val="center"/>
            <w:hideMark/>
          </w:tcPr>
          <w:p w14:paraId="13DA1E49"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22</w:t>
            </w:r>
          </w:p>
        </w:tc>
      </w:tr>
      <w:tr w:rsidR="00730CF8" w:rsidRPr="00EC1F64" w14:paraId="04EC1C05" w14:textId="77777777" w:rsidTr="00730CF8">
        <w:trPr>
          <w:trHeight w:val="280"/>
        </w:trPr>
        <w:tc>
          <w:tcPr>
            <w:tcW w:w="538" w:type="pct"/>
            <w:vMerge/>
            <w:tcBorders>
              <w:top w:val="nil"/>
              <w:left w:val="nil"/>
              <w:bottom w:val="nil"/>
              <w:right w:val="nil"/>
            </w:tcBorders>
            <w:vAlign w:val="center"/>
            <w:hideMark/>
          </w:tcPr>
          <w:p w14:paraId="7548EE78"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09F17014"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ko00196</w:t>
            </w:r>
          </w:p>
        </w:tc>
        <w:tc>
          <w:tcPr>
            <w:tcW w:w="2618" w:type="pct"/>
            <w:tcBorders>
              <w:top w:val="nil"/>
              <w:left w:val="nil"/>
              <w:bottom w:val="nil"/>
              <w:right w:val="nil"/>
            </w:tcBorders>
            <w:shd w:val="clear" w:color="auto" w:fill="auto"/>
            <w:noWrap/>
            <w:vAlign w:val="center"/>
            <w:hideMark/>
          </w:tcPr>
          <w:p w14:paraId="0E6553C2"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Photosynthesis - antenna proteins</w:t>
            </w:r>
          </w:p>
        </w:tc>
        <w:tc>
          <w:tcPr>
            <w:tcW w:w="489" w:type="pct"/>
            <w:tcBorders>
              <w:top w:val="nil"/>
              <w:left w:val="nil"/>
              <w:bottom w:val="nil"/>
              <w:right w:val="nil"/>
            </w:tcBorders>
            <w:shd w:val="clear" w:color="auto" w:fill="auto"/>
            <w:noWrap/>
            <w:vAlign w:val="center"/>
            <w:hideMark/>
          </w:tcPr>
          <w:p w14:paraId="604AFE8F"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14/980</w:t>
            </w:r>
          </w:p>
        </w:tc>
        <w:tc>
          <w:tcPr>
            <w:tcW w:w="628" w:type="pct"/>
            <w:tcBorders>
              <w:top w:val="nil"/>
              <w:left w:val="nil"/>
              <w:bottom w:val="nil"/>
              <w:right w:val="nil"/>
            </w:tcBorders>
            <w:shd w:val="clear" w:color="auto" w:fill="auto"/>
            <w:noWrap/>
            <w:vAlign w:val="center"/>
            <w:hideMark/>
          </w:tcPr>
          <w:p w14:paraId="38149FEC"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8.48E-08</w:t>
            </w:r>
          </w:p>
        </w:tc>
        <w:tc>
          <w:tcPr>
            <w:tcW w:w="310" w:type="pct"/>
            <w:tcBorders>
              <w:top w:val="nil"/>
              <w:left w:val="nil"/>
              <w:bottom w:val="nil"/>
              <w:right w:val="nil"/>
            </w:tcBorders>
            <w:shd w:val="clear" w:color="auto" w:fill="auto"/>
            <w:noWrap/>
            <w:vAlign w:val="center"/>
            <w:hideMark/>
          </w:tcPr>
          <w:p w14:paraId="0A47F0C3"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14</w:t>
            </w:r>
          </w:p>
        </w:tc>
      </w:tr>
      <w:tr w:rsidR="00730CF8" w:rsidRPr="00EC1F64" w14:paraId="704955E3" w14:textId="77777777" w:rsidTr="00730CF8">
        <w:trPr>
          <w:trHeight w:val="280"/>
        </w:trPr>
        <w:tc>
          <w:tcPr>
            <w:tcW w:w="538" w:type="pct"/>
            <w:vMerge/>
            <w:tcBorders>
              <w:top w:val="nil"/>
              <w:left w:val="nil"/>
              <w:bottom w:val="nil"/>
              <w:right w:val="nil"/>
            </w:tcBorders>
            <w:vAlign w:val="center"/>
            <w:hideMark/>
          </w:tcPr>
          <w:p w14:paraId="70FBA19D"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0073EDEA"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ko00950</w:t>
            </w:r>
          </w:p>
        </w:tc>
        <w:tc>
          <w:tcPr>
            <w:tcW w:w="2618" w:type="pct"/>
            <w:tcBorders>
              <w:top w:val="nil"/>
              <w:left w:val="nil"/>
              <w:bottom w:val="nil"/>
              <w:right w:val="nil"/>
            </w:tcBorders>
            <w:shd w:val="clear" w:color="auto" w:fill="auto"/>
            <w:noWrap/>
            <w:vAlign w:val="center"/>
            <w:hideMark/>
          </w:tcPr>
          <w:p w14:paraId="7A7AD071"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Isoquinoline alkaloid biosynthesis</w:t>
            </w:r>
          </w:p>
        </w:tc>
        <w:tc>
          <w:tcPr>
            <w:tcW w:w="489" w:type="pct"/>
            <w:tcBorders>
              <w:top w:val="nil"/>
              <w:left w:val="nil"/>
              <w:bottom w:val="nil"/>
              <w:right w:val="nil"/>
            </w:tcBorders>
            <w:shd w:val="clear" w:color="auto" w:fill="auto"/>
            <w:noWrap/>
            <w:vAlign w:val="center"/>
            <w:hideMark/>
          </w:tcPr>
          <w:p w14:paraId="549B8639"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23/980</w:t>
            </w:r>
          </w:p>
        </w:tc>
        <w:tc>
          <w:tcPr>
            <w:tcW w:w="628" w:type="pct"/>
            <w:tcBorders>
              <w:top w:val="nil"/>
              <w:left w:val="nil"/>
              <w:bottom w:val="nil"/>
              <w:right w:val="nil"/>
            </w:tcBorders>
            <w:shd w:val="clear" w:color="auto" w:fill="auto"/>
            <w:noWrap/>
            <w:vAlign w:val="center"/>
            <w:hideMark/>
          </w:tcPr>
          <w:p w14:paraId="6D7911CB"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9.03E-08</w:t>
            </w:r>
          </w:p>
        </w:tc>
        <w:tc>
          <w:tcPr>
            <w:tcW w:w="310" w:type="pct"/>
            <w:tcBorders>
              <w:top w:val="nil"/>
              <w:left w:val="nil"/>
              <w:bottom w:val="nil"/>
              <w:right w:val="nil"/>
            </w:tcBorders>
            <w:shd w:val="clear" w:color="auto" w:fill="auto"/>
            <w:noWrap/>
            <w:vAlign w:val="center"/>
            <w:hideMark/>
          </w:tcPr>
          <w:p w14:paraId="58AC97D3"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23</w:t>
            </w:r>
          </w:p>
        </w:tc>
      </w:tr>
      <w:tr w:rsidR="00730CF8" w:rsidRPr="00EC1F64" w14:paraId="7EC355ED" w14:textId="77777777" w:rsidTr="00730CF8">
        <w:trPr>
          <w:trHeight w:val="280"/>
        </w:trPr>
        <w:tc>
          <w:tcPr>
            <w:tcW w:w="538" w:type="pct"/>
            <w:vMerge/>
            <w:tcBorders>
              <w:top w:val="nil"/>
              <w:left w:val="nil"/>
              <w:bottom w:val="nil"/>
              <w:right w:val="nil"/>
            </w:tcBorders>
            <w:vAlign w:val="center"/>
            <w:hideMark/>
          </w:tcPr>
          <w:p w14:paraId="4870D64F"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2BDA5D75"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ko00860</w:t>
            </w:r>
          </w:p>
        </w:tc>
        <w:tc>
          <w:tcPr>
            <w:tcW w:w="2618" w:type="pct"/>
            <w:tcBorders>
              <w:top w:val="nil"/>
              <w:left w:val="nil"/>
              <w:bottom w:val="nil"/>
              <w:right w:val="nil"/>
            </w:tcBorders>
            <w:shd w:val="clear" w:color="auto" w:fill="auto"/>
            <w:noWrap/>
            <w:vAlign w:val="center"/>
            <w:hideMark/>
          </w:tcPr>
          <w:p w14:paraId="7340134A"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Porphyrin and chlorophyll metabolism</w:t>
            </w:r>
          </w:p>
        </w:tc>
        <w:tc>
          <w:tcPr>
            <w:tcW w:w="489" w:type="pct"/>
            <w:tcBorders>
              <w:top w:val="nil"/>
              <w:left w:val="nil"/>
              <w:bottom w:val="nil"/>
              <w:right w:val="nil"/>
            </w:tcBorders>
            <w:shd w:val="clear" w:color="auto" w:fill="auto"/>
            <w:noWrap/>
            <w:vAlign w:val="center"/>
            <w:hideMark/>
          </w:tcPr>
          <w:p w14:paraId="7C30EA27"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22/980</w:t>
            </w:r>
          </w:p>
        </w:tc>
        <w:tc>
          <w:tcPr>
            <w:tcW w:w="628" w:type="pct"/>
            <w:tcBorders>
              <w:top w:val="nil"/>
              <w:left w:val="nil"/>
              <w:bottom w:val="nil"/>
              <w:right w:val="nil"/>
            </w:tcBorders>
            <w:shd w:val="clear" w:color="auto" w:fill="auto"/>
            <w:noWrap/>
            <w:vAlign w:val="center"/>
            <w:hideMark/>
          </w:tcPr>
          <w:p w14:paraId="7B93C623"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4.94E-07</w:t>
            </w:r>
          </w:p>
        </w:tc>
        <w:tc>
          <w:tcPr>
            <w:tcW w:w="310" w:type="pct"/>
            <w:tcBorders>
              <w:top w:val="nil"/>
              <w:left w:val="nil"/>
              <w:bottom w:val="nil"/>
              <w:right w:val="nil"/>
            </w:tcBorders>
            <w:shd w:val="clear" w:color="auto" w:fill="auto"/>
            <w:noWrap/>
            <w:vAlign w:val="center"/>
            <w:hideMark/>
          </w:tcPr>
          <w:p w14:paraId="6F25232D"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22</w:t>
            </w:r>
          </w:p>
        </w:tc>
      </w:tr>
      <w:tr w:rsidR="00730CF8" w:rsidRPr="00EC1F64" w14:paraId="761DF690" w14:textId="77777777" w:rsidTr="00730CF8">
        <w:trPr>
          <w:trHeight w:val="280"/>
        </w:trPr>
        <w:tc>
          <w:tcPr>
            <w:tcW w:w="538" w:type="pct"/>
            <w:vMerge/>
            <w:tcBorders>
              <w:top w:val="nil"/>
              <w:left w:val="nil"/>
              <w:bottom w:val="nil"/>
              <w:right w:val="nil"/>
            </w:tcBorders>
            <w:vAlign w:val="center"/>
            <w:hideMark/>
          </w:tcPr>
          <w:p w14:paraId="26C46A8C"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583843AA"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ko04075</w:t>
            </w:r>
          </w:p>
        </w:tc>
        <w:tc>
          <w:tcPr>
            <w:tcW w:w="2618" w:type="pct"/>
            <w:tcBorders>
              <w:top w:val="nil"/>
              <w:left w:val="nil"/>
              <w:bottom w:val="nil"/>
              <w:right w:val="nil"/>
            </w:tcBorders>
            <w:shd w:val="clear" w:color="auto" w:fill="auto"/>
            <w:noWrap/>
            <w:vAlign w:val="center"/>
            <w:hideMark/>
          </w:tcPr>
          <w:p w14:paraId="0188C38D"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Plant hormone signal transduction</w:t>
            </w:r>
          </w:p>
        </w:tc>
        <w:tc>
          <w:tcPr>
            <w:tcW w:w="489" w:type="pct"/>
            <w:tcBorders>
              <w:top w:val="nil"/>
              <w:left w:val="nil"/>
              <w:bottom w:val="nil"/>
              <w:right w:val="nil"/>
            </w:tcBorders>
            <w:shd w:val="clear" w:color="auto" w:fill="auto"/>
            <w:noWrap/>
            <w:vAlign w:val="center"/>
            <w:hideMark/>
          </w:tcPr>
          <w:p w14:paraId="76C2B62F"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70/980</w:t>
            </w:r>
          </w:p>
        </w:tc>
        <w:tc>
          <w:tcPr>
            <w:tcW w:w="628" w:type="pct"/>
            <w:tcBorders>
              <w:top w:val="nil"/>
              <w:left w:val="nil"/>
              <w:bottom w:val="nil"/>
              <w:right w:val="nil"/>
            </w:tcBorders>
            <w:shd w:val="clear" w:color="auto" w:fill="auto"/>
            <w:noWrap/>
            <w:vAlign w:val="center"/>
            <w:hideMark/>
          </w:tcPr>
          <w:p w14:paraId="26D43199"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1.70E-05</w:t>
            </w:r>
          </w:p>
        </w:tc>
        <w:tc>
          <w:tcPr>
            <w:tcW w:w="310" w:type="pct"/>
            <w:tcBorders>
              <w:top w:val="nil"/>
              <w:left w:val="nil"/>
              <w:bottom w:val="nil"/>
              <w:right w:val="nil"/>
            </w:tcBorders>
            <w:shd w:val="clear" w:color="auto" w:fill="auto"/>
            <w:noWrap/>
            <w:vAlign w:val="center"/>
            <w:hideMark/>
          </w:tcPr>
          <w:p w14:paraId="357F77A6"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70</w:t>
            </w:r>
          </w:p>
        </w:tc>
      </w:tr>
      <w:tr w:rsidR="00730CF8" w:rsidRPr="00EC1F64" w14:paraId="42FB2CC2" w14:textId="77777777" w:rsidTr="00730CF8">
        <w:trPr>
          <w:trHeight w:val="280"/>
        </w:trPr>
        <w:tc>
          <w:tcPr>
            <w:tcW w:w="538" w:type="pct"/>
            <w:vMerge/>
            <w:tcBorders>
              <w:top w:val="nil"/>
              <w:left w:val="nil"/>
              <w:bottom w:val="nil"/>
              <w:right w:val="nil"/>
            </w:tcBorders>
            <w:vAlign w:val="center"/>
            <w:hideMark/>
          </w:tcPr>
          <w:p w14:paraId="7688FBA7"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002B33ED"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ko00350</w:t>
            </w:r>
          </w:p>
        </w:tc>
        <w:tc>
          <w:tcPr>
            <w:tcW w:w="2618" w:type="pct"/>
            <w:tcBorders>
              <w:top w:val="nil"/>
              <w:left w:val="nil"/>
              <w:bottom w:val="nil"/>
              <w:right w:val="nil"/>
            </w:tcBorders>
            <w:shd w:val="clear" w:color="auto" w:fill="auto"/>
            <w:noWrap/>
            <w:vAlign w:val="center"/>
            <w:hideMark/>
          </w:tcPr>
          <w:p w14:paraId="1473C120"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Tyrosine metabolism</w:t>
            </w:r>
          </w:p>
        </w:tc>
        <w:tc>
          <w:tcPr>
            <w:tcW w:w="489" w:type="pct"/>
            <w:tcBorders>
              <w:top w:val="nil"/>
              <w:left w:val="nil"/>
              <w:bottom w:val="nil"/>
              <w:right w:val="nil"/>
            </w:tcBorders>
            <w:shd w:val="clear" w:color="auto" w:fill="auto"/>
            <w:noWrap/>
            <w:vAlign w:val="center"/>
            <w:hideMark/>
          </w:tcPr>
          <w:p w14:paraId="37C49AAE"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22/980</w:t>
            </w:r>
          </w:p>
        </w:tc>
        <w:tc>
          <w:tcPr>
            <w:tcW w:w="628" w:type="pct"/>
            <w:tcBorders>
              <w:top w:val="nil"/>
              <w:left w:val="nil"/>
              <w:bottom w:val="nil"/>
              <w:right w:val="nil"/>
            </w:tcBorders>
            <w:shd w:val="clear" w:color="auto" w:fill="auto"/>
            <w:noWrap/>
            <w:vAlign w:val="center"/>
            <w:hideMark/>
          </w:tcPr>
          <w:p w14:paraId="0C6ED3F2"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0.000331057</w:t>
            </w:r>
          </w:p>
        </w:tc>
        <w:tc>
          <w:tcPr>
            <w:tcW w:w="310" w:type="pct"/>
            <w:tcBorders>
              <w:top w:val="nil"/>
              <w:left w:val="nil"/>
              <w:bottom w:val="nil"/>
              <w:right w:val="nil"/>
            </w:tcBorders>
            <w:shd w:val="clear" w:color="auto" w:fill="auto"/>
            <w:noWrap/>
            <w:vAlign w:val="center"/>
            <w:hideMark/>
          </w:tcPr>
          <w:p w14:paraId="12C5A297"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22</w:t>
            </w:r>
          </w:p>
        </w:tc>
      </w:tr>
      <w:tr w:rsidR="00730CF8" w:rsidRPr="00EC1F64" w14:paraId="7B0E05FD" w14:textId="77777777" w:rsidTr="00730CF8">
        <w:trPr>
          <w:trHeight w:val="280"/>
        </w:trPr>
        <w:tc>
          <w:tcPr>
            <w:tcW w:w="538" w:type="pct"/>
            <w:vMerge/>
            <w:tcBorders>
              <w:top w:val="nil"/>
              <w:left w:val="nil"/>
              <w:bottom w:val="nil"/>
              <w:right w:val="nil"/>
            </w:tcBorders>
            <w:vAlign w:val="center"/>
            <w:hideMark/>
          </w:tcPr>
          <w:p w14:paraId="38F0E744"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0CE4FEE9"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ko04016</w:t>
            </w:r>
          </w:p>
        </w:tc>
        <w:tc>
          <w:tcPr>
            <w:tcW w:w="2618" w:type="pct"/>
            <w:tcBorders>
              <w:top w:val="nil"/>
              <w:left w:val="nil"/>
              <w:bottom w:val="nil"/>
              <w:right w:val="nil"/>
            </w:tcBorders>
            <w:shd w:val="clear" w:color="auto" w:fill="auto"/>
            <w:noWrap/>
            <w:vAlign w:val="center"/>
            <w:hideMark/>
          </w:tcPr>
          <w:p w14:paraId="4813F701"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MAPK signaling pathway - plant</w:t>
            </w:r>
          </w:p>
        </w:tc>
        <w:tc>
          <w:tcPr>
            <w:tcW w:w="489" w:type="pct"/>
            <w:tcBorders>
              <w:top w:val="nil"/>
              <w:left w:val="nil"/>
              <w:bottom w:val="nil"/>
              <w:right w:val="nil"/>
            </w:tcBorders>
            <w:shd w:val="clear" w:color="auto" w:fill="auto"/>
            <w:noWrap/>
            <w:vAlign w:val="center"/>
            <w:hideMark/>
          </w:tcPr>
          <w:p w14:paraId="40F7AA58"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43/980</w:t>
            </w:r>
          </w:p>
        </w:tc>
        <w:tc>
          <w:tcPr>
            <w:tcW w:w="628" w:type="pct"/>
            <w:tcBorders>
              <w:top w:val="nil"/>
              <w:left w:val="nil"/>
              <w:bottom w:val="nil"/>
              <w:right w:val="nil"/>
            </w:tcBorders>
            <w:shd w:val="clear" w:color="auto" w:fill="auto"/>
            <w:noWrap/>
            <w:vAlign w:val="center"/>
            <w:hideMark/>
          </w:tcPr>
          <w:p w14:paraId="784EC8A8"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0.000415919</w:t>
            </w:r>
          </w:p>
        </w:tc>
        <w:tc>
          <w:tcPr>
            <w:tcW w:w="310" w:type="pct"/>
            <w:tcBorders>
              <w:top w:val="nil"/>
              <w:left w:val="nil"/>
              <w:bottom w:val="nil"/>
              <w:right w:val="nil"/>
            </w:tcBorders>
            <w:shd w:val="clear" w:color="auto" w:fill="auto"/>
            <w:noWrap/>
            <w:vAlign w:val="center"/>
            <w:hideMark/>
          </w:tcPr>
          <w:p w14:paraId="0174DB4F"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43</w:t>
            </w:r>
          </w:p>
        </w:tc>
      </w:tr>
      <w:tr w:rsidR="00730CF8" w:rsidRPr="00EC1F64" w14:paraId="15347461" w14:textId="77777777" w:rsidTr="00730CF8">
        <w:trPr>
          <w:trHeight w:val="280"/>
        </w:trPr>
        <w:tc>
          <w:tcPr>
            <w:tcW w:w="538" w:type="pct"/>
            <w:vMerge/>
            <w:tcBorders>
              <w:top w:val="nil"/>
              <w:left w:val="nil"/>
              <w:bottom w:val="nil"/>
              <w:right w:val="nil"/>
            </w:tcBorders>
            <w:vAlign w:val="center"/>
            <w:hideMark/>
          </w:tcPr>
          <w:p w14:paraId="6408C620"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3FA5B1BC"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ko00460</w:t>
            </w:r>
          </w:p>
        </w:tc>
        <w:tc>
          <w:tcPr>
            <w:tcW w:w="2618" w:type="pct"/>
            <w:tcBorders>
              <w:top w:val="nil"/>
              <w:left w:val="nil"/>
              <w:bottom w:val="nil"/>
              <w:right w:val="nil"/>
            </w:tcBorders>
            <w:shd w:val="clear" w:color="auto" w:fill="auto"/>
            <w:noWrap/>
            <w:vAlign w:val="center"/>
            <w:hideMark/>
          </w:tcPr>
          <w:p w14:paraId="52A059A7"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Cyanoamino acid metabolism</w:t>
            </w:r>
          </w:p>
        </w:tc>
        <w:tc>
          <w:tcPr>
            <w:tcW w:w="489" w:type="pct"/>
            <w:tcBorders>
              <w:top w:val="nil"/>
              <w:left w:val="nil"/>
              <w:bottom w:val="nil"/>
              <w:right w:val="nil"/>
            </w:tcBorders>
            <w:shd w:val="clear" w:color="auto" w:fill="auto"/>
            <w:noWrap/>
            <w:vAlign w:val="center"/>
            <w:hideMark/>
          </w:tcPr>
          <w:p w14:paraId="6C9C4C22"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17/980</w:t>
            </w:r>
          </w:p>
        </w:tc>
        <w:tc>
          <w:tcPr>
            <w:tcW w:w="628" w:type="pct"/>
            <w:tcBorders>
              <w:top w:val="nil"/>
              <w:left w:val="nil"/>
              <w:bottom w:val="nil"/>
              <w:right w:val="nil"/>
            </w:tcBorders>
            <w:shd w:val="clear" w:color="auto" w:fill="auto"/>
            <w:noWrap/>
            <w:vAlign w:val="center"/>
            <w:hideMark/>
          </w:tcPr>
          <w:p w14:paraId="4321A6D8"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0.000418147</w:t>
            </w:r>
          </w:p>
        </w:tc>
        <w:tc>
          <w:tcPr>
            <w:tcW w:w="310" w:type="pct"/>
            <w:tcBorders>
              <w:top w:val="nil"/>
              <w:left w:val="nil"/>
              <w:bottom w:val="nil"/>
              <w:right w:val="nil"/>
            </w:tcBorders>
            <w:shd w:val="clear" w:color="auto" w:fill="auto"/>
            <w:noWrap/>
            <w:vAlign w:val="center"/>
            <w:hideMark/>
          </w:tcPr>
          <w:p w14:paraId="7D0A74EC"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17</w:t>
            </w:r>
          </w:p>
        </w:tc>
      </w:tr>
      <w:tr w:rsidR="00730CF8" w:rsidRPr="00EC1F64" w14:paraId="176C2353" w14:textId="77777777" w:rsidTr="00730CF8">
        <w:trPr>
          <w:trHeight w:val="280"/>
        </w:trPr>
        <w:tc>
          <w:tcPr>
            <w:tcW w:w="538" w:type="pct"/>
            <w:vMerge/>
            <w:tcBorders>
              <w:top w:val="nil"/>
              <w:left w:val="nil"/>
              <w:bottom w:val="nil"/>
              <w:right w:val="nil"/>
            </w:tcBorders>
            <w:vAlign w:val="center"/>
            <w:hideMark/>
          </w:tcPr>
          <w:p w14:paraId="18615D6B"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6A49A3D7"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ko00960</w:t>
            </w:r>
          </w:p>
        </w:tc>
        <w:tc>
          <w:tcPr>
            <w:tcW w:w="2618" w:type="pct"/>
            <w:tcBorders>
              <w:top w:val="nil"/>
              <w:left w:val="nil"/>
              <w:bottom w:val="nil"/>
              <w:right w:val="nil"/>
            </w:tcBorders>
            <w:shd w:val="clear" w:color="auto" w:fill="auto"/>
            <w:noWrap/>
            <w:vAlign w:val="center"/>
            <w:hideMark/>
          </w:tcPr>
          <w:p w14:paraId="261F645F"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Tropane, piperidine and pyridine alkaloid biosynthesis</w:t>
            </w:r>
          </w:p>
        </w:tc>
        <w:tc>
          <w:tcPr>
            <w:tcW w:w="489" w:type="pct"/>
            <w:tcBorders>
              <w:top w:val="nil"/>
              <w:left w:val="nil"/>
              <w:bottom w:val="nil"/>
              <w:right w:val="nil"/>
            </w:tcBorders>
            <w:shd w:val="clear" w:color="auto" w:fill="auto"/>
            <w:noWrap/>
            <w:vAlign w:val="center"/>
            <w:hideMark/>
          </w:tcPr>
          <w:p w14:paraId="1D5A4E41"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14/980</w:t>
            </w:r>
          </w:p>
        </w:tc>
        <w:tc>
          <w:tcPr>
            <w:tcW w:w="628" w:type="pct"/>
            <w:tcBorders>
              <w:top w:val="nil"/>
              <w:left w:val="nil"/>
              <w:bottom w:val="nil"/>
              <w:right w:val="nil"/>
            </w:tcBorders>
            <w:shd w:val="clear" w:color="auto" w:fill="auto"/>
            <w:noWrap/>
            <w:vAlign w:val="center"/>
            <w:hideMark/>
          </w:tcPr>
          <w:p w14:paraId="2C78E0DE"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0.000424543</w:t>
            </w:r>
          </w:p>
        </w:tc>
        <w:tc>
          <w:tcPr>
            <w:tcW w:w="310" w:type="pct"/>
            <w:tcBorders>
              <w:top w:val="nil"/>
              <w:left w:val="nil"/>
              <w:bottom w:val="nil"/>
              <w:right w:val="nil"/>
            </w:tcBorders>
            <w:shd w:val="clear" w:color="auto" w:fill="auto"/>
            <w:noWrap/>
            <w:vAlign w:val="center"/>
            <w:hideMark/>
          </w:tcPr>
          <w:p w14:paraId="3457628A"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14</w:t>
            </w:r>
          </w:p>
        </w:tc>
      </w:tr>
      <w:tr w:rsidR="00730CF8" w:rsidRPr="00EC1F64" w14:paraId="48E4F672" w14:textId="77777777" w:rsidTr="00730CF8">
        <w:trPr>
          <w:trHeight w:val="280"/>
        </w:trPr>
        <w:tc>
          <w:tcPr>
            <w:tcW w:w="538" w:type="pct"/>
            <w:vMerge/>
            <w:tcBorders>
              <w:top w:val="nil"/>
              <w:left w:val="nil"/>
              <w:bottom w:val="nil"/>
              <w:right w:val="nil"/>
            </w:tcBorders>
            <w:vAlign w:val="center"/>
            <w:hideMark/>
          </w:tcPr>
          <w:p w14:paraId="2A93DCCD"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058A806A"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ko00073</w:t>
            </w:r>
          </w:p>
        </w:tc>
        <w:tc>
          <w:tcPr>
            <w:tcW w:w="2618" w:type="pct"/>
            <w:tcBorders>
              <w:top w:val="nil"/>
              <w:left w:val="nil"/>
              <w:bottom w:val="nil"/>
              <w:right w:val="nil"/>
            </w:tcBorders>
            <w:shd w:val="clear" w:color="auto" w:fill="auto"/>
            <w:noWrap/>
            <w:vAlign w:val="center"/>
            <w:hideMark/>
          </w:tcPr>
          <w:p w14:paraId="2D6D111D"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Cutin, suberine and wax biosynthesis</w:t>
            </w:r>
          </w:p>
        </w:tc>
        <w:tc>
          <w:tcPr>
            <w:tcW w:w="489" w:type="pct"/>
            <w:tcBorders>
              <w:top w:val="nil"/>
              <w:left w:val="nil"/>
              <w:bottom w:val="nil"/>
              <w:right w:val="nil"/>
            </w:tcBorders>
            <w:shd w:val="clear" w:color="auto" w:fill="auto"/>
            <w:noWrap/>
            <w:vAlign w:val="center"/>
            <w:hideMark/>
          </w:tcPr>
          <w:p w14:paraId="4C365EA0"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11/980</w:t>
            </w:r>
          </w:p>
        </w:tc>
        <w:tc>
          <w:tcPr>
            <w:tcW w:w="628" w:type="pct"/>
            <w:tcBorders>
              <w:top w:val="nil"/>
              <w:left w:val="nil"/>
              <w:bottom w:val="nil"/>
              <w:right w:val="nil"/>
            </w:tcBorders>
            <w:shd w:val="clear" w:color="auto" w:fill="auto"/>
            <w:noWrap/>
            <w:vAlign w:val="center"/>
            <w:hideMark/>
          </w:tcPr>
          <w:p w14:paraId="5CD8F8D7"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0.000861576</w:t>
            </w:r>
          </w:p>
        </w:tc>
        <w:tc>
          <w:tcPr>
            <w:tcW w:w="310" w:type="pct"/>
            <w:tcBorders>
              <w:top w:val="nil"/>
              <w:left w:val="nil"/>
              <w:bottom w:val="nil"/>
              <w:right w:val="nil"/>
            </w:tcBorders>
            <w:shd w:val="clear" w:color="auto" w:fill="auto"/>
            <w:noWrap/>
            <w:vAlign w:val="center"/>
            <w:hideMark/>
          </w:tcPr>
          <w:p w14:paraId="0ACF2C59"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11</w:t>
            </w:r>
          </w:p>
        </w:tc>
      </w:tr>
      <w:tr w:rsidR="00730CF8" w:rsidRPr="00EC1F64" w14:paraId="74772626" w14:textId="77777777" w:rsidTr="00730CF8">
        <w:trPr>
          <w:trHeight w:val="280"/>
        </w:trPr>
        <w:tc>
          <w:tcPr>
            <w:tcW w:w="538" w:type="pct"/>
            <w:vMerge/>
            <w:tcBorders>
              <w:top w:val="nil"/>
              <w:left w:val="nil"/>
              <w:bottom w:val="nil"/>
              <w:right w:val="nil"/>
            </w:tcBorders>
            <w:vAlign w:val="center"/>
            <w:hideMark/>
          </w:tcPr>
          <w:p w14:paraId="12CF6263"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38FE23D1"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ko00260</w:t>
            </w:r>
          </w:p>
        </w:tc>
        <w:tc>
          <w:tcPr>
            <w:tcW w:w="2618" w:type="pct"/>
            <w:tcBorders>
              <w:top w:val="nil"/>
              <w:left w:val="nil"/>
              <w:bottom w:val="nil"/>
              <w:right w:val="nil"/>
            </w:tcBorders>
            <w:shd w:val="clear" w:color="auto" w:fill="auto"/>
            <w:noWrap/>
            <w:vAlign w:val="center"/>
            <w:hideMark/>
          </w:tcPr>
          <w:p w14:paraId="08B0D714"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Glycine, serine and threonine metabolism</w:t>
            </w:r>
          </w:p>
        </w:tc>
        <w:tc>
          <w:tcPr>
            <w:tcW w:w="489" w:type="pct"/>
            <w:tcBorders>
              <w:top w:val="nil"/>
              <w:left w:val="nil"/>
              <w:bottom w:val="nil"/>
              <w:right w:val="nil"/>
            </w:tcBorders>
            <w:shd w:val="clear" w:color="auto" w:fill="auto"/>
            <w:noWrap/>
            <w:vAlign w:val="center"/>
            <w:hideMark/>
          </w:tcPr>
          <w:p w14:paraId="0337DF0E"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23/980</w:t>
            </w:r>
          </w:p>
        </w:tc>
        <w:tc>
          <w:tcPr>
            <w:tcW w:w="628" w:type="pct"/>
            <w:tcBorders>
              <w:top w:val="nil"/>
              <w:left w:val="nil"/>
              <w:bottom w:val="nil"/>
              <w:right w:val="nil"/>
            </w:tcBorders>
            <w:shd w:val="clear" w:color="auto" w:fill="auto"/>
            <w:noWrap/>
            <w:vAlign w:val="center"/>
            <w:hideMark/>
          </w:tcPr>
          <w:p w14:paraId="1174C5D3"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0.001028366</w:t>
            </w:r>
          </w:p>
        </w:tc>
        <w:tc>
          <w:tcPr>
            <w:tcW w:w="310" w:type="pct"/>
            <w:tcBorders>
              <w:top w:val="nil"/>
              <w:left w:val="nil"/>
              <w:bottom w:val="nil"/>
              <w:right w:val="nil"/>
            </w:tcBorders>
            <w:shd w:val="clear" w:color="auto" w:fill="auto"/>
            <w:noWrap/>
            <w:vAlign w:val="center"/>
            <w:hideMark/>
          </w:tcPr>
          <w:p w14:paraId="47D5E9CD"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23</w:t>
            </w:r>
          </w:p>
        </w:tc>
      </w:tr>
      <w:tr w:rsidR="00730CF8" w:rsidRPr="00EC1F64" w14:paraId="4D29FA7C" w14:textId="77777777" w:rsidTr="00730CF8">
        <w:trPr>
          <w:trHeight w:val="280"/>
        </w:trPr>
        <w:tc>
          <w:tcPr>
            <w:tcW w:w="538" w:type="pct"/>
            <w:vMerge/>
            <w:tcBorders>
              <w:top w:val="nil"/>
              <w:left w:val="nil"/>
              <w:bottom w:val="nil"/>
              <w:right w:val="nil"/>
            </w:tcBorders>
            <w:vAlign w:val="center"/>
            <w:hideMark/>
          </w:tcPr>
          <w:p w14:paraId="19FF875A"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7AF851CC"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ko00360</w:t>
            </w:r>
          </w:p>
        </w:tc>
        <w:tc>
          <w:tcPr>
            <w:tcW w:w="2618" w:type="pct"/>
            <w:tcBorders>
              <w:top w:val="nil"/>
              <w:left w:val="nil"/>
              <w:bottom w:val="nil"/>
              <w:right w:val="nil"/>
            </w:tcBorders>
            <w:shd w:val="clear" w:color="auto" w:fill="auto"/>
            <w:noWrap/>
            <w:vAlign w:val="center"/>
            <w:hideMark/>
          </w:tcPr>
          <w:p w14:paraId="2366F19A"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Phenylalanine metabolism</w:t>
            </w:r>
          </w:p>
        </w:tc>
        <w:tc>
          <w:tcPr>
            <w:tcW w:w="489" w:type="pct"/>
            <w:tcBorders>
              <w:top w:val="nil"/>
              <w:left w:val="nil"/>
              <w:bottom w:val="nil"/>
              <w:right w:val="nil"/>
            </w:tcBorders>
            <w:shd w:val="clear" w:color="auto" w:fill="auto"/>
            <w:noWrap/>
            <w:vAlign w:val="center"/>
            <w:hideMark/>
          </w:tcPr>
          <w:p w14:paraId="3F4F6967"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18/980</w:t>
            </w:r>
          </w:p>
        </w:tc>
        <w:tc>
          <w:tcPr>
            <w:tcW w:w="628" w:type="pct"/>
            <w:tcBorders>
              <w:top w:val="nil"/>
              <w:left w:val="nil"/>
              <w:bottom w:val="nil"/>
              <w:right w:val="nil"/>
            </w:tcBorders>
            <w:shd w:val="clear" w:color="auto" w:fill="auto"/>
            <w:noWrap/>
            <w:vAlign w:val="center"/>
            <w:hideMark/>
          </w:tcPr>
          <w:p w14:paraId="648B60B1"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0.001260765</w:t>
            </w:r>
          </w:p>
        </w:tc>
        <w:tc>
          <w:tcPr>
            <w:tcW w:w="310" w:type="pct"/>
            <w:tcBorders>
              <w:top w:val="nil"/>
              <w:left w:val="nil"/>
              <w:bottom w:val="nil"/>
              <w:right w:val="nil"/>
            </w:tcBorders>
            <w:shd w:val="clear" w:color="auto" w:fill="auto"/>
            <w:noWrap/>
            <w:vAlign w:val="center"/>
            <w:hideMark/>
          </w:tcPr>
          <w:p w14:paraId="5209630E"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18</w:t>
            </w:r>
          </w:p>
        </w:tc>
      </w:tr>
      <w:tr w:rsidR="00730CF8" w:rsidRPr="00EC1F64" w14:paraId="5598C8DA" w14:textId="77777777" w:rsidTr="00730CF8">
        <w:trPr>
          <w:trHeight w:val="280"/>
        </w:trPr>
        <w:tc>
          <w:tcPr>
            <w:tcW w:w="538" w:type="pct"/>
            <w:vMerge/>
            <w:tcBorders>
              <w:top w:val="nil"/>
              <w:left w:val="nil"/>
              <w:bottom w:val="nil"/>
              <w:right w:val="nil"/>
            </w:tcBorders>
            <w:vAlign w:val="center"/>
            <w:hideMark/>
          </w:tcPr>
          <w:p w14:paraId="5E7B3E30"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390D9ACB"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ko00561</w:t>
            </w:r>
          </w:p>
        </w:tc>
        <w:tc>
          <w:tcPr>
            <w:tcW w:w="2618" w:type="pct"/>
            <w:tcBorders>
              <w:top w:val="nil"/>
              <w:left w:val="nil"/>
              <w:bottom w:val="nil"/>
              <w:right w:val="nil"/>
            </w:tcBorders>
            <w:shd w:val="clear" w:color="auto" w:fill="auto"/>
            <w:noWrap/>
            <w:vAlign w:val="center"/>
            <w:hideMark/>
          </w:tcPr>
          <w:p w14:paraId="59F8320A"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Glycerolipid metabolism</w:t>
            </w:r>
          </w:p>
        </w:tc>
        <w:tc>
          <w:tcPr>
            <w:tcW w:w="489" w:type="pct"/>
            <w:tcBorders>
              <w:top w:val="nil"/>
              <w:left w:val="nil"/>
              <w:bottom w:val="nil"/>
              <w:right w:val="nil"/>
            </w:tcBorders>
            <w:shd w:val="clear" w:color="auto" w:fill="auto"/>
            <w:noWrap/>
            <w:vAlign w:val="center"/>
            <w:hideMark/>
          </w:tcPr>
          <w:p w14:paraId="21A490BC"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29/980</w:t>
            </w:r>
          </w:p>
        </w:tc>
        <w:tc>
          <w:tcPr>
            <w:tcW w:w="628" w:type="pct"/>
            <w:tcBorders>
              <w:top w:val="nil"/>
              <w:left w:val="nil"/>
              <w:bottom w:val="nil"/>
              <w:right w:val="nil"/>
            </w:tcBorders>
            <w:shd w:val="clear" w:color="auto" w:fill="auto"/>
            <w:noWrap/>
            <w:vAlign w:val="center"/>
            <w:hideMark/>
          </w:tcPr>
          <w:p w14:paraId="415153BD"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0.002002122</w:t>
            </w:r>
          </w:p>
        </w:tc>
        <w:tc>
          <w:tcPr>
            <w:tcW w:w="310" w:type="pct"/>
            <w:tcBorders>
              <w:top w:val="nil"/>
              <w:left w:val="nil"/>
              <w:bottom w:val="nil"/>
              <w:right w:val="nil"/>
            </w:tcBorders>
            <w:shd w:val="clear" w:color="auto" w:fill="auto"/>
            <w:noWrap/>
            <w:vAlign w:val="center"/>
            <w:hideMark/>
          </w:tcPr>
          <w:p w14:paraId="68065286"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29</w:t>
            </w:r>
          </w:p>
        </w:tc>
      </w:tr>
      <w:tr w:rsidR="00730CF8" w:rsidRPr="00EC1F64" w14:paraId="7020A6D9" w14:textId="77777777" w:rsidTr="00730CF8">
        <w:trPr>
          <w:trHeight w:val="280"/>
        </w:trPr>
        <w:tc>
          <w:tcPr>
            <w:tcW w:w="538" w:type="pct"/>
            <w:vMerge/>
            <w:tcBorders>
              <w:top w:val="nil"/>
              <w:left w:val="nil"/>
              <w:bottom w:val="nil"/>
              <w:right w:val="nil"/>
            </w:tcBorders>
            <w:vAlign w:val="center"/>
            <w:hideMark/>
          </w:tcPr>
          <w:p w14:paraId="615E3BCB"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7728CA76"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ko00906</w:t>
            </w:r>
          </w:p>
        </w:tc>
        <w:tc>
          <w:tcPr>
            <w:tcW w:w="2618" w:type="pct"/>
            <w:tcBorders>
              <w:top w:val="nil"/>
              <w:left w:val="nil"/>
              <w:bottom w:val="nil"/>
              <w:right w:val="nil"/>
            </w:tcBorders>
            <w:shd w:val="clear" w:color="auto" w:fill="auto"/>
            <w:noWrap/>
            <w:vAlign w:val="center"/>
            <w:hideMark/>
          </w:tcPr>
          <w:p w14:paraId="72EC0A66"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Carotenoid biosynthesis</w:t>
            </w:r>
          </w:p>
        </w:tc>
        <w:tc>
          <w:tcPr>
            <w:tcW w:w="489" w:type="pct"/>
            <w:tcBorders>
              <w:top w:val="nil"/>
              <w:left w:val="nil"/>
              <w:bottom w:val="nil"/>
              <w:right w:val="nil"/>
            </w:tcBorders>
            <w:shd w:val="clear" w:color="auto" w:fill="auto"/>
            <w:noWrap/>
            <w:vAlign w:val="center"/>
            <w:hideMark/>
          </w:tcPr>
          <w:p w14:paraId="6457DCDE"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12/980</w:t>
            </w:r>
          </w:p>
        </w:tc>
        <w:tc>
          <w:tcPr>
            <w:tcW w:w="628" w:type="pct"/>
            <w:tcBorders>
              <w:top w:val="nil"/>
              <w:left w:val="nil"/>
              <w:bottom w:val="nil"/>
              <w:right w:val="nil"/>
            </w:tcBorders>
            <w:shd w:val="clear" w:color="auto" w:fill="auto"/>
            <w:noWrap/>
            <w:vAlign w:val="center"/>
            <w:hideMark/>
          </w:tcPr>
          <w:p w14:paraId="19C12D8E"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0.003834347</w:t>
            </w:r>
          </w:p>
        </w:tc>
        <w:tc>
          <w:tcPr>
            <w:tcW w:w="310" w:type="pct"/>
            <w:tcBorders>
              <w:top w:val="nil"/>
              <w:left w:val="nil"/>
              <w:bottom w:val="nil"/>
              <w:right w:val="nil"/>
            </w:tcBorders>
            <w:shd w:val="clear" w:color="auto" w:fill="auto"/>
            <w:noWrap/>
            <w:vAlign w:val="center"/>
            <w:hideMark/>
          </w:tcPr>
          <w:p w14:paraId="22FD728F"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12</w:t>
            </w:r>
          </w:p>
        </w:tc>
      </w:tr>
      <w:tr w:rsidR="00730CF8" w:rsidRPr="00EC1F64" w14:paraId="138B7A35" w14:textId="77777777" w:rsidTr="00730CF8">
        <w:trPr>
          <w:trHeight w:val="280"/>
        </w:trPr>
        <w:tc>
          <w:tcPr>
            <w:tcW w:w="538" w:type="pct"/>
            <w:vMerge/>
            <w:tcBorders>
              <w:top w:val="nil"/>
              <w:left w:val="nil"/>
              <w:bottom w:val="nil"/>
              <w:right w:val="nil"/>
            </w:tcBorders>
            <w:vAlign w:val="center"/>
            <w:hideMark/>
          </w:tcPr>
          <w:p w14:paraId="2FADB6F0"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364FE271"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ko00400</w:t>
            </w:r>
          </w:p>
        </w:tc>
        <w:tc>
          <w:tcPr>
            <w:tcW w:w="2618" w:type="pct"/>
            <w:tcBorders>
              <w:top w:val="nil"/>
              <w:left w:val="nil"/>
              <w:bottom w:val="nil"/>
              <w:right w:val="nil"/>
            </w:tcBorders>
            <w:shd w:val="clear" w:color="auto" w:fill="auto"/>
            <w:noWrap/>
            <w:vAlign w:val="center"/>
            <w:hideMark/>
          </w:tcPr>
          <w:p w14:paraId="31AEC6F1"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Phenylalanine, tyrosine and tryptophan biosynthesis</w:t>
            </w:r>
          </w:p>
        </w:tc>
        <w:tc>
          <w:tcPr>
            <w:tcW w:w="489" w:type="pct"/>
            <w:tcBorders>
              <w:top w:val="nil"/>
              <w:left w:val="nil"/>
              <w:bottom w:val="nil"/>
              <w:right w:val="nil"/>
            </w:tcBorders>
            <w:shd w:val="clear" w:color="auto" w:fill="auto"/>
            <w:noWrap/>
            <w:vAlign w:val="center"/>
            <w:hideMark/>
          </w:tcPr>
          <w:p w14:paraId="1912E6BE"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18/980</w:t>
            </w:r>
          </w:p>
        </w:tc>
        <w:tc>
          <w:tcPr>
            <w:tcW w:w="628" w:type="pct"/>
            <w:tcBorders>
              <w:top w:val="nil"/>
              <w:left w:val="nil"/>
              <w:bottom w:val="nil"/>
              <w:right w:val="nil"/>
            </w:tcBorders>
            <w:shd w:val="clear" w:color="auto" w:fill="auto"/>
            <w:noWrap/>
            <w:vAlign w:val="center"/>
            <w:hideMark/>
          </w:tcPr>
          <w:p w14:paraId="052ABCAD"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0.004610101</w:t>
            </w:r>
          </w:p>
        </w:tc>
        <w:tc>
          <w:tcPr>
            <w:tcW w:w="310" w:type="pct"/>
            <w:tcBorders>
              <w:top w:val="nil"/>
              <w:left w:val="nil"/>
              <w:bottom w:val="nil"/>
              <w:right w:val="nil"/>
            </w:tcBorders>
            <w:shd w:val="clear" w:color="auto" w:fill="auto"/>
            <w:noWrap/>
            <w:vAlign w:val="center"/>
            <w:hideMark/>
          </w:tcPr>
          <w:p w14:paraId="5394EE6C"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18</w:t>
            </w:r>
          </w:p>
        </w:tc>
      </w:tr>
      <w:tr w:rsidR="00730CF8" w:rsidRPr="00EC1F64" w14:paraId="62AA62BE" w14:textId="77777777" w:rsidTr="00730CF8">
        <w:trPr>
          <w:trHeight w:val="280"/>
        </w:trPr>
        <w:tc>
          <w:tcPr>
            <w:tcW w:w="538" w:type="pct"/>
            <w:vMerge/>
            <w:tcBorders>
              <w:top w:val="nil"/>
              <w:left w:val="nil"/>
              <w:bottom w:val="nil"/>
              <w:right w:val="nil"/>
            </w:tcBorders>
            <w:vAlign w:val="center"/>
            <w:hideMark/>
          </w:tcPr>
          <w:p w14:paraId="68DBF5FA"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597876E6"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ko00592</w:t>
            </w:r>
          </w:p>
        </w:tc>
        <w:tc>
          <w:tcPr>
            <w:tcW w:w="2618" w:type="pct"/>
            <w:tcBorders>
              <w:top w:val="nil"/>
              <w:left w:val="nil"/>
              <w:bottom w:val="nil"/>
              <w:right w:val="nil"/>
            </w:tcBorders>
            <w:shd w:val="clear" w:color="auto" w:fill="auto"/>
            <w:noWrap/>
            <w:vAlign w:val="center"/>
            <w:hideMark/>
          </w:tcPr>
          <w:p w14:paraId="7D7631CA"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alpha-Linolenic acid metabolism</w:t>
            </w:r>
          </w:p>
        </w:tc>
        <w:tc>
          <w:tcPr>
            <w:tcW w:w="489" w:type="pct"/>
            <w:tcBorders>
              <w:top w:val="nil"/>
              <w:left w:val="nil"/>
              <w:bottom w:val="nil"/>
              <w:right w:val="nil"/>
            </w:tcBorders>
            <w:shd w:val="clear" w:color="auto" w:fill="auto"/>
            <w:noWrap/>
            <w:vAlign w:val="center"/>
            <w:hideMark/>
          </w:tcPr>
          <w:p w14:paraId="3A61033A"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19/980</w:t>
            </w:r>
          </w:p>
        </w:tc>
        <w:tc>
          <w:tcPr>
            <w:tcW w:w="628" w:type="pct"/>
            <w:tcBorders>
              <w:top w:val="nil"/>
              <w:left w:val="nil"/>
              <w:bottom w:val="nil"/>
              <w:right w:val="nil"/>
            </w:tcBorders>
            <w:shd w:val="clear" w:color="auto" w:fill="auto"/>
            <w:noWrap/>
            <w:vAlign w:val="center"/>
            <w:hideMark/>
          </w:tcPr>
          <w:p w14:paraId="36C590D4"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0.004700461</w:t>
            </w:r>
          </w:p>
        </w:tc>
        <w:tc>
          <w:tcPr>
            <w:tcW w:w="310" w:type="pct"/>
            <w:tcBorders>
              <w:top w:val="nil"/>
              <w:left w:val="nil"/>
              <w:bottom w:val="nil"/>
              <w:right w:val="nil"/>
            </w:tcBorders>
            <w:shd w:val="clear" w:color="auto" w:fill="auto"/>
            <w:noWrap/>
            <w:vAlign w:val="center"/>
            <w:hideMark/>
          </w:tcPr>
          <w:p w14:paraId="5451D6CD"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19</w:t>
            </w:r>
          </w:p>
        </w:tc>
      </w:tr>
      <w:tr w:rsidR="00730CF8" w:rsidRPr="00EC1F64" w14:paraId="0EA0A95A" w14:textId="77777777" w:rsidTr="00730CF8">
        <w:trPr>
          <w:trHeight w:val="280"/>
        </w:trPr>
        <w:tc>
          <w:tcPr>
            <w:tcW w:w="538" w:type="pct"/>
            <w:vMerge/>
            <w:tcBorders>
              <w:top w:val="nil"/>
              <w:left w:val="nil"/>
              <w:bottom w:val="nil"/>
              <w:right w:val="nil"/>
            </w:tcBorders>
            <w:vAlign w:val="center"/>
            <w:hideMark/>
          </w:tcPr>
          <w:p w14:paraId="3D9AFEEC"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7E326CC9"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ko00710</w:t>
            </w:r>
          </w:p>
        </w:tc>
        <w:tc>
          <w:tcPr>
            <w:tcW w:w="2618" w:type="pct"/>
            <w:tcBorders>
              <w:top w:val="nil"/>
              <w:left w:val="nil"/>
              <w:bottom w:val="nil"/>
              <w:right w:val="nil"/>
            </w:tcBorders>
            <w:shd w:val="clear" w:color="auto" w:fill="auto"/>
            <w:noWrap/>
            <w:vAlign w:val="center"/>
            <w:hideMark/>
          </w:tcPr>
          <w:p w14:paraId="6F845F0A"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Carbon fixation in photosynthetic organisms</w:t>
            </w:r>
          </w:p>
        </w:tc>
        <w:tc>
          <w:tcPr>
            <w:tcW w:w="489" w:type="pct"/>
            <w:tcBorders>
              <w:top w:val="nil"/>
              <w:left w:val="nil"/>
              <w:bottom w:val="nil"/>
              <w:right w:val="nil"/>
            </w:tcBorders>
            <w:shd w:val="clear" w:color="auto" w:fill="auto"/>
            <w:noWrap/>
            <w:vAlign w:val="center"/>
            <w:hideMark/>
          </w:tcPr>
          <w:p w14:paraId="443F04EF"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27/980</w:t>
            </w:r>
          </w:p>
        </w:tc>
        <w:tc>
          <w:tcPr>
            <w:tcW w:w="628" w:type="pct"/>
            <w:tcBorders>
              <w:top w:val="nil"/>
              <w:left w:val="nil"/>
              <w:bottom w:val="nil"/>
              <w:right w:val="nil"/>
            </w:tcBorders>
            <w:shd w:val="clear" w:color="auto" w:fill="auto"/>
            <w:noWrap/>
            <w:vAlign w:val="center"/>
            <w:hideMark/>
          </w:tcPr>
          <w:p w14:paraId="40AD19DE"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0.011213213</w:t>
            </w:r>
          </w:p>
        </w:tc>
        <w:tc>
          <w:tcPr>
            <w:tcW w:w="310" w:type="pct"/>
            <w:tcBorders>
              <w:top w:val="nil"/>
              <w:left w:val="nil"/>
              <w:bottom w:val="nil"/>
              <w:right w:val="nil"/>
            </w:tcBorders>
            <w:shd w:val="clear" w:color="auto" w:fill="auto"/>
            <w:noWrap/>
            <w:vAlign w:val="center"/>
            <w:hideMark/>
          </w:tcPr>
          <w:p w14:paraId="4BC639B5"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27</w:t>
            </w:r>
          </w:p>
        </w:tc>
      </w:tr>
      <w:tr w:rsidR="00730CF8" w:rsidRPr="00EC1F64" w14:paraId="40B61F42" w14:textId="77777777" w:rsidTr="00730CF8">
        <w:trPr>
          <w:trHeight w:val="280"/>
        </w:trPr>
        <w:tc>
          <w:tcPr>
            <w:tcW w:w="538" w:type="pct"/>
            <w:vMerge/>
            <w:tcBorders>
              <w:top w:val="nil"/>
              <w:left w:val="nil"/>
              <w:bottom w:val="nil"/>
              <w:right w:val="nil"/>
            </w:tcBorders>
            <w:vAlign w:val="center"/>
            <w:hideMark/>
          </w:tcPr>
          <w:p w14:paraId="448D97F2"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070AE5E0"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ko00480</w:t>
            </w:r>
          </w:p>
        </w:tc>
        <w:tc>
          <w:tcPr>
            <w:tcW w:w="2618" w:type="pct"/>
            <w:tcBorders>
              <w:top w:val="nil"/>
              <w:left w:val="nil"/>
              <w:bottom w:val="nil"/>
              <w:right w:val="nil"/>
            </w:tcBorders>
            <w:shd w:val="clear" w:color="auto" w:fill="auto"/>
            <w:noWrap/>
            <w:vAlign w:val="center"/>
            <w:hideMark/>
          </w:tcPr>
          <w:p w14:paraId="48217660"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Glutathione metabolism</w:t>
            </w:r>
          </w:p>
        </w:tc>
        <w:tc>
          <w:tcPr>
            <w:tcW w:w="489" w:type="pct"/>
            <w:tcBorders>
              <w:top w:val="nil"/>
              <w:left w:val="nil"/>
              <w:bottom w:val="nil"/>
              <w:right w:val="nil"/>
            </w:tcBorders>
            <w:shd w:val="clear" w:color="auto" w:fill="auto"/>
            <w:noWrap/>
            <w:vAlign w:val="center"/>
            <w:hideMark/>
          </w:tcPr>
          <w:p w14:paraId="46C71CF6"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24/980</w:t>
            </w:r>
          </w:p>
        </w:tc>
        <w:tc>
          <w:tcPr>
            <w:tcW w:w="628" w:type="pct"/>
            <w:tcBorders>
              <w:top w:val="nil"/>
              <w:left w:val="nil"/>
              <w:bottom w:val="nil"/>
              <w:right w:val="nil"/>
            </w:tcBorders>
            <w:shd w:val="clear" w:color="auto" w:fill="auto"/>
            <w:noWrap/>
            <w:vAlign w:val="center"/>
            <w:hideMark/>
          </w:tcPr>
          <w:p w14:paraId="5FAEEC45"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0.020000049</w:t>
            </w:r>
          </w:p>
        </w:tc>
        <w:tc>
          <w:tcPr>
            <w:tcW w:w="310" w:type="pct"/>
            <w:tcBorders>
              <w:top w:val="nil"/>
              <w:left w:val="nil"/>
              <w:bottom w:val="nil"/>
              <w:right w:val="nil"/>
            </w:tcBorders>
            <w:shd w:val="clear" w:color="auto" w:fill="auto"/>
            <w:noWrap/>
            <w:vAlign w:val="center"/>
            <w:hideMark/>
          </w:tcPr>
          <w:p w14:paraId="54AB0A47"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24</w:t>
            </w:r>
          </w:p>
        </w:tc>
      </w:tr>
      <w:tr w:rsidR="00730CF8" w:rsidRPr="00EC1F64" w14:paraId="04E236DD" w14:textId="77777777" w:rsidTr="00730CF8">
        <w:trPr>
          <w:trHeight w:val="280"/>
        </w:trPr>
        <w:tc>
          <w:tcPr>
            <w:tcW w:w="538" w:type="pct"/>
            <w:vMerge/>
            <w:tcBorders>
              <w:top w:val="nil"/>
              <w:left w:val="nil"/>
              <w:bottom w:val="nil"/>
              <w:right w:val="nil"/>
            </w:tcBorders>
            <w:vAlign w:val="center"/>
            <w:hideMark/>
          </w:tcPr>
          <w:p w14:paraId="25D9FC2C"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36ABEB9E"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ko00130</w:t>
            </w:r>
          </w:p>
        </w:tc>
        <w:tc>
          <w:tcPr>
            <w:tcW w:w="2618" w:type="pct"/>
            <w:tcBorders>
              <w:top w:val="nil"/>
              <w:left w:val="nil"/>
              <w:bottom w:val="nil"/>
              <w:right w:val="nil"/>
            </w:tcBorders>
            <w:shd w:val="clear" w:color="auto" w:fill="auto"/>
            <w:noWrap/>
            <w:vAlign w:val="center"/>
            <w:hideMark/>
          </w:tcPr>
          <w:p w14:paraId="7C7AD8BF"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Ubiquinone and other terpenoid-quinone biosynthesis</w:t>
            </w:r>
          </w:p>
        </w:tc>
        <w:tc>
          <w:tcPr>
            <w:tcW w:w="489" w:type="pct"/>
            <w:tcBorders>
              <w:top w:val="nil"/>
              <w:left w:val="nil"/>
              <w:bottom w:val="nil"/>
              <w:right w:val="nil"/>
            </w:tcBorders>
            <w:shd w:val="clear" w:color="auto" w:fill="auto"/>
            <w:noWrap/>
            <w:vAlign w:val="center"/>
            <w:hideMark/>
          </w:tcPr>
          <w:p w14:paraId="0FDA1B1D"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15/980</w:t>
            </w:r>
          </w:p>
        </w:tc>
        <w:tc>
          <w:tcPr>
            <w:tcW w:w="628" w:type="pct"/>
            <w:tcBorders>
              <w:top w:val="nil"/>
              <w:left w:val="nil"/>
              <w:bottom w:val="nil"/>
              <w:right w:val="nil"/>
            </w:tcBorders>
            <w:shd w:val="clear" w:color="auto" w:fill="auto"/>
            <w:noWrap/>
            <w:vAlign w:val="center"/>
            <w:hideMark/>
          </w:tcPr>
          <w:p w14:paraId="3D4EE799"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0.020508839</w:t>
            </w:r>
          </w:p>
        </w:tc>
        <w:tc>
          <w:tcPr>
            <w:tcW w:w="310" w:type="pct"/>
            <w:tcBorders>
              <w:top w:val="nil"/>
              <w:left w:val="nil"/>
              <w:bottom w:val="nil"/>
              <w:right w:val="nil"/>
            </w:tcBorders>
            <w:shd w:val="clear" w:color="auto" w:fill="auto"/>
            <w:noWrap/>
            <w:vAlign w:val="center"/>
            <w:hideMark/>
          </w:tcPr>
          <w:p w14:paraId="1717BE0A"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15</w:t>
            </w:r>
          </w:p>
        </w:tc>
      </w:tr>
      <w:tr w:rsidR="00730CF8" w:rsidRPr="00EC1F64" w14:paraId="58356495" w14:textId="77777777" w:rsidTr="00730CF8">
        <w:trPr>
          <w:trHeight w:val="280"/>
        </w:trPr>
        <w:tc>
          <w:tcPr>
            <w:tcW w:w="538" w:type="pct"/>
            <w:vMerge/>
            <w:tcBorders>
              <w:top w:val="nil"/>
              <w:left w:val="nil"/>
              <w:bottom w:val="nil"/>
              <w:right w:val="nil"/>
            </w:tcBorders>
            <w:vAlign w:val="center"/>
            <w:hideMark/>
          </w:tcPr>
          <w:p w14:paraId="755F7CB8"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6B40A723"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ko00905</w:t>
            </w:r>
          </w:p>
        </w:tc>
        <w:tc>
          <w:tcPr>
            <w:tcW w:w="2618" w:type="pct"/>
            <w:tcBorders>
              <w:top w:val="nil"/>
              <w:left w:val="nil"/>
              <w:bottom w:val="nil"/>
              <w:right w:val="nil"/>
            </w:tcBorders>
            <w:shd w:val="clear" w:color="auto" w:fill="auto"/>
            <w:noWrap/>
            <w:vAlign w:val="center"/>
            <w:hideMark/>
          </w:tcPr>
          <w:p w14:paraId="2A58D324"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Brassinosteroid biosynthesis</w:t>
            </w:r>
          </w:p>
        </w:tc>
        <w:tc>
          <w:tcPr>
            <w:tcW w:w="489" w:type="pct"/>
            <w:tcBorders>
              <w:top w:val="nil"/>
              <w:left w:val="nil"/>
              <w:bottom w:val="nil"/>
              <w:right w:val="nil"/>
            </w:tcBorders>
            <w:shd w:val="clear" w:color="auto" w:fill="auto"/>
            <w:noWrap/>
            <w:vAlign w:val="center"/>
            <w:hideMark/>
          </w:tcPr>
          <w:p w14:paraId="2CA8D56F"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5/980</w:t>
            </w:r>
          </w:p>
        </w:tc>
        <w:tc>
          <w:tcPr>
            <w:tcW w:w="628" w:type="pct"/>
            <w:tcBorders>
              <w:top w:val="nil"/>
              <w:left w:val="nil"/>
              <w:bottom w:val="nil"/>
              <w:right w:val="nil"/>
            </w:tcBorders>
            <w:shd w:val="clear" w:color="auto" w:fill="auto"/>
            <w:noWrap/>
            <w:vAlign w:val="center"/>
            <w:hideMark/>
          </w:tcPr>
          <w:p w14:paraId="6410D67E"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0.024805503</w:t>
            </w:r>
          </w:p>
        </w:tc>
        <w:tc>
          <w:tcPr>
            <w:tcW w:w="310" w:type="pct"/>
            <w:tcBorders>
              <w:top w:val="nil"/>
              <w:left w:val="nil"/>
              <w:bottom w:val="nil"/>
              <w:right w:val="nil"/>
            </w:tcBorders>
            <w:shd w:val="clear" w:color="auto" w:fill="auto"/>
            <w:noWrap/>
            <w:vAlign w:val="center"/>
            <w:hideMark/>
          </w:tcPr>
          <w:p w14:paraId="75019170"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5</w:t>
            </w:r>
          </w:p>
        </w:tc>
      </w:tr>
      <w:tr w:rsidR="00730CF8" w:rsidRPr="00EC1F64" w14:paraId="53DB7C26" w14:textId="77777777" w:rsidTr="00730CF8">
        <w:trPr>
          <w:trHeight w:val="280"/>
        </w:trPr>
        <w:tc>
          <w:tcPr>
            <w:tcW w:w="538" w:type="pct"/>
            <w:vMerge/>
            <w:tcBorders>
              <w:top w:val="nil"/>
              <w:left w:val="nil"/>
              <w:bottom w:val="nil"/>
              <w:right w:val="nil"/>
            </w:tcBorders>
            <w:vAlign w:val="center"/>
            <w:hideMark/>
          </w:tcPr>
          <w:p w14:paraId="13607B61"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7769E425"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ko04712</w:t>
            </w:r>
          </w:p>
        </w:tc>
        <w:tc>
          <w:tcPr>
            <w:tcW w:w="2618" w:type="pct"/>
            <w:tcBorders>
              <w:top w:val="nil"/>
              <w:left w:val="nil"/>
              <w:bottom w:val="nil"/>
              <w:right w:val="nil"/>
            </w:tcBorders>
            <w:shd w:val="clear" w:color="auto" w:fill="auto"/>
            <w:noWrap/>
            <w:vAlign w:val="center"/>
            <w:hideMark/>
          </w:tcPr>
          <w:p w14:paraId="34624A37"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Circadian rhythm - plant</w:t>
            </w:r>
          </w:p>
        </w:tc>
        <w:tc>
          <w:tcPr>
            <w:tcW w:w="489" w:type="pct"/>
            <w:tcBorders>
              <w:top w:val="nil"/>
              <w:left w:val="nil"/>
              <w:bottom w:val="nil"/>
              <w:right w:val="nil"/>
            </w:tcBorders>
            <w:shd w:val="clear" w:color="auto" w:fill="auto"/>
            <w:noWrap/>
            <w:vAlign w:val="center"/>
            <w:hideMark/>
          </w:tcPr>
          <w:p w14:paraId="39C5F3AD"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14/980</w:t>
            </w:r>
          </w:p>
        </w:tc>
        <w:tc>
          <w:tcPr>
            <w:tcW w:w="628" w:type="pct"/>
            <w:tcBorders>
              <w:top w:val="nil"/>
              <w:left w:val="nil"/>
              <w:bottom w:val="nil"/>
              <w:right w:val="nil"/>
            </w:tcBorders>
            <w:shd w:val="clear" w:color="auto" w:fill="auto"/>
            <w:noWrap/>
            <w:vAlign w:val="center"/>
            <w:hideMark/>
          </w:tcPr>
          <w:p w14:paraId="7A220990"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0.02540611</w:t>
            </w:r>
          </w:p>
        </w:tc>
        <w:tc>
          <w:tcPr>
            <w:tcW w:w="310" w:type="pct"/>
            <w:tcBorders>
              <w:top w:val="nil"/>
              <w:left w:val="nil"/>
              <w:bottom w:val="nil"/>
              <w:right w:val="nil"/>
            </w:tcBorders>
            <w:shd w:val="clear" w:color="auto" w:fill="auto"/>
            <w:noWrap/>
            <w:vAlign w:val="center"/>
            <w:hideMark/>
          </w:tcPr>
          <w:p w14:paraId="06D5D1BA"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14</w:t>
            </w:r>
          </w:p>
        </w:tc>
      </w:tr>
      <w:tr w:rsidR="00730CF8" w:rsidRPr="00EC1F64" w14:paraId="2A464264" w14:textId="77777777" w:rsidTr="00730CF8">
        <w:trPr>
          <w:trHeight w:val="280"/>
        </w:trPr>
        <w:tc>
          <w:tcPr>
            <w:tcW w:w="538" w:type="pct"/>
            <w:vMerge/>
            <w:tcBorders>
              <w:top w:val="nil"/>
              <w:left w:val="nil"/>
              <w:bottom w:val="nil"/>
              <w:right w:val="nil"/>
            </w:tcBorders>
            <w:vAlign w:val="center"/>
            <w:hideMark/>
          </w:tcPr>
          <w:p w14:paraId="2636A4C2"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195B6FFC"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ko00500</w:t>
            </w:r>
          </w:p>
        </w:tc>
        <w:tc>
          <w:tcPr>
            <w:tcW w:w="2618" w:type="pct"/>
            <w:tcBorders>
              <w:top w:val="nil"/>
              <w:left w:val="nil"/>
              <w:bottom w:val="nil"/>
              <w:right w:val="nil"/>
            </w:tcBorders>
            <w:shd w:val="clear" w:color="auto" w:fill="auto"/>
            <w:noWrap/>
            <w:vAlign w:val="center"/>
            <w:hideMark/>
          </w:tcPr>
          <w:p w14:paraId="63E3D14A"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Starch and sucrose metabolism</w:t>
            </w:r>
          </w:p>
        </w:tc>
        <w:tc>
          <w:tcPr>
            <w:tcW w:w="489" w:type="pct"/>
            <w:tcBorders>
              <w:top w:val="nil"/>
              <w:left w:val="nil"/>
              <w:bottom w:val="nil"/>
              <w:right w:val="nil"/>
            </w:tcBorders>
            <w:shd w:val="clear" w:color="auto" w:fill="auto"/>
            <w:noWrap/>
            <w:vAlign w:val="center"/>
            <w:hideMark/>
          </w:tcPr>
          <w:p w14:paraId="35E0ED4F"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39/980</w:t>
            </w:r>
          </w:p>
        </w:tc>
        <w:tc>
          <w:tcPr>
            <w:tcW w:w="628" w:type="pct"/>
            <w:tcBorders>
              <w:top w:val="nil"/>
              <w:left w:val="nil"/>
              <w:bottom w:val="nil"/>
              <w:right w:val="nil"/>
            </w:tcBorders>
            <w:shd w:val="clear" w:color="auto" w:fill="auto"/>
            <w:noWrap/>
            <w:vAlign w:val="center"/>
            <w:hideMark/>
          </w:tcPr>
          <w:p w14:paraId="10FCB8FB"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0.031735573</w:t>
            </w:r>
          </w:p>
        </w:tc>
        <w:tc>
          <w:tcPr>
            <w:tcW w:w="310" w:type="pct"/>
            <w:tcBorders>
              <w:top w:val="nil"/>
              <w:left w:val="nil"/>
              <w:bottom w:val="nil"/>
              <w:right w:val="nil"/>
            </w:tcBorders>
            <w:shd w:val="clear" w:color="auto" w:fill="auto"/>
            <w:noWrap/>
            <w:vAlign w:val="center"/>
            <w:hideMark/>
          </w:tcPr>
          <w:p w14:paraId="4A514163"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39</w:t>
            </w:r>
          </w:p>
        </w:tc>
      </w:tr>
      <w:tr w:rsidR="00730CF8" w:rsidRPr="00EC1F64" w14:paraId="26E527FF" w14:textId="77777777" w:rsidTr="00730CF8">
        <w:trPr>
          <w:trHeight w:val="280"/>
        </w:trPr>
        <w:tc>
          <w:tcPr>
            <w:tcW w:w="538" w:type="pct"/>
            <w:vMerge/>
            <w:tcBorders>
              <w:top w:val="nil"/>
              <w:left w:val="nil"/>
              <w:bottom w:val="nil"/>
              <w:right w:val="nil"/>
            </w:tcBorders>
            <w:vAlign w:val="center"/>
            <w:hideMark/>
          </w:tcPr>
          <w:p w14:paraId="646DBE7B"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613171D0"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ko01200</w:t>
            </w:r>
          </w:p>
        </w:tc>
        <w:tc>
          <w:tcPr>
            <w:tcW w:w="2618" w:type="pct"/>
            <w:tcBorders>
              <w:top w:val="nil"/>
              <w:left w:val="nil"/>
              <w:bottom w:val="nil"/>
              <w:right w:val="nil"/>
            </w:tcBorders>
            <w:shd w:val="clear" w:color="auto" w:fill="auto"/>
            <w:noWrap/>
            <w:vAlign w:val="center"/>
            <w:hideMark/>
          </w:tcPr>
          <w:p w14:paraId="40E81F70"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Carbon metabolism</w:t>
            </w:r>
          </w:p>
        </w:tc>
        <w:tc>
          <w:tcPr>
            <w:tcW w:w="489" w:type="pct"/>
            <w:tcBorders>
              <w:top w:val="nil"/>
              <w:left w:val="nil"/>
              <w:bottom w:val="nil"/>
              <w:right w:val="nil"/>
            </w:tcBorders>
            <w:shd w:val="clear" w:color="auto" w:fill="auto"/>
            <w:noWrap/>
            <w:vAlign w:val="center"/>
            <w:hideMark/>
          </w:tcPr>
          <w:p w14:paraId="240AF497"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68/980</w:t>
            </w:r>
          </w:p>
        </w:tc>
        <w:tc>
          <w:tcPr>
            <w:tcW w:w="628" w:type="pct"/>
            <w:tcBorders>
              <w:top w:val="nil"/>
              <w:left w:val="nil"/>
              <w:bottom w:val="nil"/>
              <w:right w:val="nil"/>
            </w:tcBorders>
            <w:shd w:val="clear" w:color="auto" w:fill="auto"/>
            <w:noWrap/>
            <w:vAlign w:val="center"/>
            <w:hideMark/>
          </w:tcPr>
          <w:p w14:paraId="535603B8"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0.035529797</w:t>
            </w:r>
          </w:p>
        </w:tc>
        <w:tc>
          <w:tcPr>
            <w:tcW w:w="310" w:type="pct"/>
            <w:tcBorders>
              <w:top w:val="nil"/>
              <w:left w:val="nil"/>
              <w:bottom w:val="nil"/>
              <w:right w:val="nil"/>
            </w:tcBorders>
            <w:shd w:val="clear" w:color="auto" w:fill="auto"/>
            <w:noWrap/>
            <w:vAlign w:val="center"/>
            <w:hideMark/>
          </w:tcPr>
          <w:p w14:paraId="25D992E5"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68</w:t>
            </w:r>
          </w:p>
        </w:tc>
      </w:tr>
      <w:tr w:rsidR="00730CF8" w:rsidRPr="00EC1F64" w14:paraId="10E8CE9D" w14:textId="77777777" w:rsidTr="00730CF8">
        <w:trPr>
          <w:trHeight w:val="280"/>
        </w:trPr>
        <w:tc>
          <w:tcPr>
            <w:tcW w:w="538" w:type="pct"/>
            <w:vMerge/>
            <w:tcBorders>
              <w:top w:val="nil"/>
              <w:left w:val="nil"/>
              <w:bottom w:val="nil"/>
              <w:right w:val="nil"/>
            </w:tcBorders>
            <w:vAlign w:val="center"/>
            <w:hideMark/>
          </w:tcPr>
          <w:p w14:paraId="403C1C15"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5D0E1F2E"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ko00430</w:t>
            </w:r>
          </w:p>
        </w:tc>
        <w:tc>
          <w:tcPr>
            <w:tcW w:w="2618" w:type="pct"/>
            <w:tcBorders>
              <w:top w:val="nil"/>
              <w:left w:val="nil"/>
              <w:bottom w:val="nil"/>
              <w:right w:val="nil"/>
            </w:tcBorders>
            <w:shd w:val="clear" w:color="auto" w:fill="auto"/>
            <w:noWrap/>
            <w:vAlign w:val="center"/>
            <w:hideMark/>
          </w:tcPr>
          <w:p w14:paraId="01CF017B"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Taurine and hypotaurine metabolism</w:t>
            </w:r>
          </w:p>
        </w:tc>
        <w:tc>
          <w:tcPr>
            <w:tcW w:w="489" w:type="pct"/>
            <w:tcBorders>
              <w:top w:val="nil"/>
              <w:left w:val="nil"/>
              <w:bottom w:val="nil"/>
              <w:right w:val="nil"/>
            </w:tcBorders>
            <w:shd w:val="clear" w:color="auto" w:fill="auto"/>
            <w:noWrap/>
            <w:vAlign w:val="center"/>
            <w:hideMark/>
          </w:tcPr>
          <w:p w14:paraId="7D787005"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5/980</w:t>
            </w:r>
          </w:p>
        </w:tc>
        <w:tc>
          <w:tcPr>
            <w:tcW w:w="628" w:type="pct"/>
            <w:tcBorders>
              <w:top w:val="nil"/>
              <w:left w:val="nil"/>
              <w:bottom w:val="nil"/>
              <w:right w:val="nil"/>
            </w:tcBorders>
            <w:shd w:val="clear" w:color="auto" w:fill="auto"/>
            <w:noWrap/>
            <w:vAlign w:val="center"/>
            <w:hideMark/>
          </w:tcPr>
          <w:p w14:paraId="106E73B2"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0.038614285</w:t>
            </w:r>
          </w:p>
        </w:tc>
        <w:tc>
          <w:tcPr>
            <w:tcW w:w="310" w:type="pct"/>
            <w:tcBorders>
              <w:top w:val="nil"/>
              <w:left w:val="nil"/>
              <w:bottom w:val="nil"/>
              <w:right w:val="nil"/>
            </w:tcBorders>
            <w:shd w:val="clear" w:color="auto" w:fill="auto"/>
            <w:noWrap/>
            <w:vAlign w:val="center"/>
            <w:hideMark/>
          </w:tcPr>
          <w:p w14:paraId="7859323A"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5</w:t>
            </w:r>
          </w:p>
        </w:tc>
      </w:tr>
      <w:tr w:rsidR="00730CF8" w:rsidRPr="00EC1F64" w14:paraId="5A851C74" w14:textId="77777777" w:rsidTr="00730CF8">
        <w:trPr>
          <w:trHeight w:val="280"/>
        </w:trPr>
        <w:tc>
          <w:tcPr>
            <w:tcW w:w="538" w:type="pct"/>
            <w:vMerge/>
            <w:tcBorders>
              <w:top w:val="nil"/>
              <w:left w:val="nil"/>
              <w:bottom w:val="single" w:sz="4" w:space="0" w:color="auto"/>
              <w:right w:val="nil"/>
            </w:tcBorders>
            <w:vAlign w:val="center"/>
            <w:hideMark/>
          </w:tcPr>
          <w:p w14:paraId="4E4B141B"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single" w:sz="4" w:space="0" w:color="auto"/>
              <w:right w:val="nil"/>
            </w:tcBorders>
            <w:shd w:val="clear" w:color="auto" w:fill="auto"/>
            <w:noWrap/>
            <w:vAlign w:val="center"/>
            <w:hideMark/>
          </w:tcPr>
          <w:p w14:paraId="314F3D0E"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ko00630</w:t>
            </w:r>
          </w:p>
        </w:tc>
        <w:tc>
          <w:tcPr>
            <w:tcW w:w="2618" w:type="pct"/>
            <w:tcBorders>
              <w:top w:val="nil"/>
              <w:left w:val="nil"/>
              <w:bottom w:val="single" w:sz="4" w:space="0" w:color="auto"/>
              <w:right w:val="nil"/>
            </w:tcBorders>
            <w:shd w:val="clear" w:color="auto" w:fill="auto"/>
            <w:noWrap/>
            <w:vAlign w:val="center"/>
            <w:hideMark/>
          </w:tcPr>
          <w:p w14:paraId="47E6157B"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Glyoxylate and dicarboxylate metabolism</w:t>
            </w:r>
          </w:p>
        </w:tc>
        <w:tc>
          <w:tcPr>
            <w:tcW w:w="489" w:type="pct"/>
            <w:tcBorders>
              <w:top w:val="nil"/>
              <w:left w:val="nil"/>
              <w:bottom w:val="single" w:sz="4" w:space="0" w:color="auto"/>
              <w:right w:val="nil"/>
            </w:tcBorders>
            <w:shd w:val="clear" w:color="auto" w:fill="auto"/>
            <w:noWrap/>
            <w:vAlign w:val="center"/>
            <w:hideMark/>
          </w:tcPr>
          <w:p w14:paraId="60D2EFE4"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25/980</w:t>
            </w:r>
          </w:p>
        </w:tc>
        <w:tc>
          <w:tcPr>
            <w:tcW w:w="628" w:type="pct"/>
            <w:tcBorders>
              <w:top w:val="nil"/>
              <w:left w:val="nil"/>
              <w:bottom w:val="single" w:sz="4" w:space="0" w:color="auto"/>
              <w:right w:val="nil"/>
            </w:tcBorders>
            <w:shd w:val="clear" w:color="auto" w:fill="auto"/>
            <w:noWrap/>
            <w:vAlign w:val="center"/>
            <w:hideMark/>
          </w:tcPr>
          <w:p w14:paraId="1749E05D"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0.045758978</w:t>
            </w:r>
          </w:p>
        </w:tc>
        <w:tc>
          <w:tcPr>
            <w:tcW w:w="310" w:type="pct"/>
            <w:tcBorders>
              <w:top w:val="nil"/>
              <w:left w:val="nil"/>
              <w:bottom w:val="single" w:sz="4" w:space="0" w:color="auto"/>
              <w:right w:val="nil"/>
            </w:tcBorders>
            <w:shd w:val="clear" w:color="auto" w:fill="auto"/>
            <w:noWrap/>
            <w:vAlign w:val="center"/>
            <w:hideMark/>
          </w:tcPr>
          <w:p w14:paraId="0830FDCB"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25</w:t>
            </w:r>
          </w:p>
        </w:tc>
      </w:tr>
      <w:tr w:rsidR="00F92922" w:rsidRPr="00EC1F64" w14:paraId="2AB23C36" w14:textId="77777777" w:rsidTr="00EC1F64">
        <w:trPr>
          <w:trHeight w:val="280"/>
        </w:trPr>
        <w:tc>
          <w:tcPr>
            <w:tcW w:w="538" w:type="pct"/>
            <w:vMerge w:val="restart"/>
            <w:tcBorders>
              <w:top w:val="single" w:sz="4" w:space="0" w:color="auto"/>
              <w:left w:val="nil"/>
              <w:bottom w:val="single" w:sz="4" w:space="0" w:color="auto"/>
              <w:right w:val="nil"/>
            </w:tcBorders>
            <w:shd w:val="clear" w:color="auto" w:fill="auto"/>
            <w:noWrap/>
            <w:hideMark/>
          </w:tcPr>
          <w:p w14:paraId="3FA16176" w14:textId="3976FE38" w:rsidR="00730CF8" w:rsidRPr="00EC1F64" w:rsidRDefault="00730CF8" w:rsidP="00EC1F64">
            <w:pPr>
              <w:widowControl/>
              <w:snapToGrid w:val="0"/>
              <w:rPr>
                <w:rFonts w:eastAsia="等线" w:cs="Times New Roman"/>
                <w:color w:val="000000"/>
                <w:kern w:val="0"/>
                <w:sz w:val="15"/>
                <w:szCs w:val="15"/>
              </w:rPr>
            </w:pPr>
            <w:r w:rsidRPr="00EC1F64">
              <w:rPr>
                <w:rFonts w:eastAsia="等线" w:cs="Times New Roman"/>
                <w:color w:val="000000"/>
                <w:kern w:val="0"/>
                <w:sz w:val="15"/>
                <w:szCs w:val="15"/>
              </w:rPr>
              <w:t xml:space="preserve">CP0 </w:t>
            </w:r>
            <w:r w:rsidR="00D42476">
              <w:rPr>
                <w:rFonts w:eastAsia="等线" w:cs="Times New Roman" w:hint="eastAsia"/>
                <w:color w:val="000000"/>
                <w:kern w:val="0"/>
                <w:sz w:val="15"/>
                <w:szCs w:val="15"/>
              </w:rPr>
              <w:t>vs</w:t>
            </w:r>
            <w:r w:rsidRPr="00EC1F64">
              <w:rPr>
                <w:rFonts w:eastAsia="等线" w:cs="Times New Roman"/>
                <w:color w:val="000000"/>
                <w:kern w:val="0"/>
                <w:sz w:val="15"/>
                <w:szCs w:val="15"/>
              </w:rPr>
              <w:t xml:space="preserve"> CP3</w:t>
            </w:r>
          </w:p>
        </w:tc>
        <w:tc>
          <w:tcPr>
            <w:tcW w:w="416" w:type="pct"/>
            <w:tcBorders>
              <w:top w:val="single" w:sz="4" w:space="0" w:color="auto"/>
              <w:left w:val="nil"/>
              <w:bottom w:val="nil"/>
              <w:right w:val="nil"/>
            </w:tcBorders>
            <w:shd w:val="clear" w:color="auto" w:fill="auto"/>
            <w:noWrap/>
            <w:vAlign w:val="center"/>
            <w:hideMark/>
          </w:tcPr>
          <w:p w14:paraId="2D24C51C"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ko00940</w:t>
            </w:r>
          </w:p>
        </w:tc>
        <w:tc>
          <w:tcPr>
            <w:tcW w:w="2618" w:type="pct"/>
            <w:tcBorders>
              <w:top w:val="single" w:sz="4" w:space="0" w:color="auto"/>
              <w:left w:val="nil"/>
              <w:bottom w:val="nil"/>
              <w:right w:val="nil"/>
            </w:tcBorders>
            <w:shd w:val="clear" w:color="auto" w:fill="auto"/>
            <w:noWrap/>
            <w:vAlign w:val="center"/>
            <w:hideMark/>
          </w:tcPr>
          <w:p w14:paraId="76AA8375"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Phenylpropanoid biosynthesis</w:t>
            </w:r>
          </w:p>
        </w:tc>
        <w:tc>
          <w:tcPr>
            <w:tcW w:w="489" w:type="pct"/>
            <w:tcBorders>
              <w:top w:val="single" w:sz="4" w:space="0" w:color="auto"/>
              <w:left w:val="nil"/>
              <w:bottom w:val="nil"/>
              <w:right w:val="nil"/>
            </w:tcBorders>
            <w:shd w:val="clear" w:color="auto" w:fill="auto"/>
            <w:noWrap/>
            <w:vAlign w:val="center"/>
            <w:hideMark/>
          </w:tcPr>
          <w:p w14:paraId="068219DE"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66/1010</w:t>
            </w:r>
          </w:p>
        </w:tc>
        <w:tc>
          <w:tcPr>
            <w:tcW w:w="628" w:type="pct"/>
            <w:tcBorders>
              <w:top w:val="single" w:sz="4" w:space="0" w:color="auto"/>
              <w:left w:val="nil"/>
              <w:bottom w:val="nil"/>
              <w:right w:val="nil"/>
            </w:tcBorders>
            <w:shd w:val="clear" w:color="auto" w:fill="auto"/>
            <w:noWrap/>
            <w:vAlign w:val="center"/>
            <w:hideMark/>
          </w:tcPr>
          <w:p w14:paraId="4826FE97"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1.26E-12</w:t>
            </w:r>
          </w:p>
        </w:tc>
        <w:tc>
          <w:tcPr>
            <w:tcW w:w="310" w:type="pct"/>
            <w:tcBorders>
              <w:top w:val="single" w:sz="4" w:space="0" w:color="auto"/>
              <w:left w:val="nil"/>
              <w:bottom w:val="nil"/>
              <w:right w:val="nil"/>
            </w:tcBorders>
            <w:shd w:val="clear" w:color="auto" w:fill="auto"/>
            <w:noWrap/>
            <w:vAlign w:val="center"/>
            <w:hideMark/>
          </w:tcPr>
          <w:p w14:paraId="1B01AF63"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66</w:t>
            </w:r>
          </w:p>
        </w:tc>
      </w:tr>
      <w:tr w:rsidR="00730CF8" w:rsidRPr="00EC1F64" w14:paraId="74CF88CF" w14:textId="77777777" w:rsidTr="00730CF8">
        <w:trPr>
          <w:trHeight w:val="280"/>
        </w:trPr>
        <w:tc>
          <w:tcPr>
            <w:tcW w:w="538" w:type="pct"/>
            <w:vMerge/>
            <w:tcBorders>
              <w:top w:val="nil"/>
              <w:left w:val="nil"/>
              <w:bottom w:val="single" w:sz="4" w:space="0" w:color="auto"/>
              <w:right w:val="nil"/>
            </w:tcBorders>
            <w:vAlign w:val="center"/>
            <w:hideMark/>
          </w:tcPr>
          <w:p w14:paraId="12BCB5E4"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6C9AB03C"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ko00195</w:t>
            </w:r>
          </w:p>
        </w:tc>
        <w:tc>
          <w:tcPr>
            <w:tcW w:w="2618" w:type="pct"/>
            <w:tcBorders>
              <w:top w:val="nil"/>
              <w:left w:val="nil"/>
              <w:bottom w:val="nil"/>
              <w:right w:val="nil"/>
            </w:tcBorders>
            <w:shd w:val="clear" w:color="auto" w:fill="auto"/>
            <w:noWrap/>
            <w:vAlign w:val="center"/>
            <w:hideMark/>
          </w:tcPr>
          <w:p w14:paraId="0567E7C9"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Photosynthesis</w:t>
            </w:r>
          </w:p>
        </w:tc>
        <w:tc>
          <w:tcPr>
            <w:tcW w:w="489" w:type="pct"/>
            <w:tcBorders>
              <w:top w:val="nil"/>
              <w:left w:val="nil"/>
              <w:bottom w:val="nil"/>
              <w:right w:val="nil"/>
            </w:tcBorders>
            <w:shd w:val="clear" w:color="auto" w:fill="auto"/>
            <w:noWrap/>
            <w:vAlign w:val="center"/>
            <w:hideMark/>
          </w:tcPr>
          <w:p w14:paraId="7E33B267"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32/1010</w:t>
            </w:r>
          </w:p>
        </w:tc>
        <w:tc>
          <w:tcPr>
            <w:tcW w:w="628" w:type="pct"/>
            <w:tcBorders>
              <w:top w:val="nil"/>
              <w:left w:val="nil"/>
              <w:bottom w:val="nil"/>
              <w:right w:val="nil"/>
            </w:tcBorders>
            <w:shd w:val="clear" w:color="auto" w:fill="auto"/>
            <w:noWrap/>
            <w:vAlign w:val="center"/>
            <w:hideMark/>
          </w:tcPr>
          <w:p w14:paraId="205015F3"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1.86E-09</w:t>
            </w:r>
          </w:p>
        </w:tc>
        <w:tc>
          <w:tcPr>
            <w:tcW w:w="310" w:type="pct"/>
            <w:tcBorders>
              <w:top w:val="nil"/>
              <w:left w:val="nil"/>
              <w:bottom w:val="nil"/>
              <w:right w:val="nil"/>
            </w:tcBorders>
            <w:shd w:val="clear" w:color="auto" w:fill="auto"/>
            <w:noWrap/>
            <w:vAlign w:val="center"/>
            <w:hideMark/>
          </w:tcPr>
          <w:p w14:paraId="3B66E0EC"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32</w:t>
            </w:r>
          </w:p>
        </w:tc>
      </w:tr>
      <w:tr w:rsidR="00730CF8" w:rsidRPr="00EC1F64" w14:paraId="58942A85" w14:textId="77777777" w:rsidTr="00730CF8">
        <w:trPr>
          <w:trHeight w:val="280"/>
        </w:trPr>
        <w:tc>
          <w:tcPr>
            <w:tcW w:w="538" w:type="pct"/>
            <w:vMerge/>
            <w:tcBorders>
              <w:top w:val="nil"/>
              <w:left w:val="nil"/>
              <w:bottom w:val="single" w:sz="4" w:space="0" w:color="auto"/>
              <w:right w:val="nil"/>
            </w:tcBorders>
            <w:vAlign w:val="center"/>
            <w:hideMark/>
          </w:tcPr>
          <w:p w14:paraId="58C06D8D"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693799E7"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ko00945</w:t>
            </w:r>
          </w:p>
        </w:tc>
        <w:tc>
          <w:tcPr>
            <w:tcW w:w="2618" w:type="pct"/>
            <w:tcBorders>
              <w:top w:val="nil"/>
              <w:left w:val="nil"/>
              <w:bottom w:val="nil"/>
              <w:right w:val="nil"/>
            </w:tcBorders>
            <w:shd w:val="clear" w:color="auto" w:fill="auto"/>
            <w:noWrap/>
            <w:vAlign w:val="center"/>
            <w:hideMark/>
          </w:tcPr>
          <w:p w14:paraId="15183166"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Stilbenoid, diarylheptanoid and gingerol biosynthesis</w:t>
            </w:r>
          </w:p>
        </w:tc>
        <w:tc>
          <w:tcPr>
            <w:tcW w:w="489" w:type="pct"/>
            <w:tcBorders>
              <w:top w:val="nil"/>
              <w:left w:val="nil"/>
              <w:bottom w:val="nil"/>
              <w:right w:val="nil"/>
            </w:tcBorders>
            <w:shd w:val="clear" w:color="auto" w:fill="auto"/>
            <w:noWrap/>
            <w:vAlign w:val="center"/>
            <w:hideMark/>
          </w:tcPr>
          <w:p w14:paraId="5C2BE0E8"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21/1010</w:t>
            </w:r>
          </w:p>
        </w:tc>
        <w:tc>
          <w:tcPr>
            <w:tcW w:w="628" w:type="pct"/>
            <w:tcBorders>
              <w:top w:val="nil"/>
              <w:left w:val="nil"/>
              <w:bottom w:val="nil"/>
              <w:right w:val="nil"/>
            </w:tcBorders>
            <w:shd w:val="clear" w:color="auto" w:fill="auto"/>
            <w:noWrap/>
            <w:vAlign w:val="center"/>
            <w:hideMark/>
          </w:tcPr>
          <w:p w14:paraId="1A600FBB"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2.63E-08</w:t>
            </w:r>
          </w:p>
        </w:tc>
        <w:tc>
          <w:tcPr>
            <w:tcW w:w="310" w:type="pct"/>
            <w:tcBorders>
              <w:top w:val="nil"/>
              <w:left w:val="nil"/>
              <w:bottom w:val="nil"/>
              <w:right w:val="nil"/>
            </w:tcBorders>
            <w:shd w:val="clear" w:color="auto" w:fill="auto"/>
            <w:noWrap/>
            <w:vAlign w:val="center"/>
            <w:hideMark/>
          </w:tcPr>
          <w:p w14:paraId="72483E8A"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21</w:t>
            </w:r>
          </w:p>
        </w:tc>
      </w:tr>
      <w:tr w:rsidR="00730CF8" w:rsidRPr="00EC1F64" w14:paraId="623C6567" w14:textId="77777777" w:rsidTr="00730CF8">
        <w:trPr>
          <w:trHeight w:val="280"/>
        </w:trPr>
        <w:tc>
          <w:tcPr>
            <w:tcW w:w="538" w:type="pct"/>
            <w:vMerge/>
            <w:tcBorders>
              <w:top w:val="nil"/>
              <w:left w:val="nil"/>
              <w:bottom w:val="single" w:sz="4" w:space="0" w:color="auto"/>
              <w:right w:val="nil"/>
            </w:tcBorders>
            <w:vAlign w:val="center"/>
            <w:hideMark/>
          </w:tcPr>
          <w:p w14:paraId="473009DB"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18F6F2B9"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ko00860</w:t>
            </w:r>
          </w:p>
        </w:tc>
        <w:tc>
          <w:tcPr>
            <w:tcW w:w="2618" w:type="pct"/>
            <w:tcBorders>
              <w:top w:val="nil"/>
              <w:left w:val="nil"/>
              <w:bottom w:val="nil"/>
              <w:right w:val="nil"/>
            </w:tcBorders>
            <w:shd w:val="clear" w:color="auto" w:fill="auto"/>
            <w:noWrap/>
            <w:vAlign w:val="center"/>
            <w:hideMark/>
          </w:tcPr>
          <w:p w14:paraId="54CA66B7"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Porphyrin and chlorophyll metabolism</w:t>
            </w:r>
          </w:p>
        </w:tc>
        <w:tc>
          <w:tcPr>
            <w:tcW w:w="489" w:type="pct"/>
            <w:tcBorders>
              <w:top w:val="nil"/>
              <w:left w:val="nil"/>
              <w:bottom w:val="nil"/>
              <w:right w:val="nil"/>
            </w:tcBorders>
            <w:shd w:val="clear" w:color="auto" w:fill="auto"/>
            <w:noWrap/>
            <w:vAlign w:val="center"/>
            <w:hideMark/>
          </w:tcPr>
          <w:p w14:paraId="73D36D91"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23/1010</w:t>
            </w:r>
          </w:p>
        </w:tc>
        <w:tc>
          <w:tcPr>
            <w:tcW w:w="628" w:type="pct"/>
            <w:tcBorders>
              <w:top w:val="nil"/>
              <w:left w:val="nil"/>
              <w:bottom w:val="nil"/>
              <w:right w:val="nil"/>
            </w:tcBorders>
            <w:shd w:val="clear" w:color="auto" w:fill="auto"/>
            <w:noWrap/>
            <w:vAlign w:val="center"/>
            <w:hideMark/>
          </w:tcPr>
          <w:p w14:paraId="111F53E2"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1.62E-07</w:t>
            </w:r>
          </w:p>
        </w:tc>
        <w:tc>
          <w:tcPr>
            <w:tcW w:w="310" w:type="pct"/>
            <w:tcBorders>
              <w:top w:val="nil"/>
              <w:left w:val="nil"/>
              <w:bottom w:val="nil"/>
              <w:right w:val="nil"/>
            </w:tcBorders>
            <w:shd w:val="clear" w:color="auto" w:fill="auto"/>
            <w:noWrap/>
            <w:vAlign w:val="center"/>
            <w:hideMark/>
          </w:tcPr>
          <w:p w14:paraId="79E1B07B"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23</w:t>
            </w:r>
          </w:p>
        </w:tc>
      </w:tr>
      <w:tr w:rsidR="00730CF8" w:rsidRPr="00EC1F64" w14:paraId="4F2C2797" w14:textId="77777777" w:rsidTr="00730CF8">
        <w:trPr>
          <w:trHeight w:val="280"/>
        </w:trPr>
        <w:tc>
          <w:tcPr>
            <w:tcW w:w="538" w:type="pct"/>
            <w:vMerge/>
            <w:tcBorders>
              <w:top w:val="nil"/>
              <w:left w:val="nil"/>
              <w:bottom w:val="single" w:sz="4" w:space="0" w:color="auto"/>
              <w:right w:val="nil"/>
            </w:tcBorders>
            <w:vAlign w:val="center"/>
            <w:hideMark/>
          </w:tcPr>
          <w:p w14:paraId="420B1109"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3D996055"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ko00950</w:t>
            </w:r>
          </w:p>
        </w:tc>
        <w:tc>
          <w:tcPr>
            <w:tcW w:w="2618" w:type="pct"/>
            <w:tcBorders>
              <w:top w:val="nil"/>
              <w:left w:val="nil"/>
              <w:bottom w:val="nil"/>
              <w:right w:val="nil"/>
            </w:tcBorders>
            <w:shd w:val="clear" w:color="auto" w:fill="auto"/>
            <w:noWrap/>
            <w:vAlign w:val="center"/>
            <w:hideMark/>
          </w:tcPr>
          <w:p w14:paraId="40118375"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Isoquinoline alkaloid biosynthesis</w:t>
            </w:r>
          </w:p>
        </w:tc>
        <w:tc>
          <w:tcPr>
            <w:tcW w:w="489" w:type="pct"/>
            <w:tcBorders>
              <w:top w:val="nil"/>
              <w:left w:val="nil"/>
              <w:bottom w:val="nil"/>
              <w:right w:val="nil"/>
            </w:tcBorders>
            <w:shd w:val="clear" w:color="auto" w:fill="auto"/>
            <w:noWrap/>
            <w:vAlign w:val="center"/>
            <w:hideMark/>
          </w:tcPr>
          <w:p w14:paraId="7AECEC87"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23/1010</w:t>
            </w:r>
          </w:p>
        </w:tc>
        <w:tc>
          <w:tcPr>
            <w:tcW w:w="628" w:type="pct"/>
            <w:tcBorders>
              <w:top w:val="nil"/>
              <w:left w:val="nil"/>
              <w:bottom w:val="nil"/>
              <w:right w:val="nil"/>
            </w:tcBorders>
            <w:shd w:val="clear" w:color="auto" w:fill="auto"/>
            <w:noWrap/>
            <w:vAlign w:val="center"/>
            <w:hideMark/>
          </w:tcPr>
          <w:p w14:paraId="6E3AECC1"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1.62E-07</w:t>
            </w:r>
          </w:p>
        </w:tc>
        <w:tc>
          <w:tcPr>
            <w:tcW w:w="310" w:type="pct"/>
            <w:tcBorders>
              <w:top w:val="nil"/>
              <w:left w:val="nil"/>
              <w:bottom w:val="nil"/>
              <w:right w:val="nil"/>
            </w:tcBorders>
            <w:shd w:val="clear" w:color="auto" w:fill="auto"/>
            <w:noWrap/>
            <w:vAlign w:val="center"/>
            <w:hideMark/>
          </w:tcPr>
          <w:p w14:paraId="65998FBD"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23</w:t>
            </w:r>
          </w:p>
        </w:tc>
      </w:tr>
      <w:tr w:rsidR="00730CF8" w:rsidRPr="00EC1F64" w14:paraId="6787EDEA" w14:textId="77777777" w:rsidTr="00730CF8">
        <w:trPr>
          <w:trHeight w:val="280"/>
        </w:trPr>
        <w:tc>
          <w:tcPr>
            <w:tcW w:w="538" w:type="pct"/>
            <w:vMerge/>
            <w:tcBorders>
              <w:top w:val="nil"/>
              <w:left w:val="nil"/>
              <w:bottom w:val="single" w:sz="4" w:space="0" w:color="auto"/>
              <w:right w:val="nil"/>
            </w:tcBorders>
            <w:vAlign w:val="center"/>
            <w:hideMark/>
          </w:tcPr>
          <w:p w14:paraId="6BF7B534"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18EF7491"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ko00941</w:t>
            </w:r>
          </w:p>
        </w:tc>
        <w:tc>
          <w:tcPr>
            <w:tcW w:w="2618" w:type="pct"/>
            <w:tcBorders>
              <w:top w:val="nil"/>
              <w:left w:val="nil"/>
              <w:bottom w:val="nil"/>
              <w:right w:val="nil"/>
            </w:tcBorders>
            <w:shd w:val="clear" w:color="auto" w:fill="auto"/>
            <w:noWrap/>
            <w:vAlign w:val="center"/>
            <w:hideMark/>
          </w:tcPr>
          <w:p w14:paraId="3557AF13"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Flavonoid biosynthesis</w:t>
            </w:r>
          </w:p>
        </w:tc>
        <w:tc>
          <w:tcPr>
            <w:tcW w:w="489" w:type="pct"/>
            <w:tcBorders>
              <w:top w:val="nil"/>
              <w:left w:val="nil"/>
              <w:bottom w:val="nil"/>
              <w:right w:val="nil"/>
            </w:tcBorders>
            <w:shd w:val="clear" w:color="auto" w:fill="auto"/>
            <w:noWrap/>
            <w:vAlign w:val="center"/>
            <w:hideMark/>
          </w:tcPr>
          <w:p w14:paraId="7FE441EB"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27/1010</w:t>
            </w:r>
          </w:p>
        </w:tc>
        <w:tc>
          <w:tcPr>
            <w:tcW w:w="628" w:type="pct"/>
            <w:tcBorders>
              <w:top w:val="nil"/>
              <w:left w:val="nil"/>
              <w:bottom w:val="nil"/>
              <w:right w:val="nil"/>
            </w:tcBorders>
            <w:shd w:val="clear" w:color="auto" w:fill="auto"/>
            <w:noWrap/>
            <w:vAlign w:val="center"/>
            <w:hideMark/>
          </w:tcPr>
          <w:p w14:paraId="72C1C24A"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3.23E-07</w:t>
            </w:r>
          </w:p>
        </w:tc>
        <w:tc>
          <w:tcPr>
            <w:tcW w:w="310" w:type="pct"/>
            <w:tcBorders>
              <w:top w:val="nil"/>
              <w:left w:val="nil"/>
              <w:bottom w:val="nil"/>
              <w:right w:val="nil"/>
            </w:tcBorders>
            <w:shd w:val="clear" w:color="auto" w:fill="auto"/>
            <w:noWrap/>
            <w:vAlign w:val="center"/>
            <w:hideMark/>
          </w:tcPr>
          <w:p w14:paraId="0E477CB5"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27</w:t>
            </w:r>
          </w:p>
        </w:tc>
      </w:tr>
      <w:tr w:rsidR="00730CF8" w:rsidRPr="00EC1F64" w14:paraId="4E7ED6EA" w14:textId="77777777" w:rsidTr="00730CF8">
        <w:trPr>
          <w:trHeight w:val="280"/>
        </w:trPr>
        <w:tc>
          <w:tcPr>
            <w:tcW w:w="538" w:type="pct"/>
            <w:vMerge/>
            <w:tcBorders>
              <w:top w:val="nil"/>
              <w:left w:val="nil"/>
              <w:bottom w:val="single" w:sz="4" w:space="0" w:color="auto"/>
              <w:right w:val="nil"/>
            </w:tcBorders>
            <w:vAlign w:val="center"/>
            <w:hideMark/>
          </w:tcPr>
          <w:p w14:paraId="64BF12C1"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113F73C5"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ko00196</w:t>
            </w:r>
          </w:p>
        </w:tc>
        <w:tc>
          <w:tcPr>
            <w:tcW w:w="2618" w:type="pct"/>
            <w:tcBorders>
              <w:top w:val="nil"/>
              <w:left w:val="nil"/>
              <w:bottom w:val="nil"/>
              <w:right w:val="nil"/>
            </w:tcBorders>
            <w:shd w:val="clear" w:color="auto" w:fill="auto"/>
            <w:noWrap/>
            <w:vAlign w:val="center"/>
            <w:hideMark/>
          </w:tcPr>
          <w:p w14:paraId="4A49177F"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Photosynthesis - antenna proteins</w:t>
            </w:r>
          </w:p>
        </w:tc>
        <w:tc>
          <w:tcPr>
            <w:tcW w:w="489" w:type="pct"/>
            <w:tcBorders>
              <w:top w:val="nil"/>
              <w:left w:val="nil"/>
              <w:bottom w:val="nil"/>
              <w:right w:val="nil"/>
            </w:tcBorders>
            <w:shd w:val="clear" w:color="auto" w:fill="auto"/>
            <w:noWrap/>
            <w:vAlign w:val="center"/>
            <w:hideMark/>
          </w:tcPr>
          <w:p w14:paraId="71172F30"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13/1010</w:t>
            </w:r>
          </w:p>
        </w:tc>
        <w:tc>
          <w:tcPr>
            <w:tcW w:w="628" w:type="pct"/>
            <w:tcBorders>
              <w:top w:val="nil"/>
              <w:left w:val="nil"/>
              <w:bottom w:val="nil"/>
              <w:right w:val="nil"/>
            </w:tcBorders>
            <w:shd w:val="clear" w:color="auto" w:fill="auto"/>
            <w:noWrap/>
            <w:vAlign w:val="center"/>
            <w:hideMark/>
          </w:tcPr>
          <w:p w14:paraId="217A2C4A"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1.54E-06</w:t>
            </w:r>
          </w:p>
        </w:tc>
        <w:tc>
          <w:tcPr>
            <w:tcW w:w="310" w:type="pct"/>
            <w:tcBorders>
              <w:top w:val="nil"/>
              <w:left w:val="nil"/>
              <w:bottom w:val="nil"/>
              <w:right w:val="nil"/>
            </w:tcBorders>
            <w:shd w:val="clear" w:color="auto" w:fill="auto"/>
            <w:noWrap/>
            <w:vAlign w:val="center"/>
            <w:hideMark/>
          </w:tcPr>
          <w:p w14:paraId="6701E36E"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13</w:t>
            </w:r>
          </w:p>
        </w:tc>
      </w:tr>
      <w:tr w:rsidR="00730CF8" w:rsidRPr="00EC1F64" w14:paraId="3C514DB6" w14:textId="77777777" w:rsidTr="00730CF8">
        <w:trPr>
          <w:trHeight w:val="280"/>
        </w:trPr>
        <w:tc>
          <w:tcPr>
            <w:tcW w:w="538" w:type="pct"/>
            <w:vMerge/>
            <w:tcBorders>
              <w:top w:val="nil"/>
              <w:left w:val="nil"/>
              <w:bottom w:val="single" w:sz="4" w:space="0" w:color="auto"/>
              <w:right w:val="nil"/>
            </w:tcBorders>
            <w:vAlign w:val="center"/>
            <w:hideMark/>
          </w:tcPr>
          <w:p w14:paraId="7307B4AF"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09AB8A13"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ko04075</w:t>
            </w:r>
          </w:p>
        </w:tc>
        <w:tc>
          <w:tcPr>
            <w:tcW w:w="2618" w:type="pct"/>
            <w:tcBorders>
              <w:top w:val="nil"/>
              <w:left w:val="nil"/>
              <w:bottom w:val="nil"/>
              <w:right w:val="nil"/>
            </w:tcBorders>
            <w:shd w:val="clear" w:color="auto" w:fill="auto"/>
            <w:noWrap/>
            <w:vAlign w:val="center"/>
            <w:hideMark/>
          </w:tcPr>
          <w:p w14:paraId="14DCAEFB"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Plant hormone signal transduction</w:t>
            </w:r>
          </w:p>
        </w:tc>
        <w:tc>
          <w:tcPr>
            <w:tcW w:w="489" w:type="pct"/>
            <w:tcBorders>
              <w:top w:val="nil"/>
              <w:left w:val="nil"/>
              <w:bottom w:val="nil"/>
              <w:right w:val="nil"/>
            </w:tcBorders>
            <w:shd w:val="clear" w:color="auto" w:fill="auto"/>
            <w:noWrap/>
            <w:vAlign w:val="center"/>
            <w:hideMark/>
          </w:tcPr>
          <w:p w14:paraId="71318FDF"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72/1010</w:t>
            </w:r>
          </w:p>
        </w:tc>
        <w:tc>
          <w:tcPr>
            <w:tcW w:w="628" w:type="pct"/>
            <w:tcBorders>
              <w:top w:val="nil"/>
              <w:left w:val="nil"/>
              <w:bottom w:val="nil"/>
              <w:right w:val="nil"/>
            </w:tcBorders>
            <w:shd w:val="clear" w:color="auto" w:fill="auto"/>
            <w:noWrap/>
            <w:vAlign w:val="center"/>
            <w:hideMark/>
          </w:tcPr>
          <w:p w14:paraId="1569632A"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1.30E-05</w:t>
            </w:r>
          </w:p>
        </w:tc>
        <w:tc>
          <w:tcPr>
            <w:tcW w:w="310" w:type="pct"/>
            <w:tcBorders>
              <w:top w:val="nil"/>
              <w:left w:val="nil"/>
              <w:bottom w:val="nil"/>
              <w:right w:val="nil"/>
            </w:tcBorders>
            <w:shd w:val="clear" w:color="auto" w:fill="auto"/>
            <w:noWrap/>
            <w:vAlign w:val="center"/>
            <w:hideMark/>
          </w:tcPr>
          <w:p w14:paraId="070DED32"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72</w:t>
            </w:r>
          </w:p>
        </w:tc>
      </w:tr>
      <w:tr w:rsidR="00730CF8" w:rsidRPr="00EC1F64" w14:paraId="7E269AB4" w14:textId="77777777" w:rsidTr="00730CF8">
        <w:trPr>
          <w:trHeight w:val="280"/>
        </w:trPr>
        <w:tc>
          <w:tcPr>
            <w:tcW w:w="538" w:type="pct"/>
            <w:vMerge/>
            <w:tcBorders>
              <w:top w:val="nil"/>
              <w:left w:val="nil"/>
              <w:bottom w:val="single" w:sz="4" w:space="0" w:color="auto"/>
              <w:right w:val="nil"/>
            </w:tcBorders>
            <w:vAlign w:val="center"/>
            <w:hideMark/>
          </w:tcPr>
          <w:p w14:paraId="161F21F3"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43663128"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ko04016</w:t>
            </w:r>
          </w:p>
        </w:tc>
        <w:tc>
          <w:tcPr>
            <w:tcW w:w="2618" w:type="pct"/>
            <w:tcBorders>
              <w:top w:val="nil"/>
              <w:left w:val="nil"/>
              <w:bottom w:val="nil"/>
              <w:right w:val="nil"/>
            </w:tcBorders>
            <w:shd w:val="clear" w:color="auto" w:fill="auto"/>
            <w:noWrap/>
            <w:vAlign w:val="center"/>
            <w:hideMark/>
          </w:tcPr>
          <w:p w14:paraId="4278A91E"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MAPK signaling pathway - plant</w:t>
            </w:r>
          </w:p>
        </w:tc>
        <w:tc>
          <w:tcPr>
            <w:tcW w:w="489" w:type="pct"/>
            <w:tcBorders>
              <w:top w:val="nil"/>
              <w:left w:val="nil"/>
              <w:bottom w:val="nil"/>
              <w:right w:val="nil"/>
            </w:tcBorders>
            <w:shd w:val="clear" w:color="auto" w:fill="auto"/>
            <w:noWrap/>
            <w:vAlign w:val="center"/>
            <w:hideMark/>
          </w:tcPr>
          <w:p w14:paraId="29FCB8B8"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45/1010</w:t>
            </w:r>
          </w:p>
        </w:tc>
        <w:tc>
          <w:tcPr>
            <w:tcW w:w="628" w:type="pct"/>
            <w:tcBorders>
              <w:top w:val="nil"/>
              <w:left w:val="nil"/>
              <w:bottom w:val="nil"/>
              <w:right w:val="nil"/>
            </w:tcBorders>
            <w:shd w:val="clear" w:color="auto" w:fill="auto"/>
            <w:noWrap/>
            <w:vAlign w:val="center"/>
            <w:hideMark/>
          </w:tcPr>
          <w:p w14:paraId="5F4735FF"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0.000198655</w:t>
            </w:r>
          </w:p>
        </w:tc>
        <w:tc>
          <w:tcPr>
            <w:tcW w:w="310" w:type="pct"/>
            <w:tcBorders>
              <w:top w:val="nil"/>
              <w:left w:val="nil"/>
              <w:bottom w:val="nil"/>
              <w:right w:val="nil"/>
            </w:tcBorders>
            <w:shd w:val="clear" w:color="auto" w:fill="auto"/>
            <w:noWrap/>
            <w:vAlign w:val="center"/>
            <w:hideMark/>
          </w:tcPr>
          <w:p w14:paraId="49EF5898"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45</w:t>
            </w:r>
          </w:p>
        </w:tc>
      </w:tr>
      <w:tr w:rsidR="00730CF8" w:rsidRPr="00EC1F64" w14:paraId="7E2F38F1" w14:textId="77777777" w:rsidTr="00730CF8">
        <w:trPr>
          <w:trHeight w:val="280"/>
        </w:trPr>
        <w:tc>
          <w:tcPr>
            <w:tcW w:w="538" w:type="pct"/>
            <w:vMerge/>
            <w:tcBorders>
              <w:top w:val="nil"/>
              <w:left w:val="nil"/>
              <w:bottom w:val="single" w:sz="4" w:space="0" w:color="auto"/>
              <w:right w:val="nil"/>
            </w:tcBorders>
            <w:vAlign w:val="center"/>
            <w:hideMark/>
          </w:tcPr>
          <w:p w14:paraId="2A09E347"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5860E63F"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ko00561</w:t>
            </w:r>
          </w:p>
        </w:tc>
        <w:tc>
          <w:tcPr>
            <w:tcW w:w="2618" w:type="pct"/>
            <w:tcBorders>
              <w:top w:val="nil"/>
              <w:left w:val="nil"/>
              <w:bottom w:val="nil"/>
              <w:right w:val="nil"/>
            </w:tcBorders>
            <w:shd w:val="clear" w:color="auto" w:fill="auto"/>
            <w:noWrap/>
            <w:vAlign w:val="center"/>
            <w:hideMark/>
          </w:tcPr>
          <w:p w14:paraId="186DD55B"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Glycerolipid metabolism</w:t>
            </w:r>
          </w:p>
        </w:tc>
        <w:tc>
          <w:tcPr>
            <w:tcW w:w="489" w:type="pct"/>
            <w:tcBorders>
              <w:top w:val="nil"/>
              <w:left w:val="nil"/>
              <w:bottom w:val="nil"/>
              <w:right w:val="nil"/>
            </w:tcBorders>
            <w:shd w:val="clear" w:color="auto" w:fill="auto"/>
            <w:noWrap/>
            <w:vAlign w:val="center"/>
            <w:hideMark/>
          </w:tcPr>
          <w:p w14:paraId="489ECF10"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32/1010</w:t>
            </w:r>
          </w:p>
        </w:tc>
        <w:tc>
          <w:tcPr>
            <w:tcW w:w="628" w:type="pct"/>
            <w:tcBorders>
              <w:top w:val="nil"/>
              <w:left w:val="nil"/>
              <w:bottom w:val="nil"/>
              <w:right w:val="nil"/>
            </w:tcBorders>
            <w:shd w:val="clear" w:color="auto" w:fill="auto"/>
            <w:noWrap/>
            <w:vAlign w:val="center"/>
            <w:hideMark/>
          </w:tcPr>
          <w:p w14:paraId="0F7A6BD6"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0.000297867</w:t>
            </w:r>
          </w:p>
        </w:tc>
        <w:tc>
          <w:tcPr>
            <w:tcW w:w="310" w:type="pct"/>
            <w:tcBorders>
              <w:top w:val="nil"/>
              <w:left w:val="nil"/>
              <w:bottom w:val="nil"/>
              <w:right w:val="nil"/>
            </w:tcBorders>
            <w:shd w:val="clear" w:color="auto" w:fill="auto"/>
            <w:noWrap/>
            <w:vAlign w:val="center"/>
            <w:hideMark/>
          </w:tcPr>
          <w:p w14:paraId="6687AE1B"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32</w:t>
            </w:r>
          </w:p>
        </w:tc>
      </w:tr>
      <w:tr w:rsidR="00730CF8" w:rsidRPr="00EC1F64" w14:paraId="1D9A3370" w14:textId="77777777" w:rsidTr="00730CF8">
        <w:trPr>
          <w:trHeight w:val="280"/>
        </w:trPr>
        <w:tc>
          <w:tcPr>
            <w:tcW w:w="538" w:type="pct"/>
            <w:vMerge/>
            <w:tcBorders>
              <w:top w:val="nil"/>
              <w:left w:val="nil"/>
              <w:bottom w:val="single" w:sz="4" w:space="0" w:color="auto"/>
              <w:right w:val="nil"/>
            </w:tcBorders>
            <w:vAlign w:val="center"/>
            <w:hideMark/>
          </w:tcPr>
          <w:p w14:paraId="74A86E68"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7CA08B88"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ko00906</w:t>
            </w:r>
          </w:p>
        </w:tc>
        <w:tc>
          <w:tcPr>
            <w:tcW w:w="2618" w:type="pct"/>
            <w:tcBorders>
              <w:top w:val="nil"/>
              <w:left w:val="nil"/>
              <w:bottom w:val="nil"/>
              <w:right w:val="nil"/>
            </w:tcBorders>
            <w:shd w:val="clear" w:color="auto" w:fill="auto"/>
            <w:noWrap/>
            <w:vAlign w:val="center"/>
            <w:hideMark/>
          </w:tcPr>
          <w:p w14:paraId="3615D512"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Carotenoid biosynthesis</w:t>
            </w:r>
          </w:p>
        </w:tc>
        <w:tc>
          <w:tcPr>
            <w:tcW w:w="489" w:type="pct"/>
            <w:tcBorders>
              <w:top w:val="nil"/>
              <w:left w:val="nil"/>
              <w:bottom w:val="nil"/>
              <w:right w:val="nil"/>
            </w:tcBorders>
            <w:shd w:val="clear" w:color="auto" w:fill="auto"/>
            <w:noWrap/>
            <w:vAlign w:val="center"/>
            <w:hideMark/>
          </w:tcPr>
          <w:p w14:paraId="7E9BE655"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14/1010</w:t>
            </w:r>
          </w:p>
        </w:tc>
        <w:tc>
          <w:tcPr>
            <w:tcW w:w="628" w:type="pct"/>
            <w:tcBorders>
              <w:top w:val="nil"/>
              <w:left w:val="nil"/>
              <w:bottom w:val="nil"/>
              <w:right w:val="nil"/>
            </w:tcBorders>
            <w:shd w:val="clear" w:color="auto" w:fill="auto"/>
            <w:noWrap/>
            <w:vAlign w:val="center"/>
            <w:hideMark/>
          </w:tcPr>
          <w:p w14:paraId="3DE04011"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0.000379185</w:t>
            </w:r>
          </w:p>
        </w:tc>
        <w:tc>
          <w:tcPr>
            <w:tcW w:w="310" w:type="pct"/>
            <w:tcBorders>
              <w:top w:val="nil"/>
              <w:left w:val="nil"/>
              <w:bottom w:val="nil"/>
              <w:right w:val="nil"/>
            </w:tcBorders>
            <w:shd w:val="clear" w:color="auto" w:fill="auto"/>
            <w:noWrap/>
            <w:vAlign w:val="center"/>
            <w:hideMark/>
          </w:tcPr>
          <w:p w14:paraId="5F06A94F"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14</w:t>
            </w:r>
          </w:p>
        </w:tc>
      </w:tr>
      <w:tr w:rsidR="00730CF8" w:rsidRPr="00EC1F64" w14:paraId="33F45C53" w14:textId="77777777" w:rsidTr="00730CF8">
        <w:trPr>
          <w:trHeight w:val="280"/>
        </w:trPr>
        <w:tc>
          <w:tcPr>
            <w:tcW w:w="538" w:type="pct"/>
            <w:vMerge/>
            <w:tcBorders>
              <w:top w:val="nil"/>
              <w:left w:val="nil"/>
              <w:bottom w:val="single" w:sz="4" w:space="0" w:color="auto"/>
              <w:right w:val="nil"/>
            </w:tcBorders>
            <w:vAlign w:val="center"/>
            <w:hideMark/>
          </w:tcPr>
          <w:p w14:paraId="3FB40D34"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796B6299"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ko00592</w:t>
            </w:r>
          </w:p>
        </w:tc>
        <w:tc>
          <w:tcPr>
            <w:tcW w:w="2618" w:type="pct"/>
            <w:tcBorders>
              <w:top w:val="nil"/>
              <w:left w:val="nil"/>
              <w:bottom w:val="nil"/>
              <w:right w:val="nil"/>
            </w:tcBorders>
            <w:shd w:val="clear" w:color="auto" w:fill="auto"/>
            <w:noWrap/>
            <w:vAlign w:val="center"/>
            <w:hideMark/>
          </w:tcPr>
          <w:p w14:paraId="27B27833"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alpha-Linolenic acid metabolism</w:t>
            </w:r>
          </w:p>
        </w:tc>
        <w:tc>
          <w:tcPr>
            <w:tcW w:w="489" w:type="pct"/>
            <w:tcBorders>
              <w:top w:val="nil"/>
              <w:left w:val="nil"/>
              <w:bottom w:val="nil"/>
              <w:right w:val="nil"/>
            </w:tcBorders>
            <w:shd w:val="clear" w:color="auto" w:fill="auto"/>
            <w:noWrap/>
            <w:vAlign w:val="center"/>
            <w:hideMark/>
          </w:tcPr>
          <w:p w14:paraId="04BA16AC"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22/1010</w:t>
            </w:r>
          </w:p>
        </w:tc>
        <w:tc>
          <w:tcPr>
            <w:tcW w:w="628" w:type="pct"/>
            <w:tcBorders>
              <w:top w:val="nil"/>
              <w:left w:val="nil"/>
              <w:bottom w:val="nil"/>
              <w:right w:val="nil"/>
            </w:tcBorders>
            <w:shd w:val="clear" w:color="auto" w:fill="auto"/>
            <w:noWrap/>
            <w:vAlign w:val="center"/>
            <w:hideMark/>
          </w:tcPr>
          <w:p w14:paraId="7204654D"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0.000384602</w:t>
            </w:r>
          </w:p>
        </w:tc>
        <w:tc>
          <w:tcPr>
            <w:tcW w:w="310" w:type="pct"/>
            <w:tcBorders>
              <w:top w:val="nil"/>
              <w:left w:val="nil"/>
              <w:bottom w:val="nil"/>
              <w:right w:val="nil"/>
            </w:tcBorders>
            <w:shd w:val="clear" w:color="auto" w:fill="auto"/>
            <w:noWrap/>
            <w:vAlign w:val="center"/>
            <w:hideMark/>
          </w:tcPr>
          <w:p w14:paraId="2DAF2A3E"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22</w:t>
            </w:r>
          </w:p>
        </w:tc>
      </w:tr>
      <w:tr w:rsidR="00730CF8" w:rsidRPr="00EC1F64" w14:paraId="51DEC257" w14:textId="77777777" w:rsidTr="00730CF8">
        <w:trPr>
          <w:trHeight w:val="280"/>
        </w:trPr>
        <w:tc>
          <w:tcPr>
            <w:tcW w:w="538" w:type="pct"/>
            <w:vMerge/>
            <w:tcBorders>
              <w:top w:val="nil"/>
              <w:left w:val="nil"/>
              <w:bottom w:val="single" w:sz="4" w:space="0" w:color="auto"/>
              <w:right w:val="nil"/>
            </w:tcBorders>
            <w:vAlign w:val="center"/>
            <w:hideMark/>
          </w:tcPr>
          <w:p w14:paraId="4086A0C9"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07D3278C"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ko00062</w:t>
            </w:r>
          </w:p>
        </w:tc>
        <w:tc>
          <w:tcPr>
            <w:tcW w:w="2618" w:type="pct"/>
            <w:tcBorders>
              <w:top w:val="nil"/>
              <w:left w:val="nil"/>
              <w:bottom w:val="nil"/>
              <w:right w:val="nil"/>
            </w:tcBorders>
            <w:shd w:val="clear" w:color="auto" w:fill="auto"/>
            <w:noWrap/>
            <w:vAlign w:val="center"/>
            <w:hideMark/>
          </w:tcPr>
          <w:p w14:paraId="4AA0E83F"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Fatty acid elongation</w:t>
            </w:r>
          </w:p>
        </w:tc>
        <w:tc>
          <w:tcPr>
            <w:tcW w:w="489" w:type="pct"/>
            <w:tcBorders>
              <w:top w:val="nil"/>
              <w:left w:val="nil"/>
              <w:bottom w:val="nil"/>
              <w:right w:val="nil"/>
            </w:tcBorders>
            <w:shd w:val="clear" w:color="auto" w:fill="auto"/>
            <w:noWrap/>
            <w:vAlign w:val="center"/>
            <w:hideMark/>
          </w:tcPr>
          <w:p w14:paraId="19FA902E"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11/1010</w:t>
            </w:r>
          </w:p>
        </w:tc>
        <w:tc>
          <w:tcPr>
            <w:tcW w:w="628" w:type="pct"/>
            <w:tcBorders>
              <w:top w:val="nil"/>
              <w:left w:val="nil"/>
              <w:bottom w:val="nil"/>
              <w:right w:val="nil"/>
            </w:tcBorders>
            <w:shd w:val="clear" w:color="auto" w:fill="auto"/>
            <w:noWrap/>
            <w:vAlign w:val="center"/>
            <w:hideMark/>
          </w:tcPr>
          <w:p w14:paraId="3C79FFA4"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0.000678345</w:t>
            </w:r>
          </w:p>
        </w:tc>
        <w:tc>
          <w:tcPr>
            <w:tcW w:w="310" w:type="pct"/>
            <w:tcBorders>
              <w:top w:val="nil"/>
              <w:left w:val="nil"/>
              <w:bottom w:val="nil"/>
              <w:right w:val="nil"/>
            </w:tcBorders>
            <w:shd w:val="clear" w:color="auto" w:fill="auto"/>
            <w:noWrap/>
            <w:vAlign w:val="center"/>
            <w:hideMark/>
          </w:tcPr>
          <w:p w14:paraId="2F5102A2"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11</w:t>
            </w:r>
          </w:p>
        </w:tc>
      </w:tr>
      <w:tr w:rsidR="00730CF8" w:rsidRPr="00EC1F64" w14:paraId="3D5114DD" w14:textId="77777777" w:rsidTr="00730CF8">
        <w:trPr>
          <w:trHeight w:val="280"/>
        </w:trPr>
        <w:tc>
          <w:tcPr>
            <w:tcW w:w="538" w:type="pct"/>
            <w:vMerge/>
            <w:tcBorders>
              <w:top w:val="nil"/>
              <w:left w:val="nil"/>
              <w:bottom w:val="single" w:sz="4" w:space="0" w:color="auto"/>
              <w:right w:val="nil"/>
            </w:tcBorders>
            <w:vAlign w:val="center"/>
            <w:hideMark/>
          </w:tcPr>
          <w:p w14:paraId="69D25400"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44ED8062"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ko00902</w:t>
            </w:r>
          </w:p>
        </w:tc>
        <w:tc>
          <w:tcPr>
            <w:tcW w:w="2618" w:type="pct"/>
            <w:tcBorders>
              <w:top w:val="nil"/>
              <w:left w:val="nil"/>
              <w:bottom w:val="nil"/>
              <w:right w:val="nil"/>
            </w:tcBorders>
            <w:shd w:val="clear" w:color="auto" w:fill="auto"/>
            <w:noWrap/>
            <w:vAlign w:val="center"/>
            <w:hideMark/>
          </w:tcPr>
          <w:p w14:paraId="6662F728"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Monoterpenoid biosynthesis</w:t>
            </w:r>
          </w:p>
        </w:tc>
        <w:tc>
          <w:tcPr>
            <w:tcW w:w="489" w:type="pct"/>
            <w:tcBorders>
              <w:top w:val="nil"/>
              <w:left w:val="nil"/>
              <w:bottom w:val="nil"/>
              <w:right w:val="nil"/>
            </w:tcBorders>
            <w:shd w:val="clear" w:color="auto" w:fill="auto"/>
            <w:noWrap/>
            <w:vAlign w:val="center"/>
            <w:hideMark/>
          </w:tcPr>
          <w:p w14:paraId="7DB0A546"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11/1010</w:t>
            </w:r>
          </w:p>
        </w:tc>
        <w:tc>
          <w:tcPr>
            <w:tcW w:w="628" w:type="pct"/>
            <w:tcBorders>
              <w:top w:val="nil"/>
              <w:left w:val="nil"/>
              <w:bottom w:val="nil"/>
              <w:right w:val="nil"/>
            </w:tcBorders>
            <w:shd w:val="clear" w:color="auto" w:fill="auto"/>
            <w:noWrap/>
            <w:vAlign w:val="center"/>
            <w:hideMark/>
          </w:tcPr>
          <w:p w14:paraId="7CC17645"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0.000678345</w:t>
            </w:r>
          </w:p>
        </w:tc>
        <w:tc>
          <w:tcPr>
            <w:tcW w:w="310" w:type="pct"/>
            <w:tcBorders>
              <w:top w:val="nil"/>
              <w:left w:val="nil"/>
              <w:bottom w:val="nil"/>
              <w:right w:val="nil"/>
            </w:tcBorders>
            <w:shd w:val="clear" w:color="auto" w:fill="auto"/>
            <w:noWrap/>
            <w:vAlign w:val="center"/>
            <w:hideMark/>
          </w:tcPr>
          <w:p w14:paraId="24E34169"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11</w:t>
            </w:r>
          </w:p>
        </w:tc>
      </w:tr>
      <w:tr w:rsidR="00730CF8" w:rsidRPr="00EC1F64" w14:paraId="6BB794FD" w14:textId="77777777" w:rsidTr="00730CF8">
        <w:trPr>
          <w:trHeight w:val="280"/>
        </w:trPr>
        <w:tc>
          <w:tcPr>
            <w:tcW w:w="538" w:type="pct"/>
            <w:vMerge/>
            <w:tcBorders>
              <w:top w:val="nil"/>
              <w:left w:val="nil"/>
              <w:bottom w:val="single" w:sz="4" w:space="0" w:color="auto"/>
              <w:right w:val="nil"/>
            </w:tcBorders>
            <w:vAlign w:val="center"/>
            <w:hideMark/>
          </w:tcPr>
          <w:p w14:paraId="6A9A3335"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38AB58B0"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ko00350</w:t>
            </w:r>
          </w:p>
        </w:tc>
        <w:tc>
          <w:tcPr>
            <w:tcW w:w="2618" w:type="pct"/>
            <w:tcBorders>
              <w:top w:val="nil"/>
              <w:left w:val="nil"/>
              <w:bottom w:val="nil"/>
              <w:right w:val="nil"/>
            </w:tcBorders>
            <w:shd w:val="clear" w:color="auto" w:fill="auto"/>
            <w:noWrap/>
            <w:vAlign w:val="center"/>
            <w:hideMark/>
          </w:tcPr>
          <w:p w14:paraId="20762903"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Tyrosine metabolism</w:t>
            </w:r>
          </w:p>
        </w:tc>
        <w:tc>
          <w:tcPr>
            <w:tcW w:w="489" w:type="pct"/>
            <w:tcBorders>
              <w:top w:val="nil"/>
              <w:left w:val="nil"/>
              <w:bottom w:val="nil"/>
              <w:right w:val="nil"/>
            </w:tcBorders>
            <w:shd w:val="clear" w:color="auto" w:fill="auto"/>
            <w:noWrap/>
            <w:vAlign w:val="center"/>
            <w:hideMark/>
          </w:tcPr>
          <w:p w14:paraId="70102018"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20/1010</w:t>
            </w:r>
          </w:p>
        </w:tc>
        <w:tc>
          <w:tcPr>
            <w:tcW w:w="628" w:type="pct"/>
            <w:tcBorders>
              <w:top w:val="nil"/>
              <w:left w:val="nil"/>
              <w:bottom w:val="nil"/>
              <w:right w:val="nil"/>
            </w:tcBorders>
            <w:shd w:val="clear" w:color="auto" w:fill="auto"/>
            <w:noWrap/>
            <w:vAlign w:val="center"/>
            <w:hideMark/>
          </w:tcPr>
          <w:p w14:paraId="35AC27EA"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0.003486651</w:t>
            </w:r>
          </w:p>
        </w:tc>
        <w:tc>
          <w:tcPr>
            <w:tcW w:w="310" w:type="pct"/>
            <w:tcBorders>
              <w:top w:val="nil"/>
              <w:left w:val="nil"/>
              <w:bottom w:val="nil"/>
              <w:right w:val="nil"/>
            </w:tcBorders>
            <w:shd w:val="clear" w:color="auto" w:fill="auto"/>
            <w:noWrap/>
            <w:vAlign w:val="center"/>
            <w:hideMark/>
          </w:tcPr>
          <w:p w14:paraId="288404C4"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20</w:t>
            </w:r>
          </w:p>
        </w:tc>
      </w:tr>
      <w:tr w:rsidR="00730CF8" w:rsidRPr="00EC1F64" w14:paraId="57470A44" w14:textId="77777777" w:rsidTr="00730CF8">
        <w:trPr>
          <w:trHeight w:val="280"/>
        </w:trPr>
        <w:tc>
          <w:tcPr>
            <w:tcW w:w="538" w:type="pct"/>
            <w:vMerge/>
            <w:tcBorders>
              <w:top w:val="nil"/>
              <w:left w:val="nil"/>
              <w:bottom w:val="single" w:sz="4" w:space="0" w:color="auto"/>
              <w:right w:val="nil"/>
            </w:tcBorders>
            <w:vAlign w:val="center"/>
            <w:hideMark/>
          </w:tcPr>
          <w:p w14:paraId="7CDB9A2E"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0FB6C2B0"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ko00260</w:t>
            </w:r>
          </w:p>
        </w:tc>
        <w:tc>
          <w:tcPr>
            <w:tcW w:w="2618" w:type="pct"/>
            <w:tcBorders>
              <w:top w:val="nil"/>
              <w:left w:val="nil"/>
              <w:bottom w:val="nil"/>
              <w:right w:val="nil"/>
            </w:tcBorders>
            <w:shd w:val="clear" w:color="auto" w:fill="auto"/>
            <w:noWrap/>
            <w:vAlign w:val="center"/>
            <w:hideMark/>
          </w:tcPr>
          <w:p w14:paraId="715783AB"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Glycine, serine and threonine metabolism</w:t>
            </w:r>
          </w:p>
        </w:tc>
        <w:tc>
          <w:tcPr>
            <w:tcW w:w="489" w:type="pct"/>
            <w:tcBorders>
              <w:top w:val="nil"/>
              <w:left w:val="nil"/>
              <w:bottom w:val="nil"/>
              <w:right w:val="nil"/>
            </w:tcBorders>
            <w:shd w:val="clear" w:color="auto" w:fill="auto"/>
            <w:noWrap/>
            <w:vAlign w:val="center"/>
            <w:hideMark/>
          </w:tcPr>
          <w:p w14:paraId="45633DFE"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22/1010</w:t>
            </w:r>
          </w:p>
        </w:tc>
        <w:tc>
          <w:tcPr>
            <w:tcW w:w="628" w:type="pct"/>
            <w:tcBorders>
              <w:top w:val="nil"/>
              <w:left w:val="nil"/>
              <w:bottom w:val="nil"/>
              <w:right w:val="nil"/>
            </w:tcBorders>
            <w:shd w:val="clear" w:color="auto" w:fill="auto"/>
            <w:noWrap/>
            <w:vAlign w:val="center"/>
            <w:hideMark/>
          </w:tcPr>
          <w:p w14:paraId="0B4E1151"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0.003730805</w:t>
            </w:r>
          </w:p>
        </w:tc>
        <w:tc>
          <w:tcPr>
            <w:tcW w:w="310" w:type="pct"/>
            <w:tcBorders>
              <w:top w:val="nil"/>
              <w:left w:val="nil"/>
              <w:bottom w:val="nil"/>
              <w:right w:val="nil"/>
            </w:tcBorders>
            <w:shd w:val="clear" w:color="auto" w:fill="auto"/>
            <w:noWrap/>
            <w:vAlign w:val="center"/>
            <w:hideMark/>
          </w:tcPr>
          <w:p w14:paraId="4CFB144F"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22</w:t>
            </w:r>
          </w:p>
        </w:tc>
      </w:tr>
      <w:tr w:rsidR="00730CF8" w:rsidRPr="00EC1F64" w14:paraId="4EFAB66D" w14:textId="77777777" w:rsidTr="00730CF8">
        <w:trPr>
          <w:trHeight w:val="280"/>
        </w:trPr>
        <w:tc>
          <w:tcPr>
            <w:tcW w:w="538" w:type="pct"/>
            <w:vMerge/>
            <w:tcBorders>
              <w:top w:val="nil"/>
              <w:left w:val="nil"/>
              <w:bottom w:val="single" w:sz="4" w:space="0" w:color="auto"/>
              <w:right w:val="nil"/>
            </w:tcBorders>
            <w:vAlign w:val="center"/>
            <w:hideMark/>
          </w:tcPr>
          <w:p w14:paraId="5B61BE4C"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4FCE6384"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ko00073</w:t>
            </w:r>
          </w:p>
        </w:tc>
        <w:tc>
          <w:tcPr>
            <w:tcW w:w="2618" w:type="pct"/>
            <w:tcBorders>
              <w:top w:val="nil"/>
              <w:left w:val="nil"/>
              <w:bottom w:val="nil"/>
              <w:right w:val="nil"/>
            </w:tcBorders>
            <w:shd w:val="clear" w:color="auto" w:fill="auto"/>
            <w:noWrap/>
            <w:vAlign w:val="center"/>
            <w:hideMark/>
          </w:tcPr>
          <w:p w14:paraId="3BCCAD19"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Cutin, suberine and wax biosynthesis</w:t>
            </w:r>
          </w:p>
        </w:tc>
        <w:tc>
          <w:tcPr>
            <w:tcW w:w="489" w:type="pct"/>
            <w:tcBorders>
              <w:top w:val="nil"/>
              <w:left w:val="nil"/>
              <w:bottom w:val="nil"/>
              <w:right w:val="nil"/>
            </w:tcBorders>
            <w:shd w:val="clear" w:color="auto" w:fill="auto"/>
            <w:noWrap/>
            <w:vAlign w:val="center"/>
            <w:hideMark/>
          </w:tcPr>
          <w:p w14:paraId="3619725F"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10/1010</w:t>
            </w:r>
          </w:p>
        </w:tc>
        <w:tc>
          <w:tcPr>
            <w:tcW w:w="628" w:type="pct"/>
            <w:tcBorders>
              <w:top w:val="nil"/>
              <w:left w:val="nil"/>
              <w:bottom w:val="nil"/>
              <w:right w:val="nil"/>
            </w:tcBorders>
            <w:shd w:val="clear" w:color="auto" w:fill="auto"/>
            <w:noWrap/>
            <w:vAlign w:val="center"/>
            <w:hideMark/>
          </w:tcPr>
          <w:p w14:paraId="09457BA2"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0.00456207</w:t>
            </w:r>
          </w:p>
        </w:tc>
        <w:tc>
          <w:tcPr>
            <w:tcW w:w="310" w:type="pct"/>
            <w:tcBorders>
              <w:top w:val="nil"/>
              <w:left w:val="nil"/>
              <w:bottom w:val="nil"/>
              <w:right w:val="nil"/>
            </w:tcBorders>
            <w:shd w:val="clear" w:color="auto" w:fill="auto"/>
            <w:noWrap/>
            <w:vAlign w:val="center"/>
            <w:hideMark/>
          </w:tcPr>
          <w:p w14:paraId="49A4B684"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10</w:t>
            </w:r>
          </w:p>
        </w:tc>
      </w:tr>
      <w:tr w:rsidR="00730CF8" w:rsidRPr="00EC1F64" w14:paraId="6C0E4CEB" w14:textId="77777777" w:rsidTr="00730CF8">
        <w:trPr>
          <w:trHeight w:val="280"/>
        </w:trPr>
        <w:tc>
          <w:tcPr>
            <w:tcW w:w="538" w:type="pct"/>
            <w:vMerge/>
            <w:tcBorders>
              <w:top w:val="nil"/>
              <w:left w:val="nil"/>
              <w:bottom w:val="single" w:sz="4" w:space="0" w:color="auto"/>
              <w:right w:val="nil"/>
            </w:tcBorders>
            <w:vAlign w:val="center"/>
            <w:hideMark/>
          </w:tcPr>
          <w:p w14:paraId="03355096"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2F614DEE"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ko00905</w:t>
            </w:r>
          </w:p>
        </w:tc>
        <w:tc>
          <w:tcPr>
            <w:tcW w:w="2618" w:type="pct"/>
            <w:tcBorders>
              <w:top w:val="nil"/>
              <w:left w:val="nil"/>
              <w:bottom w:val="nil"/>
              <w:right w:val="nil"/>
            </w:tcBorders>
            <w:shd w:val="clear" w:color="auto" w:fill="auto"/>
            <w:noWrap/>
            <w:vAlign w:val="center"/>
            <w:hideMark/>
          </w:tcPr>
          <w:p w14:paraId="42F76939"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Brassinosteroid biosynthesis</w:t>
            </w:r>
          </w:p>
        </w:tc>
        <w:tc>
          <w:tcPr>
            <w:tcW w:w="489" w:type="pct"/>
            <w:tcBorders>
              <w:top w:val="nil"/>
              <w:left w:val="nil"/>
              <w:bottom w:val="nil"/>
              <w:right w:val="nil"/>
            </w:tcBorders>
            <w:shd w:val="clear" w:color="auto" w:fill="auto"/>
            <w:noWrap/>
            <w:vAlign w:val="center"/>
            <w:hideMark/>
          </w:tcPr>
          <w:p w14:paraId="288C7E4F"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6/1010</w:t>
            </w:r>
          </w:p>
        </w:tc>
        <w:tc>
          <w:tcPr>
            <w:tcW w:w="628" w:type="pct"/>
            <w:tcBorders>
              <w:top w:val="nil"/>
              <w:left w:val="nil"/>
              <w:bottom w:val="nil"/>
              <w:right w:val="nil"/>
            </w:tcBorders>
            <w:shd w:val="clear" w:color="auto" w:fill="auto"/>
            <w:noWrap/>
            <w:vAlign w:val="center"/>
            <w:hideMark/>
          </w:tcPr>
          <w:p w14:paraId="30D664EE"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0.005201115</w:t>
            </w:r>
          </w:p>
        </w:tc>
        <w:tc>
          <w:tcPr>
            <w:tcW w:w="310" w:type="pct"/>
            <w:tcBorders>
              <w:top w:val="nil"/>
              <w:left w:val="nil"/>
              <w:bottom w:val="nil"/>
              <w:right w:val="nil"/>
            </w:tcBorders>
            <w:shd w:val="clear" w:color="auto" w:fill="auto"/>
            <w:noWrap/>
            <w:vAlign w:val="center"/>
            <w:hideMark/>
          </w:tcPr>
          <w:p w14:paraId="2BEADC33"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6</w:t>
            </w:r>
          </w:p>
        </w:tc>
      </w:tr>
      <w:tr w:rsidR="00730CF8" w:rsidRPr="00EC1F64" w14:paraId="7AE88CC2" w14:textId="77777777" w:rsidTr="00730CF8">
        <w:trPr>
          <w:trHeight w:val="280"/>
        </w:trPr>
        <w:tc>
          <w:tcPr>
            <w:tcW w:w="538" w:type="pct"/>
            <w:vMerge/>
            <w:tcBorders>
              <w:top w:val="nil"/>
              <w:left w:val="nil"/>
              <w:bottom w:val="single" w:sz="4" w:space="0" w:color="auto"/>
              <w:right w:val="nil"/>
            </w:tcBorders>
            <w:vAlign w:val="center"/>
            <w:hideMark/>
          </w:tcPr>
          <w:p w14:paraId="7BA9BCA4"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39B6E7B9"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ko00460</w:t>
            </w:r>
          </w:p>
        </w:tc>
        <w:tc>
          <w:tcPr>
            <w:tcW w:w="2618" w:type="pct"/>
            <w:tcBorders>
              <w:top w:val="nil"/>
              <w:left w:val="nil"/>
              <w:bottom w:val="nil"/>
              <w:right w:val="nil"/>
            </w:tcBorders>
            <w:shd w:val="clear" w:color="auto" w:fill="auto"/>
            <w:noWrap/>
            <w:vAlign w:val="center"/>
            <w:hideMark/>
          </w:tcPr>
          <w:p w14:paraId="38E47FB2"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Cyanoamino acid metabolism</w:t>
            </w:r>
          </w:p>
        </w:tc>
        <w:tc>
          <w:tcPr>
            <w:tcW w:w="489" w:type="pct"/>
            <w:tcBorders>
              <w:top w:val="nil"/>
              <w:left w:val="nil"/>
              <w:bottom w:val="nil"/>
              <w:right w:val="nil"/>
            </w:tcBorders>
            <w:shd w:val="clear" w:color="auto" w:fill="auto"/>
            <w:noWrap/>
            <w:vAlign w:val="center"/>
            <w:hideMark/>
          </w:tcPr>
          <w:p w14:paraId="3103A130"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14/1010</w:t>
            </w:r>
          </w:p>
        </w:tc>
        <w:tc>
          <w:tcPr>
            <w:tcW w:w="628" w:type="pct"/>
            <w:tcBorders>
              <w:top w:val="nil"/>
              <w:left w:val="nil"/>
              <w:bottom w:val="nil"/>
              <w:right w:val="nil"/>
            </w:tcBorders>
            <w:shd w:val="clear" w:color="auto" w:fill="auto"/>
            <w:noWrap/>
            <w:vAlign w:val="center"/>
            <w:hideMark/>
          </w:tcPr>
          <w:p w14:paraId="734B79E3"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0.013852595</w:t>
            </w:r>
          </w:p>
        </w:tc>
        <w:tc>
          <w:tcPr>
            <w:tcW w:w="310" w:type="pct"/>
            <w:tcBorders>
              <w:top w:val="nil"/>
              <w:left w:val="nil"/>
              <w:bottom w:val="nil"/>
              <w:right w:val="nil"/>
            </w:tcBorders>
            <w:shd w:val="clear" w:color="auto" w:fill="auto"/>
            <w:noWrap/>
            <w:vAlign w:val="center"/>
            <w:hideMark/>
          </w:tcPr>
          <w:p w14:paraId="318FF64C"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14</w:t>
            </w:r>
          </w:p>
        </w:tc>
      </w:tr>
      <w:tr w:rsidR="00730CF8" w:rsidRPr="00EC1F64" w14:paraId="628FF59D" w14:textId="77777777" w:rsidTr="00730CF8">
        <w:trPr>
          <w:trHeight w:val="280"/>
        </w:trPr>
        <w:tc>
          <w:tcPr>
            <w:tcW w:w="538" w:type="pct"/>
            <w:vMerge/>
            <w:tcBorders>
              <w:top w:val="nil"/>
              <w:left w:val="nil"/>
              <w:bottom w:val="single" w:sz="4" w:space="0" w:color="auto"/>
              <w:right w:val="nil"/>
            </w:tcBorders>
            <w:vAlign w:val="center"/>
            <w:hideMark/>
          </w:tcPr>
          <w:p w14:paraId="466CF5CC"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5D1E6EBF"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ko00910</w:t>
            </w:r>
          </w:p>
        </w:tc>
        <w:tc>
          <w:tcPr>
            <w:tcW w:w="2618" w:type="pct"/>
            <w:tcBorders>
              <w:top w:val="nil"/>
              <w:left w:val="nil"/>
              <w:bottom w:val="nil"/>
              <w:right w:val="nil"/>
            </w:tcBorders>
            <w:shd w:val="clear" w:color="auto" w:fill="auto"/>
            <w:noWrap/>
            <w:vAlign w:val="center"/>
            <w:hideMark/>
          </w:tcPr>
          <w:p w14:paraId="738B74D8"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Nitrogen metabolism</w:t>
            </w:r>
          </w:p>
        </w:tc>
        <w:tc>
          <w:tcPr>
            <w:tcW w:w="489" w:type="pct"/>
            <w:tcBorders>
              <w:top w:val="nil"/>
              <w:left w:val="nil"/>
              <w:bottom w:val="nil"/>
              <w:right w:val="nil"/>
            </w:tcBorders>
            <w:shd w:val="clear" w:color="auto" w:fill="auto"/>
            <w:noWrap/>
            <w:vAlign w:val="center"/>
            <w:hideMark/>
          </w:tcPr>
          <w:p w14:paraId="480E6C0B"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15/1010</w:t>
            </w:r>
          </w:p>
        </w:tc>
        <w:tc>
          <w:tcPr>
            <w:tcW w:w="628" w:type="pct"/>
            <w:tcBorders>
              <w:top w:val="nil"/>
              <w:left w:val="nil"/>
              <w:bottom w:val="nil"/>
              <w:right w:val="nil"/>
            </w:tcBorders>
            <w:shd w:val="clear" w:color="auto" w:fill="auto"/>
            <w:noWrap/>
            <w:vAlign w:val="center"/>
            <w:hideMark/>
          </w:tcPr>
          <w:p w14:paraId="6C53B949"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0.01430832</w:t>
            </w:r>
          </w:p>
        </w:tc>
        <w:tc>
          <w:tcPr>
            <w:tcW w:w="310" w:type="pct"/>
            <w:tcBorders>
              <w:top w:val="nil"/>
              <w:left w:val="nil"/>
              <w:bottom w:val="nil"/>
              <w:right w:val="nil"/>
            </w:tcBorders>
            <w:shd w:val="clear" w:color="auto" w:fill="auto"/>
            <w:noWrap/>
            <w:vAlign w:val="center"/>
            <w:hideMark/>
          </w:tcPr>
          <w:p w14:paraId="62F816CF"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15</w:t>
            </w:r>
          </w:p>
        </w:tc>
      </w:tr>
      <w:tr w:rsidR="00730CF8" w:rsidRPr="00EC1F64" w14:paraId="2008F402" w14:textId="77777777" w:rsidTr="00730CF8">
        <w:trPr>
          <w:trHeight w:val="280"/>
        </w:trPr>
        <w:tc>
          <w:tcPr>
            <w:tcW w:w="538" w:type="pct"/>
            <w:vMerge/>
            <w:tcBorders>
              <w:top w:val="nil"/>
              <w:left w:val="nil"/>
              <w:bottom w:val="single" w:sz="4" w:space="0" w:color="auto"/>
              <w:right w:val="nil"/>
            </w:tcBorders>
            <w:vAlign w:val="center"/>
            <w:hideMark/>
          </w:tcPr>
          <w:p w14:paraId="47CE6FE3"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55A727DD"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ko04712</w:t>
            </w:r>
          </w:p>
        </w:tc>
        <w:tc>
          <w:tcPr>
            <w:tcW w:w="2618" w:type="pct"/>
            <w:tcBorders>
              <w:top w:val="nil"/>
              <w:left w:val="nil"/>
              <w:bottom w:val="nil"/>
              <w:right w:val="nil"/>
            </w:tcBorders>
            <w:shd w:val="clear" w:color="auto" w:fill="auto"/>
            <w:noWrap/>
            <w:vAlign w:val="center"/>
            <w:hideMark/>
          </w:tcPr>
          <w:p w14:paraId="08B11F4E"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Circadian rhythm - plant</w:t>
            </w:r>
          </w:p>
        </w:tc>
        <w:tc>
          <w:tcPr>
            <w:tcW w:w="489" w:type="pct"/>
            <w:tcBorders>
              <w:top w:val="nil"/>
              <w:left w:val="nil"/>
              <w:bottom w:val="nil"/>
              <w:right w:val="nil"/>
            </w:tcBorders>
            <w:shd w:val="clear" w:color="auto" w:fill="auto"/>
            <w:noWrap/>
            <w:vAlign w:val="center"/>
            <w:hideMark/>
          </w:tcPr>
          <w:p w14:paraId="0E0ABAE5"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15/1010</w:t>
            </w:r>
          </w:p>
        </w:tc>
        <w:tc>
          <w:tcPr>
            <w:tcW w:w="628" w:type="pct"/>
            <w:tcBorders>
              <w:top w:val="nil"/>
              <w:left w:val="nil"/>
              <w:bottom w:val="nil"/>
              <w:right w:val="nil"/>
            </w:tcBorders>
            <w:shd w:val="clear" w:color="auto" w:fill="auto"/>
            <w:noWrap/>
            <w:vAlign w:val="center"/>
            <w:hideMark/>
          </w:tcPr>
          <w:p w14:paraId="4CB0A893"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0.01430832</w:t>
            </w:r>
          </w:p>
        </w:tc>
        <w:tc>
          <w:tcPr>
            <w:tcW w:w="310" w:type="pct"/>
            <w:tcBorders>
              <w:top w:val="nil"/>
              <w:left w:val="nil"/>
              <w:bottom w:val="nil"/>
              <w:right w:val="nil"/>
            </w:tcBorders>
            <w:shd w:val="clear" w:color="auto" w:fill="auto"/>
            <w:noWrap/>
            <w:vAlign w:val="center"/>
            <w:hideMark/>
          </w:tcPr>
          <w:p w14:paraId="303FF0E3"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15</w:t>
            </w:r>
          </w:p>
        </w:tc>
      </w:tr>
      <w:tr w:rsidR="00730CF8" w:rsidRPr="00EC1F64" w14:paraId="009A53F3" w14:textId="77777777" w:rsidTr="00730CF8">
        <w:trPr>
          <w:trHeight w:val="280"/>
        </w:trPr>
        <w:tc>
          <w:tcPr>
            <w:tcW w:w="538" w:type="pct"/>
            <w:vMerge/>
            <w:tcBorders>
              <w:top w:val="nil"/>
              <w:left w:val="nil"/>
              <w:bottom w:val="single" w:sz="4" w:space="0" w:color="auto"/>
              <w:right w:val="nil"/>
            </w:tcBorders>
            <w:vAlign w:val="center"/>
            <w:hideMark/>
          </w:tcPr>
          <w:p w14:paraId="1285A567"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2C272E7F"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ko00480</w:t>
            </w:r>
          </w:p>
        </w:tc>
        <w:tc>
          <w:tcPr>
            <w:tcW w:w="2618" w:type="pct"/>
            <w:tcBorders>
              <w:top w:val="nil"/>
              <w:left w:val="nil"/>
              <w:bottom w:val="nil"/>
              <w:right w:val="nil"/>
            </w:tcBorders>
            <w:shd w:val="clear" w:color="auto" w:fill="auto"/>
            <w:noWrap/>
            <w:vAlign w:val="center"/>
            <w:hideMark/>
          </w:tcPr>
          <w:p w14:paraId="762F7BF3"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Glutathione metabolism</w:t>
            </w:r>
          </w:p>
        </w:tc>
        <w:tc>
          <w:tcPr>
            <w:tcW w:w="489" w:type="pct"/>
            <w:tcBorders>
              <w:top w:val="nil"/>
              <w:left w:val="nil"/>
              <w:bottom w:val="nil"/>
              <w:right w:val="nil"/>
            </w:tcBorders>
            <w:shd w:val="clear" w:color="auto" w:fill="auto"/>
            <w:noWrap/>
            <w:vAlign w:val="center"/>
            <w:hideMark/>
          </w:tcPr>
          <w:p w14:paraId="16B313DD"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25/1010</w:t>
            </w:r>
          </w:p>
        </w:tc>
        <w:tc>
          <w:tcPr>
            <w:tcW w:w="628" w:type="pct"/>
            <w:tcBorders>
              <w:top w:val="nil"/>
              <w:left w:val="nil"/>
              <w:bottom w:val="nil"/>
              <w:right w:val="nil"/>
            </w:tcBorders>
            <w:shd w:val="clear" w:color="auto" w:fill="auto"/>
            <w:noWrap/>
            <w:vAlign w:val="center"/>
            <w:hideMark/>
          </w:tcPr>
          <w:p w14:paraId="6F0DBF0D"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0.015265057</w:t>
            </w:r>
          </w:p>
        </w:tc>
        <w:tc>
          <w:tcPr>
            <w:tcW w:w="310" w:type="pct"/>
            <w:tcBorders>
              <w:top w:val="nil"/>
              <w:left w:val="nil"/>
              <w:bottom w:val="nil"/>
              <w:right w:val="nil"/>
            </w:tcBorders>
            <w:shd w:val="clear" w:color="auto" w:fill="auto"/>
            <w:noWrap/>
            <w:vAlign w:val="center"/>
            <w:hideMark/>
          </w:tcPr>
          <w:p w14:paraId="7D6757A5"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25</w:t>
            </w:r>
          </w:p>
        </w:tc>
      </w:tr>
      <w:tr w:rsidR="00730CF8" w:rsidRPr="00EC1F64" w14:paraId="469A48E5" w14:textId="77777777" w:rsidTr="00730CF8">
        <w:trPr>
          <w:trHeight w:val="280"/>
        </w:trPr>
        <w:tc>
          <w:tcPr>
            <w:tcW w:w="538" w:type="pct"/>
            <w:vMerge/>
            <w:tcBorders>
              <w:top w:val="nil"/>
              <w:left w:val="nil"/>
              <w:bottom w:val="single" w:sz="4" w:space="0" w:color="auto"/>
              <w:right w:val="nil"/>
            </w:tcBorders>
            <w:vAlign w:val="center"/>
            <w:hideMark/>
          </w:tcPr>
          <w:p w14:paraId="3B934042"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1B14F98C"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ko00053</w:t>
            </w:r>
          </w:p>
        </w:tc>
        <w:tc>
          <w:tcPr>
            <w:tcW w:w="2618" w:type="pct"/>
            <w:tcBorders>
              <w:top w:val="nil"/>
              <w:left w:val="nil"/>
              <w:bottom w:val="nil"/>
              <w:right w:val="nil"/>
            </w:tcBorders>
            <w:shd w:val="clear" w:color="auto" w:fill="auto"/>
            <w:noWrap/>
            <w:vAlign w:val="center"/>
            <w:hideMark/>
          </w:tcPr>
          <w:p w14:paraId="0EB63F70"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Ascorbate and aldarate metabolism</w:t>
            </w:r>
          </w:p>
        </w:tc>
        <w:tc>
          <w:tcPr>
            <w:tcW w:w="489" w:type="pct"/>
            <w:tcBorders>
              <w:top w:val="nil"/>
              <w:left w:val="nil"/>
              <w:bottom w:val="nil"/>
              <w:right w:val="nil"/>
            </w:tcBorders>
            <w:shd w:val="clear" w:color="auto" w:fill="auto"/>
            <w:noWrap/>
            <w:vAlign w:val="center"/>
            <w:hideMark/>
          </w:tcPr>
          <w:p w14:paraId="00AC5B6C"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18/1010</w:t>
            </w:r>
          </w:p>
        </w:tc>
        <w:tc>
          <w:tcPr>
            <w:tcW w:w="628" w:type="pct"/>
            <w:tcBorders>
              <w:top w:val="nil"/>
              <w:left w:val="nil"/>
              <w:bottom w:val="nil"/>
              <w:right w:val="nil"/>
            </w:tcBorders>
            <w:shd w:val="clear" w:color="auto" w:fill="auto"/>
            <w:noWrap/>
            <w:vAlign w:val="center"/>
            <w:hideMark/>
          </w:tcPr>
          <w:p w14:paraId="6F3BE665"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0.017798154</w:t>
            </w:r>
          </w:p>
        </w:tc>
        <w:tc>
          <w:tcPr>
            <w:tcW w:w="310" w:type="pct"/>
            <w:tcBorders>
              <w:top w:val="nil"/>
              <w:left w:val="nil"/>
              <w:bottom w:val="nil"/>
              <w:right w:val="nil"/>
            </w:tcBorders>
            <w:shd w:val="clear" w:color="auto" w:fill="auto"/>
            <w:noWrap/>
            <w:vAlign w:val="center"/>
            <w:hideMark/>
          </w:tcPr>
          <w:p w14:paraId="68029851"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18</w:t>
            </w:r>
          </w:p>
        </w:tc>
      </w:tr>
      <w:tr w:rsidR="00730CF8" w:rsidRPr="00EC1F64" w14:paraId="131181D7" w14:textId="77777777" w:rsidTr="00730CF8">
        <w:trPr>
          <w:trHeight w:val="280"/>
        </w:trPr>
        <w:tc>
          <w:tcPr>
            <w:tcW w:w="538" w:type="pct"/>
            <w:vMerge/>
            <w:tcBorders>
              <w:top w:val="nil"/>
              <w:left w:val="nil"/>
              <w:bottom w:val="single" w:sz="4" w:space="0" w:color="auto"/>
              <w:right w:val="nil"/>
            </w:tcBorders>
            <w:vAlign w:val="center"/>
            <w:hideMark/>
          </w:tcPr>
          <w:p w14:paraId="27EB617E"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0C07F29F"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ko00500</w:t>
            </w:r>
          </w:p>
        </w:tc>
        <w:tc>
          <w:tcPr>
            <w:tcW w:w="2618" w:type="pct"/>
            <w:tcBorders>
              <w:top w:val="nil"/>
              <w:left w:val="nil"/>
              <w:bottom w:val="nil"/>
              <w:right w:val="nil"/>
            </w:tcBorders>
            <w:shd w:val="clear" w:color="auto" w:fill="auto"/>
            <w:noWrap/>
            <w:vAlign w:val="center"/>
            <w:hideMark/>
          </w:tcPr>
          <w:p w14:paraId="27F37B0E"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Starch and sucrose metabolism</w:t>
            </w:r>
          </w:p>
        </w:tc>
        <w:tc>
          <w:tcPr>
            <w:tcW w:w="489" w:type="pct"/>
            <w:tcBorders>
              <w:top w:val="nil"/>
              <w:left w:val="nil"/>
              <w:bottom w:val="nil"/>
              <w:right w:val="nil"/>
            </w:tcBorders>
            <w:shd w:val="clear" w:color="auto" w:fill="auto"/>
            <w:noWrap/>
            <w:vAlign w:val="center"/>
            <w:hideMark/>
          </w:tcPr>
          <w:p w14:paraId="42C491E4"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40/1010</w:t>
            </w:r>
          </w:p>
        </w:tc>
        <w:tc>
          <w:tcPr>
            <w:tcW w:w="628" w:type="pct"/>
            <w:tcBorders>
              <w:top w:val="nil"/>
              <w:left w:val="nil"/>
              <w:bottom w:val="nil"/>
              <w:right w:val="nil"/>
            </w:tcBorders>
            <w:shd w:val="clear" w:color="auto" w:fill="auto"/>
            <w:noWrap/>
            <w:vAlign w:val="center"/>
            <w:hideMark/>
          </w:tcPr>
          <w:p w14:paraId="0A1DAE73"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0.031710197</w:t>
            </w:r>
          </w:p>
        </w:tc>
        <w:tc>
          <w:tcPr>
            <w:tcW w:w="310" w:type="pct"/>
            <w:tcBorders>
              <w:top w:val="nil"/>
              <w:left w:val="nil"/>
              <w:bottom w:val="nil"/>
              <w:right w:val="nil"/>
            </w:tcBorders>
            <w:shd w:val="clear" w:color="auto" w:fill="auto"/>
            <w:noWrap/>
            <w:vAlign w:val="center"/>
            <w:hideMark/>
          </w:tcPr>
          <w:p w14:paraId="2FBA245B"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40</w:t>
            </w:r>
          </w:p>
        </w:tc>
      </w:tr>
      <w:tr w:rsidR="00730CF8" w:rsidRPr="00EC1F64" w14:paraId="2FC944BB" w14:textId="77777777" w:rsidTr="00730CF8">
        <w:trPr>
          <w:trHeight w:val="280"/>
        </w:trPr>
        <w:tc>
          <w:tcPr>
            <w:tcW w:w="538" w:type="pct"/>
            <w:vMerge/>
            <w:tcBorders>
              <w:top w:val="nil"/>
              <w:left w:val="nil"/>
              <w:bottom w:val="single" w:sz="4" w:space="0" w:color="auto"/>
              <w:right w:val="nil"/>
            </w:tcBorders>
            <w:vAlign w:val="center"/>
            <w:hideMark/>
          </w:tcPr>
          <w:p w14:paraId="21AED339"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4AE9FB70"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ko00750</w:t>
            </w:r>
          </w:p>
        </w:tc>
        <w:tc>
          <w:tcPr>
            <w:tcW w:w="2618" w:type="pct"/>
            <w:tcBorders>
              <w:top w:val="nil"/>
              <w:left w:val="nil"/>
              <w:bottom w:val="nil"/>
              <w:right w:val="nil"/>
            </w:tcBorders>
            <w:shd w:val="clear" w:color="auto" w:fill="auto"/>
            <w:noWrap/>
            <w:vAlign w:val="center"/>
            <w:hideMark/>
          </w:tcPr>
          <w:p w14:paraId="0D5FC757"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Vitamin B6 metabolism</w:t>
            </w:r>
          </w:p>
        </w:tc>
        <w:tc>
          <w:tcPr>
            <w:tcW w:w="489" w:type="pct"/>
            <w:tcBorders>
              <w:top w:val="nil"/>
              <w:left w:val="nil"/>
              <w:bottom w:val="nil"/>
              <w:right w:val="nil"/>
            </w:tcBorders>
            <w:shd w:val="clear" w:color="auto" w:fill="auto"/>
            <w:noWrap/>
            <w:vAlign w:val="center"/>
            <w:hideMark/>
          </w:tcPr>
          <w:p w14:paraId="2E6F0B4E"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6/1010</w:t>
            </w:r>
          </w:p>
        </w:tc>
        <w:tc>
          <w:tcPr>
            <w:tcW w:w="628" w:type="pct"/>
            <w:tcBorders>
              <w:top w:val="nil"/>
              <w:left w:val="nil"/>
              <w:bottom w:val="nil"/>
              <w:right w:val="nil"/>
            </w:tcBorders>
            <w:shd w:val="clear" w:color="auto" w:fill="auto"/>
            <w:noWrap/>
            <w:vAlign w:val="center"/>
            <w:hideMark/>
          </w:tcPr>
          <w:p w14:paraId="751179BD"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0.036946245</w:t>
            </w:r>
          </w:p>
        </w:tc>
        <w:tc>
          <w:tcPr>
            <w:tcW w:w="310" w:type="pct"/>
            <w:tcBorders>
              <w:top w:val="nil"/>
              <w:left w:val="nil"/>
              <w:bottom w:val="nil"/>
              <w:right w:val="nil"/>
            </w:tcBorders>
            <w:shd w:val="clear" w:color="auto" w:fill="auto"/>
            <w:noWrap/>
            <w:vAlign w:val="center"/>
            <w:hideMark/>
          </w:tcPr>
          <w:p w14:paraId="3A782FA9"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6</w:t>
            </w:r>
          </w:p>
        </w:tc>
      </w:tr>
      <w:tr w:rsidR="00730CF8" w:rsidRPr="00EC1F64" w14:paraId="31F73D75" w14:textId="77777777" w:rsidTr="00730CF8">
        <w:trPr>
          <w:trHeight w:val="280"/>
        </w:trPr>
        <w:tc>
          <w:tcPr>
            <w:tcW w:w="538" w:type="pct"/>
            <w:vMerge/>
            <w:tcBorders>
              <w:top w:val="nil"/>
              <w:left w:val="nil"/>
              <w:bottom w:val="single" w:sz="4" w:space="0" w:color="auto"/>
              <w:right w:val="nil"/>
            </w:tcBorders>
            <w:vAlign w:val="center"/>
            <w:hideMark/>
          </w:tcPr>
          <w:p w14:paraId="575E87B5"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right w:val="nil"/>
            </w:tcBorders>
            <w:shd w:val="clear" w:color="auto" w:fill="auto"/>
            <w:noWrap/>
            <w:vAlign w:val="center"/>
            <w:hideMark/>
          </w:tcPr>
          <w:p w14:paraId="6089196C"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ko00052</w:t>
            </w:r>
          </w:p>
        </w:tc>
        <w:tc>
          <w:tcPr>
            <w:tcW w:w="2618" w:type="pct"/>
            <w:tcBorders>
              <w:top w:val="nil"/>
              <w:left w:val="nil"/>
              <w:right w:val="nil"/>
            </w:tcBorders>
            <w:shd w:val="clear" w:color="auto" w:fill="auto"/>
            <w:noWrap/>
            <w:vAlign w:val="center"/>
            <w:hideMark/>
          </w:tcPr>
          <w:p w14:paraId="06A128F1"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Galactose metabolism</w:t>
            </w:r>
          </w:p>
        </w:tc>
        <w:tc>
          <w:tcPr>
            <w:tcW w:w="489" w:type="pct"/>
            <w:tcBorders>
              <w:top w:val="nil"/>
              <w:left w:val="nil"/>
              <w:right w:val="nil"/>
            </w:tcBorders>
            <w:shd w:val="clear" w:color="auto" w:fill="auto"/>
            <w:noWrap/>
            <w:vAlign w:val="center"/>
            <w:hideMark/>
          </w:tcPr>
          <w:p w14:paraId="6FAC5DD2"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19/1010</w:t>
            </w:r>
          </w:p>
        </w:tc>
        <w:tc>
          <w:tcPr>
            <w:tcW w:w="628" w:type="pct"/>
            <w:tcBorders>
              <w:top w:val="nil"/>
              <w:left w:val="nil"/>
              <w:right w:val="nil"/>
            </w:tcBorders>
            <w:shd w:val="clear" w:color="auto" w:fill="auto"/>
            <w:noWrap/>
            <w:vAlign w:val="center"/>
            <w:hideMark/>
          </w:tcPr>
          <w:p w14:paraId="42982AF0"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0.039282244</w:t>
            </w:r>
          </w:p>
        </w:tc>
        <w:tc>
          <w:tcPr>
            <w:tcW w:w="310" w:type="pct"/>
            <w:tcBorders>
              <w:top w:val="nil"/>
              <w:left w:val="nil"/>
              <w:right w:val="nil"/>
            </w:tcBorders>
            <w:shd w:val="clear" w:color="auto" w:fill="auto"/>
            <w:noWrap/>
            <w:vAlign w:val="center"/>
            <w:hideMark/>
          </w:tcPr>
          <w:p w14:paraId="62B41785"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19</w:t>
            </w:r>
          </w:p>
        </w:tc>
      </w:tr>
      <w:tr w:rsidR="00730CF8" w:rsidRPr="00EC1F64" w14:paraId="1D8D7FB3" w14:textId="77777777" w:rsidTr="00730CF8">
        <w:trPr>
          <w:trHeight w:val="280"/>
        </w:trPr>
        <w:tc>
          <w:tcPr>
            <w:tcW w:w="538" w:type="pct"/>
            <w:vMerge/>
            <w:tcBorders>
              <w:top w:val="nil"/>
              <w:left w:val="nil"/>
              <w:bottom w:val="single" w:sz="4" w:space="0" w:color="auto"/>
              <w:right w:val="nil"/>
            </w:tcBorders>
            <w:vAlign w:val="center"/>
            <w:hideMark/>
          </w:tcPr>
          <w:p w14:paraId="74FD79CF"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nil"/>
              <w:right w:val="nil"/>
            </w:tcBorders>
            <w:shd w:val="clear" w:color="auto" w:fill="auto"/>
            <w:noWrap/>
            <w:vAlign w:val="center"/>
            <w:hideMark/>
          </w:tcPr>
          <w:p w14:paraId="3B36DEE7"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ko00564</w:t>
            </w:r>
          </w:p>
        </w:tc>
        <w:tc>
          <w:tcPr>
            <w:tcW w:w="2618" w:type="pct"/>
            <w:tcBorders>
              <w:top w:val="nil"/>
              <w:left w:val="nil"/>
              <w:bottom w:val="nil"/>
              <w:right w:val="nil"/>
            </w:tcBorders>
            <w:shd w:val="clear" w:color="auto" w:fill="auto"/>
            <w:noWrap/>
            <w:vAlign w:val="center"/>
            <w:hideMark/>
          </w:tcPr>
          <w:p w14:paraId="4312228D"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Glycerophospholipid metabolism</w:t>
            </w:r>
          </w:p>
        </w:tc>
        <w:tc>
          <w:tcPr>
            <w:tcW w:w="489" w:type="pct"/>
            <w:tcBorders>
              <w:top w:val="nil"/>
              <w:left w:val="nil"/>
              <w:bottom w:val="nil"/>
              <w:right w:val="nil"/>
            </w:tcBorders>
            <w:shd w:val="clear" w:color="auto" w:fill="auto"/>
            <w:noWrap/>
            <w:vAlign w:val="center"/>
            <w:hideMark/>
          </w:tcPr>
          <w:p w14:paraId="29C464E0"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26/1010</w:t>
            </w:r>
          </w:p>
        </w:tc>
        <w:tc>
          <w:tcPr>
            <w:tcW w:w="628" w:type="pct"/>
            <w:tcBorders>
              <w:top w:val="nil"/>
              <w:left w:val="nil"/>
              <w:bottom w:val="nil"/>
              <w:right w:val="nil"/>
            </w:tcBorders>
            <w:shd w:val="clear" w:color="auto" w:fill="auto"/>
            <w:noWrap/>
            <w:vAlign w:val="center"/>
            <w:hideMark/>
          </w:tcPr>
          <w:p w14:paraId="6E5E9D32"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0.047435378</w:t>
            </w:r>
          </w:p>
        </w:tc>
        <w:tc>
          <w:tcPr>
            <w:tcW w:w="310" w:type="pct"/>
            <w:tcBorders>
              <w:top w:val="nil"/>
              <w:left w:val="nil"/>
              <w:bottom w:val="nil"/>
              <w:right w:val="nil"/>
            </w:tcBorders>
            <w:shd w:val="clear" w:color="auto" w:fill="auto"/>
            <w:noWrap/>
            <w:vAlign w:val="center"/>
            <w:hideMark/>
          </w:tcPr>
          <w:p w14:paraId="3EC16D5E"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26</w:t>
            </w:r>
          </w:p>
        </w:tc>
      </w:tr>
      <w:tr w:rsidR="00730CF8" w:rsidRPr="00EC1F64" w14:paraId="1BBABAC6" w14:textId="77777777" w:rsidTr="00730CF8">
        <w:trPr>
          <w:trHeight w:val="280"/>
        </w:trPr>
        <w:tc>
          <w:tcPr>
            <w:tcW w:w="538" w:type="pct"/>
            <w:vMerge/>
            <w:tcBorders>
              <w:top w:val="nil"/>
              <w:left w:val="nil"/>
              <w:bottom w:val="single" w:sz="4" w:space="0" w:color="auto"/>
              <w:right w:val="nil"/>
            </w:tcBorders>
            <w:vAlign w:val="center"/>
            <w:hideMark/>
          </w:tcPr>
          <w:p w14:paraId="5868B39E" w14:textId="77777777" w:rsidR="00730CF8" w:rsidRPr="00EC1F64" w:rsidRDefault="00730CF8" w:rsidP="004943EF">
            <w:pPr>
              <w:widowControl/>
              <w:snapToGrid w:val="0"/>
              <w:jc w:val="left"/>
              <w:rPr>
                <w:rFonts w:eastAsia="等线" w:cs="Times New Roman"/>
                <w:color w:val="000000"/>
                <w:kern w:val="0"/>
                <w:sz w:val="15"/>
                <w:szCs w:val="15"/>
              </w:rPr>
            </w:pPr>
          </w:p>
        </w:tc>
        <w:tc>
          <w:tcPr>
            <w:tcW w:w="416" w:type="pct"/>
            <w:tcBorders>
              <w:top w:val="nil"/>
              <w:left w:val="nil"/>
              <w:bottom w:val="single" w:sz="4" w:space="0" w:color="auto"/>
              <w:right w:val="nil"/>
            </w:tcBorders>
            <w:shd w:val="clear" w:color="auto" w:fill="auto"/>
            <w:noWrap/>
            <w:vAlign w:val="center"/>
            <w:hideMark/>
          </w:tcPr>
          <w:p w14:paraId="43BF9A14"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ko00960</w:t>
            </w:r>
          </w:p>
        </w:tc>
        <w:tc>
          <w:tcPr>
            <w:tcW w:w="2618" w:type="pct"/>
            <w:tcBorders>
              <w:top w:val="nil"/>
              <w:left w:val="nil"/>
              <w:bottom w:val="single" w:sz="4" w:space="0" w:color="auto"/>
              <w:right w:val="nil"/>
            </w:tcBorders>
            <w:shd w:val="clear" w:color="auto" w:fill="auto"/>
            <w:noWrap/>
            <w:vAlign w:val="center"/>
            <w:hideMark/>
          </w:tcPr>
          <w:p w14:paraId="2886B766" w14:textId="77777777" w:rsidR="00730CF8" w:rsidRPr="00EC1F64" w:rsidRDefault="00730CF8" w:rsidP="004943EF">
            <w:pPr>
              <w:widowControl/>
              <w:snapToGrid w:val="0"/>
              <w:jc w:val="center"/>
              <w:rPr>
                <w:rFonts w:eastAsia="等线" w:cs="Times New Roman"/>
                <w:color w:val="000000"/>
                <w:kern w:val="0"/>
                <w:sz w:val="15"/>
                <w:szCs w:val="15"/>
              </w:rPr>
            </w:pPr>
            <w:r w:rsidRPr="00EC1F64">
              <w:rPr>
                <w:rFonts w:eastAsia="等线" w:cs="Times New Roman"/>
                <w:color w:val="000000"/>
                <w:kern w:val="0"/>
                <w:sz w:val="15"/>
                <w:szCs w:val="15"/>
              </w:rPr>
              <w:t>Tropane, piperidine and pyridine alkaloid biosynthesis</w:t>
            </w:r>
          </w:p>
        </w:tc>
        <w:tc>
          <w:tcPr>
            <w:tcW w:w="489" w:type="pct"/>
            <w:tcBorders>
              <w:top w:val="nil"/>
              <w:left w:val="nil"/>
              <w:bottom w:val="single" w:sz="4" w:space="0" w:color="auto"/>
              <w:right w:val="nil"/>
            </w:tcBorders>
            <w:shd w:val="clear" w:color="auto" w:fill="auto"/>
            <w:noWrap/>
            <w:vAlign w:val="center"/>
            <w:hideMark/>
          </w:tcPr>
          <w:p w14:paraId="53369E7E" w14:textId="77777777" w:rsidR="00730CF8" w:rsidRPr="00EC1F64" w:rsidRDefault="00730CF8" w:rsidP="004943EF">
            <w:pPr>
              <w:widowControl/>
              <w:snapToGrid w:val="0"/>
              <w:jc w:val="left"/>
              <w:rPr>
                <w:rFonts w:eastAsia="等线" w:cs="Times New Roman"/>
                <w:color w:val="000000"/>
                <w:kern w:val="0"/>
                <w:sz w:val="15"/>
                <w:szCs w:val="15"/>
              </w:rPr>
            </w:pPr>
            <w:r w:rsidRPr="00EC1F64">
              <w:rPr>
                <w:rFonts w:eastAsia="等线" w:cs="Times New Roman"/>
                <w:color w:val="000000"/>
                <w:kern w:val="0"/>
                <w:sz w:val="15"/>
                <w:szCs w:val="15"/>
              </w:rPr>
              <w:t>10/1010</w:t>
            </w:r>
          </w:p>
        </w:tc>
        <w:tc>
          <w:tcPr>
            <w:tcW w:w="628" w:type="pct"/>
            <w:tcBorders>
              <w:top w:val="nil"/>
              <w:left w:val="nil"/>
              <w:bottom w:val="single" w:sz="4" w:space="0" w:color="auto"/>
              <w:right w:val="nil"/>
            </w:tcBorders>
            <w:shd w:val="clear" w:color="auto" w:fill="auto"/>
            <w:noWrap/>
            <w:vAlign w:val="center"/>
            <w:hideMark/>
          </w:tcPr>
          <w:p w14:paraId="716B2AD3"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0.048533421</w:t>
            </w:r>
          </w:p>
        </w:tc>
        <w:tc>
          <w:tcPr>
            <w:tcW w:w="310" w:type="pct"/>
            <w:tcBorders>
              <w:top w:val="nil"/>
              <w:left w:val="nil"/>
              <w:bottom w:val="single" w:sz="4" w:space="0" w:color="auto"/>
              <w:right w:val="nil"/>
            </w:tcBorders>
            <w:shd w:val="clear" w:color="auto" w:fill="auto"/>
            <w:noWrap/>
            <w:vAlign w:val="center"/>
            <w:hideMark/>
          </w:tcPr>
          <w:p w14:paraId="3756E5CD" w14:textId="77777777" w:rsidR="00730CF8" w:rsidRPr="00EC1F64" w:rsidRDefault="00730CF8" w:rsidP="004943EF">
            <w:pPr>
              <w:widowControl/>
              <w:snapToGrid w:val="0"/>
              <w:jc w:val="right"/>
              <w:rPr>
                <w:rFonts w:eastAsia="等线" w:cs="Times New Roman"/>
                <w:color w:val="000000"/>
                <w:kern w:val="0"/>
                <w:sz w:val="15"/>
                <w:szCs w:val="15"/>
              </w:rPr>
            </w:pPr>
            <w:r w:rsidRPr="00EC1F64">
              <w:rPr>
                <w:rFonts w:eastAsia="等线" w:cs="Times New Roman"/>
                <w:color w:val="000000"/>
                <w:kern w:val="0"/>
                <w:sz w:val="15"/>
                <w:szCs w:val="15"/>
              </w:rPr>
              <w:t>10</w:t>
            </w:r>
          </w:p>
        </w:tc>
      </w:tr>
    </w:tbl>
    <w:p w14:paraId="411279D4" w14:textId="77777777" w:rsidR="00990446" w:rsidRDefault="00990446" w:rsidP="00F92922">
      <w:pPr>
        <w:rPr>
          <w:rFonts w:cs="Times New Roman"/>
        </w:rPr>
      </w:pPr>
    </w:p>
    <w:p w14:paraId="6B29D726" w14:textId="4C744C1F" w:rsidR="00777AF7" w:rsidRDefault="00990446" w:rsidP="00111BFE">
      <w:pPr>
        <w:jc w:val="center"/>
        <w:rPr>
          <w:rFonts w:cs="Times New Roman"/>
        </w:rPr>
      </w:pPr>
      <w:r>
        <w:rPr>
          <w:rFonts w:cs="Times New Roman"/>
          <w:bCs/>
          <w:noProof/>
          <w:color w:val="000000" w:themeColor="text1"/>
          <w:lang w:bidi="en-US"/>
        </w:rPr>
        <w:drawing>
          <wp:inline distT="0" distB="0" distL="0" distR="0" wp14:anchorId="790D9A0F" wp14:editId="72C556C4">
            <wp:extent cx="3960000" cy="5377795"/>
            <wp:effectExtent l="0" t="0" r="2540" b="0"/>
            <wp:docPr id="156526420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60000" cy="5377795"/>
                    </a:xfrm>
                    <a:prstGeom prst="rect">
                      <a:avLst/>
                    </a:prstGeom>
                    <a:noFill/>
                    <a:ln>
                      <a:noFill/>
                    </a:ln>
                  </pic:spPr>
                </pic:pic>
              </a:graphicData>
            </a:graphic>
          </wp:inline>
        </w:drawing>
      </w:r>
    </w:p>
    <w:p w14:paraId="263376A1" w14:textId="52B32BB7" w:rsidR="0018597F" w:rsidRDefault="0018597F" w:rsidP="0018597F">
      <w:pPr>
        <w:spacing w:beforeLines="50" w:before="156" w:afterLines="50" w:after="156"/>
        <w:rPr>
          <w:rFonts w:cs="Times New Roman"/>
          <w:bCs/>
          <w:color w:val="000000" w:themeColor="text1"/>
          <w:lang w:bidi="en-US"/>
        </w:rPr>
      </w:pPr>
      <w:bookmarkStart w:id="3" w:name="_Ref164590960"/>
      <w:r w:rsidRPr="00714F4F">
        <w:rPr>
          <w:rFonts w:cs="Times New Roman"/>
          <w:b/>
          <w:color w:val="000000" w:themeColor="text1"/>
          <w:lang w:bidi="en-US"/>
        </w:rPr>
        <w:lastRenderedPageBreak/>
        <w:t>Fig</w:t>
      </w:r>
      <w:bookmarkEnd w:id="3"/>
      <w:r>
        <w:rPr>
          <w:rFonts w:cs="Times New Roman" w:hint="eastAsia"/>
          <w:b/>
          <w:color w:val="000000" w:themeColor="text1"/>
          <w:lang w:bidi="en-US"/>
        </w:rPr>
        <w:t xml:space="preserve">. </w:t>
      </w:r>
      <w:r w:rsidR="005A5B3D">
        <w:rPr>
          <w:rFonts w:cs="Times New Roman" w:hint="eastAsia"/>
          <w:b/>
          <w:color w:val="000000" w:themeColor="text1"/>
          <w:lang w:bidi="en-US"/>
        </w:rPr>
        <w:t>S</w:t>
      </w:r>
      <w:r w:rsidR="00C56DE4">
        <w:rPr>
          <w:rFonts w:cs="Times New Roman" w:hint="eastAsia"/>
          <w:b/>
          <w:color w:val="000000" w:themeColor="text1"/>
          <w:lang w:bidi="en-US"/>
        </w:rPr>
        <w:t>3</w:t>
      </w:r>
      <w:r w:rsidRPr="00714F4F">
        <w:rPr>
          <w:rFonts w:cs="Times New Roman"/>
          <w:b/>
          <w:color w:val="000000" w:themeColor="text1"/>
          <w:lang w:bidi="en-US"/>
        </w:rPr>
        <w:t xml:space="preserve"> </w:t>
      </w:r>
      <w:r w:rsidRPr="00714F4F">
        <w:rPr>
          <w:rFonts w:cs="Times New Roman"/>
          <w:bCs/>
          <w:color w:val="000000" w:themeColor="text1"/>
          <w:lang w:bidi="en-US"/>
        </w:rPr>
        <w:t>The common DEGs involved in the plant hormone signal transduction pathway during AR formation. The change in transcriptional expression levels in the three comparison groups is illustrated with colored boxes. The boxes from the left to right indicate CP0 vs CP1, CP0 vs CP2, and CP0 vs CP3, respectively. Each row of boxes represents a DEG. The color code from blue to red represents the changes in transcriptional expression level between –5 and 5. The solid or dashed arrows indicate direct or indirect positive effects, and the T-type lines indicate inhibitory effects. This figure is redrawn based on the KEGG pathways.</w:t>
      </w:r>
    </w:p>
    <w:p w14:paraId="356D9B36" w14:textId="77777777" w:rsidR="003E5C11" w:rsidRPr="00714F4F" w:rsidRDefault="003E5C11" w:rsidP="0018597F">
      <w:pPr>
        <w:spacing w:beforeLines="50" w:before="156" w:afterLines="50" w:after="156"/>
        <w:rPr>
          <w:rFonts w:cs="Times New Roman"/>
          <w:bCs/>
          <w:color w:val="000000" w:themeColor="text1"/>
          <w:lang w:bidi="en-US"/>
        </w:rPr>
      </w:pPr>
    </w:p>
    <w:p w14:paraId="6AD4B056" w14:textId="085C0F1E" w:rsidR="00990446" w:rsidRDefault="00990446" w:rsidP="0087327F">
      <w:pPr>
        <w:jc w:val="center"/>
        <w:rPr>
          <w:rFonts w:cs="Times New Roman"/>
        </w:rPr>
      </w:pPr>
      <w:r>
        <w:rPr>
          <w:rFonts w:cs="Times New Roman"/>
          <w:bCs/>
          <w:noProof/>
          <w:color w:val="000000" w:themeColor="text1"/>
          <w:lang w:bidi="en-US"/>
        </w:rPr>
        <w:drawing>
          <wp:inline distT="0" distB="0" distL="0" distR="0" wp14:anchorId="7CBED550" wp14:editId="482C9E65">
            <wp:extent cx="5257800" cy="5455285"/>
            <wp:effectExtent l="0" t="0" r="0" b="0"/>
            <wp:docPr id="172330448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57800" cy="5455285"/>
                    </a:xfrm>
                    <a:prstGeom prst="rect">
                      <a:avLst/>
                    </a:prstGeom>
                    <a:noFill/>
                    <a:ln>
                      <a:noFill/>
                    </a:ln>
                  </pic:spPr>
                </pic:pic>
              </a:graphicData>
            </a:graphic>
          </wp:inline>
        </w:drawing>
      </w:r>
    </w:p>
    <w:p w14:paraId="67FB88A0" w14:textId="67FDA8E9" w:rsidR="0018597F" w:rsidRPr="00714F4F" w:rsidRDefault="0018597F" w:rsidP="0018597F">
      <w:pPr>
        <w:spacing w:beforeLines="50" w:before="156" w:afterLines="50" w:after="156"/>
        <w:rPr>
          <w:rFonts w:cs="Times New Roman"/>
          <w:bCs/>
          <w:color w:val="000000" w:themeColor="text1"/>
          <w:lang w:bidi="en-US"/>
        </w:rPr>
      </w:pPr>
      <w:bookmarkStart w:id="4" w:name="_Ref164590970"/>
      <w:r w:rsidRPr="00714F4F">
        <w:rPr>
          <w:rFonts w:cs="Times New Roman"/>
          <w:b/>
          <w:color w:val="000000" w:themeColor="text1"/>
          <w:lang w:bidi="en-US"/>
        </w:rPr>
        <w:t>Fig</w:t>
      </w:r>
      <w:bookmarkEnd w:id="4"/>
      <w:r>
        <w:rPr>
          <w:rFonts w:cs="Times New Roman" w:hint="eastAsia"/>
          <w:b/>
          <w:color w:val="000000" w:themeColor="text1"/>
          <w:lang w:bidi="en-US"/>
        </w:rPr>
        <w:t xml:space="preserve">. </w:t>
      </w:r>
      <w:r w:rsidR="005A5B3D">
        <w:rPr>
          <w:rFonts w:cs="Times New Roman" w:hint="eastAsia"/>
          <w:b/>
          <w:color w:val="000000" w:themeColor="text1"/>
          <w:lang w:bidi="en-US"/>
        </w:rPr>
        <w:t>S</w:t>
      </w:r>
      <w:r w:rsidR="00C56DE4">
        <w:rPr>
          <w:rFonts w:cs="Times New Roman" w:hint="eastAsia"/>
          <w:b/>
          <w:color w:val="000000" w:themeColor="text1"/>
          <w:lang w:bidi="en-US"/>
        </w:rPr>
        <w:t>4</w:t>
      </w:r>
      <w:r w:rsidRPr="00714F4F">
        <w:rPr>
          <w:rFonts w:cs="Times New Roman"/>
          <w:b/>
          <w:color w:val="000000" w:themeColor="text1"/>
          <w:lang w:bidi="en-US"/>
        </w:rPr>
        <w:t xml:space="preserve"> </w:t>
      </w:r>
      <w:r w:rsidRPr="00714F4F">
        <w:rPr>
          <w:rFonts w:cs="Times New Roman"/>
          <w:bCs/>
          <w:color w:val="000000" w:themeColor="text1"/>
          <w:lang w:bidi="en-US"/>
        </w:rPr>
        <w:t>The common DEGs involved in the MAPK signal pathway during AR formation. The change in transcriptional expression levels in the three comparison groups is illustrated with colored boxes. The boxes from the left to right indicate CP0 vs CP1, CP0 vs CP2, and CP0 vs CP3, respectively. Each row of boxes represents a DEG. The color code from blue to red represents the changes in transcriptional expression level between –5 and 5. The solid or dashed arrows indicate direct or indirect positive effects, and the T-type lines indicate inhibitory effects. This figure is redrawn based on the KEGG pathways.</w:t>
      </w:r>
    </w:p>
    <w:p w14:paraId="621B8AF5" w14:textId="77777777" w:rsidR="00687CC0" w:rsidRDefault="00687CC0" w:rsidP="00687CC0">
      <w:pPr>
        <w:jc w:val="center"/>
        <w:rPr>
          <w:rFonts w:cs="Times New Roman"/>
          <w:color w:val="000000" w:themeColor="text1"/>
        </w:rPr>
      </w:pPr>
      <w:r>
        <w:rPr>
          <w:rFonts w:hint="eastAsia"/>
          <w:noProof/>
          <w:color w:val="auto"/>
        </w:rPr>
        <w:lastRenderedPageBreak/>
        <w:drawing>
          <wp:inline distT="0" distB="0" distL="0" distR="0" wp14:anchorId="2D2096D6" wp14:editId="08A1E476">
            <wp:extent cx="3600000" cy="2700110"/>
            <wp:effectExtent l="0" t="0" r="635" b="5080"/>
            <wp:docPr id="11055584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000" cy="2700110"/>
                    </a:xfrm>
                    <a:prstGeom prst="rect">
                      <a:avLst/>
                    </a:prstGeom>
                    <a:noFill/>
                    <a:ln>
                      <a:noFill/>
                    </a:ln>
                  </pic:spPr>
                </pic:pic>
              </a:graphicData>
            </a:graphic>
          </wp:inline>
        </w:drawing>
      </w:r>
    </w:p>
    <w:p w14:paraId="55AEC74C" w14:textId="6A39B5A4" w:rsidR="00687CC0" w:rsidRDefault="00687CC0" w:rsidP="00687CC0">
      <w:pPr>
        <w:rPr>
          <w:rFonts w:cs="Times New Roman"/>
          <w:color w:val="000000" w:themeColor="text1"/>
        </w:rPr>
      </w:pPr>
      <w:r w:rsidRPr="00B13C41">
        <w:rPr>
          <w:rFonts w:cs="Times New Roman" w:hint="eastAsia"/>
          <w:b/>
          <w:bCs/>
          <w:color w:val="000000" w:themeColor="text1"/>
        </w:rPr>
        <w:t>Fig. S</w:t>
      </w:r>
      <w:r w:rsidR="00C56DE4">
        <w:rPr>
          <w:rFonts w:cs="Times New Roman" w:hint="eastAsia"/>
          <w:b/>
          <w:bCs/>
          <w:color w:val="000000" w:themeColor="text1"/>
        </w:rPr>
        <w:t>5</w:t>
      </w:r>
      <w:r>
        <w:rPr>
          <w:rFonts w:cs="Times New Roman" w:hint="eastAsia"/>
          <w:color w:val="000000" w:themeColor="text1"/>
        </w:rPr>
        <w:t xml:space="preserve"> </w:t>
      </w:r>
      <w:r w:rsidRPr="00714F4F">
        <w:rPr>
          <w:rFonts w:cs="Times New Roman"/>
          <w:bCs/>
          <w:color w:val="000000" w:themeColor="text1"/>
          <w:lang w:bidi="en-US"/>
        </w:rPr>
        <w:t xml:space="preserve">Dotplot plot of </w:t>
      </w:r>
      <w:r>
        <w:rPr>
          <w:rFonts w:cs="Times New Roman" w:hint="eastAsia"/>
          <w:bCs/>
          <w:color w:val="000000" w:themeColor="text1"/>
          <w:lang w:bidi="en-US"/>
        </w:rPr>
        <w:t>DEGs</w:t>
      </w:r>
      <w:r w:rsidRPr="00714F4F">
        <w:rPr>
          <w:rFonts w:cs="Times New Roman"/>
          <w:bCs/>
          <w:color w:val="000000" w:themeColor="text1"/>
          <w:lang w:bidi="en-US"/>
        </w:rPr>
        <w:t xml:space="preserve"> utilizing KEGG enrichment analysis</w:t>
      </w:r>
      <w:r>
        <w:rPr>
          <w:rFonts w:cs="Times New Roman" w:hint="eastAsia"/>
          <w:color w:val="000000" w:themeColor="text1"/>
        </w:rPr>
        <w:t xml:space="preserve"> in CP1 vs CP2</w:t>
      </w:r>
      <w:r w:rsidRPr="00714F4F">
        <w:rPr>
          <w:rFonts w:cs="Times New Roman"/>
          <w:bCs/>
          <w:color w:val="000000" w:themeColor="text1"/>
          <w:lang w:bidi="en-US"/>
        </w:rPr>
        <w:t>. In the figure, the horizontal axis is GeneRatio (the proportion of differentially expressed genes in the KEGG to all differentially expressed genes), the vertical axis is KEGG Pathway, the color of the dot represents p</w:t>
      </w:r>
      <w:r>
        <w:rPr>
          <w:rFonts w:cs="Times New Roman" w:hint="eastAsia"/>
          <w:bCs/>
          <w:color w:val="000000" w:themeColor="text1"/>
          <w:lang w:bidi="en-US"/>
        </w:rPr>
        <w:t>values</w:t>
      </w:r>
      <w:r w:rsidRPr="00714F4F">
        <w:rPr>
          <w:rFonts w:cs="Times New Roman"/>
          <w:bCs/>
          <w:color w:val="000000" w:themeColor="text1"/>
          <w:lang w:bidi="en-US"/>
        </w:rPr>
        <w:t>, and the size of the dot represents the number of DEGs.</w:t>
      </w:r>
    </w:p>
    <w:p w14:paraId="0DE9EC51" w14:textId="77777777" w:rsidR="00687CC0" w:rsidRPr="00687CC0" w:rsidRDefault="00687CC0" w:rsidP="00F92922">
      <w:pPr>
        <w:rPr>
          <w:rFonts w:cs="Times New Roman"/>
        </w:rPr>
      </w:pPr>
    </w:p>
    <w:p w14:paraId="672CABA0" w14:textId="2D185471" w:rsidR="003E5C11" w:rsidRPr="003E5C11" w:rsidRDefault="00A85AA5" w:rsidP="00F92922">
      <w:pPr>
        <w:rPr>
          <w:rFonts w:cs="Times New Roman"/>
          <w:color w:val="000000" w:themeColor="text1"/>
        </w:rPr>
      </w:pPr>
      <w:r w:rsidRPr="00B13C41">
        <w:rPr>
          <w:rFonts w:cs="Times New Roman"/>
          <w:b/>
          <w:bCs/>
          <w:color w:val="000000" w:themeColor="text1"/>
        </w:rPr>
        <w:t>Tab</w:t>
      </w:r>
      <w:r w:rsidR="00B13C41" w:rsidRPr="00B13C41">
        <w:rPr>
          <w:rFonts w:cs="Times New Roman" w:hint="eastAsia"/>
          <w:b/>
          <w:bCs/>
          <w:color w:val="000000" w:themeColor="text1"/>
        </w:rPr>
        <w:t>.</w:t>
      </w:r>
      <w:r w:rsidRPr="00B13C41">
        <w:rPr>
          <w:rFonts w:cs="Times New Roman"/>
          <w:b/>
          <w:bCs/>
          <w:color w:val="000000" w:themeColor="text1"/>
        </w:rPr>
        <w:t xml:space="preserve"> S</w:t>
      </w:r>
      <w:r w:rsidRPr="00B13C41">
        <w:rPr>
          <w:rFonts w:cs="Times New Roman" w:hint="eastAsia"/>
          <w:b/>
          <w:bCs/>
          <w:color w:val="000000" w:themeColor="text1"/>
        </w:rPr>
        <w:t>6</w:t>
      </w:r>
      <w:r w:rsidRPr="004943EF">
        <w:rPr>
          <w:rFonts w:cs="Times New Roman"/>
          <w:color w:val="000000" w:themeColor="text1"/>
        </w:rPr>
        <w:t xml:space="preserve">. </w:t>
      </w:r>
      <w:r w:rsidR="00687CC0">
        <w:rPr>
          <w:rFonts w:cs="Times New Roman" w:hint="eastAsia"/>
          <w:color w:val="000000" w:themeColor="text1"/>
        </w:rPr>
        <w:t>KEGG</w:t>
      </w:r>
      <w:r w:rsidRPr="004943EF">
        <w:rPr>
          <w:rFonts w:cs="Times New Roman"/>
          <w:color w:val="000000" w:themeColor="text1"/>
        </w:rPr>
        <w:t xml:space="preserve"> enrichment analyses of DEGs</w:t>
      </w:r>
      <w:r w:rsidR="003E5C11">
        <w:rPr>
          <w:rFonts w:cs="Times New Roman" w:hint="eastAsia"/>
          <w:color w:val="000000" w:themeColor="text1"/>
        </w:rPr>
        <w:t xml:space="preserve"> in AR primordia induction</w:t>
      </w:r>
      <w:r w:rsidR="00687CC0">
        <w:rPr>
          <w:rFonts w:cs="Times New Roman" w:hint="eastAsia"/>
          <w:color w:val="000000" w:themeColor="text1"/>
        </w:rPr>
        <w:t xml:space="preserve"> stages (CP1</w:t>
      </w:r>
      <w:r w:rsidR="00AC5E08">
        <w:rPr>
          <w:rFonts w:cs="Times New Roman" w:hint="eastAsia"/>
          <w:color w:val="000000" w:themeColor="text1"/>
        </w:rPr>
        <w:t xml:space="preserve"> vs </w:t>
      </w:r>
      <w:r w:rsidR="00687CC0">
        <w:rPr>
          <w:rFonts w:cs="Times New Roman" w:hint="eastAsia"/>
          <w:color w:val="000000" w:themeColor="text1"/>
        </w:rPr>
        <w:t>CP2)</w:t>
      </w:r>
      <w:r w:rsidR="003E5C11">
        <w:rPr>
          <w:rFonts w:cs="Times New Roman" w:hint="eastAsia"/>
          <w:color w:val="000000" w:themeColor="text1"/>
        </w:rPr>
        <w:t>.</w:t>
      </w:r>
    </w:p>
    <w:tbl>
      <w:tblPr>
        <w:tblStyle w:val="a9"/>
        <w:tblW w:w="0" w:type="auto"/>
        <w:jc w:val="center"/>
        <w:tblLook w:val="04A0" w:firstRow="1" w:lastRow="0" w:firstColumn="1" w:lastColumn="0" w:noHBand="0" w:noVBand="1"/>
      </w:tblPr>
      <w:tblGrid>
        <w:gridCol w:w="887"/>
        <w:gridCol w:w="4755"/>
        <w:gridCol w:w="888"/>
        <w:gridCol w:w="888"/>
        <w:gridCol w:w="888"/>
      </w:tblGrid>
      <w:tr w:rsidR="00EC1F64" w:rsidRPr="00EC1F64" w14:paraId="377D26C2" w14:textId="77777777" w:rsidTr="00EC1F64">
        <w:trPr>
          <w:trHeight w:val="280"/>
          <w:tblHeader/>
          <w:jc w:val="center"/>
        </w:trPr>
        <w:tc>
          <w:tcPr>
            <w:tcW w:w="887" w:type="dxa"/>
            <w:tcBorders>
              <w:top w:val="single" w:sz="4" w:space="0" w:color="auto"/>
              <w:left w:val="nil"/>
              <w:bottom w:val="single" w:sz="4" w:space="0" w:color="auto"/>
              <w:right w:val="nil"/>
            </w:tcBorders>
            <w:noWrap/>
            <w:vAlign w:val="center"/>
            <w:hideMark/>
          </w:tcPr>
          <w:p w14:paraId="6F92693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ID</w:t>
            </w:r>
          </w:p>
        </w:tc>
        <w:tc>
          <w:tcPr>
            <w:tcW w:w="4755" w:type="dxa"/>
            <w:tcBorders>
              <w:top w:val="single" w:sz="4" w:space="0" w:color="auto"/>
              <w:left w:val="nil"/>
              <w:bottom w:val="single" w:sz="4" w:space="0" w:color="auto"/>
              <w:right w:val="nil"/>
            </w:tcBorders>
            <w:noWrap/>
            <w:vAlign w:val="center"/>
            <w:hideMark/>
          </w:tcPr>
          <w:p w14:paraId="5EDB9B8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Description</w:t>
            </w:r>
          </w:p>
        </w:tc>
        <w:tc>
          <w:tcPr>
            <w:tcW w:w="888" w:type="dxa"/>
            <w:tcBorders>
              <w:top w:val="single" w:sz="4" w:space="0" w:color="auto"/>
              <w:left w:val="nil"/>
              <w:bottom w:val="single" w:sz="4" w:space="0" w:color="auto"/>
              <w:right w:val="nil"/>
            </w:tcBorders>
            <w:noWrap/>
            <w:vAlign w:val="center"/>
            <w:hideMark/>
          </w:tcPr>
          <w:p w14:paraId="29EA729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GeneRatio</w:t>
            </w:r>
          </w:p>
        </w:tc>
        <w:tc>
          <w:tcPr>
            <w:tcW w:w="888" w:type="dxa"/>
            <w:tcBorders>
              <w:top w:val="single" w:sz="4" w:space="0" w:color="auto"/>
              <w:left w:val="nil"/>
              <w:bottom w:val="single" w:sz="4" w:space="0" w:color="auto"/>
              <w:right w:val="nil"/>
            </w:tcBorders>
            <w:noWrap/>
            <w:vAlign w:val="center"/>
            <w:hideMark/>
          </w:tcPr>
          <w:p w14:paraId="223A0D6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pvalue</w:t>
            </w:r>
          </w:p>
        </w:tc>
        <w:tc>
          <w:tcPr>
            <w:tcW w:w="888" w:type="dxa"/>
            <w:tcBorders>
              <w:top w:val="single" w:sz="4" w:space="0" w:color="auto"/>
              <w:left w:val="nil"/>
              <w:bottom w:val="single" w:sz="4" w:space="0" w:color="auto"/>
              <w:right w:val="nil"/>
            </w:tcBorders>
            <w:noWrap/>
            <w:vAlign w:val="center"/>
            <w:hideMark/>
          </w:tcPr>
          <w:p w14:paraId="2821E5E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Count</w:t>
            </w:r>
          </w:p>
        </w:tc>
      </w:tr>
      <w:tr w:rsidR="00EC1F64" w:rsidRPr="00EC1F64" w14:paraId="4D18834B" w14:textId="77777777" w:rsidTr="00EC1F64">
        <w:trPr>
          <w:trHeight w:val="280"/>
          <w:jc w:val="center"/>
        </w:trPr>
        <w:tc>
          <w:tcPr>
            <w:tcW w:w="887" w:type="dxa"/>
            <w:tcBorders>
              <w:top w:val="single" w:sz="4" w:space="0" w:color="auto"/>
              <w:left w:val="nil"/>
              <w:bottom w:val="nil"/>
              <w:right w:val="nil"/>
            </w:tcBorders>
            <w:noWrap/>
            <w:vAlign w:val="center"/>
            <w:hideMark/>
          </w:tcPr>
          <w:p w14:paraId="5744AC8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ko04075</w:t>
            </w:r>
          </w:p>
        </w:tc>
        <w:tc>
          <w:tcPr>
            <w:tcW w:w="4755" w:type="dxa"/>
            <w:tcBorders>
              <w:top w:val="single" w:sz="4" w:space="0" w:color="auto"/>
              <w:left w:val="nil"/>
              <w:bottom w:val="nil"/>
              <w:right w:val="nil"/>
            </w:tcBorders>
            <w:noWrap/>
            <w:vAlign w:val="center"/>
            <w:hideMark/>
          </w:tcPr>
          <w:p w14:paraId="009B9EE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Plant hormone signal transduction</w:t>
            </w:r>
          </w:p>
        </w:tc>
        <w:tc>
          <w:tcPr>
            <w:tcW w:w="888" w:type="dxa"/>
            <w:tcBorders>
              <w:top w:val="single" w:sz="4" w:space="0" w:color="auto"/>
              <w:left w:val="nil"/>
              <w:bottom w:val="nil"/>
              <w:right w:val="nil"/>
            </w:tcBorders>
            <w:noWrap/>
            <w:vAlign w:val="center"/>
            <w:hideMark/>
          </w:tcPr>
          <w:p w14:paraId="6D2B879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50/418</w:t>
            </w:r>
          </w:p>
        </w:tc>
        <w:tc>
          <w:tcPr>
            <w:tcW w:w="888" w:type="dxa"/>
            <w:tcBorders>
              <w:top w:val="single" w:sz="4" w:space="0" w:color="auto"/>
              <w:left w:val="nil"/>
              <w:bottom w:val="nil"/>
              <w:right w:val="nil"/>
            </w:tcBorders>
            <w:noWrap/>
            <w:vAlign w:val="center"/>
            <w:hideMark/>
          </w:tcPr>
          <w:p w14:paraId="39FD81E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4.12E-11</w:t>
            </w:r>
          </w:p>
        </w:tc>
        <w:tc>
          <w:tcPr>
            <w:tcW w:w="888" w:type="dxa"/>
            <w:tcBorders>
              <w:top w:val="single" w:sz="4" w:space="0" w:color="auto"/>
              <w:left w:val="nil"/>
              <w:bottom w:val="nil"/>
              <w:right w:val="nil"/>
            </w:tcBorders>
            <w:noWrap/>
            <w:vAlign w:val="center"/>
            <w:hideMark/>
          </w:tcPr>
          <w:p w14:paraId="4D6C417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50</w:t>
            </w:r>
          </w:p>
        </w:tc>
      </w:tr>
      <w:tr w:rsidR="00EC1F64" w:rsidRPr="00EC1F64" w14:paraId="251847D7" w14:textId="77777777" w:rsidTr="00EC1F64">
        <w:trPr>
          <w:trHeight w:val="280"/>
          <w:jc w:val="center"/>
        </w:trPr>
        <w:tc>
          <w:tcPr>
            <w:tcW w:w="887" w:type="dxa"/>
            <w:tcBorders>
              <w:top w:val="nil"/>
              <w:left w:val="nil"/>
              <w:bottom w:val="nil"/>
              <w:right w:val="nil"/>
            </w:tcBorders>
            <w:noWrap/>
            <w:vAlign w:val="center"/>
            <w:hideMark/>
          </w:tcPr>
          <w:p w14:paraId="4071A0E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ko00950</w:t>
            </w:r>
          </w:p>
        </w:tc>
        <w:tc>
          <w:tcPr>
            <w:tcW w:w="4755" w:type="dxa"/>
            <w:tcBorders>
              <w:top w:val="nil"/>
              <w:left w:val="nil"/>
              <w:bottom w:val="nil"/>
              <w:right w:val="nil"/>
            </w:tcBorders>
            <w:noWrap/>
            <w:vAlign w:val="center"/>
            <w:hideMark/>
          </w:tcPr>
          <w:p w14:paraId="62366A6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Isoquinoline alkaloid biosynthesis</w:t>
            </w:r>
          </w:p>
        </w:tc>
        <w:tc>
          <w:tcPr>
            <w:tcW w:w="888" w:type="dxa"/>
            <w:tcBorders>
              <w:top w:val="nil"/>
              <w:left w:val="nil"/>
              <w:bottom w:val="nil"/>
              <w:right w:val="nil"/>
            </w:tcBorders>
            <w:noWrap/>
            <w:vAlign w:val="center"/>
            <w:hideMark/>
          </w:tcPr>
          <w:p w14:paraId="5C9DAD6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17/418</w:t>
            </w:r>
          </w:p>
        </w:tc>
        <w:tc>
          <w:tcPr>
            <w:tcW w:w="888" w:type="dxa"/>
            <w:tcBorders>
              <w:top w:val="nil"/>
              <w:left w:val="nil"/>
              <w:bottom w:val="nil"/>
              <w:right w:val="nil"/>
            </w:tcBorders>
            <w:noWrap/>
            <w:vAlign w:val="center"/>
            <w:hideMark/>
          </w:tcPr>
          <w:p w14:paraId="2811AE5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3.92E-09</w:t>
            </w:r>
          </w:p>
        </w:tc>
        <w:tc>
          <w:tcPr>
            <w:tcW w:w="888" w:type="dxa"/>
            <w:tcBorders>
              <w:top w:val="nil"/>
              <w:left w:val="nil"/>
              <w:bottom w:val="nil"/>
              <w:right w:val="nil"/>
            </w:tcBorders>
            <w:noWrap/>
            <w:vAlign w:val="center"/>
            <w:hideMark/>
          </w:tcPr>
          <w:p w14:paraId="495A37B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17</w:t>
            </w:r>
          </w:p>
        </w:tc>
      </w:tr>
      <w:tr w:rsidR="00EC1F64" w:rsidRPr="00EC1F64" w14:paraId="1BEB56C5" w14:textId="77777777" w:rsidTr="00EC1F64">
        <w:trPr>
          <w:trHeight w:val="280"/>
          <w:jc w:val="center"/>
        </w:trPr>
        <w:tc>
          <w:tcPr>
            <w:tcW w:w="887" w:type="dxa"/>
            <w:tcBorders>
              <w:top w:val="nil"/>
              <w:left w:val="nil"/>
              <w:bottom w:val="nil"/>
              <w:right w:val="nil"/>
            </w:tcBorders>
            <w:noWrap/>
            <w:vAlign w:val="center"/>
            <w:hideMark/>
          </w:tcPr>
          <w:p w14:paraId="2F88CD3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ko00940</w:t>
            </w:r>
          </w:p>
        </w:tc>
        <w:tc>
          <w:tcPr>
            <w:tcW w:w="4755" w:type="dxa"/>
            <w:tcBorders>
              <w:top w:val="nil"/>
              <w:left w:val="nil"/>
              <w:bottom w:val="nil"/>
              <w:right w:val="nil"/>
            </w:tcBorders>
            <w:noWrap/>
            <w:vAlign w:val="center"/>
            <w:hideMark/>
          </w:tcPr>
          <w:p w14:paraId="2E355CB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Phenylpropanoid biosynthesis</w:t>
            </w:r>
          </w:p>
        </w:tc>
        <w:tc>
          <w:tcPr>
            <w:tcW w:w="888" w:type="dxa"/>
            <w:tcBorders>
              <w:top w:val="nil"/>
              <w:left w:val="nil"/>
              <w:bottom w:val="nil"/>
              <w:right w:val="nil"/>
            </w:tcBorders>
            <w:noWrap/>
            <w:vAlign w:val="center"/>
            <w:hideMark/>
          </w:tcPr>
          <w:p w14:paraId="5033D3D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32/418</w:t>
            </w:r>
          </w:p>
        </w:tc>
        <w:tc>
          <w:tcPr>
            <w:tcW w:w="888" w:type="dxa"/>
            <w:tcBorders>
              <w:top w:val="nil"/>
              <w:left w:val="nil"/>
              <w:bottom w:val="nil"/>
              <w:right w:val="nil"/>
            </w:tcBorders>
            <w:noWrap/>
            <w:vAlign w:val="center"/>
            <w:hideMark/>
          </w:tcPr>
          <w:p w14:paraId="6F52D1B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1.31E-07</w:t>
            </w:r>
          </w:p>
        </w:tc>
        <w:tc>
          <w:tcPr>
            <w:tcW w:w="888" w:type="dxa"/>
            <w:tcBorders>
              <w:top w:val="nil"/>
              <w:left w:val="nil"/>
              <w:bottom w:val="nil"/>
              <w:right w:val="nil"/>
            </w:tcBorders>
            <w:noWrap/>
            <w:vAlign w:val="center"/>
            <w:hideMark/>
          </w:tcPr>
          <w:p w14:paraId="574562C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32</w:t>
            </w:r>
          </w:p>
        </w:tc>
      </w:tr>
      <w:tr w:rsidR="00EC1F64" w:rsidRPr="00EC1F64" w14:paraId="527403BA" w14:textId="77777777" w:rsidTr="00EC1F64">
        <w:trPr>
          <w:trHeight w:val="280"/>
          <w:jc w:val="center"/>
        </w:trPr>
        <w:tc>
          <w:tcPr>
            <w:tcW w:w="887" w:type="dxa"/>
            <w:tcBorders>
              <w:top w:val="nil"/>
              <w:left w:val="nil"/>
              <w:bottom w:val="nil"/>
              <w:right w:val="nil"/>
            </w:tcBorders>
            <w:noWrap/>
            <w:vAlign w:val="center"/>
            <w:hideMark/>
          </w:tcPr>
          <w:p w14:paraId="2E6C7B5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ko00592</w:t>
            </w:r>
          </w:p>
        </w:tc>
        <w:tc>
          <w:tcPr>
            <w:tcW w:w="4755" w:type="dxa"/>
            <w:tcBorders>
              <w:top w:val="nil"/>
              <w:left w:val="nil"/>
              <w:bottom w:val="nil"/>
              <w:right w:val="nil"/>
            </w:tcBorders>
            <w:noWrap/>
            <w:vAlign w:val="center"/>
            <w:hideMark/>
          </w:tcPr>
          <w:p w14:paraId="12C38B4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alpha-Linolenic acid metabolism</w:t>
            </w:r>
          </w:p>
        </w:tc>
        <w:tc>
          <w:tcPr>
            <w:tcW w:w="888" w:type="dxa"/>
            <w:tcBorders>
              <w:top w:val="nil"/>
              <w:left w:val="nil"/>
              <w:bottom w:val="nil"/>
              <w:right w:val="nil"/>
            </w:tcBorders>
            <w:noWrap/>
            <w:vAlign w:val="center"/>
            <w:hideMark/>
          </w:tcPr>
          <w:p w14:paraId="72C3B74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17/418</w:t>
            </w:r>
          </w:p>
        </w:tc>
        <w:tc>
          <w:tcPr>
            <w:tcW w:w="888" w:type="dxa"/>
            <w:tcBorders>
              <w:top w:val="nil"/>
              <w:left w:val="nil"/>
              <w:bottom w:val="nil"/>
              <w:right w:val="nil"/>
            </w:tcBorders>
            <w:noWrap/>
            <w:vAlign w:val="center"/>
            <w:hideMark/>
          </w:tcPr>
          <w:p w14:paraId="595B025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8.23E-07</w:t>
            </w:r>
          </w:p>
        </w:tc>
        <w:tc>
          <w:tcPr>
            <w:tcW w:w="888" w:type="dxa"/>
            <w:tcBorders>
              <w:top w:val="nil"/>
              <w:left w:val="nil"/>
              <w:bottom w:val="nil"/>
              <w:right w:val="nil"/>
            </w:tcBorders>
            <w:noWrap/>
            <w:vAlign w:val="center"/>
            <w:hideMark/>
          </w:tcPr>
          <w:p w14:paraId="1376DFC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17</w:t>
            </w:r>
          </w:p>
        </w:tc>
      </w:tr>
      <w:tr w:rsidR="00EC1F64" w:rsidRPr="00EC1F64" w14:paraId="1A9830F3" w14:textId="77777777" w:rsidTr="00EC1F64">
        <w:trPr>
          <w:trHeight w:val="280"/>
          <w:jc w:val="center"/>
        </w:trPr>
        <w:tc>
          <w:tcPr>
            <w:tcW w:w="887" w:type="dxa"/>
            <w:tcBorders>
              <w:top w:val="nil"/>
              <w:left w:val="nil"/>
              <w:bottom w:val="nil"/>
              <w:right w:val="nil"/>
            </w:tcBorders>
            <w:noWrap/>
            <w:vAlign w:val="center"/>
            <w:hideMark/>
          </w:tcPr>
          <w:p w14:paraId="47BFCB0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ko00350</w:t>
            </w:r>
          </w:p>
        </w:tc>
        <w:tc>
          <w:tcPr>
            <w:tcW w:w="4755" w:type="dxa"/>
            <w:tcBorders>
              <w:top w:val="nil"/>
              <w:left w:val="nil"/>
              <w:bottom w:val="nil"/>
              <w:right w:val="nil"/>
            </w:tcBorders>
            <w:noWrap/>
            <w:vAlign w:val="center"/>
            <w:hideMark/>
          </w:tcPr>
          <w:p w14:paraId="23DC272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Tyrosine metabolism</w:t>
            </w:r>
          </w:p>
        </w:tc>
        <w:tc>
          <w:tcPr>
            <w:tcW w:w="888" w:type="dxa"/>
            <w:tcBorders>
              <w:top w:val="nil"/>
              <w:left w:val="nil"/>
              <w:bottom w:val="nil"/>
              <w:right w:val="nil"/>
            </w:tcBorders>
            <w:noWrap/>
            <w:vAlign w:val="center"/>
            <w:hideMark/>
          </w:tcPr>
          <w:p w14:paraId="4FD5EC3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16/418</w:t>
            </w:r>
          </w:p>
        </w:tc>
        <w:tc>
          <w:tcPr>
            <w:tcW w:w="888" w:type="dxa"/>
            <w:tcBorders>
              <w:top w:val="nil"/>
              <w:left w:val="nil"/>
              <w:bottom w:val="nil"/>
              <w:right w:val="nil"/>
            </w:tcBorders>
            <w:noWrap/>
            <w:vAlign w:val="center"/>
            <w:hideMark/>
          </w:tcPr>
          <w:p w14:paraId="5CD2C70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5.48E-06</w:t>
            </w:r>
          </w:p>
        </w:tc>
        <w:tc>
          <w:tcPr>
            <w:tcW w:w="888" w:type="dxa"/>
            <w:tcBorders>
              <w:top w:val="nil"/>
              <w:left w:val="nil"/>
              <w:bottom w:val="nil"/>
              <w:right w:val="nil"/>
            </w:tcBorders>
            <w:noWrap/>
            <w:vAlign w:val="center"/>
            <w:hideMark/>
          </w:tcPr>
          <w:p w14:paraId="1D2B20D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16</w:t>
            </w:r>
          </w:p>
        </w:tc>
      </w:tr>
      <w:tr w:rsidR="00EC1F64" w:rsidRPr="00EC1F64" w14:paraId="3E564EAF" w14:textId="77777777" w:rsidTr="00EC1F64">
        <w:trPr>
          <w:trHeight w:val="280"/>
          <w:jc w:val="center"/>
        </w:trPr>
        <w:tc>
          <w:tcPr>
            <w:tcW w:w="887" w:type="dxa"/>
            <w:tcBorders>
              <w:top w:val="nil"/>
              <w:left w:val="nil"/>
              <w:bottom w:val="nil"/>
              <w:right w:val="nil"/>
            </w:tcBorders>
            <w:noWrap/>
            <w:vAlign w:val="center"/>
            <w:hideMark/>
          </w:tcPr>
          <w:p w14:paraId="5B9AA76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ko04016</w:t>
            </w:r>
          </w:p>
        </w:tc>
        <w:tc>
          <w:tcPr>
            <w:tcW w:w="4755" w:type="dxa"/>
            <w:tcBorders>
              <w:top w:val="nil"/>
              <w:left w:val="nil"/>
              <w:bottom w:val="nil"/>
              <w:right w:val="nil"/>
            </w:tcBorders>
            <w:noWrap/>
            <w:vAlign w:val="center"/>
            <w:hideMark/>
          </w:tcPr>
          <w:p w14:paraId="57140A8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MAPK signaling pathway - plant</w:t>
            </w:r>
          </w:p>
        </w:tc>
        <w:tc>
          <w:tcPr>
            <w:tcW w:w="888" w:type="dxa"/>
            <w:tcBorders>
              <w:top w:val="nil"/>
              <w:left w:val="nil"/>
              <w:bottom w:val="nil"/>
              <w:right w:val="nil"/>
            </w:tcBorders>
            <w:noWrap/>
            <w:vAlign w:val="center"/>
            <w:hideMark/>
          </w:tcPr>
          <w:p w14:paraId="36E5CD0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26/418</w:t>
            </w:r>
          </w:p>
        </w:tc>
        <w:tc>
          <w:tcPr>
            <w:tcW w:w="888" w:type="dxa"/>
            <w:tcBorders>
              <w:top w:val="nil"/>
              <w:left w:val="nil"/>
              <w:bottom w:val="nil"/>
              <w:right w:val="nil"/>
            </w:tcBorders>
            <w:noWrap/>
            <w:vAlign w:val="center"/>
            <w:hideMark/>
          </w:tcPr>
          <w:p w14:paraId="28F6EDB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3.72E-05</w:t>
            </w:r>
          </w:p>
        </w:tc>
        <w:tc>
          <w:tcPr>
            <w:tcW w:w="888" w:type="dxa"/>
            <w:tcBorders>
              <w:top w:val="nil"/>
              <w:left w:val="nil"/>
              <w:bottom w:val="nil"/>
              <w:right w:val="nil"/>
            </w:tcBorders>
            <w:noWrap/>
            <w:vAlign w:val="center"/>
            <w:hideMark/>
          </w:tcPr>
          <w:p w14:paraId="240A687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26</w:t>
            </w:r>
          </w:p>
        </w:tc>
      </w:tr>
      <w:tr w:rsidR="00EC1F64" w:rsidRPr="00EC1F64" w14:paraId="12ACB5D4" w14:textId="77777777" w:rsidTr="00EC1F64">
        <w:trPr>
          <w:trHeight w:val="280"/>
          <w:jc w:val="center"/>
        </w:trPr>
        <w:tc>
          <w:tcPr>
            <w:tcW w:w="887" w:type="dxa"/>
            <w:tcBorders>
              <w:top w:val="nil"/>
              <w:left w:val="nil"/>
              <w:bottom w:val="nil"/>
              <w:right w:val="nil"/>
            </w:tcBorders>
            <w:noWrap/>
            <w:vAlign w:val="center"/>
            <w:hideMark/>
          </w:tcPr>
          <w:p w14:paraId="101564E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ko00360</w:t>
            </w:r>
          </w:p>
        </w:tc>
        <w:tc>
          <w:tcPr>
            <w:tcW w:w="4755" w:type="dxa"/>
            <w:tcBorders>
              <w:top w:val="nil"/>
              <w:left w:val="nil"/>
              <w:bottom w:val="nil"/>
              <w:right w:val="nil"/>
            </w:tcBorders>
            <w:noWrap/>
            <w:vAlign w:val="center"/>
            <w:hideMark/>
          </w:tcPr>
          <w:p w14:paraId="1FCD60F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Phenylalanine metabolism</w:t>
            </w:r>
          </w:p>
        </w:tc>
        <w:tc>
          <w:tcPr>
            <w:tcW w:w="888" w:type="dxa"/>
            <w:tcBorders>
              <w:top w:val="nil"/>
              <w:left w:val="nil"/>
              <w:bottom w:val="nil"/>
              <w:right w:val="nil"/>
            </w:tcBorders>
            <w:noWrap/>
            <w:vAlign w:val="center"/>
            <w:hideMark/>
          </w:tcPr>
          <w:p w14:paraId="250CC1A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13/418</w:t>
            </w:r>
          </w:p>
        </w:tc>
        <w:tc>
          <w:tcPr>
            <w:tcW w:w="888" w:type="dxa"/>
            <w:tcBorders>
              <w:top w:val="nil"/>
              <w:left w:val="nil"/>
              <w:bottom w:val="nil"/>
              <w:right w:val="nil"/>
            </w:tcBorders>
            <w:noWrap/>
            <w:vAlign w:val="center"/>
            <w:hideMark/>
          </w:tcPr>
          <w:p w14:paraId="756E4E8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4.98E-05</w:t>
            </w:r>
          </w:p>
        </w:tc>
        <w:tc>
          <w:tcPr>
            <w:tcW w:w="888" w:type="dxa"/>
            <w:tcBorders>
              <w:top w:val="nil"/>
              <w:left w:val="nil"/>
              <w:bottom w:val="nil"/>
              <w:right w:val="nil"/>
            </w:tcBorders>
            <w:noWrap/>
            <w:vAlign w:val="center"/>
            <w:hideMark/>
          </w:tcPr>
          <w:p w14:paraId="23C68A1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13</w:t>
            </w:r>
          </w:p>
        </w:tc>
      </w:tr>
      <w:tr w:rsidR="00EC1F64" w:rsidRPr="00EC1F64" w14:paraId="51A9FECA" w14:textId="77777777" w:rsidTr="00EC1F64">
        <w:trPr>
          <w:trHeight w:val="280"/>
          <w:jc w:val="center"/>
        </w:trPr>
        <w:tc>
          <w:tcPr>
            <w:tcW w:w="887" w:type="dxa"/>
            <w:tcBorders>
              <w:top w:val="nil"/>
              <w:left w:val="nil"/>
              <w:bottom w:val="nil"/>
              <w:right w:val="nil"/>
            </w:tcBorders>
            <w:noWrap/>
            <w:vAlign w:val="center"/>
            <w:hideMark/>
          </w:tcPr>
          <w:p w14:paraId="06C84A3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ko00591</w:t>
            </w:r>
          </w:p>
        </w:tc>
        <w:tc>
          <w:tcPr>
            <w:tcW w:w="4755" w:type="dxa"/>
            <w:tcBorders>
              <w:top w:val="nil"/>
              <w:left w:val="nil"/>
              <w:bottom w:val="nil"/>
              <w:right w:val="nil"/>
            </w:tcBorders>
            <w:noWrap/>
            <w:vAlign w:val="center"/>
            <w:hideMark/>
          </w:tcPr>
          <w:p w14:paraId="4CD36B9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Linoleic acid metabolism</w:t>
            </w:r>
          </w:p>
        </w:tc>
        <w:tc>
          <w:tcPr>
            <w:tcW w:w="888" w:type="dxa"/>
            <w:tcBorders>
              <w:top w:val="nil"/>
              <w:left w:val="nil"/>
              <w:bottom w:val="nil"/>
              <w:right w:val="nil"/>
            </w:tcBorders>
            <w:noWrap/>
            <w:vAlign w:val="center"/>
            <w:hideMark/>
          </w:tcPr>
          <w:p w14:paraId="65D3F46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5/418</w:t>
            </w:r>
          </w:p>
        </w:tc>
        <w:tc>
          <w:tcPr>
            <w:tcW w:w="888" w:type="dxa"/>
            <w:tcBorders>
              <w:top w:val="nil"/>
              <w:left w:val="nil"/>
              <w:bottom w:val="nil"/>
              <w:right w:val="nil"/>
            </w:tcBorders>
            <w:noWrap/>
            <w:vAlign w:val="center"/>
            <w:hideMark/>
          </w:tcPr>
          <w:p w14:paraId="0F54A84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0.003441</w:t>
            </w:r>
          </w:p>
        </w:tc>
        <w:tc>
          <w:tcPr>
            <w:tcW w:w="888" w:type="dxa"/>
            <w:tcBorders>
              <w:top w:val="nil"/>
              <w:left w:val="nil"/>
              <w:bottom w:val="nil"/>
              <w:right w:val="nil"/>
            </w:tcBorders>
            <w:noWrap/>
            <w:vAlign w:val="center"/>
            <w:hideMark/>
          </w:tcPr>
          <w:p w14:paraId="3DC88BD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5</w:t>
            </w:r>
          </w:p>
        </w:tc>
      </w:tr>
      <w:tr w:rsidR="00EC1F64" w:rsidRPr="00EC1F64" w14:paraId="017B3846" w14:textId="77777777" w:rsidTr="00EC1F64">
        <w:trPr>
          <w:trHeight w:val="280"/>
          <w:jc w:val="center"/>
        </w:trPr>
        <w:tc>
          <w:tcPr>
            <w:tcW w:w="887" w:type="dxa"/>
            <w:tcBorders>
              <w:top w:val="nil"/>
              <w:left w:val="nil"/>
              <w:bottom w:val="nil"/>
              <w:right w:val="nil"/>
            </w:tcBorders>
            <w:noWrap/>
            <w:vAlign w:val="center"/>
            <w:hideMark/>
          </w:tcPr>
          <w:p w14:paraId="01A0680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ko00910</w:t>
            </w:r>
          </w:p>
        </w:tc>
        <w:tc>
          <w:tcPr>
            <w:tcW w:w="4755" w:type="dxa"/>
            <w:tcBorders>
              <w:top w:val="nil"/>
              <w:left w:val="nil"/>
              <w:bottom w:val="nil"/>
              <w:right w:val="nil"/>
            </w:tcBorders>
            <w:noWrap/>
            <w:vAlign w:val="center"/>
            <w:hideMark/>
          </w:tcPr>
          <w:p w14:paraId="01C2689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Nitrogen metabolism</w:t>
            </w:r>
          </w:p>
        </w:tc>
        <w:tc>
          <w:tcPr>
            <w:tcW w:w="888" w:type="dxa"/>
            <w:tcBorders>
              <w:top w:val="nil"/>
              <w:left w:val="nil"/>
              <w:bottom w:val="nil"/>
              <w:right w:val="nil"/>
            </w:tcBorders>
            <w:noWrap/>
            <w:vAlign w:val="center"/>
            <w:hideMark/>
          </w:tcPr>
          <w:p w14:paraId="1A33699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8/418</w:t>
            </w:r>
          </w:p>
        </w:tc>
        <w:tc>
          <w:tcPr>
            <w:tcW w:w="888" w:type="dxa"/>
            <w:tcBorders>
              <w:top w:val="nil"/>
              <w:left w:val="nil"/>
              <w:bottom w:val="nil"/>
              <w:right w:val="nil"/>
            </w:tcBorders>
            <w:noWrap/>
            <w:vAlign w:val="center"/>
            <w:hideMark/>
          </w:tcPr>
          <w:p w14:paraId="416660B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0.021153</w:t>
            </w:r>
          </w:p>
        </w:tc>
        <w:tc>
          <w:tcPr>
            <w:tcW w:w="888" w:type="dxa"/>
            <w:tcBorders>
              <w:top w:val="nil"/>
              <w:left w:val="nil"/>
              <w:bottom w:val="nil"/>
              <w:right w:val="nil"/>
            </w:tcBorders>
            <w:noWrap/>
            <w:vAlign w:val="center"/>
            <w:hideMark/>
          </w:tcPr>
          <w:p w14:paraId="0F99270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8</w:t>
            </w:r>
          </w:p>
        </w:tc>
      </w:tr>
      <w:tr w:rsidR="00EC1F64" w:rsidRPr="00EC1F64" w14:paraId="71DB2A34" w14:textId="77777777" w:rsidTr="00EC1F64">
        <w:trPr>
          <w:trHeight w:val="280"/>
          <w:jc w:val="center"/>
        </w:trPr>
        <w:tc>
          <w:tcPr>
            <w:tcW w:w="887" w:type="dxa"/>
            <w:tcBorders>
              <w:top w:val="nil"/>
              <w:left w:val="nil"/>
              <w:bottom w:val="nil"/>
              <w:right w:val="nil"/>
            </w:tcBorders>
            <w:noWrap/>
            <w:vAlign w:val="center"/>
            <w:hideMark/>
          </w:tcPr>
          <w:p w14:paraId="6F2A8B2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ko00941</w:t>
            </w:r>
          </w:p>
        </w:tc>
        <w:tc>
          <w:tcPr>
            <w:tcW w:w="4755" w:type="dxa"/>
            <w:tcBorders>
              <w:top w:val="nil"/>
              <w:left w:val="nil"/>
              <w:bottom w:val="nil"/>
              <w:right w:val="nil"/>
            </w:tcBorders>
            <w:noWrap/>
            <w:vAlign w:val="center"/>
            <w:hideMark/>
          </w:tcPr>
          <w:p w14:paraId="4E293A1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Flavonoid biosynthesis</w:t>
            </w:r>
          </w:p>
        </w:tc>
        <w:tc>
          <w:tcPr>
            <w:tcW w:w="888" w:type="dxa"/>
            <w:tcBorders>
              <w:top w:val="nil"/>
              <w:left w:val="nil"/>
              <w:bottom w:val="nil"/>
              <w:right w:val="nil"/>
            </w:tcBorders>
            <w:noWrap/>
            <w:vAlign w:val="center"/>
            <w:hideMark/>
          </w:tcPr>
          <w:p w14:paraId="1EA5C74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9/418</w:t>
            </w:r>
          </w:p>
        </w:tc>
        <w:tc>
          <w:tcPr>
            <w:tcW w:w="888" w:type="dxa"/>
            <w:tcBorders>
              <w:top w:val="nil"/>
              <w:left w:val="nil"/>
              <w:bottom w:val="nil"/>
              <w:right w:val="nil"/>
            </w:tcBorders>
            <w:noWrap/>
            <w:vAlign w:val="center"/>
            <w:hideMark/>
          </w:tcPr>
          <w:p w14:paraId="58DB3A4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0.025404</w:t>
            </w:r>
          </w:p>
        </w:tc>
        <w:tc>
          <w:tcPr>
            <w:tcW w:w="888" w:type="dxa"/>
            <w:tcBorders>
              <w:top w:val="nil"/>
              <w:left w:val="nil"/>
              <w:bottom w:val="nil"/>
              <w:right w:val="nil"/>
            </w:tcBorders>
            <w:noWrap/>
            <w:vAlign w:val="center"/>
            <w:hideMark/>
          </w:tcPr>
          <w:p w14:paraId="6D585C5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9</w:t>
            </w:r>
          </w:p>
        </w:tc>
      </w:tr>
      <w:tr w:rsidR="00EC1F64" w:rsidRPr="00EC1F64" w14:paraId="40750B00" w14:textId="77777777" w:rsidTr="00EC1F64">
        <w:trPr>
          <w:trHeight w:val="280"/>
          <w:jc w:val="center"/>
        </w:trPr>
        <w:tc>
          <w:tcPr>
            <w:tcW w:w="887" w:type="dxa"/>
            <w:tcBorders>
              <w:top w:val="nil"/>
              <w:left w:val="nil"/>
              <w:bottom w:val="nil"/>
              <w:right w:val="nil"/>
            </w:tcBorders>
            <w:noWrap/>
            <w:vAlign w:val="center"/>
            <w:hideMark/>
          </w:tcPr>
          <w:p w14:paraId="7FEEFA8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ko00410</w:t>
            </w:r>
          </w:p>
        </w:tc>
        <w:tc>
          <w:tcPr>
            <w:tcW w:w="4755" w:type="dxa"/>
            <w:tcBorders>
              <w:top w:val="nil"/>
              <w:left w:val="nil"/>
              <w:bottom w:val="nil"/>
              <w:right w:val="nil"/>
            </w:tcBorders>
            <w:noWrap/>
            <w:vAlign w:val="center"/>
            <w:hideMark/>
          </w:tcPr>
          <w:p w14:paraId="0E0D438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beta-Alanine metabolism</w:t>
            </w:r>
          </w:p>
        </w:tc>
        <w:tc>
          <w:tcPr>
            <w:tcW w:w="888" w:type="dxa"/>
            <w:tcBorders>
              <w:top w:val="nil"/>
              <w:left w:val="nil"/>
              <w:bottom w:val="nil"/>
              <w:right w:val="nil"/>
            </w:tcBorders>
            <w:noWrap/>
            <w:vAlign w:val="center"/>
            <w:hideMark/>
          </w:tcPr>
          <w:p w14:paraId="2DE4D7C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9/418</w:t>
            </w:r>
          </w:p>
        </w:tc>
        <w:tc>
          <w:tcPr>
            <w:tcW w:w="888" w:type="dxa"/>
            <w:tcBorders>
              <w:top w:val="nil"/>
              <w:left w:val="nil"/>
              <w:bottom w:val="nil"/>
              <w:right w:val="nil"/>
            </w:tcBorders>
            <w:noWrap/>
            <w:vAlign w:val="center"/>
            <w:hideMark/>
          </w:tcPr>
          <w:p w14:paraId="3F36D48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0.028319</w:t>
            </w:r>
          </w:p>
        </w:tc>
        <w:tc>
          <w:tcPr>
            <w:tcW w:w="888" w:type="dxa"/>
            <w:tcBorders>
              <w:top w:val="nil"/>
              <w:left w:val="nil"/>
              <w:bottom w:val="nil"/>
              <w:right w:val="nil"/>
            </w:tcBorders>
            <w:noWrap/>
            <w:vAlign w:val="center"/>
            <w:hideMark/>
          </w:tcPr>
          <w:p w14:paraId="3584BDE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9</w:t>
            </w:r>
          </w:p>
        </w:tc>
      </w:tr>
      <w:tr w:rsidR="00EC1F64" w:rsidRPr="00EC1F64" w14:paraId="49495EB1" w14:textId="77777777" w:rsidTr="00EC1F64">
        <w:trPr>
          <w:trHeight w:val="280"/>
          <w:jc w:val="center"/>
        </w:trPr>
        <w:tc>
          <w:tcPr>
            <w:tcW w:w="887" w:type="dxa"/>
            <w:tcBorders>
              <w:top w:val="nil"/>
              <w:left w:val="nil"/>
              <w:bottom w:val="nil"/>
              <w:right w:val="nil"/>
            </w:tcBorders>
            <w:noWrap/>
            <w:vAlign w:val="center"/>
            <w:hideMark/>
          </w:tcPr>
          <w:p w14:paraId="6533C38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ko00960</w:t>
            </w:r>
          </w:p>
        </w:tc>
        <w:tc>
          <w:tcPr>
            <w:tcW w:w="4755" w:type="dxa"/>
            <w:tcBorders>
              <w:top w:val="nil"/>
              <w:left w:val="nil"/>
              <w:bottom w:val="nil"/>
              <w:right w:val="nil"/>
            </w:tcBorders>
            <w:noWrap/>
            <w:vAlign w:val="center"/>
            <w:hideMark/>
          </w:tcPr>
          <w:p w14:paraId="0DE2268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Tropane, piperidine and pyridine alkaloid biosynthesis</w:t>
            </w:r>
          </w:p>
        </w:tc>
        <w:tc>
          <w:tcPr>
            <w:tcW w:w="888" w:type="dxa"/>
            <w:tcBorders>
              <w:top w:val="nil"/>
              <w:left w:val="nil"/>
              <w:bottom w:val="nil"/>
              <w:right w:val="nil"/>
            </w:tcBorders>
            <w:noWrap/>
            <w:vAlign w:val="center"/>
            <w:hideMark/>
          </w:tcPr>
          <w:p w14:paraId="37EC0FB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6/418</w:t>
            </w:r>
          </w:p>
        </w:tc>
        <w:tc>
          <w:tcPr>
            <w:tcW w:w="888" w:type="dxa"/>
            <w:tcBorders>
              <w:top w:val="nil"/>
              <w:left w:val="nil"/>
              <w:bottom w:val="nil"/>
              <w:right w:val="nil"/>
            </w:tcBorders>
            <w:noWrap/>
            <w:vAlign w:val="center"/>
            <w:hideMark/>
          </w:tcPr>
          <w:p w14:paraId="7624763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0.028479</w:t>
            </w:r>
          </w:p>
        </w:tc>
        <w:tc>
          <w:tcPr>
            <w:tcW w:w="888" w:type="dxa"/>
            <w:tcBorders>
              <w:top w:val="nil"/>
              <w:left w:val="nil"/>
              <w:bottom w:val="nil"/>
              <w:right w:val="nil"/>
            </w:tcBorders>
            <w:noWrap/>
            <w:vAlign w:val="center"/>
            <w:hideMark/>
          </w:tcPr>
          <w:p w14:paraId="6FD7EA6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6</w:t>
            </w:r>
          </w:p>
        </w:tc>
      </w:tr>
      <w:tr w:rsidR="00EC1F64" w:rsidRPr="00EC1F64" w14:paraId="68AF7C74" w14:textId="77777777" w:rsidTr="00EC1F64">
        <w:trPr>
          <w:trHeight w:val="280"/>
          <w:jc w:val="center"/>
        </w:trPr>
        <w:tc>
          <w:tcPr>
            <w:tcW w:w="887" w:type="dxa"/>
            <w:tcBorders>
              <w:top w:val="nil"/>
              <w:left w:val="nil"/>
              <w:bottom w:val="nil"/>
              <w:right w:val="nil"/>
            </w:tcBorders>
            <w:noWrap/>
            <w:vAlign w:val="center"/>
            <w:hideMark/>
          </w:tcPr>
          <w:p w14:paraId="1EC2995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ko00100</w:t>
            </w:r>
          </w:p>
        </w:tc>
        <w:tc>
          <w:tcPr>
            <w:tcW w:w="4755" w:type="dxa"/>
            <w:tcBorders>
              <w:top w:val="nil"/>
              <w:left w:val="nil"/>
              <w:bottom w:val="nil"/>
              <w:right w:val="nil"/>
            </w:tcBorders>
            <w:noWrap/>
            <w:vAlign w:val="center"/>
            <w:hideMark/>
          </w:tcPr>
          <w:p w14:paraId="2A80C3A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Steroid biosynthesis</w:t>
            </w:r>
          </w:p>
        </w:tc>
        <w:tc>
          <w:tcPr>
            <w:tcW w:w="888" w:type="dxa"/>
            <w:tcBorders>
              <w:top w:val="nil"/>
              <w:left w:val="nil"/>
              <w:bottom w:val="nil"/>
              <w:right w:val="nil"/>
            </w:tcBorders>
            <w:noWrap/>
            <w:vAlign w:val="center"/>
            <w:hideMark/>
          </w:tcPr>
          <w:p w14:paraId="28DE572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5/418</w:t>
            </w:r>
          </w:p>
        </w:tc>
        <w:tc>
          <w:tcPr>
            <w:tcW w:w="888" w:type="dxa"/>
            <w:tcBorders>
              <w:top w:val="nil"/>
              <w:left w:val="nil"/>
              <w:bottom w:val="nil"/>
              <w:right w:val="nil"/>
            </w:tcBorders>
            <w:noWrap/>
            <w:vAlign w:val="center"/>
            <w:hideMark/>
          </w:tcPr>
          <w:p w14:paraId="74C22E3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0.037745</w:t>
            </w:r>
          </w:p>
        </w:tc>
        <w:tc>
          <w:tcPr>
            <w:tcW w:w="888" w:type="dxa"/>
            <w:tcBorders>
              <w:top w:val="nil"/>
              <w:left w:val="nil"/>
              <w:bottom w:val="nil"/>
              <w:right w:val="nil"/>
            </w:tcBorders>
            <w:noWrap/>
            <w:vAlign w:val="center"/>
            <w:hideMark/>
          </w:tcPr>
          <w:p w14:paraId="5873AC8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5</w:t>
            </w:r>
          </w:p>
        </w:tc>
      </w:tr>
      <w:tr w:rsidR="00EC1F64" w:rsidRPr="00EC1F64" w14:paraId="2ED8B415" w14:textId="77777777" w:rsidTr="00EC1F64">
        <w:trPr>
          <w:trHeight w:val="280"/>
          <w:jc w:val="center"/>
        </w:trPr>
        <w:tc>
          <w:tcPr>
            <w:tcW w:w="887" w:type="dxa"/>
            <w:tcBorders>
              <w:top w:val="nil"/>
              <w:left w:val="nil"/>
              <w:bottom w:val="nil"/>
              <w:right w:val="nil"/>
            </w:tcBorders>
            <w:noWrap/>
            <w:vAlign w:val="center"/>
            <w:hideMark/>
          </w:tcPr>
          <w:p w14:paraId="2F46692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ko00500</w:t>
            </w:r>
          </w:p>
        </w:tc>
        <w:tc>
          <w:tcPr>
            <w:tcW w:w="4755" w:type="dxa"/>
            <w:tcBorders>
              <w:top w:val="nil"/>
              <w:left w:val="nil"/>
              <w:bottom w:val="nil"/>
              <w:right w:val="nil"/>
            </w:tcBorders>
            <w:noWrap/>
            <w:vAlign w:val="center"/>
            <w:hideMark/>
          </w:tcPr>
          <w:p w14:paraId="3B3DA09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Starch and sucrose metabolism</w:t>
            </w:r>
          </w:p>
        </w:tc>
        <w:tc>
          <w:tcPr>
            <w:tcW w:w="888" w:type="dxa"/>
            <w:tcBorders>
              <w:top w:val="nil"/>
              <w:left w:val="nil"/>
              <w:bottom w:val="nil"/>
              <w:right w:val="nil"/>
            </w:tcBorders>
            <w:noWrap/>
            <w:vAlign w:val="center"/>
            <w:hideMark/>
          </w:tcPr>
          <w:p w14:paraId="46459D8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19/418</w:t>
            </w:r>
          </w:p>
        </w:tc>
        <w:tc>
          <w:tcPr>
            <w:tcW w:w="888" w:type="dxa"/>
            <w:tcBorders>
              <w:top w:val="nil"/>
              <w:left w:val="nil"/>
              <w:bottom w:val="nil"/>
              <w:right w:val="nil"/>
            </w:tcBorders>
            <w:noWrap/>
            <w:vAlign w:val="center"/>
            <w:hideMark/>
          </w:tcPr>
          <w:p w14:paraId="77B8855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0.042726</w:t>
            </w:r>
          </w:p>
        </w:tc>
        <w:tc>
          <w:tcPr>
            <w:tcW w:w="888" w:type="dxa"/>
            <w:tcBorders>
              <w:top w:val="nil"/>
              <w:left w:val="nil"/>
              <w:bottom w:val="nil"/>
              <w:right w:val="nil"/>
            </w:tcBorders>
            <w:noWrap/>
            <w:vAlign w:val="center"/>
            <w:hideMark/>
          </w:tcPr>
          <w:p w14:paraId="7CDFC01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19</w:t>
            </w:r>
          </w:p>
        </w:tc>
      </w:tr>
      <w:tr w:rsidR="00EC1F64" w:rsidRPr="00EC1F64" w14:paraId="27FB6665" w14:textId="77777777" w:rsidTr="00EC1F64">
        <w:trPr>
          <w:trHeight w:val="280"/>
          <w:jc w:val="center"/>
        </w:trPr>
        <w:tc>
          <w:tcPr>
            <w:tcW w:w="887" w:type="dxa"/>
            <w:tcBorders>
              <w:top w:val="nil"/>
              <w:left w:val="nil"/>
              <w:bottom w:val="nil"/>
              <w:right w:val="nil"/>
            </w:tcBorders>
            <w:noWrap/>
            <w:vAlign w:val="center"/>
            <w:hideMark/>
          </w:tcPr>
          <w:p w14:paraId="4A8143F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ko00196</w:t>
            </w:r>
          </w:p>
        </w:tc>
        <w:tc>
          <w:tcPr>
            <w:tcW w:w="4755" w:type="dxa"/>
            <w:tcBorders>
              <w:top w:val="nil"/>
              <w:left w:val="nil"/>
              <w:bottom w:val="nil"/>
              <w:right w:val="nil"/>
            </w:tcBorders>
            <w:noWrap/>
            <w:vAlign w:val="center"/>
            <w:hideMark/>
          </w:tcPr>
          <w:p w14:paraId="5C1A7A9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Photosynthesis - antenna proteins</w:t>
            </w:r>
          </w:p>
        </w:tc>
        <w:tc>
          <w:tcPr>
            <w:tcW w:w="888" w:type="dxa"/>
            <w:tcBorders>
              <w:top w:val="nil"/>
              <w:left w:val="nil"/>
              <w:bottom w:val="nil"/>
              <w:right w:val="nil"/>
            </w:tcBorders>
            <w:noWrap/>
            <w:vAlign w:val="center"/>
            <w:hideMark/>
          </w:tcPr>
          <w:p w14:paraId="7EDD840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4/418</w:t>
            </w:r>
          </w:p>
        </w:tc>
        <w:tc>
          <w:tcPr>
            <w:tcW w:w="888" w:type="dxa"/>
            <w:tcBorders>
              <w:top w:val="nil"/>
              <w:left w:val="nil"/>
              <w:bottom w:val="nil"/>
              <w:right w:val="nil"/>
            </w:tcBorders>
            <w:noWrap/>
            <w:vAlign w:val="center"/>
            <w:hideMark/>
          </w:tcPr>
          <w:p w14:paraId="131E57C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0.049783</w:t>
            </w:r>
          </w:p>
        </w:tc>
        <w:tc>
          <w:tcPr>
            <w:tcW w:w="888" w:type="dxa"/>
            <w:tcBorders>
              <w:top w:val="nil"/>
              <w:left w:val="nil"/>
              <w:bottom w:val="nil"/>
              <w:right w:val="nil"/>
            </w:tcBorders>
            <w:noWrap/>
            <w:vAlign w:val="center"/>
            <w:hideMark/>
          </w:tcPr>
          <w:p w14:paraId="0E1A74B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w:t>
            </w:r>
          </w:p>
        </w:tc>
      </w:tr>
      <w:tr w:rsidR="00EC1F64" w:rsidRPr="00EC1F64" w14:paraId="66463271" w14:textId="77777777" w:rsidTr="00EC1F64">
        <w:trPr>
          <w:trHeight w:val="280"/>
          <w:jc w:val="center"/>
        </w:trPr>
        <w:tc>
          <w:tcPr>
            <w:tcW w:w="887" w:type="dxa"/>
            <w:tcBorders>
              <w:top w:val="nil"/>
              <w:left w:val="nil"/>
              <w:bottom w:val="nil"/>
              <w:right w:val="nil"/>
            </w:tcBorders>
            <w:noWrap/>
            <w:vAlign w:val="center"/>
            <w:hideMark/>
          </w:tcPr>
          <w:p w14:paraId="7293FE1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ko00900</w:t>
            </w:r>
          </w:p>
        </w:tc>
        <w:tc>
          <w:tcPr>
            <w:tcW w:w="4755" w:type="dxa"/>
            <w:tcBorders>
              <w:top w:val="nil"/>
              <w:left w:val="nil"/>
              <w:bottom w:val="nil"/>
              <w:right w:val="nil"/>
            </w:tcBorders>
            <w:noWrap/>
            <w:vAlign w:val="center"/>
            <w:hideMark/>
          </w:tcPr>
          <w:p w14:paraId="3287AA8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Terpenoid backbone biosynthesis</w:t>
            </w:r>
          </w:p>
        </w:tc>
        <w:tc>
          <w:tcPr>
            <w:tcW w:w="888" w:type="dxa"/>
            <w:tcBorders>
              <w:top w:val="nil"/>
              <w:left w:val="nil"/>
              <w:bottom w:val="nil"/>
              <w:right w:val="nil"/>
            </w:tcBorders>
            <w:noWrap/>
            <w:vAlign w:val="center"/>
            <w:hideMark/>
          </w:tcPr>
          <w:p w14:paraId="19A68FC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7/418</w:t>
            </w:r>
          </w:p>
        </w:tc>
        <w:tc>
          <w:tcPr>
            <w:tcW w:w="888" w:type="dxa"/>
            <w:tcBorders>
              <w:top w:val="nil"/>
              <w:left w:val="nil"/>
              <w:bottom w:val="nil"/>
              <w:right w:val="nil"/>
            </w:tcBorders>
            <w:noWrap/>
            <w:vAlign w:val="center"/>
            <w:hideMark/>
          </w:tcPr>
          <w:p w14:paraId="25E7AE9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0.051434</w:t>
            </w:r>
          </w:p>
        </w:tc>
        <w:tc>
          <w:tcPr>
            <w:tcW w:w="888" w:type="dxa"/>
            <w:tcBorders>
              <w:top w:val="nil"/>
              <w:left w:val="nil"/>
              <w:bottom w:val="nil"/>
              <w:right w:val="nil"/>
            </w:tcBorders>
            <w:noWrap/>
            <w:vAlign w:val="center"/>
            <w:hideMark/>
          </w:tcPr>
          <w:p w14:paraId="4421F87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7</w:t>
            </w:r>
          </w:p>
        </w:tc>
      </w:tr>
      <w:tr w:rsidR="00EC1F64" w:rsidRPr="00EC1F64" w14:paraId="15E3B658" w14:textId="77777777" w:rsidTr="00EC1F64">
        <w:trPr>
          <w:trHeight w:val="280"/>
          <w:jc w:val="center"/>
        </w:trPr>
        <w:tc>
          <w:tcPr>
            <w:tcW w:w="887" w:type="dxa"/>
            <w:tcBorders>
              <w:top w:val="nil"/>
              <w:left w:val="nil"/>
              <w:bottom w:val="nil"/>
              <w:right w:val="nil"/>
            </w:tcBorders>
            <w:noWrap/>
            <w:vAlign w:val="center"/>
            <w:hideMark/>
          </w:tcPr>
          <w:p w14:paraId="2E09F5E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ko00400</w:t>
            </w:r>
          </w:p>
        </w:tc>
        <w:tc>
          <w:tcPr>
            <w:tcW w:w="4755" w:type="dxa"/>
            <w:tcBorders>
              <w:top w:val="nil"/>
              <w:left w:val="nil"/>
              <w:bottom w:val="nil"/>
              <w:right w:val="nil"/>
            </w:tcBorders>
            <w:noWrap/>
            <w:vAlign w:val="center"/>
            <w:hideMark/>
          </w:tcPr>
          <w:p w14:paraId="4F2AE15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Phenylalanine, tyrosine and tryptophan biosynthesis</w:t>
            </w:r>
          </w:p>
        </w:tc>
        <w:tc>
          <w:tcPr>
            <w:tcW w:w="888" w:type="dxa"/>
            <w:tcBorders>
              <w:top w:val="nil"/>
              <w:left w:val="nil"/>
              <w:bottom w:val="nil"/>
              <w:right w:val="nil"/>
            </w:tcBorders>
            <w:noWrap/>
            <w:vAlign w:val="center"/>
            <w:hideMark/>
          </w:tcPr>
          <w:p w14:paraId="3B13218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8/418</w:t>
            </w:r>
          </w:p>
        </w:tc>
        <w:tc>
          <w:tcPr>
            <w:tcW w:w="888" w:type="dxa"/>
            <w:tcBorders>
              <w:top w:val="nil"/>
              <w:left w:val="nil"/>
              <w:bottom w:val="nil"/>
              <w:right w:val="nil"/>
            </w:tcBorders>
            <w:noWrap/>
            <w:vAlign w:val="center"/>
            <w:hideMark/>
          </w:tcPr>
          <w:p w14:paraId="67F9A22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0.05167</w:t>
            </w:r>
          </w:p>
        </w:tc>
        <w:tc>
          <w:tcPr>
            <w:tcW w:w="888" w:type="dxa"/>
            <w:tcBorders>
              <w:top w:val="nil"/>
              <w:left w:val="nil"/>
              <w:bottom w:val="nil"/>
              <w:right w:val="nil"/>
            </w:tcBorders>
            <w:noWrap/>
            <w:vAlign w:val="center"/>
            <w:hideMark/>
          </w:tcPr>
          <w:p w14:paraId="6ECEFD9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8</w:t>
            </w:r>
          </w:p>
        </w:tc>
      </w:tr>
      <w:tr w:rsidR="00EC1F64" w:rsidRPr="00EC1F64" w14:paraId="12B6D4CF" w14:textId="77777777" w:rsidTr="00EC1F64">
        <w:trPr>
          <w:trHeight w:val="280"/>
          <w:jc w:val="center"/>
        </w:trPr>
        <w:tc>
          <w:tcPr>
            <w:tcW w:w="887" w:type="dxa"/>
            <w:tcBorders>
              <w:top w:val="nil"/>
              <w:left w:val="nil"/>
              <w:bottom w:val="nil"/>
              <w:right w:val="nil"/>
            </w:tcBorders>
            <w:noWrap/>
            <w:vAlign w:val="center"/>
            <w:hideMark/>
          </w:tcPr>
          <w:p w14:paraId="5BD706D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ko00909</w:t>
            </w:r>
          </w:p>
        </w:tc>
        <w:tc>
          <w:tcPr>
            <w:tcW w:w="4755" w:type="dxa"/>
            <w:tcBorders>
              <w:top w:val="nil"/>
              <w:left w:val="nil"/>
              <w:bottom w:val="nil"/>
              <w:right w:val="nil"/>
            </w:tcBorders>
            <w:noWrap/>
            <w:vAlign w:val="center"/>
            <w:hideMark/>
          </w:tcPr>
          <w:p w14:paraId="632E3AC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Sesquiterpenoid and triterpenoid biosynthesis</w:t>
            </w:r>
          </w:p>
        </w:tc>
        <w:tc>
          <w:tcPr>
            <w:tcW w:w="888" w:type="dxa"/>
            <w:tcBorders>
              <w:top w:val="nil"/>
              <w:left w:val="nil"/>
              <w:bottom w:val="nil"/>
              <w:right w:val="nil"/>
            </w:tcBorders>
            <w:noWrap/>
            <w:vAlign w:val="center"/>
            <w:hideMark/>
          </w:tcPr>
          <w:p w14:paraId="7F91A18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4/418</w:t>
            </w:r>
          </w:p>
        </w:tc>
        <w:tc>
          <w:tcPr>
            <w:tcW w:w="888" w:type="dxa"/>
            <w:tcBorders>
              <w:top w:val="nil"/>
              <w:left w:val="nil"/>
              <w:bottom w:val="nil"/>
              <w:right w:val="nil"/>
            </w:tcBorders>
            <w:noWrap/>
            <w:vAlign w:val="center"/>
            <w:hideMark/>
          </w:tcPr>
          <w:p w14:paraId="10EDE16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0.059235</w:t>
            </w:r>
          </w:p>
        </w:tc>
        <w:tc>
          <w:tcPr>
            <w:tcW w:w="888" w:type="dxa"/>
            <w:tcBorders>
              <w:top w:val="nil"/>
              <w:left w:val="nil"/>
              <w:bottom w:val="nil"/>
              <w:right w:val="nil"/>
            </w:tcBorders>
            <w:noWrap/>
            <w:vAlign w:val="center"/>
            <w:hideMark/>
          </w:tcPr>
          <w:p w14:paraId="10EDED5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w:t>
            </w:r>
          </w:p>
        </w:tc>
      </w:tr>
      <w:tr w:rsidR="00EC1F64" w:rsidRPr="00EC1F64" w14:paraId="56273DAB" w14:textId="77777777" w:rsidTr="00EC1F64">
        <w:trPr>
          <w:trHeight w:val="280"/>
          <w:jc w:val="center"/>
        </w:trPr>
        <w:tc>
          <w:tcPr>
            <w:tcW w:w="887" w:type="dxa"/>
            <w:tcBorders>
              <w:top w:val="nil"/>
              <w:left w:val="nil"/>
              <w:bottom w:val="nil"/>
              <w:right w:val="nil"/>
            </w:tcBorders>
            <w:noWrap/>
            <w:vAlign w:val="center"/>
            <w:hideMark/>
          </w:tcPr>
          <w:p w14:paraId="0B0ED78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ko00380</w:t>
            </w:r>
          </w:p>
        </w:tc>
        <w:tc>
          <w:tcPr>
            <w:tcW w:w="4755" w:type="dxa"/>
            <w:tcBorders>
              <w:top w:val="nil"/>
              <w:left w:val="nil"/>
              <w:bottom w:val="nil"/>
              <w:right w:val="nil"/>
            </w:tcBorders>
            <w:noWrap/>
            <w:vAlign w:val="center"/>
            <w:hideMark/>
          </w:tcPr>
          <w:p w14:paraId="536E1C3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Tryptophan metabolism</w:t>
            </w:r>
          </w:p>
        </w:tc>
        <w:tc>
          <w:tcPr>
            <w:tcW w:w="888" w:type="dxa"/>
            <w:tcBorders>
              <w:top w:val="nil"/>
              <w:left w:val="nil"/>
              <w:bottom w:val="nil"/>
              <w:right w:val="nil"/>
            </w:tcBorders>
            <w:noWrap/>
            <w:vAlign w:val="center"/>
            <w:hideMark/>
          </w:tcPr>
          <w:p w14:paraId="423D7E9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9/418</w:t>
            </w:r>
          </w:p>
        </w:tc>
        <w:tc>
          <w:tcPr>
            <w:tcW w:w="888" w:type="dxa"/>
            <w:tcBorders>
              <w:top w:val="nil"/>
              <w:left w:val="nil"/>
              <w:bottom w:val="nil"/>
              <w:right w:val="nil"/>
            </w:tcBorders>
            <w:noWrap/>
            <w:vAlign w:val="center"/>
            <w:hideMark/>
          </w:tcPr>
          <w:p w14:paraId="4C2D3B9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0.060362</w:t>
            </w:r>
          </w:p>
        </w:tc>
        <w:tc>
          <w:tcPr>
            <w:tcW w:w="888" w:type="dxa"/>
            <w:tcBorders>
              <w:top w:val="nil"/>
              <w:left w:val="nil"/>
              <w:bottom w:val="nil"/>
              <w:right w:val="nil"/>
            </w:tcBorders>
            <w:noWrap/>
            <w:vAlign w:val="center"/>
            <w:hideMark/>
          </w:tcPr>
          <w:p w14:paraId="7E53210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9</w:t>
            </w:r>
          </w:p>
        </w:tc>
      </w:tr>
      <w:tr w:rsidR="00EC1F64" w:rsidRPr="00EC1F64" w14:paraId="40F556F0" w14:textId="77777777" w:rsidTr="00EC1F64">
        <w:trPr>
          <w:trHeight w:val="280"/>
          <w:jc w:val="center"/>
        </w:trPr>
        <w:tc>
          <w:tcPr>
            <w:tcW w:w="887" w:type="dxa"/>
            <w:tcBorders>
              <w:top w:val="nil"/>
              <w:left w:val="nil"/>
              <w:bottom w:val="nil"/>
              <w:right w:val="nil"/>
            </w:tcBorders>
            <w:noWrap/>
            <w:vAlign w:val="center"/>
            <w:hideMark/>
          </w:tcPr>
          <w:p w14:paraId="3A75BC7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ko00040</w:t>
            </w:r>
          </w:p>
        </w:tc>
        <w:tc>
          <w:tcPr>
            <w:tcW w:w="4755" w:type="dxa"/>
            <w:tcBorders>
              <w:top w:val="nil"/>
              <w:left w:val="nil"/>
              <w:bottom w:val="nil"/>
              <w:right w:val="nil"/>
            </w:tcBorders>
            <w:noWrap/>
            <w:vAlign w:val="center"/>
            <w:hideMark/>
          </w:tcPr>
          <w:p w14:paraId="51CADD1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Pentose and glucuronate interconversions</w:t>
            </w:r>
          </w:p>
        </w:tc>
        <w:tc>
          <w:tcPr>
            <w:tcW w:w="888" w:type="dxa"/>
            <w:tcBorders>
              <w:top w:val="nil"/>
              <w:left w:val="nil"/>
              <w:bottom w:val="nil"/>
              <w:right w:val="nil"/>
            </w:tcBorders>
            <w:noWrap/>
            <w:vAlign w:val="center"/>
            <w:hideMark/>
          </w:tcPr>
          <w:p w14:paraId="6E8FC0D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8/418</w:t>
            </w:r>
          </w:p>
        </w:tc>
        <w:tc>
          <w:tcPr>
            <w:tcW w:w="888" w:type="dxa"/>
            <w:tcBorders>
              <w:top w:val="nil"/>
              <w:left w:val="nil"/>
              <w:bottom w:val="nil"/>
              <w:right w:val="nil"/>
            </w:tcBorders>
            <w:noWrap/>
            <w:vAlign w:val="center"/>
            <w:hideMark/>
          </w:tcPr>
          <w:p w14:paraId="1BE61F5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0.074163</w:t>
            </w:r>
          </w:p>
        </w:tc>
        <w:tc>
          <w:tcPr>
            <w:tcW w:w="888" w:type="dxa"/>
            <w:tcBorders>
              <w:top w:val="nil"/>
              <w:left w:val="nil"/>
              <w:bottom w:val="nil"/>
              <w:right w:val="nil"/>
            </w:tcBorders>
            <w:noWrap/>
            <w:vAlign w:val="center"/>
            <w:hideMark/>
          </w:tcPr>
          <w:p w14:paraId="664D5CF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8</w:t>
            </w:r>
          </w:p>
        </w:tc>
      </w:tr>
      <w:tr w:rsidR="00EC1F64" w:rsidRPr="00EC1F64" w14:paraId="7CB542C6" w14:textId="77777777" w:rsidTr="00EC1F64">
        <w:trPr>
          <w:trHeight w:val="280"/>
          <w:jc w:val="center"/>
        </w:trPr>
        <w:tc>
          <w:tcPr>
            <w:tcW w:w="887" w:type="dxa"/>
            <w:tcBorders>
              <w:top w:val="nil"/>
              <w:left w:val="nil"/>
              <w:bottom w:val="nil"/>
              <w:right w:val="nil"/>
            </w:tcBorders>
            <w:noWrap/>
            <w:vAlign w:val="center"/>
            <w:hideMark/>
          </w:tcPr>
          <w:p w14:paraId="1F1506C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ko00062</w:t>
            </w:r>
          </w:p>
        </w:tc>
        <w:tc>
          <w:tcPr>
            <w:tcW w:w="4755" w:type="dxa"/>
            <w:tcBorders>
              <w:top w:val="nil"/>
              <w:left w:val="nil"/>
              <w:bottom w:val="nil"/>
              <w:right w:val="nil"/>
            </w:tcBorders>
            <w:noWrap/>
            <w:vAlign w:val="center"/>
            <w:hideMark/>
          </w:tcPr>
          <w:p w14:paraId="04B21F7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Fatty acid elongation</w:t>
            </w:r>
          </w:p>
        </w:tc>
        <w:tc>
          <w:tcPr>
            <w:tcW w:w="888" w:type="dxa"/>
            <w:tcBorders>
              <w:top w:val="nil"/>
              <w:left w:val="nil"/>
              <w:bottom w:val="nil"/>
              <w:right w:val="nil"/>
            </w:tcBorders>
            <w:noWrap/>
            <w:vAlign w:val="center"/>
            <w:hideMark/>
          </w:tcPr>
          <w:p w14:paraId="406D046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4/418</w:t>
            </w:r>
          </w:p>
        </w:tc>
        <w:tc>
          <w:tcPr>
            <w:tcW w:w="888" w:type="dxa"/>
            <w:tcBorders>
              <w:top w:val="nil"/>
              <w:left w:val="nil"/>
              <w:bottom w:val="nil"/>
              <w:right w:val="nil"/>
            </w:tcBorders>
            <w:noWrap/>
            <w:vAlign w:val="center"/>
            <w:hideMark/>
          </w:tcPr>
          <w:p w14:paraId="314E886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0.080764</w:t>
            </w:r>
          </w:p>
        </w:tc>
        <w:tc>
          <w:tcPr>
            <w:tcW w:w="888" w:type="dxa"/>
            <w:tcBorders>
              <w:top w:val="nil"/>
              <w:left w:val="nil"/>
              <w:bottom w:val="nil"/>
              <w:right w:val="nil"/>
            </w:tcBorders>
            <w:noWrap/>
            <w:vAlign w:val="center"/>
            <w:hideMark/>
          </w:tcPr>
          <w:p w14:paraId="2CD4D9D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w:t>
            </w:r>
          </w:p>
        </w:tc>
      </w:tr>
      <w:tr w:rsidR="00EC1F64" w:rsidRPr="00EC1F64" w14:paraId="18FD7AD6" w14:textId="77777777" w:rsidTr="00EC1F64">
        <w:trPr>
          <w:trHeight w:val="280"/>
          <w:jc w:val="center"/>
        </w:trPr>
        <w:tc>
          <w:tcPr>
            <w:tcW w:w="887" w:type="dxa"/>
            <w:tcBorders>
              <w:top w:val="nil"/>
              <w:left w:val="nil"/>
              <w:bottom w:val="nil"/>
              <w:right w:val="nil"/>
            </w:tcBorders>
            <w:noWrap/>
            <w:vAlign w:val="center"/>
            <w:hideMark/>
          </w:tcPr>
          <w:p w14:paraId="50CF9EF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ko00564</w:t>
            </w:r>
          </w:p>
        </w:tc>
        <w:tc>
          <w:tcPr>
            <w:tcW w:w="4755" w:type="dxa"/>
            <w:tcBorders>
              <w:top w:val="nil"/>
              <w:left w:val="nil"/>
              <w:bottom w:val="nil"/>
              <w:right w:val="nil"/>
            </w:tcBorders>
            <w:noWrap/>
            <w:vAlign w:val="center"/>
            <w:hideMark/>
          </w:tcPr>
          <w:p w14:paraId="4811448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Glycerophospholipid metabolism</w:t>
            </w:r>
          </w:p>
        </w:tc>
        <w:tc>
          <w:tcPr>
            <w:tcW w:w="888" w:type="dxa"/>
            <w:tcBorders>
              <w:top w:val="nil"/>
              <w:left w:val="nil"/>
              <w:bottom w:val="nil"/>
              <w:right w:val="nil"/>
            </w:tcBorders>
            <w:noWrap/>
            <w:vAlign w:val="center"/>
            <w:hideMark/>
          </w:tcPr>
          <w:p w14:paraId="597E41E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12/418</w:t>
            </w:r>
          </w:p>
        </w:tc>
        <w:tc>
          <w:tcPr>
            <w:tcW w:w="888" w:type="dxa"/>
            <w:tcBorders>
              <w:top w:val="nil"/>
              <w:left w:val="nil"/>
              <w:bottom w:val="nil"/>
              <w:right w:val="nil"/>
            </w:tcBorders>
            <w:noWrap/>
            <w:vAlign w:val="center"/>
            <w:hideMark/>
          </w:tcPr>
          <w:p w14:paraId="5BB460B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0.088105</w:t>
            </w:r>
          </w:p>
        </w:tc>
        <w:tc>
          <w:tcPr>
            <w:tcW w:w="888" w:type="dxa"/>
            <w:tcBorders>
              <w:top w:val="nil"/>
              <w:left w:val="nil"/>
              <w:bottom w:val="nil"/>
              <w:right w:val="nil"/>
            </w:tcBorders>
            <w:noWrap/>
            <w:vAlign w:val="center"/>
            <w:hideMark/>
          </w:tcPr>
          <w:p w14:paraId="31EE2B3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12</w:t>
            </w:r>
          </w:p>
        </w:tc>
      </w:tr>
      <w:tr w:rsidR="00EC1F64" w:rsidRPr="00EC1F64" w14:paraId="0033F6B0" w14:textId="77777777" w:rsidTr="00EC1F64">
        <w:trPr>
          <w:trHeight w:val="280"/>
          <w:jc w:val="center"/>
        </w:trPr>
        <w:tc>
          <w:tcPr>
            <w:tcW w:w="887" w:type="dxa"/>
            <w:tcBorders>
              <w:top w:val="nil"/>
              <w:left w:val="nil"/>
              <w:bottom w:val="nil"/>
              <w:right w:val="nil"/>
            </w:tcBorders>
            <w:noWrap/>
            <w:vAlign w:val="center"/>
            <w:hideMark/>
          </w:tcPr>
          <w:p w14:paraId="4F5E15A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ko00073</w:t>
            </w:r>
          </w:p>
        </w:tc>
        <w:tc>
          <w:tcPr>
            <w:tcW w:w="4755" w:type="dxa"/>
            <w:tcBorders>
              <w:top w:val="nil"/>
              <w:left w:val="nil"/>
              <w:bottom w:val="nil"/>
              <w:right w:val="nil"/>
            </w:tcBorders>
            <w:noWrap/>
            <w:vAlign w:val="center"/>
            <w:hideMark/>
          </w:tcPr>
          <w:p w14:paraId="677133B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Cutin, suberine and wax biosynthesis</w:t>
            </w:r>
          </w:p>
        </w:tc>
        <w:tc>
          <w:tcPr>
            <w:tcW w:w="888" w:type="dxa"/>
            <w:tcBorders>
              <w:top w:val="nil"/>
              <w:left w:val="nil"/>
              <w:bottom w:val="nil"/>
              <w:right w:val="nil"/>
            </w:tcBorders>
            <w:noWrap/>
            <w:vAlign w:val="center"/>
            <w:hideMark/>
          </w:tcPr>
          <w:p w14:paraId="7CDA702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4/418</w:t>
            </w:r>
          </w:p>
        </w:tc>
        <w:tc>
          <w:tcPr>
            <w:tcW w:w="888" w:type="dxa"/>
            <w:tcBorders>
              <w:top w:val="nil"/>
              <w:left w:val="nil"/>
              <w:bottom w:val="nil"/>
              <w:right w:val="nil"/>
            </w:tcBorders>
            <w:noWrap/>
            <w:vAlign w:val="center"/>
            <w:hideMark/>
          </w:tcPr>
          <w:p w14:paraId="630CDB6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0.092789</w:t>
            </w:r>
          </w:p>
        </w:tc>
        <w:tc>
          <w:tcPr>
            <w:tcW w:w="888" w:type="dxa"/>
            <w:tcBorders>
              <w:top w:val="nil"/>
              <w:left w:val="nil"/>
              <w:bottom w:val="nil"/>
              <w:right w:val="nil"/>
            </w:tcBorders>
            <w:noWrap/>
            <w:vAlign w:val="center"/>
            <w:hideMark/>
          </w:tcPr>
          <w:p w14:paraId="7F4B20B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w:t>
            </w:r>
          </w:p>
        </w:tc>
      </w:tr>
      <w:tr w:rsidR="00EC1F64" w:rsidRPr="00EC1F64" w14:paraId="3E354473" w14:textId="77777777" w:rsidTr="00EC1F64">
        <w:trPr>
          <w:trHeight w:val="280"/>
          <w:jc w:val="center"/>
        </w:trPr>
        <w:tc>
          <w:tcPr>
            <w:tcW w:w="887" w:type="dxa"/>
            <w:tcBorders>
              <w:top w:val="nil"/>
              <w:left w:val="nil"/>
              <w:bottom w:val="nil"/>
              <w:right w:val="nil"/>
            </w:tcBorders>
            <w:noWrap/>
            <w:vAlign w:val="center"/>
            <w:hideMark/>
          </w:tcPr>
          <w:p w14:paraId="648B738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lastRenderedPageBreak/>
              <w:t>ko00460</w:t>
            </w:r>
          </w:p>
        </w:tc>
        <w:tc>
          <w:tcPr>
            <w:tcW w:w="4755" w:type="dxa"/>
            <w:tcBorders>
              <w:top w:val="nil"/>
              <w:left w:val="nil"/>
              <w:bottom w:val="nil"/>
              <w:right w:val="nil"/>
            </w:tcBorders>
            <w:noWrap/>
            <w:vAlign w:val="center"/>
            <w:hideMark/>
          </w:tcPr>
          <w:p w14:paraId="54DB3D8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Cyanoamino acid metabolism</w:t>
            </w:r>
          </w:p>
        </w:tc>
        <w:tc>
          <w:tcPr>
            <w:tcW w:w="888" w:type="dxa"/>
            <w:tcBorders>
              <w:top w:val="nil"/>
              <w:left w:val="nil"/>
              <w:bottom w:val="nil"/>
              <w:right w:val="nil"/>
            </w:tcBorders>
            <w:noWrap/>
            <w:vAlign w:val="center"/>
            <w:hideMark/>
          </w:tcPr>
          <w:p w14:paraId="79D57E6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6/418</w:t>
            </w:r>
          </w:p>
        </w:tc>
        <w:tc>
          <w:tcPr>
            <w:tcW w:w="888" w:type="dxa"/>
            <w:tcBorders>
              <w:top w:val="nil"/>
              <w:left w:val="nil"/>
              <w:bottom w:val="nil"/>
              <w:right w:val="nil"/>
            </w:tcBorders>
            <w:noWrap/>
            <w:vAlign w:val="center"/>
            <w:hideMark/>
          </w:tcPr>
          <w:p w14:paraId="0E5FEF8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0.094784</w:t>
            </w:r>
          </w:p>
        </w:tc>
        <w:tc>
          <w:tcPr>
            <w:tcW w:w="888" w:type="dxa"/>
            <w:tcBorders>
              <w:top w:val="nil"/>
              <w:left w:val="nil"/>
              <w:bottom w:val="nil"/>
              <w:right w:val="nil"/>
            </w:tcBorders>
            <w:noWrap/>
            <w:vAlign w:val="center"/>
            <w:hideMark/>
          </w:tcPr>
          <w:p w14:paraId="1174859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6</w:t>
            </w:r>
          </w:p>
        </w:tc>
      </w:tr>
      <w:tr w:rsidR="00EC1F64" w:rsidRPr="00EC1F64" w14:paraId="4EBFB5D5" w14:textId="77777777" w:rsidTr="00EC1F64">
        <w:trPr>
          <w:trHeight w:val="280"/>
          <w:jc w:val="center"/>
        </w:trPr>
        <w:tc>
          <w:tcPr>
            <w:tcW w:w="887" w:type="dxa"/>
            <w:tcBorders>
              <w:top w:val="nil"/>
              <w:left w:val="nil"/>
              <w:bottom w:val="nil"/>
              <w:right w:val="nil"/>
            </w:tcBorders>
            <w:noWrap/>
            <w:vAlign w:val="center"/>
            <w:hideMark/>
          </w:tcPr>
          <w:p w14:paraId="1C8FC6C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ko00750</w:t>
            </w:r>
          </w:p>
        </w:tc>
        <w:tc>
          <w:tcPr>
            <w:tcW w:w="4755" w:type="dxa"/>
            <w:tcBorders>
              <w:top w:val="nil"/>
              <w:left w:val="nil"/>
              <w:bottom w:val="nil"/>
              <w:right w:val="nil"/>
            </w:tcBorders>
            <w:noWrap/>
            <w:vAlign w:val="center"/>
            <w:hideMark/>
          </w:tcPr>
          <w:p w14:paraId="52C948F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Vitamin B6 metabolism</w:t>
            </w:r>
          </w:p>
        </w:tc>
        <w:tc>
          <w:tcPr>
            <w:tcW w:w="888" w:type="dxa"/>
            <w:tcBorders>
              <w:top w:val="nil"/>
              <w:left w:val="nil"/>
              <w:bottom w:val="nil"/>
              <w:right w:val="nil"/>
            </w:tcBorders>
            <w:noWrap/>
            <w:vAlign w:val="center"/>
            <w:hideMark/>
          </w:tcPr>
          <w:p w14:paraId="0F01C81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3/418</w:t>
            </w:r>
          </w:p>
        </w:tc>
        <w:tc>
          <w:tcPr>
            <w:tcW w:w="888" w:type="dxa"/>
            <w:tcBorders>
              <w:top w:val="nil"/>
              <w:left w:val="nil"/>
              <w:bottom w:val="nil"/>
              <w:right w:val="nil"/>
            </w:tcBorders>
            <w:noWrap/>
            <w:vAlign w:val="center"/>
            <w:hideMark/>
          </w:tcPr>
          <w:p w14:paraId="5265B3F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0.094855</w:t>
            </w:r>
          </w:p>
        </w:tc>
        <w:tc>
          <w:tcPr>
            <w:tcW w:w="888" w:type="dxa"/>
            <w:tcBorders>
              <w:top w:val="nil"/>
              <w:left w:val="nil"/>
              <w:bottom w:val="nil"/>
              <w:right w:val="nil"/>
            </w:tcBorders>
            <w:noWrap/>
            <w:vAlign w:val="center"/>
            <w:hideMark/>
          </w:tcPr>
          <w:p w14:paraId="22B682A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w:t>
            </w:r>
          </w:p>
        </w:tc>
      </w:tr>
      <w:tr w:rsidR="00EC1F64" w:rsidRPr="00EC1F64" w14:paraId="2A983F22" w14:textId="77777777" w:rsidTr="00EC1F64">
        <w:trPr>
          <w:trHeight w:val="280"/>
          <w:jc w:val="center"/>
        </w:trPr>
        <w:tc>
          <w:tcPr>
            <w:tcW w:w="887" w:type="dxa"/>
            <w:tcBorders>
              <w:top w:val="nil"/>
              <w:left w:val="nil"/>
              <w:bottom w:val="nil"/>
              <w:right w:val="nil"/>
            </w:tcBorders>
            <w:noWrap/>
            <w:vAlign w:val="center"/>
            <w:hideMark/>
          </w:tcPr>
          <w:p w14:paraId="2BAF92C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ko00860</w:t>
            </w:r>
          </w:p>
        </w:tc>
        <w:tc>
          <w:tcPr>
            <w:tcW w:w="4755" w:type="dxa"/>
            <w:tcBorders>
              <w:top w:val="nil"/>
              <w:left w:val="nil"/>
              <w:bottom w:val="nil"/>
              <w:right w:val="nil"/>
            </w:tcBorders>
            <w:noWrap/>
            <w:vAlign w:val="center"/>
            <w:hideMark/>
          </w:tcPr>
          <w:p w14:paraId="099FCE4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Porphyrin and chlorophyll metabolism</w:t>
            </w:r>
          </w:p>
        </w:tc>
        <w:tc>
          <w:tcPr>
            <w:tcW w:w="888" w:type="dxa"/>
            <w:tcBorders>
              <w:top w:val="nil"/>
              <w:left w:val="nil"/>
              <w:bottom w:val="nil"/>
              <w:right w:val="nil"/>
            </w:tcBorders>
            <w:noWrap/>
            <w:vAlign w:val="center"/>
            <w:hideMark/>
          </w:tcPr>
          <w:p w14:paraId="52B9C47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6/418</w:t>
            </w:r>
          </w:p>
        </w:tc>
        <w:tc>
          <w:tcPr>
            <w:tcW w:w="888" w:type="dxa"/>
            <w:tcBorders>
              <w:top w:val="nil"/>
              <w:left w:val="nil"/>
              <w:bottom w:val="nil"/>
              <w:right w:val="nil"/>
            </w:tcBorders>
            <w:noWrap/>
            <w:vAlign w:val="center"/>
            <w:hideMark/>
          </w:tcPr>
          <w:p w14:paraId="3BB33CC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0.103987</w:t>
            </w:r>
          </w:p>
        </w:tc>
        <w:tc>
          <w:tcPr>
            <w:tcW w:w="888" w:type="dxa"/>
            <w:tcBorders>
              <w:top w:val="nil"/>
              <w:left w:val="nil"/>
              <w:bottom w:val="nil"/>
              <w:right w:val="nil"/>
            </w:tcBorders>
            <w:noWrap/>
            <w:vAlign w:val="center"/>
            <w:hideMark/>
          </w:tcPr>
          <w:p w14:paraId="662EC06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6</w:t>
            </w:r>
          </w:p>
        </w:tc>
      </w:tr>
      <w:tr w:rsidR="00EC1F64" w:rsidRPr="00EC1F64" w14:paraId="610C8881" w14:textId="77777777" w:rsidTr="00EC1F64">
        <w:trPr>
          <w:trHeight w:val="280"/>
          <w:jc w:val="center"/>
        </w:trPr>
        <w:tc>
          <w:tcPr>
            <w:tcW w:w="887" w:type="dxa"/>
            <w:tcBorders>
              <w:top w:val="nil"/>
              <w:left w:val="nil"/>
              <w:bottom w:val="nil"/>
              <w:right w:val="nil"/>
            </w:tcBorders>
            <w:noWrap/>
            <w:vAlign w:val="center"/>
            <w:hideMark/>
          </w:tcPr>
          <w:p w14:paraId="2DBABDA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ko00561</w:t>
            </w:r>
          </w:p>
        </w:tc>
        <w:tc>
          <w:tcPr>
            <w:tcW w:w="4755" w:type="dxa"/>
            <w:tcBorders>
              <w:top w:val="nil"/>
              <w:left w:val="nil"/>
              <w:bottom w:val="nil"/>
              <w:right w:val="nil"/>
            </w:tcBorders>
            <w:noWrap/>
            <w:vAlign w:val="center"/>
            <w:hideMark/>
          </w:tcPr>
          <w:p w14:paraId="700AF31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Glycerolipid metabolism</w:t>
            </w:r>
          </w:p>
        </w:tc>
        <w:tc>
          <w:tcPr>
            <w:tcW w:w="888" w:type="dxa"/>
            <w:tcBorders>
              <w:top w:val="nil"/>
              <w:left w:val="nil"/>
              <w:bottom w:val="nil"/>
              <w:right w:val="nil"/>
            </w:tcBorders>
            <w:noWrap/>
            <w:vAlign w:val="center"/>
            <w:hideMark/>
          </w:tcPr>
          <w:p w14:paraId="6F1C3BA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11/418</w:t>
            </w:r>
          </w:p>
        </w:tc>
        <w:tc>
          <w:tcPr>
            <w:tcW w:w="888" w:type="dxa"/>
            <w:tcBorders>
              <w:top w:val="nil"/>
              <w:left w:val="nil"/>
              <w:bottom w:val="nil"/>
              <w:right w:val="nil"/>
            </w:tcBorders>
            <w:noWrap/>
            <w:vAlign w:val="center"/>
            <w:hideMark/>
          </w:tcPr>
          <w:p w14:paraId="292A4DF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0.113088</w:t>
            </w:r>
          </w:p>
        </w:tc>
        <w:tc>
          <w:tcPr>
            <w:tcW w:w="888" w:type="dxa"/>
            <w:tcBorders>
              <w:top w:val="nil"/>
              <w:left w:val="nil"/>
              <w:bottom w:val="nil"/>
              <w:right w:val="nil"/>
            </w:tcBorders>
            <w:noWrap/>
            <w:vAlign w:val="center"/>
            <w:hideMark/>
          </w:tcPr>
          <w:p w14:paraId="56FDC8C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11</w:t>
            </w:r>
          </w:p>
        </w:tc>
      </w:tr>
      <w:tr w:rsidR="00EC1F64" w:rsidRPr="00EC1F64" w14:paraId="09B58B89" w14:textId="77777777" w:rsidTr="00EC1F64">
        <w:trPr>
          <w:trHeight w:val="280"/>
          <w:jc w:val="center"/>
        </w:trPr>
        <w:tc>
          <w:tcPr>
            <w:tcW w:w="887" w:type="dxa"/>
            <w:tcBorders>
              <w:top w:val="nil"/>
              <w:left w:val="nil"/>
              <w:bottom w:val="nil"/>
              <w:right w:val="nil"/>
            </w:tcBorders>
            <w:noWrap/>
            <w:vAlign w:val="center"/>
            <w:hideMark/>
          </w:tcPr>
          <w:p w14:paraId="38DDB3A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ko00330</w:t>
            </w:r>
          </w:p>
        </w:tc>
        <w:tc>
          <w:tcPr>
            <w:tcW w:w="4755" w:type="dxa"/>
            <w:tcBorders>
              <w:top w:val="nil"/>
              <w:left w:val="nil"/>
              <w:bottom w:val="nil"/>
              <w:right w:val="nil"/>
            </w:tcBorders>
            <w:noWrap/>
            <w:vAlign w:val="center"/>
            <w:hideMark/>
          </w:tcPr>
          <w:p w14:paraId="2C40D72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Arginine and proline metabolism</w:t>
            </w:r>
          </w:p>
        </w:tc>
        <w:tc>
          <w:tcPr>
            <w:tcW w:w="888" w:type="dxa"/>
            <w:tcBorders>
              <w:top w:val="nil"/>
              <w:left w:val="nil"/>
              <w:bottom w:val="nil"/>
              <w:right w:val="nil"/>
            </w:tcBorders>
            <w:noWrap/>
            <w:vAlign w:val="center"/>
            <w:hideMark/>
          </w:tcPr>
          <w:p w14:paraId="4E8A6DF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8/418</w:t>
            </w:r>
          </w:p>
        </w:tc>
        <w:tc>
          <w:tcPr>
            <w:tcW w:w="888" w:type="dxa"/>
            <w:tcBorders>
              <w:top w:val="nil"/>
              <w:left w:val="nil"/>
              <w:bottom w:val="nil"/>
              <w:right w:val="nil"/>
            </w:tcBorders>
            <w:noWrap/>
            <w:vAlign w:val="center"/>
            <w:hideMark/>
          </w:tcPr>
          <w:p w14:paraId="2FAABB6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0.117449</w:t>
            </w:r>
          </w:p>
        </w:tc>
        <w:tc>
          <w:tcPr>
            <w:tcW w:w="888" w:type="dxa"/>
            <w:tcBorders>
              <w:top w:val="nil"/>
              <w:left w:val="nil"/>
              <w:bottom w:val="nil"/>
              <w:right w:val="nil"/>
            </w:tcBorders>
            <w:noWrap/>
            <w:vAlign w:val="center"/>
            <w:hideMark/>
          </w:tcPr>
          <w:p w14:paraId="43E3801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8</w:t>
            </w:r>
          </w:p>
        </w:tc>
      </w:tr>
      <w:tr w:rsidR="00EC1F64" w:rsidRPr="00EC1F64" w14:paraId="5782D3D5" w14:textId="77777777" w:rsidTr="00EC1F64">
        <w:trPr>
          <w:trHeight w:val="280"/>
          <w:jc w:val="center"/>
        </w:trPr>
        <w:tc>
          <w:tcPr>
            <w:tcW w:w="887" w:type="dxa"/>
            <w:tcBorders>
              <w:top w:val="nil"/>
              <w:left w:val="nil"/>
              <w:bottom w:val="nil"/>
              <w:right w:val="nil"/>
            </w:tcBorders>
            <w:noWrap/>
            <w:vAlign w:val="center"/>
            <w:hideMark/>
          </w:tcPr>
          <w:p w14:paraId="14B6BB7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ko00250</w:t>
            </w:r>
          </w:p>
        </w:tc>
        <w:tc>
          <w:tcPr>
            <w:tcW w:w="4755" w:type="dxa"/>
            <w:tcBorders>
              <w:top w:val="nil"/>
              <w:left w:val="nil"/>
              <w:bottom w:val="nil"/>
              <w:right w:val="nil"/>
            </w:tcBorders>
            <w:noWrap/>
            <w:vAlign w:val="center"/>
            <w:hideMark/>
          </w:tcPr>
          <w:p w14:paraId="4141D27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Alanine, aspartate and glutamate metabolism</w:t>
            </w:r>
          </w:p>
        </w:tc>
        <w:tc>
          <w:tcPr>
            <w:tcW w:w="888" w:type="dxa"/>
            <w:tcBorders>
              <w:top w:val="nil"/>
              <w:left w:val="nil"/>
              <w:bottom w:val="nil"/>
              <w:right w:val="nil"/>
            </w:tcBorders>
            <w:noWrap/>
            <w:vAlign w:val="center"/>
            <w:hideMark/>
          </w:tcPr>
          <w:p w14:paraId="1534E99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8/418</w:t>
            </w:r>
          </w:p>
        </w:tc>
        <w:tc>
          <w:tcPr>
            <w:tcW w:w="888" w:type="dxa"/>
            <w:tcBorders>
              <w:top w:val="nil"/>
              <w:left w:val="nil"/>
              <w:bottom w:val="nil"/>
              <w:right w:val="nil"/>
            </w:tcBorders>
            <w:noWrap/>
            <w:vAlign w:val="center"/>
            <w:hideMark/>
          </w:tcPr>
          <w:p w14:paraId="29F21A1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0.143249</w:t>
            </w:r>
          </w:p>
        </w:tc>
        <w:tc>
          <w:tcPr>
            <w:tcW w:w="888" w:type="dxa"/>
            <w:tcBorders>
              <w:top w:val="nil"/>
              <w:left w:val="nil"/>
              <w:bottom w:val="nil"/>
              <w:right w:val="nil"/>
            </w:tcBorders>
            <w:noWrap/>
            <w:vAlign w:val="center"/>
            <w:hideMark/>
          </w:tcPr>
          <w:p w14:paraId="47DF2B0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8</w:t>
            </w:r>
          </w:p>
        </w:tc>
      </w:tr>
      <w:tr w:rsidR="00EC1F64" w:rsidRPr="00EC1F64" w14:paraId="09B99089" w14:textId="77777777" w:rsidTr="00EC1F64">
        <w:trPr>
          <w:trHeight w:val="280"/>
          <w:jc w:val="center"/>
        </w:trPr>
        <w:tc>
          <w:tcPr>
            <w:tcW w:w="887" w:type="dxa"/>
            <w:tcBorders>
              <w:top w:val="nil"/>
              <w:left w:val="nil"/>
              <w:bottom w:val="nil"/>
              <w:right w:val="nil"/>
            </w:tcBorders>
            <w:noWrap/>
            <w:vAlign w:val="center"/>
            <w:hideMark/>
          </w:tcPr>
          <w:p w14:paraId="51056AD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ko00260</w:t>
            </w:r>
          </w:p>
        </w:tc>
        <w:tc>
          <w:tcPr>
            <w:tcW w:w="4755" w:type="dxa"/>
            <w:tcBorders>
              <w:top w:val="nil"/>
              <w:left w:val="nil"/>
              <w:bottom w:val="nil"/>
              <w:right w:val="nil"/>
            </w:tcBorders>
            <w:noWrap/>
            <w:vAlign w:val="center"/>
            <w:hideMark/>
          </w:tcPr>
          <w:p w14:paraId="57E1B45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Glycine, serine and threonine metabolism</w:t>
            </w:r>
          </w:p>
        </w:tc>
        <w:tc>
          <w:tcPr>
            <w:tcW w:w="888" w:type="dxa"/>
            <w:tcBorders>
              <w:top w:val="nil"/>
              <w:left w:val="nil"/>
              <w:bottom w:val="nil"/>
              <w:right w:val="nil"/>
            </w:tcBorders>
            <w:noWrap/>
            <w:vAlign w:val="center"/>
            <w:hideMark/>
          </w:tcPr>
          <w:p w14:paraId="08D06AD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8/418</w:t>
            </w:r>
          </w:p>
        </w:tc>
        <w:tc>
          <w:tcPr>
            <w:tcW w:w="888" w:type="dxa"/>
            <w:tcBorders>
              <w:top w:val="nil"/>
              <w:left w:val="nil"/>
              <w:bottom w:val="nil"/>
              <w:right w:val="nil"/>
            </w:tcBorders>
            <w:noWrap/>
            <w:vAlign w:val="center"/>
            <w:hideMark/>
          </w:tcPr>
          <w:p w14:paraId="3E9E750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0.143249</w:t>
            </w:r>
          </w:p>
        </w:tc>
        <w:tc>
          <w:tcPr>
            <w:tcW w:w="888" w:type="dxa"/>
            <w:tcBorders>
              <w:top w:val="nil"/>
              <w:left w:val="nil"/>
              <w:bottom w:val="nil"/>
              <w:right w:val="nil"/>
            </w:tcBorders>
            <w:noWrap/>
            <w:vAlign w:val="center"/>
            <w:hideMark/>
          </w:tcPr>
          <w:p w14:paraId="5FFD0BC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8</w:t>
            </w:r>
          </w:p>
        </w:tc>
      </w:tr>
      <w:tr w:rsidR="00EC1F64" w:rsidRPr="00EC1F64" w14:paraId="3B2A51A0" w14:textId="77777777" w:rsidTr="00EC1F64">
        <w:trPr>
          <w:trHeight w:val="280"/>
          <w:jc w:val="center"/>
        </w:trPr>
        <w:tc>
          <w:tcPr>
            <w:tcW w:w="887" w:type="dxa"/>
            <w:tcBorders>
              <w:top w:val="nil"/>
              <w:left w:val="nil"/>
              <w:bottom w:val="nil"/>
              <w:right w:val="nil"/>
            </w:tcBorders>
            <w:noWrap/>
            <w:vAlign w:val="center"/>
            <w:hideMark/>
          </w:tcPr>
          <w:p w14:paraId="2EEA96E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ko00053</w:t>
            </w:r>
          </w:p>
        </w:tc>
        <w:tc>
          <w:tcPr>
            <w:tcW w:w="4755" w:type="dxa"/>
            <w:tcBorders>
              <w:top w:val="nil"/>
              <w:left w:val="nil"/>
              <w:bottom w:val="nil"/>
              <w:right w:val="nil"/>
            </w:tcBorders>
            <w:noWrap/>
            <w:vAlign w:val="center"/>
            <w:hideMark/>
          </w:tcPr>
          <w:p w14:paraId="78AD2D6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Ascorbate and aldarate metabolism</w:t>
            </w:r>
          </w:p>
        </w:tc>
        <w:tc>
          <w:tcPr>
            <w:tcW w:w="888" w:type="dxa"/>
            <w:tcBorders>
              <w:top w:val="nil"/>
              <w:left w:val="nil"/>
              <w:bottom w:val="nil"/>
              <w:right w:val="nil"/>
            </w:tcBorders>
            <w:noWrap/>
            <w:vAlign w:val="center"/>
            <w:hideMark/>
          </w:tcPr>
          <w:p w14:paraId="26B2EB4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7/418</w:t>
            </w:r>
          </w:p>
        </w:tc>
        <w:tc>
          <w:tcPr>
            <w:tcW w:w="888" w:type="dxa"/>
            <w:tcBorders>
              <w:top w:val="nil"/>
              <w:left w:val="nil"/>
              <w:bottom w:val="nil"/>
              <w:right w:val="nil"/>
            </w:tcBorders>
            <w:noWrap/>
            <w:vAlign w:val="center"/>
            <w:hideMark/>
          </w:tcPr>
          <w:p w14:paraId="38F90B8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0.165622</w:t>
            </w:r>
          </w:p>
        </w:tc>
        <w:tc>
          <w:tcPr>
            <w:tcW w:w="888" w:type="dxa"/>
            <w:tcBorders>
              <w:top w:val="nil"/>
              <w:left w:val="nil"/>
              <w:bottom w:val="nil"/>
              <w:right w:val="nil"/>
            </w:tcBorders>
            <w:noWrap/>
            <w:vAlign w:val="center"/>
            <w:hideMark/>
          </w:tcPr>
          <w:p w14:paraId="453C739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7</w:t>
            </w:r>
          </w:p>
        </w:tc>
      </w:tr>
      <w:tr w:rsidR="00EC1F64" w:rsidRPr="00EC1F64" w14:paraId="2235039F" w14:textId="77777777" w:rsidTr="00EC1F64">
        <w:trPr>
          <w:trHeight w:val="280"/>
          <w:jc w:val="center"/>
        </w:trPr>
        <w:tc>
          <w:tcPr>
            <w:tcW w:w="887" w:type="dxa"/>
            <w:tcBorders>
              <w:top w:val="nil"/>
              <w:left w:val="nil"/>
              <w:bottom w:val="nil"/>
              <w:right w:val="nil"/>
            </w:tcBorders>
            <w:noWrap/>
            <w:vAlign w:val="center"/>
            <w:hideMark/>
          </w:tcPr>
          <w:p w14:paraId="618A39B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ko00450</w:t>
            </w:r>
          </w:p>
        </w:tc>
        <w:tc>
          <w:tcPr>
            <w:tcW w:w="4755" w:type="dxa"/>
            <w:tcBorders>
              <w:top w:val="nil"/>
              <w:left w:val="nil"/>
              <w:bottom w:val="nil"/>
              <w:right w:val="nil"/>
            </w:tcBorders>
            <w:noWrap/>
            <w:vAlign w:val="center"/>
            <w:hideMark/>
          </w:tcPr>
          <w:p w14:paraId="0ED441F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Selenocompound metabolism</w:t>
            </w:r>
          </w:p>
        </w:tc>
        <w:tc>
          <w:tcPr>
            <w:tcW w:w="888" w:type="dxa"/>
            <w:tcBorders>
              <w:top w:val="nil"/>
              <w:left w:val="nil"/>
              <w:bottom w:val="nil"/>
              <w:right w:val="nil"/>
            </w:tcBorders>
            <w:noWrap/>
            <w:vAlign w:val="center"/>
            <w:hideMark/>
          </w:tcPr>
          <w:p w14:paraId="7FF2CA6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3/418</w:t>
            </w:r>
          </w:p>
        </w:tc>
        <w:tc>
          <w:tcPr>
            <w:tcW w:w="888" w:type="dxa"/>
            <w:tcBorders>
              <w:top w:val="nil"/>
              <w:left w:val="nil"/>
              <w:bottom w:val="nil"/>
              <w:right w:val="nil"/>
            </w:tcBorders>
            <w:noWrap/>
            <w:vAlign w:val="center"/>
            <w:hideMark/>
          </w:tcPr>
          <w:p w14:paraId="204C14C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0.168766</w:t>
            </w:r>
          </w:p>
        </w:tc>
        <w:tc>
          <w:tcPr>
            <w:tcW w:w="888" w:type="dxa"/>
            <w:tcBorders>
              <w:top w:val="nil"/>
              <w:left w:val="nil"/>
              <w:bottom w:val="nil"/>
              <w:right w:val="nil"/>
            </w:tcBorders>
            <w:noWrap/>
            <w:vAlign w:val="center"/>
            <w:hideMark/>
          </w:tcPr>
          <w:p w14:paraId="21C51EA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w:t>
            </w:r>
          </w:p>
        </w:tc>
      </w:tr>
      <w:tr w:rsidR="00EC1F64" w:rsidRPr="00EC1F64" w14:paraId="6812B932" w14:textId="77777777" w:rsidTr="00EC1F64">
        <w:trPr>
          <w:trHeight w:val="280"/>
          <w:jc w:val="center"/>
        </w:trPr>
        <w:tc>
          <w:tcPr>
            <w:tcW w:w="887" w:type="dxa"/>
            <w:tcBorders>
              <w:top w:val="nil"/>
              <w:left w:val="nil"/>
              <w:bottom w:val="nil"/>
              <w:right w:val="nil"/>
            </w:tcBorders>
            <w:noWrap/>
            <w:vAlign w:val="center"/>
            <w:hideMark/>
          </w:tcPr>
          <w:p w14:paraId="66D8AB4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ko00905</w:t>
            </w:r>
          </w:p>
        </w:tc>
        <w:tc>
          <w:tcPr>
            <w:tcW w:w="4755" w:type="dxa"/>
            <w:tcBorders>
              <w:top w:val="nil"/>
              <w:left w:val="nil"/>
              <w:bottom w:val="nil"/>
              <w:right w:val="nil"/>
            </w:tcBorders>
            <w:noWrap/>
            <w:vAlign w:val="center"/>
            <w:hideMark/>
          </w:tcPr>
          <w:p w14:paraId="212F855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Brassinosteroid biosynthesis</w:t>
            </w:r>
          </w:p>
        </w:tc>
        <w:tc>
          <w:tcPr>
            <w:tcW w:w="888" w:type="dxa"/>
            <w:tcBorders>
              <w:top w:val="nil"/>
              <w:left w:val="nil"/>
              <w:bottom w:val="nil"/>
              <w:right w:val="nil"/>
            </w:tcBorders>
            <w:noWrap/>
            <w:vAlign w:val="center"/>
            <w:hideMark/>
          </w:tcPr>
          <w:p w14:paraId="371ACCB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2/418</w:t>
            </w:r>
          </w:p>
        </w:tc>
        <w:tc>
          <w:tcPr>
            <w:tcW w:w="888" w:type="dxa"/>
            <w:tcBorders>
              <w:top w:val="nil"/>
              <w:left w:val="nil"/>
              <w:bottom w:val="nil"/>
              <w:right w:val="nil"/>
            </w:tcBorders>
            <w:noWrap/>
            <w:vAlign w:val="center"/>
            <w:hideMark/>
          </w:tcPr>
          <w:p w14:paraId="1A2D7E1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0.186825</w:t>
            </w:r>
          </w:p>
        </w:tc>
        <w:tc>
          <w:tcPr>
            <w:tcW w:w="888" w:type="dxa"/>
            <w:tcBorders>
              <w:top w:val="nil"/>
              <w:left w:val="nil"/>
              <w:bottom w:val="nil"/>
              <w:right w:val="nil"/>
            </w:tcBorders>
            <w:noWrap/>
            <w:vAlign w:val="center"/>
            <w:hideMark/>
          </w:tcPr>
          <w:p w14:paraId="5E4A6BB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w:t>
            </w:r>
          </w:p>
        </w:tc>
      </w:tr>
      <w:tr w:rsidR="00EC1F64" w:rsidRPr="00EC1F64" w14:paraId="59A72E72" w14:textId="77777777" w:rsidTr="00EC1F64">
        <w:trPr>
          <w:trHeight w:val="280"/>
          <w:jc w:val="center"/>
        </w:trPr>
        <w:tc>
          <w:tcPr>
            <w:tcW w:w="887" w:type="dxa"/>
            <w:tcBorders>
              <w:top w:val="nil"/>
              <w:left w:val="nil"/>
              <w:bottom w:val="nil"/>
              <w:right w:val="nil"/>
            </w:tcBorders>
            <w:noWrap/>
            <w:vAlign w:val="center"/>
            <w:hideMark/>
          </w:tcPr>
          <w:p w14:paraId="3157A71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ko00511</w:t>
            </w:r>
          </w:p>
        </w:tc>
        <w:tc>
          <w:tcPr>
            <w:tcW w:w="4755" w:type="dxa"/>
            <w:tcBorders>
              <w:top w:val="nil"/>
              <w:left w:val="nil"/>
              <w:bottom w:val="nil"/>
              <w:right w:val="nil"/>
            </w:tcBorders>
            <w:noWrap/>
            <w:vAlign w:val="center"/>
            <w:hideMark/>
          </w:tcPr>
          <w:p w14:paraId="0AB1840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Other glycan degradation</w:t>
            </w:r>
          </w:p>
        </w:tc>
        <w:tc>
          <w:tcPr>
            <w:tcW w:w="888" w:type="dxa"/>
            <w:tcBorders>
              <w:top w:val="nil"/>
              <w:left w:val="nil"/>
              <w:bottom w:val="nil"/>
              <w:right w:val="nil"/>
            </w:tcBorders>
            <w:noWrap/>
            <w:vAlign w:val="center"/>
            <w:hideMark/>
          </w:tcPr>
          <w:p w14:paraId="5722F19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3/418</w:t>
            </w:r>
          </w:p>
        </w:tc>
        <w:tc>
          <w:tcPr>
            <w:tcW w:w="888" w:type="dxa"/>
            <w:tcBorders>
              <w:top w:val="nil"/>
              <w:left w:val="nil"/>
              <w:bottom w:val="nil"/>
              <w:right w:val="nil"/>
            </w:tcBorders>
            <w:noWrap/>
            <w:vAlign w:val="center"/>
            <w:hideMark/>
          </w:tcPr>
          <w:p w14:paraId="729BCB2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0.189303</w:t>
            </w:r>
          </w:p>
        </w:tc>
        <w:tc>
          <w:tcPr>
            <w:tcW w:w="888" w:type="dxa"/>
            <w:tcBorders>
              <w:top w:val="nil"/>
              <w:left w:val="nil"/>
              <w:bottom w:val="nil"/>
              <w:right w:val="nil"/>
            </w:tcBorders>
            <w:noWrap/>
            <w:vAlign w:val="center"/>
            <w:hideMark/>
          </w:tcPr>
          <w:p w14:paraId="5DCE97E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w:t>
            </w:r>
          </w:p>
        </w:tc>
      </w:tr>
      <w:tr w:rsidR="00EC1F64" w:rsidRPr="00EC1F64" w14:paraId="540DD243" w14:textId="77777777" w:rsidTr="00EC1F64">
        <w:trPr>
          <w:trHeight w:val="280"/>
          <w:jc w:val="center"/>
        </w:trPr>
        <w:tc>
          <w:tcPr>
            <w:tcW w:w="887" w:type="dxa"/>
            <w:tcBorders>
              <w:top w:val="nil"/>
              <w:left w:val="nil"/>
              <w:bottom w:val="nil"/>
              <w:right w:val="nil"/>
            </w:tcBorders>
            <w:noWrap/>
            <w:vAlign w:val="center"/>
            <w:hideMark/>
          </w:tcPr>
          <w:p w14:paraId="7DADB2F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ko00430</w:t>
            </w:r>
          </w:p>
        </w:tc>
        <w:tc>
          <w:tcPr>
            <w:tcW w:w="4755" w:type="dxa"/>
            <w:tcBorders>
              <w:top w:val="nil"/>
              <w:left w:val="nil"/>
              <w:bottom w:val="nil"/>
              <w:right w:val="nil"/>
            </w:tcBorders>
            <w:noWrap/>
            <w:vAlign w:val="center"/>
            <w:hideMark/>
          </w:tcPr>
          <w:p w14:paraId="0BB7889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Taurine and hypotaurine metabolism</w:t>
            </w:r>
          </w:p>
        </w:tc>
        <w:tc>
          <w:tcPr>
            <w:tcW w:w="888" w:type="dxa"/>
            <w:tcBorders>
              <w:top w:val="nil"/>
              <w:left w:val="nil"/>
              <w:bottom w:val="nil"/>
              <w:right w:val="nil"/>
            </w:tcBorders>
            <w:noWrap/>
            <w:vAlign w:val="center"/>
            <w:hideMark/>
          </w:tcPr>
          <w:p w14:paraId="1B00FBF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2/418</w:t>
            </w:r>
          </w:p>
        </w:tc>
        <w:tc>
          <w:tcPr>
            <w:tcW w:w="888" w:type="dxa"/>
            <w:tcBorders>
              <w:top w:val="nil"/>
              <w:left w:val="nil"/>
              <w:bottom w:val="nil"/>
              <w:right w:val="nil"/>
            </w:tcBorders>
            <w:noWrap/>
            <w:vAlign w:val="center"/>
            <w:hideMark/>
          </w:tcPr>
          <w:p w14:paraId="0FCF72D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0.216943</w:t>
            </w:r>
          </w:p>
        </w:tc>
        <w:tc>
          <w:tcPr>
            <w:tcW w:w="888" w:type="dxa"/>
            <w:tcBorders>
              <w:top w:val="nil"/>
              <w:left w:val="nil"/>
              <w:bottom w:val="nil"/>
              <w:right w:val="nil"/>
            </w:tcBorders>
            <w:noWrap/>
            <w:vAlign w:val="center"/>
            <w:hideMark/>
          </w:tcPr>
          <w:p w14:paraId="2475BE2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w:t>
            </w:r>
          </w:p>
        </w:tc>
      </w:tr>
      <w:tr w:rsidR="00EC1F64" w:rsidRPr="00EC1F64" w14:paraId="05F42649" w14:textId="77777777" w:rsidTr="00EC1F64">
        <w:trPr>
          <w:trHeight w:val="280"/>
          <w:jc w:val="center"/>
        </w:trPr>
        <w:tc>
          <w:tcPr>
            <w:tcW w:w="887" w:type="dxa"/>
            <w:tcBorders>
              <w:top w:val="nil"/>
              <w:left w:val="nil"/>
              <w:bottom w:val="nil"/>
              <w:right w:val="nil"/>
            </w:tcBorders>
            <w:noWrap/>
            <w:vAlign w:val="center"/>
            <w:hideMark/>
          </w:tcPr>
          <w:p w14:paraId="31482F3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ko00908</w:t>
            </w:r>
          </w:p>
        </w:tc>
        <w:tc>
          <w:tcPr>
            <w:tcW w:w="4755" w:type="dxa"/>
            <w:tcBorders>
              <w:top w:val="nil"/>
              <w:left w:val="nil"/>
              <w:bottom w:val="nil"/>
              <w:right w:val="nil"/>
            </w:tcBorders>
            <w:noWrap/>
            <w:vAlign w:val="center"/>
            <w:hideMark/>
          </w:tcPr>
          <w:p w14:paraId="3948AA9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Zeatin biosynthesis</w:t>
            </w:r>
          </w:p>
        </w:tc>
        <w:tc>
          <w:tcPr>
            <w:tcW w:w="888" w:type="dxa"/>
            <w:tcBorders>
              <w:top w:val="nil"/>
              <w:left w:val="nil"/>
              <w:bottom w:val="nil"/>
              <w:right w:val="nil"/>
            </w:tcBorders>
            <w:noWrap/>
            <w:vAlign w:val="center"/>
            <w:hideMark/>
          </w:tcPr>
          <w:p w14:paraId="33C48F7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4/418</w:t>
            </w:r>
          </w:p>
        </w:tc>
        <w:tc>
          <w:tcPr>
            <w:tcW w:w="888" w:type="dxa"/>
            <w:tcBorders>
              <w:top w:val="nil"/>
              <w:left w:val="nil"/>
              <w:bottom w:val="nil"/>
              <w:right w:val="nil"/>
            </w:tcBorders>
            <w:noWrap/>
            <w:vAlign w:val="center"/>
            <w:hideMark/>
          </w:tcPr>
          <w:p w14:paraId="16C0755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0.231146</w:t>
            </w:r>
          </w:p>
        </w:tc>
        <w:tc>
          <w:tcPr>
            <w:tcW w:w="888" w:type="dxa"/>
            <w:tcBorders>
              <w:top w:val="nil"/>
              <w:left w:val="nil"/>
              <w:bottom w:val="nil"/>
              <w:right w:val="nil"/>
            </w:tcBorders>
            <w:noWrap/>
            <w:vAlign w:val="center"/>
            <w:hideMark/>
          </w:tcPr>
          <w:p w14:paraId="70624B6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w:t>
            </w:r>
          </w:p>
        </w:tc>
      </w:tr>
      <w:tr w:rsidR="00EC1F64" w:rsidRPr="00EC1F64" w14:paraId="39FEF906" w14:textId="77777777" w:rsidTr="00EC1F64">
        <w:trPr>
          <w:trHeight w:val="280"/>
          <w:jc w:val="center"/>
        </w:trPr>
        <w:tc>
          <w:tcPr>
            <w:tcW w:w="887" w:type="dxa"/>
            <w:tcBorders>
              <w:top w:val="nil"/>
              <w:left w:val="nil"/>
              <w:bottom w:val="nil"/>
              <w:right w:val="nil"/>
            </w:tcBorders>
            <w:noWrap/>
            <w:vAlign w:val="center"/>
            <w:hideMark/>
          </w:tcPr>
          <w:p w14:paraId="026D6CE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ko00903</w:t>
            </w:r>
          </w:p>
        </w:tc>
        <w:tc>
          <w:tcPr>
            <w:tcW w:w="4755" w:type="dxa"/>
            <w:tcBorders>
              <w:top w:val="nil"/>
              <w:left w:val="nil"/>
              <w:bottom w:val="nil"/>
              <w:right w:val="nil"/>
            </w:tcBorders>
            <w:noWrap/>
            <w:vAlign w:val="center"/>
            <w:hideMark/>
          </w:tcPr>
          <w:p w14:paraId="3AF79E1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Limonene and pinene degradation</w:t>
            </w:r>
          </w:p>
        </w:tc>
        <w:tc>
          <w:tcPr>
            <w:tcW w:w="888" w:type="dxa"/>
            <w:tcBorders>
              <w:top w:val="nil"/>
              <w:left w:val="nil"/>
              <w:bottom w:val="nil"/>
              <w:right w:val="nil"/>
            </w:tcBorders>
            <w:noWrap/>
            <w:vAlign w:val="center"/>
            <w:hideMark/>
          </w:tcPr>
          <w:p w14:paraId="4879308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2/418</w:t>
            </w:r>
          </w:p>
        </w:tc>
        <w:tc>
          <w:tcPr>
            <w:tcW w:w="888" w:type="dxa"/>
            <w:tcBorders>
              <w:top w:val="nil"/>
              <w:left w:val="nil"/>
              <w:bottom w:val="nil"/>
              <w:right w:val="nil"/>
            </w:tcBorders>
            <w:noWrap/>
            <w:vAlign w:val="center"/>
            <w:hideMark/>
          </w:tcPr>
          <w:p w14:paraId="6C4776C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0.247438</w:t>
            </w:r>
          </w:p>
        </w:tc>
        <w:tc>
          <w:tcPr>
            <w:tcW w:w="888" w:type="dxa"/>
            <w:tcBorders>
              <w:top w:val="nil"/>
              <w:left w:val="nil"/>
              <w:bottom w:val="nil"/>
              <w:right w:val="nil"/>
            </w:tcBorders>
            <w:noWrap/>
            <w:vAlign w:val="center"/>
            <w:hideMark/>
          </w:tcPr>
          <w:p w14:paraId="0CA53C1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w:t>
            </w:r>
          </w:p>
        </w:tc>
      </w:tr>
      <w:tr w:rsidR="00EC1F64" w:rsidRPr="00EC1F64" w14:paraId="01A6C4E1" w14:textId="77777777" w:rsidTr="00EC1F64">
        <w:trPr>
          <w:trHeight w:val="280"/>
          <w:jc w:val="center"/>
        </w:trPr>
        <w:tc>
          <w:tcPr>
            <w:tcW w:w="887" w:type="dxa"/>
            <w:tcBorders>
              <w:top w:val="nil"/>
              <w:left w:val="nil"/>
              <w:bottom w:val="nil"/>
              <w:right w:val="nil"/>
            </w:tcBorders>
            <w:noWrap/>
            <w:vAlign w:val="center"/>
            <w:hideMark/>
          </w:tcPr>
          <w:p w14:paraId="05A43DA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ko04626</w:t>
            </w:r>
          </w:p>
        </w:tc>
        <w:tc>
          <w:tcPr>
            <w:tcW w:w="4755" w:type="dxa"/>
            <w:tcBorders>
              <w:top w:val="nil"/>
              <w:left w:val="nil"/>
              <w:bottom w:val="nil"/>
              <w:right w:val="nil"/>
            </w:tcBorders>
            <w:noWrap/>
            <w:vAlign w:val="center"/>
            <w:hideMark/>
          </w:tcPr>
          <w:p w14:paraId="08DD639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Plant-pathogen interaction</w:t>
            </w:r>
          </w:p>
        </w:tc>
        <w:tc>
          <w:tcPr>
            <w:tcW w:w="888" w:type="dxa"/>
            <w:tcBorders>
              <w:top w:val="nil"/>
              <w:left w:val="nil"/>
              <w:bottom w:val="nil"/>
              <w:right w:val="nil"/>
            </w:tcBorders>
            <w:noWrap/>
            <w:vAlign w:val="center"/>
            <w:hideMark/>
          </w:tcPr>
          <w:p w14:paraId="3043703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40/418</w:t>
            </w:r>
          </w:p>
        </w:tc>
        <w:tc>
          <w:tcPr>
            <w:tcW w:w="888" w:type="dxa"/>
            <w:tcBorders>
              <w:top w:val="nil"/>
              <w:left w:val="nil"/>
              <w:bottom w:val="nil"/>
              <w:right w:val="nil"/>
            </w:tcBorders>
            <w:noWrap/>
            <w:vAlign w:val="center"/>
            <w:hideMark/>
          </w:tcPr>
          <w:p w14:paraId="2635340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0.251359</w:t>
            </w:r>
          </w:p>
        </w:tc>
        <w:tc>
          <w:tcPr>
            <w:tcW w:w="888" w:type="dxa"/>
            <w:tcBorders>
              <w:top w:val="nil"/>
              <w:left w:val="nil"/>
              <w:bottom w:val="nil"/>
              <w:right w:val="nil"/>
            </w:tcBorders>
            <w:noWrap/>
            <w:vAlign w:val="center"/>
            <w:hideMark/>
          </w:tcPr>
          <w:p w14:paraId="62195A3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40</w:t>
            </w:r>
          </w:p>
        </w:tc>
      </w:tr>
      <w:tr w:rsidR="00EC1F64" w:rsidRPr="00EC1F64" w14:paraId="4F0C79FE" w14:textId="77777777" w:rsidTr="00EC1F64">
        <w:trPr>
          <w:trHeight w:val="280"/>
          <w:jc w:val="center"/>
        </w:trPr>
        <w:tc>
          <w:tcPr>
            <w:tcW w:w="887" w:type="dxa"/>
            <w:tcBorders>
              <w:top w:val="nil"/>
              <w:left w:val="nil"/>
              <w:bottom w:val="nil"/>
              <w:right w:val="nil"/>
            </w:tcBorders>
            <w:noWrap/>
            <w:vAlign w:val="center"/>
            <w:hideMark/>
          </w:tcPr>
          <w:p w14:paraId="75DB977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ko00945</w:t>
            </w:r>
          </w:p>
        </w:tc>
        <w:tc>
          <w:tcPr>
            <w:tcW w:w="4755" w:type="dxa"/>
            <w:tcBorders>
              <w:top w:val="nil"/>
              <w:left w:val="nil"/>
              <w:bottom w:val="nil"/>
              <w:right w:val="nil"/>
            </w:tcBorders>
            <w:noWrap/>
            <w:vAlign w:val="center"/>
            <w:hideMark/>
          </w:tcPr>
          <w:p w14:paraId="044FBFF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Stilbenoid, diarylheptanoid and gingerol biosynthesis</w:t>
            </w:r>
          </w:p>
        </w:tc>
        <w:tc>
          <w:tcPr>
            <w:tcW w:w="888" w:type="dxa"/>
            <w:tcBorders>
              <w:top w:val="nil"/>
              <w:left w:val="nil"/>
              <w:bottom w:val="nil"/>
              <w:right w:val="nil"/>
            </w:tcBorders>
            <w:noWrap/>
            <w:vAlign w:val="center"/>
            <w:hideMark/>
          </w:tcPr>
          <w:p w14:paraId="02849AF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4/418</w:t>
            </w:r>
          </w:p>
        </w:tc>
        <w:tc>
          <w:tcPr>
            <w:tcW w:w="888" w:type="dxa"/>
            <w:tcBorders>
              <w:top w:val="nil"/>
              <w:left w:val="nil"/>
              <w:bottom w:val="nil"/>
              <w:right w:val="nil"/>
            </w:tcBorders>
            <w:noWrap/>
            <w:vAlign w:val="center"/>
            <w:hideMark/>
          </w:tcPr>
          <w:p w14:paraId="343896B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0.266972</w:t>
            </w:r>
          </w:p>
        </w:tc>
        <w:tc>
          <w:tcPr>
            <w:tcW w:w="888" w:type="dxa"/>
            <w:tcBorders>
              <w:top w:val="nil"/>
              <w:left w:val="nil"/>
              <w:bottom w:val="nil"/>
              <w:right w:val="nil"/>
            </w:tcBorders>
            <w:noWrap/>
            <w:vAlign w:val="center"/>
            <w:hideMark/>
          </w:tcPr>
          <w:p w14:paraId="79FBE1A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w:t>
            </w:r>
          </w:p>
        </w:tc>
      </w:tr>
      <w:tr w:rsidR="00EC1F64" w:rsidRPr="00EC1F64" w14:paraId="74924360" w14:textId="77777777" w:rsidTr="00EC1F64">
        <w:trPr>
          <w:trHeight w:val="280"/>
          <w:jc w:val="center"/>
        </w:trPr>
        <w:tc>
          <w:tcPr>
            <w:tcW w:w="887" w:type="dxa"/>
            <w:tcBorders>
              <w:top w:val="nil"/>
              <w:left w:val="nil"/>
              <w:bottom w:val="nil"/>
              <w:right w:val="nil"/>
            </w:tcBorders>
            <w:noWrap/>
            <w:vAlign w:val="center"/>
            <w:hideMark/>
          </w:tcPr>
          <w:p w14:paraId="2CB0D34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ko04712</w:t>
            </w:r>
          </w:p>
        </w:tc>
        <w:tc>
          <w:tcPr>
            <w:tcW w:w="4755" w:type="dxa"/>
            <w:tcBorders>
              <w:top w:val="nil"/>
              <w:left w:val="nil"/>
              <w:bottom w:val="nil"/>
              <w:right w:val="nil"/>
            </w:tcBorders>
            <w:noWrap/>
            <w:vAlign w:val="center"/>
            <w:hideMark/>
          </w:tcPr>
          <w:p w14:paraId="16A601A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Circadian rhythm - plant</w:t>
            </w:r>
          </w:p>
        </w:tc>
        <w:tc>
          <w:tcPr>
            <w:tcW w:w="888" w:type="dxa"/>
            <w:tcBorders>
              <w:top w:val="nil"/>
              <w:left w:val="nil"/>
              <w:bottom w:val="nil"/>
              <w:right w:val="nil"/>
            </w:tcBorders>
            <w:noWrap/>
            <w:vAlign w:val="center"/>
            <w:hideMark/>
          </w:tcPr>
          <w:p w14:paraId="7999C8E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5/418</w:t>
            </w:r>
          </w:p>
        </w:tc>
        <w:tc>
          <w:tcPr>
            <w:tcW w:w="888" w:type="dxa"/>
            <w:tcBorders>
              <w:top w:val="nil"/>
              <w:left w:val="nil"/>
              <w:bottom w:val="nil"/>
              <w:right w:val="nil"/>
            </w:tcBorders>
            <w:noWrap/>
            <w:vAlign w:val="center"/>
            <w:hideMark/>
          </w:tcPr>
          <w:p w14:paraId="1BBDBF2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0.271641</w:t>
            </w:r>
          </w:p>
        </w:tc>
        <w:tc>
          <w:tcPr>
            <w:tcW w:w="888" w:type="dxa"/>
            <w:tcBorders>
              <w:top w:val="nil"/>
              <w:left w:val="nil"/>
              <w:bottom w:val="nil"/>
              <w:right w:val="nil"/>
            </w:tcBorders>
            <w:noWrap/>
            <w:vAlign w:val="center"/>
            <w:hideMark/>
          </w:tcPr>
          <w:p w14:paraId="595A343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5</w:t>
            </w:r>
          </w:p>
        </w:tc>
      </w:tr>
      <w:tr w:rsidR="00EC1F64" w:rsidRPr="00EC1F64" w14:paraId="03D2EAA2" w14:textId="77777777" w:rsidTr="00EC1F64">
        <w:trPr>
          <w:trHeight w:val="280"/>
          <w:jc w:val="center"/>
        </w:trPr>
        <w:tc>
          <w:tcPr>
            <w:tcW w:w="887" w:type="dxa"/>
            <w:tcBorders>
              <w:top w:val="nil"/>
              <w:left w:val="nil"/>
              <w:bottom w:val="nil"/>
              <w:right w:val="nil"/>
            </w:tcBorders>
            <w:noWrap/>
            <w:vAlign w:val="center"/>
            <w:hideMark/>
          </w:tcPr>
          <w:p w14:paraId="2A2F9D7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ko00590</w:t>
            </w:r>
          </w:p>
        </w:tc>
        <w:tc>
          <w:tcPr>
            <w:tcW w:w="4755" w:type="dxa"/>
            <w:tcBorders>
              <w:top w:val="nil"/>
              <w:left w:val="nil"/>
              <w:bottom w:val="nil"/>
              <w:right w:val="nil"/>
            </w:tcBorders>
            <w:noWrap/>
            <w:vAlign w:val="center"/>
            <w:hideMark/>
          </w:tcPr>
          <w:p w14:paraId="7FB8546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Arachidonic acid metabolism</w:t>
            </w:r>
          </w:p>
        </w:tc>
        <w:tc>
          <w:tcPr>
            <w:tcW w:w="888" w:type="dxa"/>
            <w:tcBorders>
              <w:top w:val="nil"/>
              <w:left w:val="nil"/>
              <w:bottom w:val="nil"/>
              <w:right w:val="nil"/>
            </w:tcBorders>
            <w:noWrap/>
            <w:vAlign w:val="center"/>
            <w:hideMark/>
          </w:tcPr>
          <w:p w14:paraId="5D8B483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2/418</w:t>
            </w:r>
          </w:p>
        </w:tc>
        <w:tc>
          <w:tcPr>
            <w:tcW w:w="888" w:type="dxa"/>
            <w:tcBorders>
              <w:top w:val="nil"/>
              <w:left w:val="nil"/>
              <w:bottom w:val="nil"/>
              <w:right w:val="nil"/>
            </w:tcBorders>
            <w:noWrap/>
            <w:vAlign w:val="center"/>
            <w:hideMark/>
          </w:tcPr>
          <w:p w14:paraId="435E3A6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0.278059</w:t>
            </w:r>
          </w:p>
        </w:tc>
        <w:tc>
          <w:tcPr>
            <w:tcW w:w="888" w:type="dxa"/>
            <w:tcBorders>
              <w:top w:val="nil"/>
              <w:left w:val="nil"/>
              <w:bottom w:val="nil"/>
              <w:right w:val="nil"/>
            </w:tcBorders>
            <w:noWrap/>
            <w:vAlign w:val="center"/>
            <w:hideMark/>
          </w:tcPr>
          <w:p w14:paraId="10F4364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w:t>
            </w:r>
          </w:p>
        </w:tc>
      </w:tr>
      <w:tr w:rsidR="00EC1F64" w:rsidRPr="00EC1F64" w14:paraId="160B760E" w14:textId="77777777" w:rsidTr="00EC1F64">
        <w:trPr>
          <w:trHeight w:val="280"/>
          <w:jc w:val="center"/>
        </w:trPr>
        <w:tc>
          <w:tcPr>
            <w:tcW w:w="887" w:type="dxa"/>
            <w:tcBorders>
              <w:top w:val="nil"/>
              <w:left w:val="nil"/>
              <w:bottom w:val="nil"/>
              <w:right w:val="nil"/>
            </w:tcBorders>
            <w:noWrap/>
            <w:vAlign w:val="center"/>
            <w:hideMark/>
          </w:tcPr>
          <w:p w14:paraId="4D7FFC1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ko00051</w:t>
            </w:r>
          </w:p>
        </w:tc>
        <w:tc>
          <w:tcPr>
            <w:tcW w:w="4755" w:type="dxa"/>
            <w:tcBorders>
              <w:top w:val="nil"/>
              <w:left w:val="nil"/>
              <w:bottom w:val="nil"/>
              <w:right w:val="nil"/>
            </w:tcBorders>
            <w:noWrap/>
            <w:vAlign w:val="center"/>
            <w:hideMark/>
          </w:tcPr>
          <w:p w14:paraId="41F7549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Fructose and mannose metabolism</w:t>
            </w:r>
          </w:p>
        </w:tc>
        <w:tc>
          <w:tcPr>
            <w:tcW w:w="888" w:type="dxa"/>
            <w:tcBorders>
              <w:top w:val="nil"/>
              <w:left w:val="nil"/>
              <w:bottom w:val="nil"/>
              <w:right w:val="nil"/>
            </w:tcBorders>
            <w:noWrap/>
            <w:vAlign w:val="center"/>
            <w:hideMark/>
          </w:tcPr>
          <w:p w14:paraId="4874712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6/418</w:t>
            </w:r>
          </w:p>
        </w:tc>
        <w:tc>
          <w:tcPr>
            <w:tcW w:w="888" w:type="dxa"/>
            <w:tcBorders>
              <w:top w:val="nil"/>
              <w:left w:val="nil"/>
              <w:bottom w:val="nil"/>
              <w:right w:val="nil"/>
            </w:tcBorders>
            <w:noWrap/>
            <w:vAlign w:val="center"/>
            <w:hideMark/>
          </w:tcPr>
          <w:p w14:paraId="3625D8A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0.329706</w:t>
            </w:r>
          </w:p>
        </w:tc>
        <w:tc>
          <w:tcPr>
            <w:tcW w:w="888" w:type="dxa"/>
            <w:tcBorders>
              <w:top w:val="nil"/>
              <w:left w:val="nil"/>
              <w:bottom w:val="nil"/>
              <w:right w:val="nil"/>
            </w:tcBorders>
            <w:noWrap/>
            <w:vAlign w:val="center"/>
            <w:hideMark/>
          </w:tcPr>
          <w:p w14:paraId="64F4952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6</w:t>
            </w:r>
          </w:p>
        </w:tc>
      </w:tr>
      <w:tr w:rsidR="00EC1F64" w:rsidRPr="00EC1F64" w14:paraId="06BE938B" w14:textId="77777777" w:rsidTr="00EC1F64">
        <w:trPr>
          <w:trHeight w:val="280"/>
          <w:jc w:val="center"/>
        </w:trPr>
        <w:tc>
          <w:tcPr>
            <w:tcW w:w="887" w:type="dxa"/>
            <w:tcBorders>
              <w:top w:val="nil"/>
              <w:left w:val="nil"/>
              <w:bottom w:val="nil"/>
              <w:right w:val="nil"/>
            </w:tcBorders>
            <w:noWrap/>
            <w:vAlign w:val="center"/>
            <w:hideMark/>
          </w:tcPr>
          <w:p w14:paraId="50BCABF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ko00920</w:t>
            </w:r>
          </w:p>
        </w:tc>
        <w:tc>
          <w:tcPr>
            <w:tcW w:w="4755" w:type="dxa"/>
            <w:tcBorders>
              <w:top w:val="nil"/>
              <w:left w:val="nil"/>
              <w:bottom w:val="nil"/>
              <w:right w:val="nil"/>
            </w:tcBorders>
            <w:noWrap/>
            <w:vAlign w:val="center"/>
            <w:hideMark/>
          </w:tcPr>
          <w:p w14:paraId="711EC58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Sulfur metabolism</w:t>
            </w:r>
          </w:p>
        </w:tc>
        <w:tc>
          <w:tcPr>
            <w:tcW w:w="888" w:type="dxa"/>
            <w:tcBorders>
              <w:top w:val="nil"/>
              <w:left w:val="nil"/>
              <w:bottom w:val="nil"/>
              <w:right w:val="nil"/>
            </w:tcBorders>
            <w:noWrap/>
            <w:vAlign w:val="center"/>
            <w:hideMark/>
          </w:tcPr>
          <w:p w14:paraId="448CA3D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3/418</w:t>
            </w:r>
          </w:p>
        </w:tc>
        <w:tc>
          <w:tcPr>
            <w:tcW w:w="888" w:type="dxa"/>
            <w:tcBorders>
              <w:top w:val="nil"/>
              <w:left w:val="nil"/>
              <w:bottom w:val="nil"/>
              <w:right w:val="nil"/>
            </w:tcBorders>
            <w:noWrap/>
            <w:vAlign w:val="center"/>
            <w:hideMark/>
          </w:tcPr>
          <w:p w14:paraId="6277044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0.343828</w:t>
            </w:r>
          </w:p>
        </w:tc>
        <w:tc>
          <w:tcPr>
            <w:tcW w:w="888" w:type="dxa"/>
            <w:tcBorders>
              <w:top w:val="nil"/>
              <w:left w:val="nil"/>
              <w:bottom w:val="nil"/>
              <w:right w:val="nil"/>
            </w:tcBorders>
            <w:noWrap/>
            <w:vAlign w:val="center"/>
            <w:hideMark/>
          </w:tcPr>
          <w:p w14:paraId="0AEB7A4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w:t>
            </w:r>
          </w:p>
        </w:tc>
      </w:tr>
      <w:tr w:rsidR="00EC1F64" w:rsidRPr="00EC1F64" w14:paraId="3D53D310" w14:textId="77777777" w:rsidTr="00EC1F64">
        <w:trPr>
          <w:trHeight w:val="280"/>
          <w:jc w:val="center"/>
        </w:trPr>
        <w:tc>
          <w:tcPr>
            <w:tcW w:w="887" w:type="dxa"/>
            <w:tcBorders>
              <w:top w:val="nil"/>
              <w:left w:val="nil"/>
              <w:bottom w:val="nil"/>
              <w:right w:val="nil"/>
            </w:tcBorders>
            <w:noWrap/>
            <w:vAlign w:val="center"/>
            <w:hideMark/>
          </w:tcPr>
          <w:p w14:paraId="582EF33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ko00531</w:t>
            </w:r>
          </w:p>
        </w:tc>
        <w:tc>
          <w:tcPr>
            <w:tcW w:w="4755" w:type="dxa"/>
            <w:tcBorders>
              <w:top w:val="nil"/>
              <w:left w:val="nil"/>
              <w:bottom w:val="nil"/>
              <w:right w:val="nil"/>
            </w:tcBorders>
            <w:noWrap/>
            <w:vAlign w:val="center"/>
            <w:hideMark/>
          </w:tcPr>
          <w:p w14:paraId="1C3670C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Glycosaminoglycan degradation</w:t>
            </w:r>
          </w:p>
        </w:tc>
        <w:tc>
          <w:tcPr>
            <w:tcW w:w="888" w:type="dxa"/>
            <w:tcBorders>
              <w:top w:val="nil"/>
              <w:left w:val="nil"/>
              <w:bottom w:val="nil"/>
              <w:right w:val="nil"/>
            </w:tcBorders>
            <w:noWrap/>
            <w:vAlign w:val="center"/>
            <w:hideMark/>
          </w:tcPr>
          <w:p w14:paraId="6F90972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2/418</w:t>
            </w:r>
          </w:p>
        </w:tc>
        <w:tc>
          <w:tcPr>
            <w:tcW w:w="888" w:type="dxa"/>
            <w:tcBorders>
              <w:top w:val="nil"/>
              <w:left w:val="nil"/>
              <w:bottom w:val="nil"/>
              <w:right w:val="nil"/>
            </w:tcBorders>
            <w:noWrap/>
            <w:vAlign w:val="center"/>
            <w:hideMark/>
          </w:tcPr>
          <w:p w14:paraId="19034A0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0.368707</w:t>
            </w:r>
          </w:p>
        </w:tc>
        <w:tc>
          <w:tcPr>
            <w:tcW w:w="888" w:type="dxa"/>
            <w:tcBorders>
              <w:top w:val="nil"/>
              <w:left w:val="nil"/>
              <w:bottom w:val="nil"/>
              <w:right w:val="nil"/>
            </w:tcBorders>
            <w:noWrap/>
            <w:vAlign w:val="center"/>
            <w:hideMark/>
          </w:tcPr>
          <w:p w14:paraId="2E3B8B1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w:t>
            </w:r>
          </w:p>
        </w:tc>
      </w:tr>
      <w:tr w:rsidR="00EC1F64" w:rsidRPr="00EC1F64" w14:paraId="22975059" w14:textId="77777777" w:rsidTr="00EC1F64">
        <w:trPr>
          <w:trHeight w:val="280"/>
          <w:jc w:val="center"/>
        </w:trPr>
        <w:tc>
          <w:tcPr>
            <w:tcW w:w="887" w:type="dxa"/>
            <w:tcBorders>
              <w:top w:val="nil"/>
              <w:left w:val="nil"/>
              <w:bottom w:val="nil"/>
              <w:right w:val="nil"/>
            </w:tcBorders>
            <w:noWrap/>
            <w:vAlign w:val="center"/>
            <w:hideMark/>
          </w:tcPr>
          <w:p w14:paraId="53D4E14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ko04141</w:t>
            </w:r>
          </w:p>
        </w:tc>
        <w:tc>
          <w:tcPr>
            <w:tcW w:w="4755" w:type="dxa"/>
            <w:tcBorders>
              <w:top w:val="nil"/>
              <w:left w:val="nil"/>
              <w:bottom w:val="nil"/>
              <w:right w:val="nil"/>
            </w:tcBorders>
            <w:noWrap/>
            <w:vAlign w:val="center"/>
            <w:hideMark/>
          </w:tcPr>
          <w:p w14:paraId="28D26FA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Protein processing in endoplasmic reticulum</w:t>
            </w:r>
          </w:p>
        </w:tc>
        <w:tc>
          <w:tcPr>
            <w:tcW w:w="888" w:type="dxa"/>
            <w:tcBorders>
              <w:top w:val="nil"/>
              <w:left w:val="nil"/>
              <w:bottom w:val="nil"/>
              <w:right w:val="nil"/>
            </w:tcBorders>
            <w:noWrap/>
            <w:vAlign w:val="center"/>
            <w:hideMark/>
          </w:tcPr>
          <w:p w14:paraId="2C1228D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22/418</w:t>
            </w:r>
          </w:p>
        </w:tc>
        <w:tc>
          <w:tcPr>
            <w:tcW w:w="888" w:type="dxa"/>
            <w:tcBorders>
              <w:top w:val="nil"/>
              <w:left w:val="nil"/>
              <w:bottom w:val="nil"/>
              <w:right w:val="nil"/>
            </w:tcBorders>
            <w:noWrap/>
            <w:vAlign w:val="center"/>
            <w:hideMark/>
          </w:tcPr>
          <w:p w14:paraId="4FB6A64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0.387889</w:t>
            </w:r>
          </w:p>
        </w:tc>
        <w:tc>
          <w:tcPr>
            <w:tcW w:w="888" w:type="dxa"/>
            <w:tcBorders>
              <w:top w:val="nil"/>
              <w:left w:val="nil"/>
              <w:bottom w:val="nil"/>
              <w:right w:val="nil"/>
            </w:tcBorders>
            <w:noWrap/>
            <w:vAlign w:val="center"/>
            <w:hideMark/>
          </w:tcPr>
          <w:p w14:paraId="2D153B7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22</w:t>
            </w:r>
          </w:p>
        </w:tc>
      </w:tr>
      <w:tr w:rsidR="00EC1F64" w:rsidRPr="00EC1F64" w14:paraId="67C13FA4" w14:textId="77777777" w:rsidTr="00EC1F64">
        <w:trPr>
          <w:trHeight w:val="280"/>
          <w:jc w:val="center"/>
        </w:trPr>
        <w:tc>
          <w:tcPr>
            <w:tcW w:w="887" w:type="dxa"/>
            <w:tcBorders>
              <w:top w:val="nil"/>
              <w:left w:val="nil"/>
              <w:bottom w:val="nil"/>
              <w:right w:val="nil"/>
            </w:tcBorders>
            <w:noWrap/>
            <w:vAlign w:val="center"/>
            <w:hideMark/>
          </w:tcPr>
          <w:p w14:paraId="21F2336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ko00565</w:t>
            </w:r>
          </w:p>
        </w:tc>
        <w:tc>
          <w:tcPr>
            <w:tcW w:w="4755" w:type="dxa"/>
            <w:tcBorders>
              <w:top w:val="nil"/>
              <w:left w:val="nil"/>
              <w:bottom w:val="nil"/>
              <w:right w:val="nil"/>
            </w:tcBorders>
            <w:noWrap/>
            <w:vAlign w:val="center"/>
            <w:hideMark/>
          </w:tcPr>
          <w:p w14:paraId="63ABFFA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Ether lipid metabolism</w:t>
            </w:r>
          </w:p>
        </w:tc>
        <w:tc>
          <w:tcPr>
            <w:tcW w:w="888" w:type="dxa"/>
            <w:tcBorders>
              <w:top w:val="nil"/>
              <w:left w:val="nil"/>
              <w:bottom w:val="nil"/>
              <w:right w:val="nil"/>
            </w:tcBorders>
            <w:noWrap/>
            <w:vAlign w:val="center"/>
            <w:hideMark/>
          </w:tcPr>
          <w:p w14:paraId="587B1A0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3/418</w:t>
            </w:r>
          </w:p>
        </w:tc>
        <w:tc>
          <w:tcPr>
            <w:tcW w:w="888" w:type="dxa"/>
            <w:tcBorders>
              <w:top w:val="nil"/>
              <w:left w:val="nil"/>
              <w:bottom w:val="nil"/>
              <w:right w:val="nil"/>
            </w:tcBorders>
            <w:noWrap/>
            <w:vAlign w:val="center"/>
            <w:hideMark/>
          </w:tcPr>
          <w:p w14:paraId="05A199F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0.410818</w:t>
            </w:r>
          </w:p>
        </w:tc>
        <w:tc>
          <w:tcPr>
            <w:tcW w:w="888" w:type="dxa"/>
            <w:tcBorders>
              <w:top w:val="nil"/>
              <w:left w:val="nil"/>
              <w:bottom w:val="nil"/>
              <w:right w:val="nil"/>
            </w:tcBorders>
            <w:noWrap/>
            <w:vAlign w:val="center"/>
            <w:hideMark/>
          </w:tcPr>
          <w:p w14:paraId="239D61E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w:t>
            </w:r>
          </w:p>
        </w:tc>
      </w:tr>
      <w:tr w:rsidR="00EC1F64" w:rsidRPr="00EC1F64" w14:paraId="404CBE41" w14:textId="77777777" w:rsidTr="00EC1F64">
        <w:trPr>
          <w:trHeight w:val="280"/>
          <w:jc w:val="center"/>
        </w:trPr>
        <w:tc>
          <w:tcPr>
            <w:tcW w:w="887" w:type="dxa"/>
            <w:tcBorders>
              <w:top w:val="nil"/>
              <w:left w:val="nil"/>
              <w:bottom w:val="nil"/>
              <w:right w:val="nil"/>
            </w:tcBorders>
            <w:noWrap/>
            <w:vAlign w:val="center"/>
            <w:hideMark/>
          </w:tcPr>
          <w:p w14:paraId="7BB3724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ko00270</w:t>
            </w:r>
          </w:p>
        </w:tc>
        <w:tc>
          <w:tcPr>
            <w:tcW w:w="4755" w:type="dxa"/>
            <w:tcBorders>
              <w:top w:val="nil"/>
              <w:left w:val="nil"/>
              <w:bottom w:val="nil"/>
              <w:right w:val="nil"/>
            </w:tcBorders>
            <w:noWrap/>
            <w:vAlign w:val="center"/>
            <w:hideMark/>
          </w:tcPr>
          <w:p w14:paraId="2E34301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Cysteine and methionine metabolism</w:t>
            </w:r>
          </w:p>
        </w:tc>
        <w:tc>
          <w:tcPr>
            <w:tcW w:w="888" w:type="dxa"/>
            <w:tcBorders>
              <w:top w:val="nil"/>
              <w:left w:val="nil"/>
              <w:bottom w:val="nil"/>
              <w:right w:val="nil"/>
            </w:tcBorders>
            <w:noWrap/>
            <w:vAlign w:val="center"/>
            <w:hideMark/>
          </w:tcPr>
          <w:p w14:paraId="2325A69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10/418</w:t>
            </w:r>
          </w:p>
        </w:tc>
        <w:tc>
          <w:tcPr>
            <w:tcW w:w="888" w:type="dxa"/>
            <w:tcBorders>
              <w:top w:val="nil"/>
              <w:left w:val="nil"/>
              <w:bottom w:val="nil"/>
              <w:right w:val="nil"/>
            </w:tcBorders>
            <w:noWrap/>
            <w:vAlign w:val="center"/>
            <w:hideMark/>
          </w:tcPr>
          <w:p w14:paraId="7675C11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0.413875</w:t>
            </w:r>
          </w:p>
        </w:tc>
        <w:tc>
          <w:tcPr>
            <w:tcW w:w="888" w:type="dxa"/>
            <w:tcBorders>
              <w:top w:val="nil"/>
              <w:left w:val="nil"/>
              <w:bottom w:val="nil"/>
              <w:right w:val="nil"/>
            </w:tcBorders>
            <w:noWrap/>
            <w:vAlign w:val="center"/>
            <w:hideMark/>
          </w:tcPr>
          <w:p w14:paraId="1E7D199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10</w:t>
            </w:r>
          </w:p>
        </w:tc>
      </w:tr>
      <w:tr w:rsidR="00EC1F64" w:rsidRPr="00EC1F64" w14:paraId="40C08032" w14:textId="77777777" w:rsidTr="00EC1F64">
        <w:trPr>
          <w:trHeight w:val="280"/>
          <w:jc w:val="center"/>
        </w:trPr>
        <w:tc>
          <w:tcPr>
            <w:tcW w:w="887" w:type="dxa"/>
            <w:tcBorders>
              <w:top w:val="nil"/>
              <w:left w:val="nil"/>
              <w:bottom w:val="nil"/>
              <w:right w:val="nil"/>
            </w:tcBorders>
            <w:noWrap/>
            <w:vAlign w:val="center"/>
            <w:hideMark/>
          </w:tcPr>
          <w:p w14:paraId="5B2BA71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ko00052</w:t>
            </w:r>
          </w:p>
        </w:tc>
        <w:tc>
          <w:tcPr>
            <w:tcW w:w="4755" w:type="dxa"/>
            <w:tcBorders>
              <w:top w:val="nil"/>
              <w:left w:val="nil"/>
              <w:bottom w:val="nil"/>
              <w:right w:val="nil"/>
            </w:tcBorders>
            <w:noWrap/>
            <w:vAlign w:val="center"/>
            <w:hideMark/>
          </w:tcPr>
          <w:p w14:paraId="34B70C2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Galactose metabolism</w:t>
            </w:r>
          </w:p>
        </w:tc>
        <w:tc>
          <w:tcPr>
            <w:tcW w:w="888" w:type="dxa"/>
            <w:tcBorders>
              <w:top w:val="nil"/>
              <w:left w:val="nil"/>
              <w:bottom w:val="nil"/>
              <w:right w:val="nil"/>
            </w:tcBorders>
            <w:noWrap/>
            <w:vAlign w:val="center"/>
            <w:hideMark/>
          </w:tcPr>
          <w:p w14:paraId="6D592CD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6/418</w:t>
            </w:r>
          </w:p>
        </w:tc>
        <w:tc>
          <w:tcPr>
            <w:tcW w:w="888" w:type="dxa"/>
            <w:tcBorders>
              <w:top w:val="nil"/>
              <w:left w:val="nil"/>
              <w:bottom w:val="nil"/>
              <w:right w:val="nil"/>
            </w:tcBorders>
            <w:noWrap/>
            <w:vAlign w:val="center"/>
            <w:hideMark/>
          </w:tcPr>
          <w:p w14:paraId="111A590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0.43212</w:t>
            </w:r>
          </w:p>
        </w:tc>
        <w:tc>
          <w:tcPr>
            <w:tcW w:w="888" w:type="dxa"/>
            <w:tcBorders>
              <w:top w:val="nil"/>
              <w:left w:val="nil"/>
              <w:bottom w:val="nil"/>
              <w:right w:val="nil"/>
            </w:tcBorders>
            <w:noWrap/>
            <w:vAlign w:val="center"/>
            <w:hideMark/>
          </w:tcPr>
          <w:p w14:paraId="3AD60D1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6</w:t>
            </w:r>
          </w:p>
        </w:tc>
      </w:tr>
      <w:tr w:rsidR="00EC1F64" w:rsidRPr="00EC1F64" w14:paraId="674541DB" w14:textId="77777777" w:rsidTr="00EC1F64">
        <w:trPr>
          <w:trHeight w:val="280"/>
          <w:jc w:val="center"/>
        </w:trPr>
        <w:tc>
          <w:tcPr>
            <w:tcW w:w="887" w:type="dxa"/>
            <w:tcBorders>
              <w:top w:val="nil"/>
              <w:left w:val="nil"/>
              <w:bottom w:val="nil"/>
              <w:right w:val="nil"/>
            </w:tcBorders>
            <w:noWrap/>
            <w:vAlign w:val="center"/>
            <w:hideMark/>
          </w:tcPr>
          <w:p w14:paraId="3402E66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ko00902</w:t>
            </w:r>
          </w:p>
        </w:tc>
        <w:tc>
          <w:tcPr>
            <w:tcW w:w="4755" w:type="dxa"/>
            <w:tcBorders>
              <w:top w:val="nil"/>
              <w:left w:val="nil"/>
              <w:bottom w:val="nil"/>
              <w:right w:val="nil"/>
            </w:tcBorders>
            <w:noWrap/>
            <w:vAlign w:val="center"/>
            <w:hideMark/>
          </w:tcPr>
          <w:p w14:paraId="6E4D573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Monoterpenoid biosynthesis</w:t>
            </w:r>
          </w:p>
        </w:tc>
        <w:tc>
          <w:tcPr>
            <w:tcW w:w="888" w:type="dxa"/>
            <w:tcBorders>
              <w:top w:val="nil"/>
              <w:left w:val="nil"/>
              <w:bottom w:val="nil"/>
              <w:right w:val="nil"/>
            </w:tcBorders>
            <w:noWrap/>
            <w:vAlign w:val="center"/>
            <w:hideMark/>
          </w:tcPr>
          <w:p w14:paraId="28174DA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2/418</w:t>
            </w:r>
          </w:p>
        </w:tc>
        <w:tc>
          <w:tcPr>
            <w:tcW w:w="888" w:type="dxa"/>
            <w:tcBorders>
              <w:top w:val="nil"/>
              <w:left w:val="nil"/>
              <w:bottom w:val="nil"/>
              <w:right w:val="nil"/>
            </w:tcBorders>
            <w:noWrap/>
            <w:vAlign w:val="center"/>
            <w:hideMark/>
          </w:tcPr>
          <w:p w14:paraId="210B62A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0.508</w:t>
            </w:r>
          </w:p>
        </w:tc>
        <w:tc>
          <w:tcPr>
            <w:tcW w:w="888" w:type="dxa"/>
            <w:tcBorders>
              <w:top w:val="nil"/>
              <w:left w:val="nil"/>
              <w:bottom w:val="nil"/>
              <w:right w:val="nil"/>
            </w:tcBorders>
            <w:noWrap/>
            <w:vAlign w:val="center"/>
            <w:hideMark/>
          </w:tcPr>
          <w:p w14:paraId="4CD3753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w:t>
            </w:r>
          </w:p>
        </w:tc>
      </w:tr>
      <w:tr w:rsidR="00EC1F64" w:rsidRPr="00EC1F64" w14:paraId="61A7F135" w14:textId="77777777" w:rsidTr="00EC1F64">
        <w:trPr>
          <w:trHeight w:val="280"/>
          <w:jc w:val="center"/>
        </w:trPr>
        <w:tc>
          <w:tcPr>
            <w:tcW w:w="887" w:type="dxa"/>
            <w:tcBorders>
              <w:top w:val="nil"/>
              <w:left w:val="nil"/>
              <w:bottom w:val="nil"/>
              <w:right w:val="nil"/>
            </w:tcBorders>
            <w:noWrap/>
            <w:vAlign w:val="center"/>
            <w:hideMark/>
          </w:tcPr>
          <w:p w14:paraId="66FC5E3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ko00030</w:t>
            </w:r>
          </w:p>
        </w:tc>
        <w:tc>
          <w:tcPr>
            <w:tcW w:w="4755" w:type="dxa"/>
            <w:tcBorders>
              <w:top w:val="nil"/>
              <w:left w:val="nil"/>
              <w:bottom w:val="nil"/>
              <w:right w:val="nil"/>
            </w:tcBorders>
            <w:noWrap/>
            <w:vAlign w:val="center"/>
            <w:hideMark/>
          </w:tcPr>
          <w:p w14:paraId="7AB6BD1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Pentose phosphate pathway</w:t>
            </w:r>
          </w:p>
        </w:tc>
        <w:tc>
          <w:tcPr>
            <w:tcW w:w="888" w:type="dxa"/>
            <w:tcBorders>
              <w:top w:val="nil"/>
              <w:left w:val="nil"/>
              <w:bottom w:val="nil"/>
              <w:right w:val="nil"/>
            </w:tcBorders>
            <w:noWrap/>
            <w:vAlign w:val="center"/>
            <w:hideMark/>
          </w:tcPr>
          <w:p w14:paraId="4F81112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5/418</w:t>
            </w:r>
          </w:p>
        </w:tc>
        <w:tc>
          <w:tcPr>
            <w:tcW w:w="888" w:type="dxa"/>
            <w:tcBorders>
              <w:top w:val="nil"/>
              <w:left w:val="nil"/>
              <w:bottom w:val="nil"/>
              <w:right w:val="nil"/>
            </w:tcBorders>
            <w:noWrap/>
            <w:vAlign w:val="center"/>
            <w:hideMark/>
          </w:tcPr>
          <w:p w14:paraId="257B809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0.512358</w:t>
            </w:r>
          </w:p>
        </w:tc>
        <w:tc>
          <w:tcPr>
            <w:tcW w:w="888" w:type="dxa"/>
            <w:tcBorders>
              <w:top w:val="nil"/>
              <w:left w:val="nil"/>
              <w:bottom w:val="nil"/>
              <w:right w:val="nil"/>
            </w:tcBorders>
            <w:noWrap/>
            <w:vAlign w:val="center"/>
            <w:hideMark/>
          </w:tcPr>
          <w:p w14:paraId="0E01445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5</w:t>
            </w:r>
          </w:p>
        </w:tc>
      </w:tr>
      <w:tr w:rsidR="00EC1F64" w:rsidRPr="00EC1F64" w14:paraId="191EB743" w14:textId="77777777" w:rsidTr="00EC1F64">
        <w:trPr>
          <w:trHeight w:val="280"/>
          <w:jc w:val="center"/>
        </w:trPr>
        <w:tc>
          <w:tcPr>
            <w:tcW w:w="887" w:type="dxa"/>
            <w:tcBorders>
              <w:top w:val="nil"/>
              <w:left w:val="nil"/>
              <w:bottom w:val="nil"/>
              <w:right w:val="nil"/>
            </w:tcBorders>
            <w:noWrap/>
            <w:vAlign w:val="center"/>
            <w:hideMark/>
          </w:tcPr>
          <w:p w14:paraId="02DD672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ko00480</w:t>
            </w:r>
          </w:p>
        </w:tc>
        <w:tc>
          <w:tcPr>
            <w:tcW w:w="4755" w:type="dxa"/>
            <w:tcBorders>
              <w:top w:val="nil"/>
              <w:left w:val="nil"/>
              <w:bottom w:val="nil"/>
              <w:right w:val="nil"/>
            </w:tcBorders>
            <w:noWrap/>
            <w:vAlign w:val="center"/>
            <w:hideMark/>
          </w:tcPr>
          <w:p w14:paraId="02CB286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Glutathione metabolism</w:t>
            </w:r>
          </w:p>
        </w:tc>
        <w:tc>
          <w:tcPr>
            <w:tcW w:w="888" w:type="dxa"/>
            <w:tcBorders>
              <w:top w:val="nil"/>
              <w:left w:val="nil"/>
              <w:bottom w:val="nil"/>
              <w:right w:val="nil"/>
            </w:tcBorders>
            <w:noWrap/>
            <w:vAlign w:val="center"/>
            <w:hideMark/>
          </w:tcPr>
          <w:p w14:paraId="46D993B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7/418</w:t>
            </w:r>
          </w:p>
        </w:tc>
        <w:tc>
          <w:tcPr>
            <w:tcW w:w="888" w:type="dxa"/>
            <w:tcBorders>
              <w:top w:val="nil"/>
              <w:left w:val="nil"/>
              <w:bottom w:val="nil"/>
              <w:right w:val="nil"/>
            </w:tcBorders>
            <w:noWrap/>
            <w:vAlign w:val="center"/>
            <w:hideMark/>
          </w:tcPr>
          <w:p w14:paraId="2405C3D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0.52259</w:t>
            </w:r>
          </w:p>
        </w:tc>
        <w:tc>
          <w:tcPr>
            <w:tcW w:w="888" w:type="dxa"/>
            <w:tcBorders>
              <w:top w:val="nil"/>
              <w:left w:val="nil"/>
              <w:bottom w:val="nil"/>
              <w:right w:val="nil"/>
            </w:tcBorders>
            <w:noWrap/>
            <w:vAlign w:val="center"/>
            <w:hideMark/>
          </w:tcPr>
          <w:p w14:paraId="0C3645C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7</w:t>
            </w:r>
          </w:p>
        </w:tc>
      </w:tr>
      <w:tr w:rsidR="00EC1F64" w:rsidRPr="00EC1F64" w14:paraId="6BF6C4BC" w14:textId="77777777" w:rsidTr="00EC1F64">
        <w:trPr>
          <w:trHeight w:val="280"/>
          <w:jc w:val="center"/>
        </w:trPr>
        <w:tc>
          <w:tcPr>
            <w:tcW w:w="887" w:type="dxa"/>
            <w:tcBorders>
              <w:top w:val="nil"/>
              <w:left w:val="nil"/>
              <w:bottom w:val="nil"/>
              <w:right w:val="nil"/>
            </w:tcBorders>
            <w:noWrap/>
            <w:vAlign w:val="center"/>
            <w:hideMark/>
          </w:tcPr>
          <w:p w14:paraId="4A69370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ko00240</w:t>
            </w:r>
          </w:p>
        </w:tc>
        <w:tc>
          <w:tcPr>
            <w:tcW w:w="4755" w:type="dxa"/>
            <w:tcBorders>
              <w:top w:val="nil"/>
              <w:left w:val="nil"/>
              <w:bottom w:val="nil"/>
              <w:right w:val="nil"/>
            </w:tcBorders>
            <w:noWrap/>
            <w:vAlign w:val="center"/>
            <w:hideMark/>
          </w:tcPr>
          <w:p w14:paraId="41707EB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Pyrimidine metabolism</w:t>
            </w:r>
          </w:p>
        </w:tc>
        <w:tc>
          <w:tcPr>
            <w:tcW w:w="888" w:type="dxa"/>
            <w:tcBorders>
              <w:top w:val="nil"/>
              <w:left w:val="nil"/>
              <w:bottom w:val="nil"/>
              <w:right w:val="nil"/>
            </w:tcBorders>
            <w:noWrap/>
            <w:vAlign w:val="center"/>
            <w:hideMark/>
          </w:tcPr>
          <w:p w14:paraId="13B9889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5/418</w:t>
            </w:r>
          </w:p>
        </w:tc>
        <w:tc>
          <w:tcPr>
            <w:tcW w:w="888" w:type="dxa"/>
            <w:tcBorders>
              <w:top w:val="nil"/>
              <w:left w:val="nil"/>
              <w:bottom w:val="nil"/>
              <w:right w:val="nil"/>
            </w:tcBorders>
            <w:noWrap/>
            <w:vAlign w:val="center"/>
            <w:hideMark/>
          </w:tcPr>
          <w:p w14:paraId="4FBA1AD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0.542708</w:t>
            </w:r>
          </w:p>
        </w:tc>
        <w:tc>
          <w:tcPr>
            <w:tcW w:w="888" w:type="dxa"/>
            <w:tcBorders>
              <w:top w:val="nil"/>
              <w:left w:val="nil"/>
              <w:bottom w:val="nil"/>
              <w:right w:val="nil"/>
            </w:tcBorders>
            <w:noWrap/>
            <w:vAlign w:val="center"/>
            <w:hideMark/>
          </w:tcPr>
          <w:p w14:paraId="31A3977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5</w:t>
            </w:r>
          </w:p>
        </w:tc>
      </w:tr>
      <w:tr w:rsidR="00EC1F64" w:rsidRPr="00EC1F64" w14:paraId="18D40485" w14:textId="77777777" w:rsidTr="00EC1F64">
        <w:trPr>
          <w:trHeight w:val="280"/>
          <w:jc w:val="center"/>
        </w:trPr>
        <w:tc>
          <w:tcPr>
            <w:tcW w:w="887" w:type="dxa"/>
            <w:tcBorders>
              <w:top w:val="nil"/>
              <w:left w:val="nil"/>
              <w:bottom w:val="nil"/>
              <w:right w:val="nil"/>
            </w:tcBorders>
            <w:noWrap/>
            <w:vAlign w:val="center"/>
            <w:hideMark/>
          </w:tcPr>
          <w:p w14:paraId="74E660F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ko04070</w:t>
            </w:r>
          </w:p>
        </w:tc>
        <w:tc>
          <w:tcPr>
            <w:tcW w:w="4755" w:type="dxa"/>
            <w:tcBorders>
              <w:top w:val="nil"/>
              <w:left w:val="nil"/>
              <w:bottom w:val="nil"/>
              <w:right w:val="nil"/>
            </w:tcBorders>
            <w:noWrap/>
            <w:vAlign w:val="center"/>
            <w:hideMark/>
          </w:tcPr>
          <w:p w14:paraId="45221F7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Phosphatidylinositol signaling system</w:t>
            </w:r>
          </w:p>
        </w:tc>
        <w:tc>
          <w:tcPr>
            <w:tcW w:w="888" w:type="dxa"/>
            <w:tcBorders>
              <w:top w:val="nil"/>
              <w:left w:val="nil"/>
              <w:bottom w:val="nil"/>
              <w:right w:val="nil"/>
            </w:tcBorders>
            <w:noWrap/>
            <w:vAlign w:val="center"/>
            <w:hideMark/>
          </w:tcPr>
          <w:p w14:paraId="491E2CA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6/418</w:t>
            </w:r>
          </w:p>
        </w:tc>
        <w:tc>
          <w:tcPr>
            <w:tcW w:w="888" w:type="dxa"/>
            <w:tcBorders>
              <w:top w:val="nil"/>
              <w:left w:val="nil"/>
              <w:bottom w:val="nil"/>
              <w:right w:val="nil"/>
            </w:tcBorders>
            <w:noWrap/>
            <w:vAlign w:val="center"/>
            <w:hideMark/>
          </w:tcPr>
          <w:p w14:paraId="25A4491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0.545385</w:t>
            </w:r>
          </w:p>
        </w:tc>
        <w:tc>
          <w:tcPr>
            <w:tcW w:w="888" w:type="dxa"/>
            <w:tcBorders>
              <w:top w:val="nil"/>
              <w:left w:val="nil"/>
              <w:bottom w:val="nil"/>
              <w:right w:val="nil"/>
            </w:tcBorders>
            <w:noWrap/>
            <w:vAlign w:val="center"/>
            <w:hideMark/>
          </w:tcPr>
          <w:p w14:paraId="2A945D8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6</w:t>
            </w:r>
          </w:p>
        </w:tc>
      </w:tr>
      <w:tr w:rsidR="00EC1F64" w:rsidRPr="00EC1F64" w14:paraId="2928D33D" w14:textId="77777777" w:rsidTr="00EC1F64">
        <w:trPr>
          <w:trHeight w:val="280"/>
          <w:jc w:val="center"/>
        </w:trPr>
        <w:tc>
          <w:tcPr>
            <w:tcW w:w="887" w:type="dxa"/>
            <w:tcBorders>
              <w:top w:val="nil"/>
              <w:left w:val="nil"/>
              <w:bottom w:val="nil"/>
              <w:right w:val="nil"/>
            </w:tcBorders>
            <w:noWrap/>
            <w:vAlign w:val="center"/>
            <w:hideMark/>
          </w:tcPr>
          <w:p w14:paraId="18BE0FF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ko01230</w:t>
            </w:r>
          </w:p>
        </w:tc>
        <w:tc>
          <w:tcPr>
            <w:tcW w:w="4755" w:type="dxa"/>
            <w:tcBorders>
              <w:top w:val="nil"/>
              <w:left w:val="nil"/>
              <w:bottom w:val="nil"/>
              <w:right w:val="nil"/>
            </w:tcBorders>
            <w:noWrap/>
            <w:vAlign w:val="center"/>
            <w:hideMark/>
          </w:tcPr>
          <w:p w14:paraId="4E76A88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Biosynthesis of amino acids</w:t>
            </w:r>
          </w:p>
        </w:tc>
        <w:tc>
          <w:tcPr>
            <w:tcW w:w="888" w:type="dxa"/>
            <w:tcBorders>
              <w:top w:val="nil"/>
              <w:left w:val="nil"/>
              <w:bottom w:val="nil"/>
              <w:right w:val="nil"/>
            </w:tcBorders>
            <w:noWrap/>
            <w:vAlign w:val="center"/>
            <w:hideMark/>
          </w:tcPr>
          <w:p w14:paraId="392B44C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19/418</w:t>
            </w:r>
          </w:p>
        </w:tc>
        <w:tc>
          <w:tcPr>
            <w:tcW w:w="888" w:type="dxa"/>
            <w:tcBorders>
              <w:top w:val="nil"/>
              <w:left w:val="nil"/>
              <w:bottom w:val="nil"/>
              <w:right w:val="nil"/>
            </w:tcBorders>
            <w:noWrap/>
            <w:vAlign w:val="center"/>
            <w:hideMark/>
          </w:tcPr>
          <w:p w14:paraId="4BFAD0C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0.549674</w:t>
            </w:r>
          </w:p>
        </w:tc>
        <w:tc>
          <w:tcPr>
            <w:tcW w:w="888" w:type="dxa"/>
            <w:tcBorders>
              <w:top w:val="nil"/>
              <w:left w:val="nil"/>
              <w:bottom w:val="nil"/>
              <w:right w:val="nil"/>
            </w:tcBorders>
            <w:noWrap/>
            <w:vAlign w:val="center"/>
            <w:hideMark/>
          </w:tcPr>
          <w:p w14:paraId="702727A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19</w:t>
            </w:r>
          </w:p>
        </w:tc>
      </w:tr>
      <w:tr w:rsidR="00EC1F64" w:rsidRPr="00EC1F64" w14:paraId="0AD913F2" w14:textId="77777777" w:rsidTr="00EC1F64">
        <w:trPr>
          <w:trHeight w:val="280"/>
          <w:jc w:val="center"/>
        </w:trPr>
        <w:tc>
          <w:tcPr>
            <w:tcW w:w="887" w:type="dxa"/>
            <w:tcBorders>
              <w:top w:val="nil"/>
              <w:left w:val="nil"/>
              <w:bottom w:val="nil"/>
              <w:right w:val="nil"/>
            </w:tcBorders>
            <w:noWrap/>
            <w:vAlign w:val="center"/>
            <w:hideMark/>
          </w:tcPr>
          <w:p w14:paraId="1E3C8D0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ko00513</w:t>
            </w:r>
          </w:p>
        </w:tc>
        <w:tc>
          <w:tcPr>
            <w:tcW w:w="4755" w:type="dxa"/>
            <w:tcBorders>
              <w:top w:val="nil"/>
              <w:left w:val="nil"/>
              <w:bottom w:val="nil"/>
              <w:right w:val="nil"/>
            </w:tcBorders>
            <w:noWrap/>
            <w:vAlign w:val="center"/>
            <w:hideMark/>
          </w:tcPr>
          <w:p w14:paraId="13FAEC0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Various types of N-glycan biosynthesis</w:t>
            </w:r>
          </w:p>
        </w:tc>
        <w:tc>
          <w:tcPr>
            <w:tcW w:w="888" w:type="dxa"/>
            <w:tcBorders>
              <w:top w:val="nil"/>
              <w:left w:val="nil"/>
              <w:bottom w:val="nil"/>
              <w:right w:val="nil"/>
            </w:tcBorders>
            <w:noWrap/>
            <w:vAlign w:val="center"/>
            <w:hideMark/>
          </w:tcPr>
          <w:p w14:paraId="1C3EBCD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3/418</w:t>
            </w:r>
          </w:p>
        </w:tc>
        <w:tc>
          <w:tcPr>
            <w:tcW w:w="888" w:type="dxa"/>
            <w:tcBorders>
              <w:top w:val="nil"/>
              <w:left w:val="nil"/>
              <w:bottom w:val="nil"/>
              <w:right w:val="nil"/>
            </w:tcBorders>
            <w:noWrap/>
            <w:vAlign w:val="center"/>
            <w:hideMark/>
          </w:tcPr>
          <w:p w14:paraId="2DE033B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0.556347</w:t>
            </w:r>
          </w:p>
        </w:tc>
        <w:tc>
          <w:tcPr>
            <w:tcW w:w="888" w:type="dxa"/>
            <w:tcBorders>
              <w:top w:val="nil"/>
              <w:left w:val="nil"/>
              <w:bottom w:val="nil"/>
              <w:right w:val="nil"/>
            </w:tcBorders>
            <w:noWrap/>
            <w:vAlign w:val="center"/>
            <w:hideMark/>
          </w:tcPr>
          <w:p w14:paraId="0D2CCD9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w:t>
            </w:r>
          </w:p>
        </w:tc>
      </w:tr>
      <w:tr w:rsidR="00EC1F64" w:rsidRPr="00EC1F64" w14:paraId="393806E7" w14:textId="77777777" w:rsidTr="00EC1F64">
        <w:trPr>
          <w:trHeight w:val="280"/>
          <w:jc w:val="center"/>
        </w:trPr>
        <w:tc>
          <w:tcPr>
            <w:tcW w:w="887" w:type="dxa"/>
            <w:tcBorders>
              <w:top w:val="nil"/>
              <w:left w:val="nil"/>
              <w:bottom w:val="nil"/>
              <w:right w:val="nil"/>
            </w:tcBorders>
            <w:noWrap/>
            <w:vAlign w:val="center"/>
            <w:hideMark/>
          </w:tcPr>
          <w:p w14:paraId="44DEF3D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ko00071</w:t>
            </w:r>
          </w:p>
        </w:tc>
        <w:tc>
          <w:tcPr>
            <w:tcW w:w="4755" w:type="dxa"/>
            <w:tcBorders>
              <w:top w:val="nil"/>
              <w:left w:val="nil"/>
              <w:bottom w:val="nil"/>
              <w:right w:val="nil"/>
            </w:tcBorders>
            <w:noWrap/>
            <w:vAlign w:val="center"/>
            <w:hideMark/>
          </w:tcPr>
          <w:p w14:paraId="383C8F0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Fatty acid degradation</w:t>
            </w:r>
          </w:p>
        </w:tc>
        <w:tc>
          <w:tcPr>
            <w:tcW w:w="888" w:type="dxa"/>
            <w:tcBorders>
              <w:top w:val="nil"/>
              <w:left w:val="nil"/>
              <w:bottom w:val="nil"/>
              <w:right w:val="nil"/>
            </w:tcBorders>
            <w:noWrap/>
            <w:vAlign w:val="center"/>
            <w:hideMark/>
          </w:tcPr>
          <w:p w14:paraId="06474A1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5/418</w:t>
            </w:r>
          </w:p>
        </w:tc>
        <w:tc>
          <w:tcPr>
            <w:tcW w:w="888" w:type="dxa"/>
            <w:tcBorders>
              <w:top w:val="nil"/>
              <w:left w:val="nil"/>
              <w:bottom w:val="nil"/>
              <w:right w:val="nil"/>
            </w:tcBorders>
            <w:noWrap/>
            <w:vAlign w:val="center"/>
            <w:hideMark/>
          </w:tcPr>
          <w:p w14:paraId="77F34D8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0.557548</w:t>
            </w:r>
          </w:p>
        </w:tc>
        <w:tc>
          <w:tcPr>
            <w:tcW w:w="888" w:type="dxa"/>
            <w:tcBorders>
              <w:top w:val="nil"/>
              <w:left w:val="nil"/>
              <w:bottom w:val="nil"/>
              <w:right w:val="nil"/>
            </w:tcBorders>
            <w:noWrap/>
            <w:vAlign w:val="center"/>
            <w:hideMark/>
          </w:tcPr>
          <w:p w14:paraId="4BF2B5D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5</w:t>
            </w:r>
          </w:p>
        </w:tc>
      </w:tr>
      <w:tr w:rsidR="00EC1F64" w:rsidRPr="00EC1F64" w14:paraId="44741C91" w14:textId="77777777" w:rsidTr="00EC1F64">
        <w:trPr>
          <w:trHeight w:val="280"/>
          <w:jc w:val="center"/>
        </w:trPr>
        <w:tc>
          <w:tcPr>
            <w:tcW w:w="887" w:type="dxa"/>
            <w:tcBorders>
              <w:top w:val="nil"/>
              <w:left w:val="nil"/>
              <w:bottom w:val="nil"/>
              <w:right w:val="nil"/>
            </w:tcBorders>
            <w:noWrap/>
            <w:vAlign w:val="center"/>
            <w:hideMark/>
          </w:tcPr>
          <w:p w14:paraId="356D8C0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ko00603</w:t>
            </w:r>
          </w:p>
        </w:tc>
        <w:tc>
          <w:tcPr>
            <w:tcW w:w="4755" w:type="dxa"/>
            <w:tcBorders>
              <w:top w:val="nil"/>
              <w:left w:val="nil"/>
              <w:bottom w:val="nil"/>
              <w:right w:val="nil"/>
            </w:tcBorders>
            <w:noWrap/>
            <w:vAlign w:val="center"/>
            <w:hideMark/>
          </w:tcPr>
          <w:p w14:paraId="46A2E18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Glycosphingolipid biosynthesis - globo and isoglobo series</w:t>
            </w:r>
          </w:p>
        </w:tc>
        <w:tc>
          <w:tcPr>
            <w:tcW w:w="888" w:type="dxa"/>
            <w:tcBorders>
              <w:top w:val="nil"/>
              <w:left w:val="nil"/>
              <w:bottom w:val="nil"/>
              <w:right w:val="nil"/>
            </w:tcBorders>
            <w:noWrap/>
            <w:vAlign w:val="center"/>
            <w:hideMark/>
          </w:tcPr>
          <w:p w14:paraId="71B20BB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1/418</w:t>
            </w:r>
          </w:p>
        </w:tc>
        <w:tc>
          <w:tcPr>
            <w:tcW w:w="888" w:type="dxa"/>
            <w:tcBorders>
              <w:top w:val="nil"/>
              <w:left w:val="nil"/>
              <w:bottom w:val="nil"/>
              <w:right w:val="nil"/>
            </w:tcBorders>
            <w:noWrap/>
            <w:vAlign w:val="center"/>
            <w:hideMark/>
          </w:tcPr>
          <w:p w14:paraId="567792D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0.564709</w:t>
            </w:r>
          </w:p>
        </w:tc>
        <w:tc>
          <w:tcPr>
            <w:tcW w:w="888" w:type="dxa"/>
            <w:tcBorders>
              <w:top w:val="nil"/>
              <w:left w:val="nil"/>
              <w:bottom w:val="nil"/>
              <w:right w:val="nil"/>
            </w:tcBorders>
            <w:noWrap/>
            <w:vAlign w:val="center"/>
            <w:hideMark/>
          </w:tcPr>
          <w:p w14:paraId="4449209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w:t>
            </w:r>
          </w:p>
        </w:tc>
      </w:tr>
      <w:tr w:rsidR="00EC1F64" w:rsidRPr="00EC1F64" w14:paraId="5AA17161" w14:textId="77777777" w:rsidTr="00EC1F64">
        <w:trPr>
          <w:trHeight w:val="280"/>
          <w:jc w:val="center"/>
        </w:trPr>
        <w:tc>
          <w:tcPr>
            <w:tcW w:w="887" w:type="dxa"/>
            <w:tcBorders>
              <w:top w:val="nil"/>
              <w:left w:val="nil"/>
              <w:bottom w:val="nil"/>
              <w:right w:val="nil"/>
            </w:tcBorders>
            <w:noWrap/>
            <w:vAlign w:val="center"/>
            <w:hideMark/>
          </w:tcPr>
          <w:p w14:paraId="3578CD1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ko00340</w:t>
            </w:r>
          </w:p>
        </w:tc>
        <w:tc>
          <w:tcPr>
            <w:tcW w:w="4755" w:type="dxa"/>
            <w:tcBorders>
              <w:top w:val="nil"/>
              <w:left w:val="nil"/>
              <w:bottom w:val="nil"/>
              <w:right w:val="nil"/>
            </w:tcBorders>
            <w:noWrap/>
            <w:vAlign w:val="center"/>
            <w:hideMark/>
          </w:tcPr>
          <w:p w14:paraId="766143E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Histidine metabolism</w:t>
            </w:r>
          </w:p>
        </w:tc>
        <w:tc>
          <w:tcPr>
            <w:tcW w:w="888" w:type="dxa"/>
            <w:tcBorders>
              <w:top w:val="nil"/>
              <w:left w:val="nil"/>
              <w:bottom w:val="nil"/>
              <w:right w:val="nil"/>
            </w:tcBorders>
            <w:noWrap/>
            <w:vAlign w:val="center"/>
            <w:hideMark/>
          </w:tcPr>
          <w:p w14:paraId="0C76A62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2/418</w:t>
            </w:r>
          </w:p>
        </w:tc>
        <w:tc>
          <w:tcPr>
            <w:tcW w:w="888" w:type="dxa"/>
            <w:tcBorders>
              <w:top w:val="nil"/>
              <w:left w:val="nil"/>
              <w:bottom w:val="nil"/>
              <w:right w:val="nil"/>
            </w:tcBorders>
            <w:noWrap/>
            <w:vAlign w:val="center"/>
            <w:hideMark/>
          </w:tcPr>
          <w:p w14:paraId="3ED0C05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0.581441</w:t>
            </w:r>
          </w:p>
        </w:tc>
        <w:tc>
          <w:tcPr>
            <w:tcW w:w="888" w:type="dxa"/>
            <w:tcBorders>
              <w:top w:val="nil"/>
              <w:left w:val="nil"/>
              <w:bottom w:val="nil"/>
              <w:right w:val="nil"/>
            </w:tcBorders>
            <w:noWrap/>
            <w:vAlign w:val="center"/>
            <w:hideMark/>
          </w:tcPr>
          <w:p w14:paraId="696ECC5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w:t>
            </w:r>
          </w:p>
        </w:tc>
      </w:tr>
      <w:tr w:rsidR="00EC1F64" w:rsidRPr="00EC1F64" w14:paraId="2508C5BC" w14:textId="77777777" w:rsidTr="00EC1F64">
        <w:trPr>
          <w:trHeight w:val="280"/>
          <w:jc w:val="center"/>
        </w:trPr>
        <w:tc>
          <w:tcPr>
            <w:tcW w:w="887" w:type="dxa"/>
            <w:tcBorders>
              <w:top w:val="nil"/>
              <w:left w:val="nil"/>
              <w:bottom w:val="nil"/>
              <w:right w:val="nil"/>
            </w:tcBorders>
            <w:noWrap/>
            <w:vAlign w:val="center"/>
            <w:hideMark/>
          </w:tcPr>
          <w:p w14:paraId="7E877F4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ko00904</w:t>
            </w:r>
          </w:p>
        </w:tc>
        <w:tc>
          <w:tcPr>
            <w:tcW w:w="4755" w:type="dxa"/>
            <w:tcBorders>
              <w:top w:val="nil"/>
              <w:left w:val="nil"/>
              <w:bottom w:val="nil"/>
              <w:right w:val="nil"/>
            </w:tcBorders>
            <w:noWrap/>
            <w:vAlign w:val="center"/>
            <w:hideMark/>
          </w:tcPr>
          <w:p w14:paraId="2F2B06B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Diterpenoid biosynthesis</w:t>
            </w:r>
          </w:p>
        </w:tc>
        <w:tc>
          <w:tcPr>
            <w:tcW w:w="888" w:type="dxa"/>
            <w:tcBorders>
              <w:top w:val="nil"/>
              <w:left w:val="nil"/>
              <w:bottom w:val="nil"/>
              <w:right w:val="nil"/>
            </w:tcBorders>
            <w:noWrap/>
            <w:vAlign w:val="center"/>
            <w:hideMark/>
          </w:tcPr>
          <w:p w14:paraId="20AC487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2/418</w:t>
            </w:r>
          </w:p>
        </w:tc>
        <w:tc>
          <w:tcPr>
            <w:tcW w:w="888" w:type="dxa"/>
            <w:tcBorders>
              <w:top w:val="nil"/>
              <w:left w:val="nil"/>
              <w:bottom w:val="nil"/>
              <w:right w:val="nil"/>
            </w:tcBorders>
            <w:noWrap/>
            <w:vAlign w:val="center"/>
            <w:hideMark/>
          </w:tcPr>
          <w:p w14:paraId="0C64850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0.581441</w:t>
            </w:r>
          </w:p>
        </w:tc>
        <w:tc>
          <w:tcPr>
            <w:tcW w:w="888" w:type="dxa"/>
            <w:tcBorders>
              <w:top w:val="nil"/>
              <w:left w:val="nil"/>
              <w:bottom w:val="nil"/>
              <w:right w:val="nil"/>
            </w:tcBorders>
            <w:noWrap/>
            <w:vAlign w:val="center"/>
            <w:hideMark/>
          </w:tcPr>
          <w:p w14:paraId="07500CD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w:t>
            </w:r>
          </w:p>
        </w:tc>
      </w:tr>
      <w:tr w:rsidR="00EC1F64" w:rsidRPr="00EC1F64" w14:paraId="0CDA09F1" w14:textId="77777777" w:rsidTr="00EC1F64">
        <w:trPr>
          <w:trHeight w:val="280"/>
          <w:jc w:val="center"/>
        </w:trPr>
        <w:tc>
          <w:tcPr>
            <w:tcW w:w="887" w:type="dxa"/>
            <w:tcBorders>
              <w:top w:val="nil"/>
              <w:left w:val="nil"/>
              <w:bottom w:val="nil"/>
              <w:right w:val="nil"/>
            </w:tcBorders>
            <w:noWrap/>
            <w:vAlign w:val="center"/>
            <w:hideMark/>
          </w:tcPr>
          <w:p w14:paraId="5C9670E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ko00790</w:t>
            </w:r>
          </w:p>
        </w:tc>
        <w:tc>
          <w:tcPr>
            <w:tcW w:w="4755" w:type="dxa"/>
            <w:tcBorders>
              <w:top w:val="nil"/>
              <w:left w:val="nil"/>
              <w:bottom w:val="nil"/>
              <w:right w:val="nil"/>
            </w:tcBorders>
            <w:noWrap/>
            <w:vAlign w:val="center"/>
            <w:hideMark/>
          </w:tcPr>
          <w:p w14:paraId="1276ED5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Folate biosynthesis</w:t>
            </w:r>
          </w:p>
        </w:tc>
        <w:tc>
          <w:tcPr>
            <w:tcW w:w="888" w:type="dxa"/>
            <w:tcBorders>
              <w:top w:val="nil"/>
              <w:left w:val="nil"/>
              <w:bottom w:val="nil"/>
              <w:right w:val="nil"/>
            </w:tcBorders>
            <w:noWrap/>
            <w:vAlign w:val="center"/>
            <w:hideMark/>
          </w:tcPr>
          <w:p w14:paraId="777C1A1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2/418</w:t>
            </w:r>
          </w:p>
        </w:tc>
        <w:tc>
          <w:tcPr>
            <w:tcW w:w="888" w:type="dxa"/>
            <w:tcBorders>
              <w:top w:val="nil"/>
              <w:left w:val="nil"/>
              <w:bottom w:val="nil"/>
              <w:right w:val="nil"/>
            </w:tcBorders>
            <w:noWrap/>
            <w:vAlign w:val="center"/>
            <w:hideMark/>
          </w:tcPr>
          <w:p w14:paraId="6F02BFD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0.604064</w:t>
            </w:r>
          </w:p>
        </w:tc>
        <w:tc>
          <w:tcPr>
            <w:tcW w:w="888" w:type="dxa"/>
            <w:tcBorders>
              <w:top w:val="nil"/>
              <w:left w:val="nil"/>
              <w:bottom w:val="nil"/>
              <w:right w:val="nil"/>
            </w:tcBorders>
            <w:noWrap/>
            <w:vAlign w:val="center"/>
            <w:hideMark/>
          </w:tcPr>
          <w:p w14:paraId="5787B93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w:t>
            </w:r>
          </w:p>
        </w:tc>
      </w:tr>
      <w:tr w:rsidR="00EC1F64" w:rsidRPr="00EC1F64" w14:paraId="4098CAED" w14:textId="77777777" w:rsidTr="00EC1F64">
        <w:trPr>
          <w:trHeight w:val="280"/>
          <w:jc w:val="center"/>
        </w:trPr>
        <w:tc>
          <w:tcPr>
            <w:tcW w:w="887" w:type="dxa"/>
            <w:tcBorders>
              <w:top w:val="nil"/>
              <w:left w:val="nil"/>
              <w:bottom w:val="nil"/>
              <w:right w:val="nil"/>
            </w:tcBorders>
            <w:noWrap/>
            <w:vAlign w:val="center"/>
            <w:hideMark/>
          </w:tcPr>
          <w:p w14:paraId="23BC1F8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ko00520</w:t>
            </w:r>
          </w:p>
        </w:tc>
        <w:tc>
          <w:tcPr>
            <w:tcW w:w="4755" w:type="dxa"/>
            <w:tcBorders>
              <w:top w:val="nil"/>
              <w:left w:val="nil"/>
              <w:bottom w:val="nil"/>
              <w:right w:val="nil"/>
            </w:tcBorders>
            <w:noWrap/>
            <w:vAlign w:val="center"/>
            <w:hideMark/>
          </w:tcPr>
          <w:p w14:paraId="0312EBC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Amino sugar and nucleotide sugar metabolism</w:t>
            </w:r>
          </w:p>
        </w:tc>
        <w:tc>
          <w:tcPr>
            <w:tcW w:w="888" w:type="dxa"/>
            <w:tcBorders>
              <w:top w:val="nil"/>
              <w:left w:val="nil"/>
              <w:bottom w:val="nil"/>
              <w:right w:val="nil"/>
            </w:tcBorders>
            <w:noWrap/>
            <w:vAlign w:val="center"/>
            <w:hideMark/>
          </w:tcPr>
          <w:p w14:paraId="07EC8B7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10/418</w:t>
            </w:r>
          </w:p>
        </w:tc>
        <w:tc>
          <w:tcPr>
            <w:tcW w:w="888" w:type="dxa"/>
            <w:tcBorders>
              <w:top w:val="nil"/>
              <w:left w:val="nil"/>
              <w:bottom w:val="nil"/>
              <w:right w:val="nil"/>
            </w:tcBorders>
            <w:noWrap/>
            <w:vAlign w:val="center"/>
            <w:hideMark/>
          </w:tcPr>
          <w:p w14:paraId="18AFEB7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0.615637</w:t>
            </w:r>
          </w:p>
        </w:tc>
        <w:tc>
          <w:tcPr>
            <w:tcW w:w="888" w:type="dxa"/>
            <w:tcBorders>
              <w:top w:val="nil"/>
              <w:left w:val="nil"/>
              <w:bottom w:val="nil"/>
              <w:right w:val="nil"/>
            </w:tcBorders>
            <w:noWrap/>
            <w:vAlign w:val="center"/>
            <w:hideMark/>
          </w:tcPr>
          <w:p w14:paraId="2FEA0A4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10</w:t>
            </w:r>
          </w:p>
        </w:tc>
      </w:tr>
      <w:tr w:rsidR="00EC1F64" w:rsidRPr="00EC1F64" w14:paraId="6131C4D7" w14:textId="77777777" w:rsidTr="00EC1F64">
        <w:trPr>
          <w:trHeight w:val="280"/>
          <w:jc w:val="center"/>
        </w:trPr>
        <w:tc>
          <w:tcPr>
            <w:tcW w:w="887" w:type="dxa"/>
            <w:tcBorders>
              <w:top w:val="nil"/>
              <w:left w:val="nil"/>
              <w:bottom w:val="nil"/>
              <w:right w:val="nil"/>
            </w:tcBorders>
            <w:noWrap/>
            <w:vAlign w:val="center"/>
            <w:hideMark/>
          </w:tcPr>
          <w:p w14:paraId="40ADBDB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ko00280</w:t>
            </w:r>
          </w:p>
        </w:tc>
        <w:tc>
          <w:tcPr>
            <w:tcW w:w="4755" w:type="dxa"/>
            <w:tcBorders>
              <w:top w:val="nil"/>
              <w:left w:val="nil"/>
              <w:bottom w:val="nil"/>
              <w:right w:val="nil"/>
            </w:tcBorders>
            <w:noWrap/>
            <w:vAlign w:val="center"/>
            <w:hideMark/>
          </w:tcPr>
          <w:p w14:paraId="64545FA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Valine, leucine and isoleucine degradation</w:t>
            </w:r>
          </w:p>
        </w:tc>
        <w:tc>
          <w:tcPr>
            <w:tcW w:w="888" w:type="dxa"/>
            <w:tcBorders>
              <w:top w:val="nil"/>
              <w:left w:val="nil"/>
              <w:bottom w:val="nil"/>
              <w:right w:val="nil"/>
            </w:tcBorders>
            <w:noWrap/>
            <w:vAlign w:val="center"/>
            <w:hideMark/>
          </w:tcPr>
          <w:p w14:paraId="13E5CC9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4/418</w:t>
            </w:r>
          </w:p>
        </w:tc>
        <w:tc>
          <w:tcPr>
            <w:tcW w:w="888" w:type="dxa"/>
            <w:tcBorders>
              <w:top w:val="nil"/>
              <w:left w:val="nil"/>
              <w:bottom w:val="nil"/>
              <w:right w:val="nil"/>
            </w:tcBorders>
            <w:noWrap/>
            <w:vAlign w:val="center"/>
            <w:hideMark/>
          </w:tcPr>
          <w:p w14:paraId="71E7085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0.619947</w:t>
            </w:r>
          </w:p>
        </w:tc>
        <w:tc>
          <w:tcPr>
            <w:tcW w:w="888" w:type="dxa"/>
            <w:tcBorders>
              <w:top w:val="nil"/>
              <w:left w:val="nil"/>
              <w:bottom w:val="nil"/>
              <w:right w:val="nil"/>
            </w:tcBorders>
            <w:noWrap/>
            <w:vAlign w:val="center"/>
            <w:hideMark/>
          </w:tcPr>
          <w:p w14:paraId="4738982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w:t>
            </w:r>
          </w:p>
        </w:tc>
      </w:tr>
      <w:tr w:rsidR="00EC1F64" w:rsidRPr="00EC1F64" w14:paraId="6AAA35D4" w14:textId="77777777" w:rsidTr="00EC1F64">
        <w:trPr>
          <w:trHeight w:val="280"/>
          <w:jc w:val="center"/>
        </w:trPr>
        <w:tc>
          <w:tcPr>
            <w:tcW w:w="887" w:type="dxa"/>
            <w:tcBorders>
              <w:top w:val="nil"/>
              <w:left w:val="nil"/>
              <w:bottom w:val="nil"/>
              <w:right w:val="nil"/>
            </w:tcBorders>
            <w:noWrap/>
            <w:vAlign w:val="center"/>
            <w:hideMark/>
          </w:tcPr>
          <w:p w14:paraId="4D59608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ko00730</w:t>
            </w:r>
          </w:p>
        </w:tc>
        <w:tc>
          <w:tcPr>
            <w:tcW w:w="4755" w:type="dxa"/>
            <w:tcBorders>
              <w:top w:val="nil"/>
              <w:left w:val="nil"/>
              <w:bottom w:val="nil"/>
              <w:right w:val="nil"/>
            </w:tcBorders>
            <w:noWrap/>
            <w:vAlign w:val="center"/>
            <w:hideMark/>
          </w:tcPr>
          <w:p w14:paraId="78D998A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Thiamine metabolism</w:t>
            </w:r>
          </w:p>
        </w:tc>
        <w:tc>
          <w:tcPr>
            <w:tcW w:w="888" w:type="dxa"/>
            <w:tcBorders>
              <w:top w:val="nil"/>
              <w:left w:val="nil"/>
              <w:bottom w:val="nil"/>
              <w:right w:val="nil"/>
            </w:tcBorders>
            <w:noWrap/>
            <w:vAlign w:val="center"/>
            <w:hideMark/>
          </w:tcPr>
          <w:p w14:paraId="4EC2F91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2/418</w:t>
            </w:r>
          </w:p>
        </w:tc>
        <w:tc>
          <w:tcPr>
            <w:tcW w:w="888" w:type="dxa"/>
            <w:tcBorders>
              <w:top w:val="nil"/>
              <w:left w:val="nil"/>
              <w:bottom w:val="nil"/>
              <w:right w:val="nil"/>
            </w:tcBorders>
            <w:noWrap/>
            <w:vAlign w:val="center"/>
            <w:hideMark/>
          </w:tcPr>
          <w:p w14:paraId="28D9E14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0.62575</w:t>
            </w:r>
          </w:p>
        </w:tc>
        <w:tc>
          <w:tcPr>
            <w:tcW w:w="888" w:type="dxa"/>
            <w:tcBorders>
              <w:top w:val="nil"/>
              <w:left w:val="nil"/>
              <w:bottom w:val="nil"/>
              <w:right w:val="nil"/>
            </w:tcBorders>
            <w:noWrap/>
            <w:vAlign w:val="center"/>
            <w:hideMark/>
          </w:tcPr>
          <w:p w14:paraId="49A56F4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w:t>
            </w:r>
          </w:p>
        </w:tc>
      </w:tr>
      <w:tr w:rsidR="00EC1F64" w:rsidRPr="00EC1F64" w14:paraId="0EB848F6" w14:textId="77777777" w:rsidTr="00EC1F64">
        <w:trPr>
          <w:trHeight w:val="280"/>
          <w:jc w:val="center"/>
        </w:trPr>
        <w:tc>
          <w:tcPr>
            <w:tcW w:w="887" w:type="dxa"/>
            <w:tcBorders>
              <w:top w:val="nil"/>
              <w:left w:val="nil"/>
              <w:bottom w:val="nil"/>
              <w:right w:val="nil"/>
            </w:tcBorders>
            <w:noWrap/>
            <w:vAlign w:val="center"/>
            <w:hideMark/>
          </w:tcPr>
          <w:p w14:paraId="1EDFF3B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ko00740</w:t>
            </w:r>
          </w:p>
        </w:tc>
        <w:tc>
          <w:tcPr>
            <w:tcW w:w="4755" w:type="dxa"/>
            <w:tcBorders>
              <w:top w:val="nil"/>
              <w:left w:val="nil"/>
              <w:bottom w:val="nil"/>
              <w:right w:val="nil"/>
            </w:tcBorders>
            <w:noWrap/>
            <w:vAlign w:val="center"/>
            <w:hideMark/>
          </w:tcPr>
          <w:p w14:paraId="109563F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Riboflavin metabolism</w:t>
            </w:r>
          </w:p>
        </w:tc>
        <w:tc>
          <w:tcPr>
            <w:tcW w:w="888" w:type="dxa"/>
            <w:tcBorders>
              <w:top w:val="nil"/>
              <w:left w:val="nil"/>
              <w:bottom w:val="nil"/>
              <w:right w:val="nil"/>
            </w:tcBorders>
            <w:noWrap/>
            <w:vAlign w:val="center"/>
            <w:hideMark/>
          </w:tcPr>
          <w:p w14:paraId="4E289BD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1/418</w:t>
            </w:r>
          </w:p>
        </w:tc>
        <w:tc>
          <w:tcPr>
            <w:tcW w:w="888" w:type="dxa"/>
            <w:tcBorders>
              <w:top w:val="nil"/>
              <w:left w:val="nil"/>
              <w:bottom w:val="nil"/>
              <w:right w:val="nil"/>
            </w:tcBorders>
            <w:noWrap/>
            <w:vAlign w:val="center"/>
            <w:hideMark/>
          </w:tcPr>
          <w:p w14:paraId="06EFB89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0.63149</w:t>
            </w:r>
          </w:p>
        </w:tc>
        <w:tc>
          <w:tcPr>
            <w:tcW w:w="888" w:type="dxa"/>
            <w:tcBorders>
              <w:top w:val="nil"/>
              <w:left w:val="nil"/>
              <w:bottom w:val="nil"/>
              <w:right w:val="nil"/>
            </w:tcBorders>
            <w:noWrap/>
            <w:vAlign w:val="center"/>
            <w:hideMark/>
          </w:tcPr>
          <w:p w14:paraId="358A1E4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w:t>
            </w:r>
          </w:p>
        </w:tc>
      </w:tr>
      <w:tr w:rsidR="00EC1F64" w:rsidRPr="00EC1F64" w14:paraId="1F172C15" w14:textId="77777777" w:rsidTr="00EC1F64">
        <w:trPr>
          <w:trHeight w:val="280"/>
          <w:jc w:val="center"/>
        </w:trPr>
        <w:tc>
          <w:tcPr>
            <w:tcW w:w="887" w:type="dxa"/>
            <w:tcBorders>
              <w:top w:val="nil"/>
              <w:left w:val="nil"/>
              <w:bottom w:val="nil"/>
              <w:right w:val="nil"/>
            </w:tcBorders>
            <w:noWrap/>
            <w:vAlign w:val="center"/>
            <w:hideMark/>
          </w:tcPr>
          <w:p w14:paraId="4ED3BD9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ko01240</w:t>
            </w:r>
          </w:p>
        </w:tc>
        <w:tc>
          <w:tcPr>
            <w:tcW w:w="4755" w:type="dxa"/>
            <w:tcBorders>
              <w:top w:val="nil"/>
              <w:left w:val="nil"/>
              <w:bottom w:val="nil"/>
              <w:right w:val="nil"/>
            </w:tcBorders>
            <w:noWrap/>
            <w:vAlign w:val="center"/>
            <w:hideMark/>
          </w:tcPr>
          <w:p w14:paraId="2C1C1FF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Biosynthesis of cofactors</w:t>
            </w:r>
          </w:p>
        </w:tc>
        <w:tc>
          <w:tcPr>
            <w:tcW w:w="888" w:type="dxa"/>
            <w:tcBorders>
              <w:top w:val="nil"/>
              <w:left w:val="nil"/>
              <w:bottom w:val="nil"/>
              <w:right w:val="nil"/>
            </w:tcBorders>
            <w:noWrap/>
            <w:vAlign w:val="center"/>
            <w:hideMark/>
          </w:tcPr>
          <w:p w14:paraId="4E04359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20/418</w:t>
            </w:r>
          </w:p>
        </w:tc>
        <w:tc>
          <w:tcPr>
            <w:tcW w:w="888" w:type="dxa"/>
            <w:tcBorders>
              <w:top w:val="nil"/>
              <w:left w:val="nil"/>
              <w:bottom w:val="nil"/>
              <w:right w:val="nil"/>
            </w:tcBorders>
            <w:noWrap/>
            <w:vAlign w:val="center"/>
            <w:hideMark/>
          </w:tcPr>
          <w:p w14:paraId="1288549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0.645165</w:t>
            </w:r>
          </w:p>
        </w:tc>
        <w:tc>
          <w:tcPr>
            <w:tcW w:w="888" w:type="dxa"/>
            <w:tcBorders>
              <w:top w:val="nil"/>
              <w:left w:val="nil"/>
              <w:bottom w:val="nil"/>
              <w:right w:val="nil"/>
            </w:tcBorders>
            <w:noWrap/>
            <w:vAlign w:val="center"/>
            <w:hideMark/>
          </w:tcPr>
          <w:p w14:paraId="13221F4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20</w:t>
            </w:r>
          </w:p>
        </w:tc>
      </w:tr>
      <w:tr w:rsidR="00EC1F64" w:rsidRPr="00EC1F64" w14:paraId="4FF5D58F" w14:textId="77777777" w:rsidTr="00EC1F64">
        <w:trPr>
          <w:trHeight w:val="280"/>
          <w:jc w:val="center"/>
        </w:trPr>
        <w:tc>
          <w:tcPr>
            <w:tcW w:w="887" w:type="dxa"/>
            <w:tcBorders>
              <w:top w:val="nil"/>
              <w:left w:val="nil"/>
              <w:bottom w:val="nil"/>
              <w:right w:val="nil"/>
            </w:tcBorders>
            <w:noWrap/>
            <w:vAlign w:val="center"/>
            <w:hideMark/>
          </w:tcPr>
          <w:p w14:paraId="5702DF1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ko03440</w:t>
            </w:r>
          </w:p>
        </w:tc>
        <w:tc>
          <w:tcPr>
            <w:tcW w:w="4755" w:type="dxa"/>
            <w:tcBorders>
              <w:top w:val="nil"/>
              <w:left w:val="nil"/>
              <w:bottom w:val="nil"/>
              <w:right w:val="nil"/>
            </w:tcBorders>
            <w:noWrap/>
            <w:vAlign w:val="center"/>
            <w:hideMark/>
          </w:tcPr>
          <w:p w14:paraId="24348D4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Homologous recombination</w:t>
            </w:r>
          </w:p>
        </w:tc>
        <w:tc>
          <w:tcPr>
            <w:tcW w:w="888" w:type="dxa"/>
            <w:tcBorders>
              <w:top w:val="nil"/>
              <w:left w:val="nil"/>
              <w:bottom w:val="nil"/>
              <w:right w:val="nil"/>
            </w:tcBorders>
            <w:noWrap/>
            <w:vAlign w:val="center"/>
            <w:hideMark/>
          </w:tcPr>
          <w:p w14:paraId="0F1CD18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4/418</w:t>
            </w:r>
          </w:p>
        </w:tc>
        <w:tc>
          <w:tcPr>
            <w:tcW w:w="888" w:type="dxa"/>
            <w:tcBorders>
              <w:top w:val="nil"/>
              <w:left w:val="nil"/>
              <w:bottom w:val="nil"/>
              <w:right w:val="nil"/>
            </w:tcBorders>
            <w:noWrap/>
            <w:vAlign w:val="center"/>
            <w:hideMark/>
          </w:tcPr>
          <w:p w14:paraId="5F9F281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0.663574</w:t>
            </w:r>
          </w:p>
        </w:tc>
        <w:tc>
          <w:tcPr>
            <w:tcW w:w="888" w:type="dxa"/>
            <w:tcBorders>
              <w:top w:val="nil"/>
              <w:left w:val="nil"/>
              <w:bottom w:val="nil"/>
              <w:right w:val="nil"/>
            </w:tcBorders>
            <w:noWrap/>
            <w:vAlign w:val="center"/>
            <w:hideMark/>
          </w:tcPr>
          <w:p w14:paraId="77D20AD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w:t>
            </w:r>
          </w:p>
        </w:tc>
      </w:tr>
      <w:tr w:rsidR="00EC1F64" w:rsidRPr="00EC1F64" w14:paraId="11ABB36F" w14:textId="77777777" w:rsidTr="00EC1F64">
        <w:trPr>
          <w:trHeight w:val="280"/>
          <w:jc w:val="center"/>
        </w:trPr>
        <w:tc>
          <w:tcPr>
            <w:tcW w:w="887" w:type="dxa"/>
            <w:tcBorders>
              <w:top w:val="nil"/>
              <w:left w:val="nil"/>
              <w:bottom w:val="nil"/>
              <w:right w:val="nil"/>
            </w:tcBorders>
            <w:noWrap/>
            <w:vAlign w:val="center"/>
            <w:hideMark/>
          </w:tcPr>
          <w:p w14:paraId="250E9C8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lastRenderedPageBreak/>
              <w:t>ko00760</w:t>
            </w:r>
          </w:p>
        </w:tc>
        <w:tc>
          <w:tcPr>
            <w:tcW w:w="4755" w:type="dxa"/>
            <w:tcBorders>
              <w:top w:val="nil"/>
              <w:left w:val="nil"/>
              <w:bottom w:val="nil"/>
              <w:right w:val="nil"/>
            </w:tcBorders>
            <w:noWrap/>
            <w:vAlign w:val="center"/>
            <w:hideMark/>
          </w:tcPr>
          <w:p w14:paraId="3C96B44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Nicotinate and nicotinamide metabolism</w:t>
            </w:r>
          </w:p>
        </w:tc>
        <w:tc>
          <w:tcPr>
            <w:tcW w:w="888" w:type="dxa"/>
            <w:tcBorders>
              <w:top w:val="nil"/>
              <w:left w:val="nil"/>
              <w:bottom w:val="nil"/>
              <w:right w:val="nil"/>
            </w:tcBorders>
            <w:noWrap/>
            <w:vAlign w:val="center"/>
            <w:hideMark/>
          </w:tcPr>
          <w:p w14:paraId="7C8E5F6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2/418</w:t>
            </w:r>
          </w:p>
        </w:tc>
        <w:tc>
          <w:tcPr>
            <w:tcW w:w="888" w:type="dxa"/>
            <w:tcBorders>
              <w:top w:val="nil"/>
              <w:left w:val="nil"/>
              <w:bottom w:val="nil"/>
              <w:right w:val="nil"/>
            </w:tcBorders>
            <w:noWrap/>
            <w:vAlign w:val="center"/>
            <w:hideMark/>
          </w:tcPr>
          <w:p w14:paraId="7CEEF64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0.666339</w:t>
            </w:r>
          </w:p>
        </w:tc>
        <w:tc>
          <w:tcPr>
            <w:tcW w:w="888" w:type="dxa"/>
            <w:tcBorders>
              <w:top w:val="nil"/>
              <w:left w:val="nil"/>
              <w:bottom w:val="nil"/>
              <w:right w:val="nil"/>
            </w:tcBorders>
            <w:noWrap/>
            <w:vAlign w:val="center"/>
            <w:hideMark/>
          </w:tcPr>
          <w:p w14:paraId="766B691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w:t>
            </w:r>
          </w:p>
        </w:tc>
      </w:tr>
      <w:tr w:rsidR="00EC1F64" w:rsidRPr="00EC1F64" w14:paraId="5A650940" w14:textId="77777777" w:rsidTr="00EC1F64">
        <w:trPr>
          <w:trHeight w:val="280"/>
          <w:jc w:val="center"/>
        </w:trPr>
        <w:tc>
          <w:tcPr>
            <w:tcW w:w="887" w:type="dxa"/>
            <w:tcBorders>
              <w:top w:val="nil"/>
              <w:left w:val="nil"/>
              <w:bottom w:val="nil"/>
              <w:right w:val="nil"/>
            </w:tcBorders>
            <w:noWrap/>
            <w:vAlign w:val="center"/>
            <w:hideMark/>
          </w:tcPr>
          <w:p w14:paraId="030F6A9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ko00220</w:t>
            </w:r>
          </w:p>
        </w:tc>
        <w:tc>
          <w:tcPr>
            <w:tcW w:w="4755" w:type="dxa"/>
            <w:tcBorders>
              <w:top w:val="nil"/>
              <w:left w:val="nil"/>
              <w:bottom w:val="nil"/>
              <w:right w:val="nil"/>
            </w:tcBorders>
            <w:noWrap/>
            <w:vAlign w:val="center"/>
            <w:hideMark/>
          </w:tcPr>
          <w:p w14:paraId="0178DE5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Arginine biosynthesis</w:t>
            </w:r>
          </w:p>
        </w:tc>
        <w:tc>
          <w:tcPr>
            <w:tcW w:w="888" w:type="dxa"/>
            <w:tcBorders>
              <w:top w:val="nil"/>
              <w:left w:val="nil"/>
              <w:bottom w:val="nil"/>
              <w:right w:val="nil"/>
            </w:tcBorders>
            <w:noWrap/>
            <w:vAlign w:val="center"/>
            <w:hideMark/>
          </w:tcPr>
          <w:p w14:paraId="14F6DEB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3/418</w:t>
            </w:r>
          </w:p>
        </w:tc>
        <w:tc>
          <w:tcPr>
            <w:tcW w:w="888" w:type="dxa"/>
            <w:tcBorders>
              <w:top w:val="nil"/>
              <w:left w:val="nil"/>
              <w:bottom w:val="nil"/>
              <w:right w:val="nil"/>
            </w:tcBorders>
            <w:noWrap/>
            <w:vAlign w:val="center"/>
            <w:hideMark/>
          </w:tcPr>
          <w:p w14:paraId="5DCAEFE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0.6782</w:t>
            </w:r>
          </w:p>
        </w:tc>
        <w:tc>
          <w:tcPr>
            <w:tcW w:w="888" w:type="dxa"/>
            <w:tcBorders>
              <w:top w:val="nil"/>
              <w:left w:val="nil"/>
              <w:bottom w:val="nil"/>
              <w:right w:val="nil"/>
            </w:tcBorders>
            <w:noWrap/>
            <w:vAlign w:val="center"/>
            <w:hideMark/>
          </w:tcPr>
          <w:p w14:paraId="4D6297C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w:t>
            </w:r>
          </w:p>
        </w:tc>
      </w:tr>
      <w:tr w:rsidR="00EC1F64" w:rsidRPr="00EC1F64" w14:paraId="1552275C" w14:textId="77777777" w:rsidTr="00EC1F64">
        <w:trPr>
          <w:trHeight w:val="280"/>
          <w:jc w:val="center"/>
        </w:trPr>
        <w:tc>
          <w:tcPr>
            <w:tcW w:w="887" w:type="dxa"/>
            <w:tcBorders>
              <w:top w:val="nil"/>
              <w:left w:val="nil"/>
              <w:bottom w:val="nil"/>
              <w:right w:val="nil"/>
            </w:tcBorders>
            <w:noWrap/>
            <w:vAlign w:val="center"/>
            <w:hideMark/>
          </w:tcPr>
          <w:p w14:paraId="7120CE4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ko00195</w:t>
            </w:r>
          </w:p>
        </w:tc>
        <w:tc>
          <w:tcPr>
            <w:tcW w:w="4755" w:type="dxa"/>
            <w:tcBorders>
              <w:top w:val="nil"/>
              <w:left w:val="nil"/>
              <w:bottom w:val="nil"/>
              <w:right w:val="nil"/>
            </w:tcBorders>
            <w:noWrap/>
            <w:vAlign w:val="center"/>
            <w:hideMark/>
          </w:tcPr>
          <w:p w14:paraId="1296D84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Photosynthesis</w:t>
            </w:r>
          </w:p>
        </w:tc>
        <w:tc>
          <w:tcPr>
            <w:tcW w:w="888" w:type="dxa"/>
            <w:tcBorders>
              <w:top w:val="nil"/>
              <w:left w:val="nil"/>
              <w:bottom w:val="nil"/>
              <w:right w:val="nil"/>
            </w:tcBorders>
            <w:noWrap/>
            <w:vAlign w:val="center"/>
            <w:hideMark/>
          </w:tcPr>
          <w:p w14:paraId="3FF31AB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4/418</w:t>
            </w:r>
          </w:p>
        </w:tc>
        <w:tc>
          <w:tcPr>
            <w:tcW w:w="888" w:type="dxa"/>
            <w:tcBorders>
              <w:top w:val="nil"/>
              <w:left w:val="nil"/>
              <w:bottom w:val="nil"/>
              <w:right w:val="nil"/>
            </w:tcBorders>
            <w:noWrap/>
            <w:vAlign w:val="center"/>
            <w:hideMark/>
          </w:tcPr>
          <w:p w14:paraId="6C53D36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0.703674</w:t>
            </w:r>
          </w:p>
        </w:tc>
        <w:tc>
          <w:tcPr>
            <w:tcW w:w="888" w:type="dxa"/>
            <w:tcBorders>
              <w:top w:val="nil"/>
              <w:left w:val="nil"/>
              <w:bottom w:val="nil"/>
              <w:right w:val="nil"/>
            </w:tcBorders>
            <w:noWrap/>
            <w:vAlign w:val="center"/>
            <w:hideMark/>
          </w:tcPr>
          <w:p w14:paraId="66E25E8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w:t>
            </w:r>
          </w:p>
        </w:tc>
      </w:tr>
      <w:tr w:rsidR="00EC1F64" w:rsidRPr="00EC1F64" w14:paraId="4BD72FA7" w14:textId="77777777" w:rsidTr="00EC1F64">
        <w:trPr>
          <w:trHeight w:val="280"/>
          <w:jc w:val="center"/>
        </w:trPr>
        <w:tc>
          <w:tcPr>
            <w:tcW w:w="887" w:type="dxa"/>
            <w:tcBorders>
              <w:top w:val="nil"/>
              <w:left w:val="nil"/>
              <w:bottom w:val="nil"/>
              <w:right w:val="nil"/>
            </w:tcBorders>
            <w:noWrap/>
            <w:vAlign w:val="center"/>
            <w:hideMark/>
          </w:tcPr>
          <w:p w14:paraId="0BBCA9A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ko00770</w:t>
            </w:r>
          </w:p>
        </w:tc>
        <w:tc>
          <w:tcPr>
            <w:tcW w:w="4755" w:type="dxa"/>
            <w:tcBorders>
              <w:top w:val="nil"/>
              <w:left w:val="nil"/>
              <w:bottom w:val="nil"/>
              <w:right w:val="nil"/>
            </w:tcBorders>
            <w:noWrap/>
            <w:vAlign w:val="center"/>
            <w:hideMark/>
          </w:tcPr>
          <w:p w14:paraId="5FC4114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Pantothenate and CoA biosynthesis</w:t>
            </w:r>
          </w:p>
        </w:tc>
        <w:tc>
          <w:tcPr>
            <w:tcW w:w="888" w:type="dxa"/>
            <w:tcBorders>
              <w:top w:val="nil"/>
              <w:left w:val="nil"/>
              <w:bottom w:val="nil"/>
              <w:right w:val="nil"/>
            </w:tcBorders>
            <w:noWrap/>
            <w:vAlign w:val="center"/>
            <w:hideMark/>
          </w:tcPr>
          <w:p w14:paraId="7FD6B1F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3/418</w:t>
            </w:r>
          </w:p>
        </w:tc>
        <w:tc>
          <w:tcPr>
            <w:tcW w:w="888" w:type="dxa"/>
            <w:tcBorders>
              <w:top w:val="nil"/>
              <w:left w:val="nil"/>
              <w:bottom w:val="nil"/>
              <w:right w:val="nil"/>
            </w:tcBorders>
            <w:noWrap/>
            <w:vAlign w:val="center"/>
            <w:hideMark/>
          </w:tcPr>
          <w:p w14:paraId="6A7567C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0.708096</w:t>
            </w:r>
          </w:p>
        </w:tc>
        <w:tc>
          <w:tcPr>
            <w:tcW w:w="888" w:type="dxa"/>
            <w:tcBorders>
              <w:top w:val="nil"/>
              <w:left w:val="nil"/>
              <w:bottom w:val="nil"/>
              <w:right w:val="nil"/>
            </w:tcBorders>
            <w:noWrap/>
            <w:vAlign w:val="center"/>
            <w:hideMark/>
          </w:tcPr>
          <w:p w14:paraId="351A450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w:t>
            </w:r>
          </w:p>
        </w:tc>
      </w:tr>
      <w:tr w:rsidR="00EC1F64" w:rsidRPr="00EC1F64" w14:paraId="6CA0448D" w14:textId="77777777" w:rsidTr="00EC1F64">
        <w:trPr>
          <w:trHeight w:val="280"/>
          <w:jc w:val="center"/>
        </w:trPr>
        <w:tc>
          <w:tcPr>
            <w:tcW w:w="887" w:type="dxa"/>
            <w:tcBorders>
              <w:top w:val="nil"/>
              <w:left w:val="nil"/>
              <w:bottom w:val="nil"/>
              <w:right w:val="nil"/>
            </w:tcBorders>
            <w:noWrap/>
            <w:vAlign w:val="center"/>
            <w:hideMark/>
          </w:tcPr>
          <w:p w14:paraId="194BFB2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ko00310</w:t>
            </w:r>
          </w:p>
        </w:tc>
        <w:tc>
          <w:tcPr>
            <w:tcW w:w="4755" w:type="dxa"/>
            <w:tcBorders>
              <w:top w:val="nil"/>
              <w:left w:val="nil"/>
              <w:bottom w:val="nil"/>
              <w:right w:val="nil"/>
            </w:tcBorders>
            <w:noWrap/>
            <w:vAlign w:val="center"/>
            <w:hideMark/>
          </w:tcPr>
          <w:p w14:paraId="12EEC6B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Lysine degradation</w:t>
            </w:r>
          </w:p>
        </w:tc>
        <w:tc>
          <w:tcPr>
            <w:tcW w:w="888" w:type="dxa"/>
            <w:tcBorders>
              <w:top w:val="nil"/>
              <w:left w:val="nil"/>
              <w:bottom w:val="nil"/>
              <w:right w:val="nil"/>
            </w:tcBorders>
            <w:noWrap/>
            <w:vAlign w:val="center"/>
            <w:hideMark/>
          </w:tcPr>
          <w:p w14:paraId="6D49E8C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3/418</w:t>
            </w:r>
          </w:p>
        </w:tc>
        <w:tc>
          <w:tcPr>
            <w:tcW w:w="888" w:type="dxa"/>
            <w:tcBorders>
              <w:top w:val="nil"/>
              <w:left w:val="nil"/>
              <w:bottom w:val="nil"/>
              <w:right w:val="nil"/>
            </w:tcBorders>
            <w:noWrap/>
            <w:vAlign w:val="center"/>
            <w:hideMark/>
          </w:tcPr>
          <w:p w14:paraId="477481D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0.722227</w:t>
            </w:r>
          </w:p>
        </w:tc>
        <w:tc>
          <w:tcPr>
            <w:tcW w:w="888" w:type="dxa"/>
            <w:tcBorders>
              <w:top w:val="nil"/>
              <w:left w:val="nil"/>
              <w:bottom w:val="nil"/>
              <w:right w:val="nil"/>
            </w:tcBorders>
            <w:noWrap/>
            <w:vAlign w:val="center"/>
            <w:hideMark/>
          </w:tcPr>
          <w:p w14:paraId="5BA5399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w:t>
            </w:r>
          </w:p>
        </w:tc>
      </w:tr>
      <w:tr w:rsidR="00EC1F64" w:rsidRPr="00EC1F64" w14:paraId="44BBA2DE" w14:textId="77777777" w:rsidTr="00EC1F64">
        <w:trPr>
          <w:trHeight w:val="280"/>
          <w:jc w:val="center"/>
        </w:trPr>
        <w:tc>
          <w:tcPr>
            <w:tcW w:w="887" w:type="dxa"/>
            <w:tcBorders>
              <w:top w:val="nil"/>
              <w:left w:val="nil"/>
              <w:bottom w:val="nil"/>
              <w:right w:val="nil"/>
            </w:tcBorders>
            <w:noWrap/>
            <w:vAlign w:val="center"/>
            <w:hideMark/>
          </w:tcPr>
          <w:p w14:paraId="5B72D37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ko00670</w:t>
            </w:r>
          </w:p>
        </w:tc>
        <w:tc>
          <w:tcPr>
            <w:tcW w:w="4755" w:type="dxa"/>
            <w:tcBorders>
              <w:top w:val="nil"/>
              <w:left w:val="nil"/>
              <w:bottom w:val="nil"/>
              <w:right w:val="nil"/>
            </w:tcBorders>
            <w:noWrap/>
            <w:vAlign w:val="center"/>
            <w:hideMark/>
          </w:tcPr>
          <w:p w14:paraId="5F27CBB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One carbon pool by folate</w:t>
            </w:r>
          </w:p>
        </w:tc>
        <w:tc>
          <w:tcPr>
            <w:tcW w:w="888" w:type="dxa"/>
            <w:tcBorders>
              <w:top w:val="nil"/>
              <w:left w:val="nil"/>
              <w:bottom w:val="nil"/>
              <w:right w:val="nil"/>
            </w:tcBorders>
            <w:noWrap/>
            <w:vAlign w:val="center"/>
            <w:hideMark/>
          </w:tcPr>
          <w:p w14:paraId="14BEB72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1/418</w:t>
            </w:r>
          </w:p>
        </w:tc>
        <w:tc>
          <w:tcPr>
            <w:tcW w:w="888" w:type="dxa"/>
            <w:tcBorders>
              <w:top w:val="nil"/>
              <w:left w:val="nil"/>
              <w:bottom w:val="nil"/>
              <w:right w:val="nil"/>
            </w:tcBorders>
            <w:noWrap/>
            <w:vAlign w:val="center"/>
            <w:hideMark/>
          </w:tcPr>
          <w:p w14:paraId="7385D35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0.735941</w:t>
            </w:r>
          </w:p>
        </w:tc>
        <w:tc>
          <w:tcPr>
            <w:tcW w:w="888" w:type="dxa"/>
            <w:tcBorders>
              <w:top w:val="nil"/>
              <w:left w:val="nil"/>
              <w:bottom w:val="nil"/>
              <w:right w:val="nil"/>
            </w:tcBorders>
            <w:noWrap/>
            <w:vAlign w:val="center"/>
            <w:hideMark/>
          </w:tcPr>
          <w:p w14:paraId="7009D84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w:t>
            </w:r>
          </w:p>
        </w:tc>
      </w:tr>
      <w:tr w:rsidR="00EC1F64" w:rsidRPr="00EC1F64" w14:paraId="61390479" w14:textId="77777777" w:rsidTr="00EC1F64">
        <w:trPr>
          <w:trHeight w:val="280"/>
          <w:jc w:val="center"/>
        </w:trPr>
        <w:tc>
          <w:tcPr>
            <w:tcW w:w="887" w:type="dxa"/>
            <w:tcBorders>
              <w:top w:val="nil"/>
              <w:left w:val="nil"/>
              <w:bottom w:val="nil"/>
              <w:right w:val="nil"/>
            </w:tcBorders>
            <w:noWrap/>
            <w:vAlign w:val="center"/>
            <w:hideMark/>
          </w:tcPr>
          <w:p w14:paraId="6D63EE9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ko00290</w:t>
            </w:r>
          </w:p>
        </w:tc>
        <w:tc>
          <w:tcPr>
            <w:tcW w:w="4755" w:type="dxa"/>
            <w:tcBorders>
              <w:top w:val="nil"/>
              <w:left w:val="nil"/>
              <w:bottom w:val="nil"/>
              <w:right w:val="nil"/>
            </w:tcBorders>
            <w:noWrap/>
            <w:vAlign w:val="center"/>
            <w:hideMark/>
          </w:tcPr>
          <w:p w14:paraId="2DC5362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Valine, leucine and isoleucine biosynthesis</w:t>
            </w:r>
          </w:p>
        </w:tc>
        <w:tc>
          <w:tcPr>
            <w:tcW w:w="888" w:type="dxa"/>
            <w:tcBorders>
              <w:top w:val="nil"/>
              <w:left w:val="nil"/>
              <w:bottom w:val="nil"/>
              <w:right w:val="nil"/>
            </w:tcBorders>
            <w:noWrap/>
            <w:vAlign w:val="center"/>
            <w:hideMark/>
          </w:tcPr>
          <w:p w14:paraId="01BB569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1/418</w:t>
            </w:r>
          </w:p>
        </w:tc>
        <w:tc>
          <w:tcPr>
            <w:tcW w:w="888" w:type="dxa"/>
            <w:tcBorders>
              <w:top w:val="nil"/>
              <w:left w:val="nil"/>
              <w:bottom w:val="nil"/>
              <w:right w:val="nil"/>
            </w:tcBorders>
            <w:noWrap/>
            <w:vAlign w:val="center"/>
            <w:hideMark/>
          </w:tcPr>
          <w:p w14:paraId="0AF6230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0.757062</w:t>
            </w:r>
          </w:p>
        </w:tc>
        <w:tc>
          <w:tcPr>
            <w:tcW w:w="888" w:type="dxa"/>
            <w:tcBorders>
              <w:top w:val="nil"/>
              <w:left w:val="nil"/>
              <w:bottom w:val="nil"/>
              <w:right w:val="nil"/>
            </w:tcBorders>
            <w:noWrap/>
            <w:vAlign w:val="center"/>
            <w:hideMark/>
          </w:tcPr>
          <w:p w14:paraId="1FAA3ED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w:t>
            </w:r>
          </w:p>
        </w:tc>
      </w:tr>
      <w:tr w:rsidR="00EC1F64" w:rsidRPr="00EC1F64" w14:paraId="5A5D54D3" w14:textId="77777777" w:rsidTr="00EC1F64">
        <w:trPr>
          <w:trHeight w:val="280"/>
          <w:jc w:val="center"/>
        </w:trPr>
        <w:tc>
          <w:tcPr>
            <w:tcW w:w="887" w:type="dxa"/>
            <w:tcBorders>
              <w:top w:val="nil"/>
              <w:left w:val="nil"/>
              <w:bottom w:val="nil"/>
              <w:right w:val="nil"/>
            </w:tcBorders>
            <w:noWrap/>
            <w:vAlign w:val="center"/>
            <w:hideMark/>
          </w:tcPr>
          <w:p w14:paraId="636D931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ko00780</w:t>
            </w:r>
          </w:p>
        </w:tc>
        <w:tc>
          <w:tcPr>
            <w:tcW w:w="4755" w:type="dxa"/>
            <w:tcBorders>
              <w:top w:val="nil"/>
              <w:left w:val="nil"/>
              <w:bottom w:val="nil"/>
              <w:right w:val="nil"/>
            </w:tcBorders>
            <w:noWrap/>
            <w:vAlign w:val="center"/>
            <w:hideMark/>
          </w:tcPr>
          <w:p w14:paraId="7DB209D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Biotin metabolism</w:t>
            </w:r>
          </w:p>
        </w:tc>
        <w:tc>
          <w:tcPr>
            <w:tcW w:w="888" w:type="dxa"/>
            <w:tcBorders>
              <w:top w:val="nil"/>
              <w:left w:val="nil"/>
              <w:bottom w:val="nil"/>
              <w:right w:val="nil"/>
            </w:tcBorders>
            <w:noWrap/>
            <w:vAlign w:val="center"/>
            <w:hideMark/>
          </w:tcPr>
          <w:p w14:paraId="3230676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1/418</w:t>
            </w:r>
          </w:p>
        </w:tc>
        <w:tc>
          <w:tcPr>
            <w:tcW w:w="888" w:type="dxa"/>
            <w:tcBorders>
              <w:top w:val="nil"/>
              <w:left w:val="nil"/>
              <w:bottom w:val="nil"/>
              <w:right w:val="nil"/>
            </w:tcBorders>
            <w:noWrap/>
            <w:vAlign w:val="center"/>
            <w:hideMark/>
          </w:tcPr>
          <w:p w14:paraId="05FCB73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0.776497</w:t>
            </w:r>
          </w:p>
        </w:tc>
        <w:tc>
          <w:tcPr>
            <w:tcW w:w="888" w:type="dxa"/>
            <w:tcBorders>
              <w:top w:val="nil"/>
              <w:left w:val="nil"/>
              <w:bottom w:val="nil"/>
              <w:right w:val="nil"/>
            </w:tcBorders>
            <w:noWrap/>
            <w:vAlign w:val="center"/>
            <w:hideMark/>
          </w:tcPr>
          <w:p w14:paraId="4B0D5AB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w:t>
            </w:r>
          </w:p>
        </w:tc>
      </w:tr>
      <w:tr w:rsidR="00EC1F64" w:rsidRPr="00EC1F64" w14:paraId="2081F71A" w14:textId="77777777" w:rsidTr="00EC1F64">
        <w:trPr>
          <w:trHeight w:val="280"/>
          <w:jc w:val="center"/>
        </w:trPr>
        <w:tc>
          <w:tcPr>
            <w:tcW w:w="887" w:type="dxa"/>
            <w:tcBorders>
              <w:top w:val="nil"/>
              <w:left w:val="nil"/>
              <w:bottom w:val="nil"/>
              <w:right w:val="nil"/>
            </w:tcBorders>
            <w:noWrap/>
            <w:vAlign w:val="center"/>
            <w:hideMark/>
          </w:tcPr>
          <w:p w14:paraId="498C0DA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ko02010</w:t>
            </w:r>
          </w:p>
        </w:tc>
        <w:tc>
          <w:tcPr>
            <w:tcW w:w="4755" w:type="dxa"/>
            <w:tcBorders>
              <w:top w:val="nil"/>
              <w:left w:val="nil"/>
              <w:bottom w:val="nil"/>
              <w:right w:val="nil"/>
            </w:tcBorders>
            <w:noWrap/>
            <w:vAlign w:val="center"/>
            <w:hideMark/>
          </w:tcPr>
          <w:p w14:paraId="1CF481D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ABC transporters</w:t>
            </w:r>
          </w:p>
        </w:tc>
        <w:tc>
          <w:tcPr>
            <w:tcW w:w="888" w:type="dxa"/>
            <w:tcBorders>
              <w:top w:val="nil"/>
              <w:left w:val="nil"/>
              <w:bottom w:val="nil"/>
              <w:right w:val="nil"/>
            </w:tcBorders>
            <w:noWrap/>
            <w:vAlign w:val="center"/>
            <w:hideMark/>
          </w:tcPr>
          <w:p w14:paraId="6B258AC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3/418</w:t>
            </w:r>
          </w:p>
        </w:tc>
        <w:tc>
          <w:tcPr>
            <w:tcW w:w="888" w:type="dxa"/>
            <w:tcBorders>
              <w:top w:val="nil"/>
              <w:left w:val="nil"/>
              <w:bottom w:val="nil"/>
              <w:right w:val="nil"/>
            </w:tcBorders>
            <w:noWrap/>
            <w:vAlign w:val="center"/>
            <w:hideMark/>
          </w:tcPr>
          <w:p w14:paraId="1A49587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0.80659</w:t>
            </w:r>
          </w:p>
        </w:tc>
        <w:tc>
          <w:tcPr>
            <w:tcW w:w="888" w:type="dxa"/>
            <w:tcBorders>
              <w:top w:val="nil"/>
              <w:left w:val="nil"/>
              <w:bottom w:val="nil"/>
              <w:right w:val="nil"/>
            </w:tcBorders>
            <w:noWrap/>
            <w:vAlign w:val="center"/>
            <w:hideMark/>
          </w:tcPr>
          <w:p w14:paraId="0AD4CB2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w:t>
            </w:r>
          </w:p>
        </w:tc>
      </w:tr>
      <w:tr w:rsidR="00EC1F64" w:rsidRPr="00EC1F64" w14:paraId="658A7623" w14:textId="77777777" w:rsidTr="00EC1F64">
        <w:trPr>
          <w:trHeight w:val="280"/>
          <w:jc w:val="center"/>
        </w:trPr>
        <w:tc>
          <w:tcPr>
            <w:tcW w:w="887" w:type="dxa"/>
            <w:tcBorders>
              <w:top w:val="nil"/>
              <w:left w:val="nil"/>
              <w:bottom w:val="nil"/>
              <w:right w:val="nil"/>
            </w:tcBorders>
            <w:noWrap/>
            <w:vAlign w:val="center"/>
            <w:hideMark/>
          </w:tcPr>
          <w:p w14:paraId="34F15DD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ko00650</w:t>
            </w:r>
          </w:p>
        </w:tc>
        <w:tc>
          <w:tcPr>
            <w:tcW w:w="4755" w:type="dxa"/>
            <w:tcBorders>
              <w:top w:val="nil"/>
              <w:left w:val="nil"/>
              <w:bottom w:val="nil"/>
              <w:right w:val="nil"/>
            </w:tcBorders>
            <w:noWrap/>
            <w:vAlign w:val="center"/>
            <w:hideMark/>
          </w:tcPr>
          <w:p w14:paraId="2AA8C55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Butanoate metabolism</w:t>
            </w:r>
          </w:p>
        </w:tc>
        <w:tc>
          <w:tcPr>
            <w:tcW w:w="888" w:type="dxa"/>
            <w:tcBorders>
              <w:top w:val="nil"/>
              <w:left w:val="nil"/>
              <w:bottom w:val="nil"/>
              <w:right w:val="nil"/>
            </w:tcBorders>
            <w:noWrap/>
            <w:vAlign w:val="center"/>
            <w:hideMark/>
          </w:tcPr>
          <w:p w14:paraId="27A746B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1/418</w:t>
            </w:r>
          </w:p>
        </w:tc>
        <w:tc>
          <w:tcPr>
            <w:tcW w:w="888" w:type="dxa"/>
            <w:tcBorders>
              <w:top w:val="nil"/>
              <w:left w:val="nil"/>
              <w:bottom w:val="nil"/>
              <w:right w:val="nil"/>
            </w:tcBorders>
            <w:noWrap/>
            <w:vAlign w:val="center"/>
            <w:hideMark/>
          </w:tcPr>
          <w:p w14:paraId="575199F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0.825978</w:t>
            </w:r>
          </w:p>
        </w:tc>
        <w:tc>
          <w:tcPr>
            <w:tcW w:w="888" w:type="dxa"/>
            <w:tcBorders>
              <w:top w:val="nil"/>
              <w:left w:val="nil"/>
              <w:bottom w:val="nil"/>
              <w:right w:val="nil"/>
            </w:tcBorders>
            <w:noWrap/>
            <w:vAlign w:val="center"/>
            <w:hideMark/>
          </w:tcPr>
          <w:p w14:paraId="708CD31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w:t>
            </w:r>
          </w:p>
        </w:tc>
      </w:tr>
      <w:tr w:rsidR="00EC1F64" w:rsidRPr="00EC1F64" w14:paraId="4F7B2C3A" w14:textId="77777777" w:rsidTr="00EC1F64">
        <w:trPr>
          <w:trHeight w:val="280"/>
          <w:jc w:val="center"/>
        </w:trPr>
        <w:tc>
          <w:tcPr>
            <w:tcW w:w="887" w:type="dxa"/>
            <w:tcBorders>
              <w:top w:val="nil"/>
              <w:left w:val="nil"/>
              <w:bottom w:val="nil"/>
              <w:right w:val="nil"/>
            </w:tcBorders>
            <w:noWrap/>
            <w:vAlign w:val="center"/>
            <w:hideMark/>
          </w:tcPr>
          <w:p w14:paraId="0BE30ED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ko00510</w:t>
            </w:r>
          </w:p>
        </w:tc>
        <w:tc>
          <w:tcPr>
            <w:tcW w:w="4755" w:type="dxa"/>
            <w:tcBorders>
              <w:top w:val="nil"/>
              <w:left w:val="nil"/>
              <w:bottom w:val="nil"/>
              <w:right w:val="nil"/>
            </w:tcBorders>
            <w:noWrap/>
            <w:vAlign w:val="center"/>
            <w:hideMark/>
          </w:tcPr>
          <w:p w14:paraId="20BCCD5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N-Glycan biosynthesis</w:t>
            </w:r>
          </w:p>
        </w:tc>
        <w:tc>
          <w:tcPr>
            <w:tcW w:w="888" w:type="dxa"/>
            <w:tcBorders>
              <w:top w:val="nil"/>
              <w:left w:val="nil"/>
              <w:bottom w:val="nil"/>
              <w:right w:val="nil"/>
            </w:tcBorders>
            <w:noWrap/>
            <w:vAlign w:val="center"/>
            <w:hideMark/>
          </w:tcPr>
          <w:p w14:paraId="061EFCF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2/418</w:t>
            </w:r>
          </w:p>
        </w:tc>
        <w:tc>
          <w:tcPr>
            <w:tcW w:w="888" w:type="dxa"/>
            <w:tcBorders>
              <w:top w:val="nil"/>
              <w:left w:val="nil"/>
              <w:bottom w:val="nil"/>
              <w:right w:val="nil"/>
            </w:tcBorders>
            <w:noWrap/>
            <w:vAlign w:val="center"/>
            <w:hideMark/>
          </w:tcPr>
          <w:p w14:paraId="6DDA7E1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0.868444</w:t>
            </w:r>
          </w:p>
        </w:tc>
        <w:tc>
          <w:tcPr>
            <w:tcW w:w="888" w:type="dxa"/>
            <w:tcBorders>
              <w:top w:val="nil"/>
              <w:left w:val="nil"/>
              <w:bottom w:val="nil"/>
              <w:right w:val="nil"/>
            </w:tcBorders>
            <w:noWrap/>
            <w:vAlign w:val="center"/>
            <w:hideMark/>
          </w:tcPr>
          <w:p w14:paraId="72234E2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w:t>
            </w:r>
          </w:p>
        </w:tc>
      </w:tr>
      <w:tr w:rsidR="00EC1F64" w:rsidRPr="00EC1F64" w14:paraId="2ECF0DBB" w14:textId="77777777" w:rsidTr="00EC1F64">
        <w:trPr>
          <w:trHeight w:val="280"/>
          <w:jc w:val="center"/>
        </w:trPr>
        <w:tc>
          <w:tcPr>
            <w:tcW w:w="887" w:type="dxa"/>
            <w:tcBorders>
              <w:top w:val="nil"/>
              <w:left w:val="nil"/>
              <w:bottom w:val="nil"/>
              <w:right w:val="nil"/>
            </w:tcBorders>
            <w:noWrap/>
            <w:vAlign w:val="center"/>
            <w:hideMark/>
          </w:tcPr>
          <w:p w14:paraId="435C8E1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ko00710</w:t>
            </w:r>
          </w:p>
        </w:tc>
        <w:tc>
          <w:tcPr>
            <w:tcW w:w="4755" w:type="dxa"/>
            <w:tcBorders>
              <w:top w:val="nil"/>
              <w:left w:val="nil"/>
              <w:bottom w:val="nil"/>
              <w:right w:val="nil"/>
            </w:tcBorders>
            <w:noWrap/>
            <w:vAlign w:val="center"/>
            <w:hideMark/>
          </w:tcPr>
          <w:p w14:paraId="50C45DE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Carbon fixation in photosynthetic organisms</w:t>
            </w:r>
          </w:p>
        </w:tc>
        <w:tc>
          <w:tcPr>
            <w:tcW w:w="888" w:type="dxa"/>
            <w:tcBorders>
              <w:top w:val="nil"/>
              <w:left w:val="nil"/>
              <w:bottom w:val="nil"/>
              <w:right w:val="nil"/>
            </w:tcBorders>
            <w:noWrap/>
            <w:vAlign w:val="center"/>
            <w:hideMark/>
          </w:tcPr>
          <w:p w14:paraId="1853345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5/418</w:t>
            </w:r>
          </w:p>
        </w:tc>
        <w:tc>
          <w:tcPr>
            <w:tcW w:w="888" w:type="dxa"/>
            <w:tcBorders>
              <w:top w:val="nil"/>
              <w:left w:val="nil"/>
              <w:bottom w:val="nil"/>
              <w:right w:val="nil"/>
            </w:tcBorders>
            <w:noWrap/>
            <w:vAlign w:val="center"/>
            <w:hideMark/>
          </w:tcPr>
          <w:p w14:paraId="4B0AF99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0.88026</w:t>
            </w:r>
          </w:p>
        </w:tc>
        <w:tc>
          <w:tcPr>
            <w:tcW w:w="888" w:type="dxa"/>
            <w:tcBorders>
              <w:top w:val="nil"/>
              <w:left w:val="nil"/>
              <w:bottom w:val="nil"/>
              <w:right w:val="nil"/>
            </w:tcBorders>
            <w:noWrap/>
            <w:vAlign w:val="center"/>
            <w:hideMark/>
          </w:tcPr>
          <w:p w14:paraId="7F16F55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5</w:t>
            </w:r>
          </w:p>
        </w:tc>
      </w:tr>
      <w:tr w:rsidR="00EC1F64" w:rsidRPr="00EC1F64" w14:paraId="5954124C" w14:textId="77777777" w:rsidTr="00EC1F64">
        <w:trPr>
          <w:trHeight w:val="280"/>
          <w:jc w:val="center"/>
        </w:trPr>
        <w:tc>
          <w:tcPr>
            <w:tcW w:w="887" w:type="dxa"/>
            <w:tcBorders>
              <w:top w:val="nil"/>
              <w:left w:val="nil"/>
              <w:bottom w:val="nil"/>
              <w:right w:val="nil"/>
            </w:tcBorders>
            <w:noWrap/>
            <w:vAlign w:val="center"/>
            <w:hideMark/>
          </w:tcPr>
          <w:p w14:paraId="584E93F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ko00130</w:t>
            </w:r>
          </w:p>
        </w:tc>
        <w:tc>
          <w:tcPr>
            <w:tcW w:w="4755" w:type="dxa"/>
            <w:tcBorders>
              <w:top w:val="nil"/>
              <w:left w:val="nil"/>
              <w:bottom w:val="nil"/>
              <w:right w:val="nil"/>
            </w:tcBorders>
            <w:noWrap/>
            <w:vAlign w:val="center"/>
            <w:hideMark/>
          </w:tcPr>
          <w:p w14:paraId="598FBDE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Ubiquinone and other terpenoid-quinone biosynthesis</w:t>
            </w:r>
          </w:p>
        </w:tc>
        <w:tc>
          <w:tcPr>
            <w:tcW w:w="888" w:type="dxa"/>
            <w:tcBorders>
              <w:top w:val="nil"/>
              <w:left w:val="nil"/>
              <w:bottom w:val="nil"/>
              <w:right w:val="nil"/>
            </w:tcBorders>
            <w:noWrap/>
            <w:vAlign w:val="center"/>
            <w:hideMark/>
          </w:tcPr>
          <w:p w14:paraId="7A74355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2/418</w:t>
            </w:r>
          </w:p>
        </w:tc>
        <w:tc>
          <w:tcPr>
            <w:tcW w:w="888" w:type="dxa"/>
            <w:tcBorders>
              <w:top w:val="nil"/>
              <w:left w:val="nil"/>
              <w:bottom w:val="nil"/>
              <w:right w:val="nil"/>
            </w:tcBorders>
            <w:noWrap/>
            <w:vAlign w:val="center"/>
            <w:hideMark/>
          </w:tcPr>
          <w:p w14:paraId="572EDA7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0.898948</w:t>
            </w:r>
          </w:p>
        </w:tc>
        <w:tc>
          <w:tcPr>
            <w:tcW w:w="888" w:type="dxa"/>
            <w:tcBorders>
              <w:top w:val="nil"/>
              <w:left w:val="nil"/>
              <w:bottom w:val="nil"/>
              <w:right w:val="nil"/>
            </w:tcBorders>
            <w:noWrap/>
            <w:vAlign w:val="center"/>
            <w:hideMark/>
          </w:tcPr>
          <w:p w14:paraId="3B80DAB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w:t>
            </w:r>
          </w:p>
        </w:tc>
      </w:tr>
      <w:tr w:rsidR="00EC1F64" w:rsidRPr="00EC1F64" w14:paraId="14E8E5AA" w14:textId="77777777" w:rsidTr="00EC1F64">
        <w:trPr>
          <w:trHeight w:val="280"/>
          <w:jc w:val="center"/>
        </w:trPr>
        <w:tc>
          <w:tcPr>
            <w:tcW w:w="887" w:type="dxa"/>
            <w:tcBorders>
              <w:top w:val="nil"/>
              <w:left w:val="nil"/>
              <w:bottom w:val="nil"/>
              <w:right w:val="nil"/>
            </w:tcBorders>
            <w:noWrap/>
            <w:vAlign w:val="center"/>
            <w:hideMark/>
          </w:tcPr>
          <w:p w14:paraId="094EC9B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ko00562</w:t>
            </w:r>
          </w:p>
        </w:tc>
        <w:tc>
          <w:tcPr>
            <w:tcW w:w="4755" w:type="dxa"/>
            <w:tcBorders>
              <w:top w:val="nil"/>
              <w:left w:val="nil"/>
              <w:bottom w:val="nil"/>
              <w:right w:val="nil"/>
            </w:tcBorders>
            <w:noWrap/>
            <w:vAlign w:val="center"/>
            <w:hideMark/>
          </w:tcPr>
          <w:p w14:paraId="2E9C949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Inositol phosphate metabolism</w:t>
            </w:r>
          </w:p>
        </w:tc>
        <w:tc>
          <w:tcPr>
            <w:tcW w:w="888" w:type="dxa"/>
            <w:tcBorders>
              <w:top w:val="nil"/>
              <w:left w:val="nil"/>
              <w:bottom w:val="nil"/>
              <w:right w:val="nil"/>
            </w:tcBorders>
            <w:noWrap/>
            <w:vAlign w:val="center"/>
            <w:hideMark/>
          </w:tcPr>
          <w:p w14:paraId="47FC75E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3/418</w:t>
            </w:r>
          </w:p>
        </w:tc>
        <w:tc>
          <w:tcPr>
            <w:tcW w:w="888" w:type="dxa"/>
            <w:tcBorders>
              <w:top w:val="nil"/>
              <w:left w:val="nil"/>
              <w:bottom w:val="nil"/>
              <w:right w:val="nil"/>
            </w:tcBorders>
            <w:noWrap/>
            <w:vAlign w:val="center"/>
            <w:hideMark/>
          </w:tcPr>
          <w:p w14:paraId="3B435EE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0.906688</w:t>
            </w:r>
          </w:p>
        </w:tc>
        <w:tc>
          <w:tcPr>
            <w:tcW w:w="888" w:type="dxa"/>
            <w:tcBorders>
              <w:top w:val="nil"/>
              <w:left w:val="nil"/>
              <w:bottom w:val="nil"/>
              <w:right w:val="nil"/>
            </w:tcBorders>
            <w:noWrap/>
            <w:vAlign w:val="center"/>
            <w:hideMark/>
          </w:tcPr>
          <w:p w14:paraId="229DA5A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w:t>
            </w:r>
          </w:p>
        </w:tc>
      </w:tr>
      <w:tr w:rsidR="00EC1F64" w:rsidRPr="00EC1F64" w14:paraId="26210791" w14:textId="77777777" w:rsidTr="00EC1F64">
        <w:trPr>
          <w:trHeight w:val="280"/>
          <w:jc w:val="center"/>
        </w:trPr>
        <w:tc>
          <w:tcPr>
            <w:tcW w:w="887" w:type="dxa"/>
            <w:tcBorders>
              <w:top w:val="nil"/>
              <w:left w:val="nil"/>
              <w:bottom w:val="nil"/>
              <w:right w:val="nil"/>
            </w:tcBorders>
            <w:noWrap/>
            <w:vAlign w:val="center"/>
            <w:hideMark/>
          </w:tcPr>
          <w:p w14:paraId="45BF771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ko00906</w:t>
            </w:r>
          </w:p>
        </w:tc>
        <w:tc>
          <w:tcPr>
            <w:tcW w:w="4755" w:type="dxa"/>
            <w:tcBorders>
              <w:top w:val="nil"/>
              <w:left w:val="nil"/>
              <w:bottom w:val="nil"/>
              <w:right w:val="nil"/>
            </w:tcBorders>
            <w:noWrap/>
            <w:vAlign w:val="center"/>
            <w:hideMark/>
          </w:tcPr>
          <w:p w14:paraId="5D494A8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Carotenoid biosynthesis</w:t>
            </w:r>
          </w:p>
        </w:tc>
        <w:tc>
          <w:tcPr>
            <w:tcW w:w="888" w:type="dxa"/>
            <w:tcBorders>
              <w:top w:val="nil"/>
              <w:left w:val="nil"/>
              <w:bottom w:val="nil"/>
              <w:right w:val="nil"/>
            </w:tcBorders>
            <w:noWrap/>
            <w:vAlign w:val="center"/>
            <w:hideMark/>
          </w:tcPr>
          <w:p w14:paraId="5FBD29A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1/418</w:t>
            </w:r>
          </w:p>
        </w:tc>
        <w:tc>
          <w:tcPr>
            <w:tcW w:w="888" w:type="dxa"/>
            <w:tcBorders>
              <w:top w:val="nil"/>
              <w:left w:val="nil"/>
              <w:bottom w:val="nil"/>
              <w:right w:val="nil"/>
            </w:tcBorders>
            <w:noWrap/>
            <w:vAlign w:val="center"/>
            <w:hideMark/>
          </w:tcPr>
          <w:p w14:paraId="76F4F61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0.910778</w:t>
            </w:r>
          </w:p>
        </w:tc>
        <w:tc>
          <w:tcPr>
            <w:tcW w:w="888" w:type="dxa"/>
            <w:tcBorders>
              <w:top w:val="nil"/>
              <w:left w:val="nil"/>
              <w:bottom w:val="nil"/>
              <w:right w:val="nil"/>
            </w:tcBorders>
            <w:noWrap/>
            <w:vAlign w:val="center"/>
            <w:hideMark/>
          </w:tcPr>
          <w:p w14:paraId="2E91B03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w:t>
            </w:r>
          </w:p>
        </w:tc>
      </w:tr>
      <w:tr w:rsidR="00EC1F64" w:rsidRPr="00EC1F64" w14:paraId="2A635BA9" w14:textId="77777777" w:rsidTr="00EC1F64">
        <w:trPr>
          <w:trHeight w:val="280"/>
          <w:jc w:val="center"/>
        </w:trPr>
        <w:tc>
          <w:tcPr>
            <w:tcW w:w="887" w:type="dxa"/>
            <w:tcBorders>
              <w:top w:val="nil"/>
              <w:left w:val="nil"/>
              <w:bottom w:val="nil"/>
              <w:right w:val="nil"/>
            </w:tcBorders>
            <w:noWrap/>
            <w:vAlign w:val="center"/>
            <w:hideMark/>
          </w:tcPr>
          <w:p w14:paraId="5C2C0F4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ko00230</w:t>
            </w:r>
          </w:p>
        </w:tc>
        <w:tc>
          <w:tcPr>
            <w:tcW w:w="4755" w:type="dxa"/>
            <w:tcBorders>
              <w:top w:val="nil"/>
              <w:left w:val="nil"/>
              <w:bottom w:val="nil"/>
              <w:right w:val="nil"/>
            </w:tcBorders>
            <w:noWrap/>
            <w:vAlign w:val="center"/>
            <w:hideMark/>
          </w:tcPr>
          <w:p w14:paraId="215218B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Purine metabolism</w:t>
            </w:r>
          </w:p>
        </w:tc>
        <w:tc>
          <w:tcPr>
            <w:tcW w:w="888" w:type="dxa"/>
            <w:tcBorders>
              <w:top w:val="nil"/>
              <w:left w:val="nil"/>
              <w:bottom w:val="nil"/>
              <w:right w:val="nil"/>
            </w:tcBorders>
            <w:noWrap/>
            <w:vAlign w:val="center"/>
            <w:hideMark/>
          </w:tcPr>
          <w:p w14:paraId="6589FD3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5/418</w:t>
            </w:r>
          </w:p>
        </w:tc>
        <w:tc>
          <w:tcPr>
            <w:tcW w:w="888" w:type="dxa"/>
            <w:tcBorders>
              <w:top w:val="nil"/>
              <w:left w:val="nil"/>
              <w:bottom w:val="nil"/>
              <w:right w:val="nil"/>
            </w:tcBorders>
            <w:noWrap/>
            <w:vAlign w:val="center"/>
            <w:hideMark/>
          </w:tcPr>
          <w:p w14:paraId="79C4FD2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0.918756</w:t>
            </w:r>
          </w:p>
        </w:tc>
        <w:tc>
          <w:tcPr>
            <w:tcW w:w="888" w:type="dxa"/>
            <w:tcBorders>
              <w:top w:val="nil"/>
              <w:left w:val="nil"/>
              <w:bottom w:val="nil"/>
              <w:right w:val="nil"/>
            </w:tcBorders>
            <w:noWrap/>
            <w:vAlign w:val="center"/>
            <w:hideMark/>
          </w:tcPr>
          <w:p w14:paraId="1531966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5</w:t>
            </w:r>
          </w:p>
        </w:tc>
      </w:tr>
      <w:tr w:rsidR="00EC1F64" w:rsidRPr="00EC1F64" w14:paraId="165E1FD7" w14:textId="77777777" w:rsidTr="00EC1F64">
        <w:trPr>
          <w:trHeight w:val="280"/>
          <w:jc w:val="center"/>
        </w:trPr>
        <w:tc>
          <w:tcPr>
            <w:tcW w:w="887" w:type="dxa"/>
            <w:tcBorders>
              <w:top w:val="nil"/>
              <w:left w:val="nil"/>
              <w:bottom w:val="nil"/>
              <w:right w:val="nil"/>
            </w:tcBorders>
            <w:noWrap/>
            <w:vAlign w:val="center"/>
            <w:hideMark/>
          </w:tcPr>
          <w:p w14:paraId="40C03A5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ko01040</w:t>
            </w:r>
          </w:p>
        </w:tc>
        <w:tc>
          <w:tcPr>
            <w:tcW w:w="4755" w:type="dxa"/>
            <w:tcBorders>
              <w:top w:val="nil"/>
              <w:left w:val="nil"/>
              <w:bottom w:val="nil"/>
              <w:right w:val="nil"/>
            </w:tcBorders>
            <w:noWrap/>
            <w:vAlign w:val="center"/>
            <w:hideMark/>
          </w:tcPr>
          <w:p w14:paraId="298BBEB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Biosynthesis of unsaturated fatty acids</w:t>
            </w:r>
          </w:p>
        </w:tc>
        <w:tc>
          <w:tcPr>
            <w:tcW w:w="888" w:type="dxa"/>
            <w:tcBorders>
              <w:top w:val="nil"/>
              <w:left w:val="nil"/>
              <w:bottom w:val="nil"/>
              <w:right w:val="nil"/>
            </w:tcBorders>
            <w:noWrap/>
            <w:vAlign w:val="center"/>
            <w:hideMark/>
          </w:tcPr>
          <w:p w14:paraId="711FCCB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1/418</w:t>
            </w:r>
          </w:p>
        </w:tc>
        <w:tc>
          <w:tcPr>
            <w:tcW w:w="888" w:type="dxa"/>
            <w:tcBorders>
              <w:top w:val="nil"/>
              <w:left w:val="nil"/>
              <w:bottom w:val="nil"/>
              <w:right w:val="nil"/>
            </w:tcBorders>
            <w:noWrap/>
            <w:vAlign w:val="center"/>
            <w:hideMark/>
          </w:tcPr>
          <w:p w14:paraId="6BFD73B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0.930569</w:t>
            </w:r>
          </w:p>
        </w:tc>
        <w:tc>
          <w:tcPr>
            <w:tcW w:w="888" w:type="dxa"/>
            <w:tcBorders>
              <w:top w:val="nil"/>
              <w:left w:val="nil"/>
              <w:bottom w:val="nil"/>
              <w:right w:val="nil"/>
            </w:tcBorders>
            <w:noWrap/>
            <w:vAlign w:val="center"/>
            <w:hideMark/>
          </w:tcPr>
          <w:p w14:paraId="754C978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w:t>
            </w:r>
          </w:p>
        </w:tc>
      </w:tr>
      <w:tr w:rsidR="00EC1F64" w:rsidRPr="00EC1F64" w14:paraId="6297BB13" w14:textId="77777777" w:rsidTr="00EC1F64">
        <w:trPr>
          <w:trHeight w:val="280"/>
          <w:jc w:val="center"/>
        </w:trPr>
        <w:tc>
          <w:tcPr>
            <w:tcW w:w="887" w:type="dxa"/>
            <w:tcBorders>
              <w:top w:val="nil"/>
              <w:left w:val="nil"/>
              <w:bottom w:val="nil"/>
              <w:right w:val="nil"/>
            </w:tcBorders>
            <w:noWrap/>
            <w:vAlign w:val="center"/>
            <w:hideMark/>
          </w:tcPr>
          <w:p w14:paraId="33F8301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ko00600</w:t>
            </w:r>
          </w:p>
        </w:tc>
        <w:tc>
          <w:tcPr>
            <w:tcW w:w="4755" w:type="dxa"/>
            <w:tcBorders>
              <w:top w:val="nil"/>
              <w:left w:val="nil"/>
              <w:bottom w:val="nil"/>
              <w:right w:val="nil"/>
            </w:tcBorders>
            <w:noWrap/>
            <w:vAlign w:val="center"/>
            <w:hideMark/>
          </w:tcPr>
          <w:p w14:paraId="5359593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Sphingolipid metabolism</w:t>
            </w:r>
          </w:p>
        </w:tc>
        <w:tc>
          <w:tcPr>
            <w:tcW w:w="888" w:type="dxa"/>
            <w:tcBorders>
              <w:top w:val="nil"/>
              <w:left w:val="nil"/>
              <w:bottom w:val="nil"/>
              <w:right w:val="nil"/>
            </w:tcBorders>
            <w:noWrap/>
            <w:vAlign w:val="center"/>
            <w:hideMark/>
          </w:tcPr>
          <w:p w14:paraId="25C066A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1/418</w:t>
            </w:r>
          </w:p>
        </w:tc>
        <w:tc>
          <w:tcPr>
            <w:tcW w:w="888" w:type="dxa"/>
            <w:tcBorders>
              <w:top w:val="nil"/>
              <w:left w:val="nil"/>
              <w:bottom w:val="nil"/>
              <w:right w:val="nil"/>
            </w:tcBorders>
            <w:noWrap/>
            <w:vAlign w:val="center"/>
            <w:hideMark/>
          </w:tcPr>
          <w:p w14:paraId="612FD09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0.936139</w:t>
            </w:r>
          </w:p>
        </w:tc>
        <w:tc>
          <w:tcPr>
            <w:tcW w:w="888" w:type="dxa"/>
            <w:tcBorders>
              <w:top w:val="nil"/>
              <w:left w:val="nil"/>
              <w:bottom w:val="nil"/>
              <w:right w:val="nil"/>
            </w:tcBorders>
            <w:noWrap/>
            <w:vAlign w:val="center"/>
            <w:hideMark/>
          </w:tcPr>
          <w:p w14:paraId="02611CB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w:t>
            </w:r>
          </w:p>
        </w:tc>
      </w:tr>
      <w:tr w:rsidR="00EC1F64" w:rsidRPr="00EC1F64" w14:paraId="63FD3EB7" w14:textId="77777777" w:rsidTr="00EC1F64">
        <w:trPr>
          <w:trHeight w:val="280"/>
          <w:jc w:val="center"/>
        </w:trPr>
        <w:tc>
          <w:tcPr>
            <w:tcW w:w="887" w:type="dxa"/>
            <w:tcBorders>
              <w:top w:val="nil"/>
              <w:left w:val="nil"/>
              <w:bottom w:val="nil"/>
              <w:right w:val="nil"/>
            </w:tcBorders>
            <w:noWrap/>
            <w:vAlign w:val="center"/>
            <w:hideMark/>
          </w:tcPr>
          <w:p w14:paraId="71F0A7E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ko04130</w:t>
            </w:r>
          </w:p>
        </w:tc>
        <w:tc>
          <w:tcPr>
            <w:tcW w:w="4755" w:type="dxa"/>
            <w:tcBorders>
              <w:top w:val="nil"/>
              <w:left w:val="nil"/>
              <w:bottom w:val="nil"/>
              <w:right w:val="nil"/>
            </w:tcBorders>
            <w:noWrap/>
            <w:vAlign w:val="center"/>
            <w:hideMark/>
          </w:tcPr>
          <w:p w14:paraId="3865941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SNARE interactions in vesicular transport</w:t>
            </w:r>
          </w:p>
        </w:tc>
        <w:tc>
          <w:tcPr>
            <w:tcW w:w="888" w:type="dxa"/>
            <w:tcBorders>
              <w:top w:val="nil"/>
              <w:left w:val="nil"/>
              <w:bottom w:val="nil"/>
              <w:right w:val="nil"/>
            </w:tcBorders>
            <w:noWrap/>
            <w:vAlign w:val="center"/>
            <w:hideMark/>
          </w:tcPr>
          <w:p w14:paraId="2BEF347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1/418</w:t>
            </w:r>
          </w:p>
        </w:tc>
        <w:tc>
          <w:tcPr>
            <w:tcW w:w="888" w:type="dxa"/>
            <w:tcBorders>
              <w:top w:val="nil"/>
              <w:left w:val="nil"/>
              <w:bottom w:val="nil"/>
              <w:right w:val="nil"/>
            </w:tcBorders>
            <w:noWrap/>
            <w:vAlign w:val="center"/>
            <w:hideMark/>
          </w:tcPr>
          <w:p w14:paraId="12BC613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0.936139</w:t>
            </w:r>
          </w:p>
        </w:tc>
        <w:tc>
          <w:tcPr>
            <w:tcW w:w="888" w:type="dxa"/>
            <w:tcBorders>
              <w:top w:val="nil"/>
              <w:left w:val="nil"/>
              <w:bottom w:val="nil"/>
              <w:right w:val="nil"/>
            </w:tcBorders>
            <w:noWrap/>
            <w:vAlign w:val="center"/>
            <w:hideMark/>
          </w:tcPr>
          <w:p w14:paraId="5FEB613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w:t>
            </w:r>
          </w:p>
        </w:tc>
      </w:tr>
      <w:tr w:rsidR="00EC1F64" w:rsidRPr="00EC1F64" w14:paraId="58AB8330" w14:textId="77777777" w:rsidTr="00EC1F64">
        <w:trPr>
          <w:trHeight w:val="280"/>
          <w:jc w:val="center"/>
        </w:trPr>
        <w:tc>
          <w:tcPr>
            <w:tcW w:w="887" w:type="dxa"/>
            <w:tcBorders>
              <w:top w:val="nil"/>
              <w:left w:val="nil"/>
              <w:bottom w:val="nil"/>
              <w:right w:val="nil"/>
            </w:tcBorders>
            <w:noWrap/>
            <w:vAlign w:val="center"/>
            <w:hideMark/>
          </w:tcPr>
          <w:p w14:paraId="055BD41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ko00970</w:t>
            </w:r>
          </w:p>
        </w:tc>
        <w:tc>
          <w:tcPr>
            <w:tcW w:w="4755" w:type="dxa"/>
            <w:tcBorders>
              <w:top w:val="nil"/>
              <w:left w:val="nil"/>
              <w:bottom w:val="nil"/>
              <w:right w:val="nil"/>
            </w:tcBorders>
            <w:noWrap/>
            <w:vAlign w:val="center"/>
            <w:hideMark/>
          </w:tcPr>
          <w:p w14:paraId="2EE52A0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Aminoacyl-tRNA biosynthesis</w:t>
            </w:r>
          </w:p>
        </w:tc>
        <w:tc>
          <w:tcPr>
            <w:tcW w:w="888" w:type="dxa"/>
            <w:tcBorders>
              <w:top w:val="nil"/>
              <w:left w:val="nil"/>
              <w:bottom w:val="nil"/>
              <w:right w:val="nil"/>
            </w:tcBorders>
            <w:noWrap/>
            <w:vAlign w:val="center"/>
            <w:hideMark/>
          </w:tcPr>
          <w:p w14:paraId="288987E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2/418</w:t>
            </w:r>
          </w:p>
        </w:tc>
        <w:tc>
          <w:tcPr>
            <w:tcW w:w="888" w:type="dxa"/>
            <w:tcBorders>
              <w:top w:val="nil"/>
              <w:left w:val="nil"/>
              <w:bottom w:val="nil"/>
              <w:right w:val="nil"/>
            </w:tcBorders>
            <w:noWrap/>
            <w:vAlign w:val="center"/>
            <w:hideMark/>
          </w:tcPr>
          <w:p w14:paraId="3F2EDE4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0.937043</w:t>
            </w:r>
          </w:p>
        </w:tc>
        <w:tc>
          <w:tcPr>
            <w:tcW w:w="888" w:type="dxa"/>
            <w:tcBorders>
              <w:top w:val="nil"/>
              <w:left w:val="nil"/>
              <w:bottom w:val="nil"/>
              <w:right w:val="nil"/>
            </w:tcBorders>
            <w:noWrap/>
            <w:vAlign w:val="center"/>
            <w:hideMark/>
          </w:tcPr>
          <w:p w14:paraId="04129A0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w:t>
            </w:r>
          </w:p>
        </w:tc>
      </w:tr>
      <w:tr w:rsidR="00EC1F64" w:rsidRPr="00EC1F64" w14:paraId="502B5A33" w14:textId="77777777" w:rsidTr="00EC1F64">
        <w:trPr>
          <w:trHeight w:val="280"/>
          <w:jc w:val="center"/>
        </w:trPr>
        <w:tc>
          <w:tcPr>
            <w:tcW w:w="887" w:type="dxa"/>
            <w:tcBorders>
              <w:top w:val="nil"/>
              <w:left w:val="nil"/>
              <w:bottom w:val="nil"/>
              <w:right w:val="nil"/>
            </w:tcBorders>
            <w:noWrap/>
            <w:vAlign w:val="center"/>
            <w:hideMark/>
          </w:tcPr>
          <w:p w14:paraId="46D4AC5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ko04145</w:t>
            </w:r>
          </w:p>
        </w:tc>
        <w:tc>
          <w:tcPr>
            <w:tcW w:w="4755" w:type="dxa"/>
            <w:tcBorders>
              <w:top w:val="nil"/>
              <w:left w:val="nil"/>
              <w:bottom w:val="nil"/>
              <w:right w:val="nil"/>
            </w:tcBorders>
            <w:noWrap/>
            <w:vAlign w:val="center"/>
            <w:hideMark/>
          </w:tcPr>
          <w:p w14:paraId="67E37E2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Phagosome</w:t>
            </w:r>
          </w:p>
        </w:tc>
        <w:tc>
          <w:tcPr>
            <w:tcW w:w="888" w:type="dxa"/>
            <w:tcBorders>
              <w:top w:val="nil"/>
              <w:left w:val="nil"/>
              <w:bottom w:val="nil"/>
              <w:right w:val="nil"/>
            </w:tcBorders>
            <w:noWrap/>
            <w:vAlign w:val="center"/>
            <w:hideMark/>
          </w:tcPr>
          <w:p w14:paraId="1D6ACEF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4/418</w:t>
            </w:r>
          </w:p>
        </w:tc>
        <w:tc>
          <w:tcPr>
            <w:tcW w:w="888" w:type="dxa"/>
            <w:tcBorders>
              <w:top w:val="nil"/>
              <w:left w:val="nil"/>
              <w:bottom w:val="nil"/>
              <w:right w:val="nil"/>
            </w:tcBorders>
            <w:noWrap/>
            <w:vAlign w:val="center"/>
            <w:hideMark/>
          </w:tcPr>
          <w:p w14:paraId="2592DA2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0.946212</w:t>
            </w:r>
          </w:p>
        </w:tc>
        <w:tc>
          <w:tcPr>
            <w:tcW w:w="888" w:type="dxa"/>
            <w:tcBorders>
              <w:top w:val="nil"/>
              <w:left w:val="nil"/>
              <w:bottom w:val="nil"/>
              <w:right w:val="nil"/>
            </w:tcBorders>
            <w:noWrap/>
            <w:vAlign w:val="center"/>
            <w:hideMark/>
          </w:tcPr>
          <w:p w14:paraId="0DC8171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w:t>
            </w:r>
          </w:p>
        </w:tc>
      </w:tr>
      <w:tr w:rsidR="00EC1F64" w:rsidRPr="00EC1F64" w14:paraId="75752D20" w14:textId="77777777" w:rsidTr="00EC1F64">
        <w:trPr>
          <w:trHeight w:val="280"/>
          <w:jc w:val="center"/>
        </w:trPr>
        <w:tc>
          <w:tcPr>
            <w:tcW w:w="887" w:type="dxa"/>
            <w:tcBorders>
              <w:top w:val="nil"/>
              <w:left w:val="nil"/>
              <w:bottom w:val="nil"/>
              <w:right w:val="nil"/>
            </w:tcBorders>
            <w:noWrap/>
            <w:vAlign w:val="center"/>
            <w:hideMark/>
          </w:tcPr>
          <w:p w14:paraId="2A3025E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ko01212</w:t>
            </w:r>
          </w:p>
        </w:tc>
        <w:tc>
          <w:tcPr>
            <w:tcW w:w="4755" w:type="dxa"/>
            <w:tcBorders>
              <w:top w:val="nil"/>
              <w:left w:val="nil"/>
              <w:bottom w:val="nil"/>
              <w:right w:val="nil"/>
            </w:tcBorders>
            <w:noWrap/>
            <w:vAlign w:val="center"/>
            <w:hideMark/>
          </w:tcPr>
          <w:p w14:paraId="1429E9E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Fatty acid metabolism</w:t>
            </w:r>
          </w:p>
        </w:tc>
        <w:tc>
          <w:tcPr>
            <w:tcW w:w="888" w:type="dxa"/>
            <w:tcBorders>
              <w:top w:val="nil"/>
              <w:left w:val="nil"/>
              <w:bottom w:val="nil"/>
              <w:right w:val="nil"/>
            </w:tcBorders>
            <w:noWrap/>
            <w:vAlign w:val="center"/>
            <w:hideMark/>
          </w:tcPr>
          <w:p w14:paraId="270003F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3/418</w:t>
            </w:r>
          </w:p>
        </w:tc>
        <w:tc>
          <w:tcPr>
            <w:tcW w:w="888" w:type="dxa"/>
            <w:tcBorders>
              <w:top w:val="nil"/>
              <w:left w:val="nil"/>
              <w:bottom w:val="nil"/>
              <w:right w:val="nil"/>
            </w:tcBorders>
            <w:noWrap/>
            <w:vAlign w:val="center"/>
            <w:hideMark/>
          </w:tcPr>
          <w:p w14:paraId="46A5C10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0.94878</w:t>
            </w:r>
          </w:p>
        </w:tc>
        <w:tc>
          <w:tcPr>
            <w:tcW w:w="888" w:type="dxa"/>
            <w:tcBorders>
              <w:top w:val="nil"/>
              <w:left w:val="nil"/>
              <w:bottom w:val="nil"/>
              <w:right w:val="nil"/>
            </w:tcBorders>
            <w:noWrap/>
            <w:vAlign w:val="center"/>
            <w:hideMark/>
          </w:tcPr>
          <w:p w14:paraId="5FEBD5C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3</w:t>
            </w:r>
          </w:p>
        </w:tc>
      </w:tr>
      <w:tr w:rsidR="00EC1F64" w:rsidRPr="00EC1F64" w14:paraId="7BD729D5" w14:textId="77777777" w:rsidTr="00EC1F64">
        <w:trPr>
          <w:trHeight w:val="280"/>
          <w:jc w:val="center"/>
        </w:trPr>
        <w:tc>
          <w:tcPr>
            <w:tcW w:w="887" w:type="dxa"/>
            <w:tcBorders>
              <w:top w:val="nil"/>
              <w:left w:val="nil"/>
              <w:bottom w:val="nil"/>
              <w:right w:val="nil"/>
            </w:tcBorders>
            <w:noWrap/>
            <w:vAlign w:val="center"/>
            <w:hideMark/>
          </w:tcPr>
          <w:p w14:paraId="2B510BC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ko04136</w:t>
            </w:r>
          </w:p>
        </w:tc>
        <w:tc>
          <w:tcPr>
            <w:tcW w:w="4755" w:type="dxa"/>
            <w:tcBorders>
              <w:top w:val="nil"/>
              <w:left w:val="nil"/>
              <w:bottom w:val="nil"/>
              <w:right w:val="nil"/>
            </w:tcBorders>
            <w:noWrap/>
            <w:vAlign w:val="center"/>
            <w:hideMark/>
          </w:tcPr>
          <w:p w14:paraId="5F3E95F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Autophagy - other</w:t>
            </w:r>
          </w:p>
        </w:tc>
        <w:tc>
          <w:tcPr>
            <w:tcW w:w="888" w:type="dxa"/>
            <w:tcBorders>
              <w:top w:val="nil"/>
              <w:left w:val="nil"/>
              <w:bottom w:val="nil"/>
              <w:right w:val="nil"/>
            </w:tcBorders>
            <w:noWrap/>
            <w:vAlign w:val="center"/>
            <w:hideMark/>
          </w:tcPr>
          <w:p w14:paraId="7F0BB3B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1/418</w:t>
            </w:r>
          </w:p>
        </w:tc>
        <w:tc>
          <w:tcPr>
            <w:tcW w:w="888" w:type="dxa"/>
            <w:tcBorders>
              <w:top w:val="nil"/>
              <w:left w:val="nil"/>
              <w:bottom w:val="nil"/>
              <w:right w:val="nil"/>
            </w:tcBorders>
            <w:noWrap/>
            <w:vAlign w:val="center"/>
            <w:hideMark/>
          </w:tcPr>
          <w:p w14:paraId="7EFA59E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0.950315</w:t>
            </w:r>
          </w:p>
        </w:tc>
        <w:tc>
          <w:tcPr>
            <w:tcW w:w="888" w:type="dxa"/>
            <w:tcBorders>
              <w:top w:val="nil"/>
              <w:left w:val="nil"/>
              <w:bottom w:val="nil"/>
              <w:right w:val="nil"/>
            </w:tcBorders>
            <w:noWrap/>
            <w:vAlign w:val="center"/>
            <w:hideMark/>
          </w:tcPr>
          <w:p w14:paraId="6557FEC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w:t>
            </w:r>
          </w:p>
        </w:tc>
      </w:tr>
      <w:tr w:rsidR="00EC1F64" w:rsidRPr="00EC1F64" w14:paraId="1A917ED9" w14:textId="77777777" w:rsidTr="00EC1F64">
        <w:trPr>
          <w:trHeight w:val="280"/>
          <w:jc w:val="center"/>
        </w:trPr>
        <w:tc>
          <w:tcPr>
            <w:tcW w:w="887" w:type="dxa"/>
            <w:tcBorders>
              <w:top w:val="nil"/>
              <w:left w:val="nil"/>
              <w:bottom w:val="nil"/>
              <w:right w:val="nil"/>
            </w:tcBorders>
            <w:noWrap/>
            <w:vAlign w:val="center"/>
            <w:hideMark/>
          </w:tcPr>
          <w:p w14:paraId="086CBA0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ko03430</w:t>
            </w:r>
          </w:p>
        </w:tc>
        <w:tc>
          <w:tcPr>
            <w:tcW w:w="4755" w:type="dxa"/>
            <w:tcBorders>
              <w:top w:val="nil"/>
              <w:left w:val="nil"/>
              <w:bottom w:val="nil"/>
              <w:right w:val="nil"/>
            </w:tcBorders>
            <w:noWrap/>
            <w:vAlign w:val="center"/>
            <w:hideMark/>
          </w:tcPr>
          <w:p w14:paraId="4E297CE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Mismatch repair</w:t>
            </w:r>
          </w:p>
        </w:tc>
        <w:tc>
          <w:tcPr>
            <w:tcW w:w="888" w:type="dxa"/>
            <w:tcBorders>
              <w:top w:val="nil"/>
              <w:left w:val="nil"/>
              <w:bottom w:val="nil"/>
              <w:right w:val="nil"/>
            </w:tcBorders>
            <w:noWrap/>
            <w:vAlign w:val="center"/>
            <w:hideMark/>
          </w:tcPr>
          <w:p w14:paraId="28A8918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1/418</w:t>
            </w:r>
          </w:p>
        </w:tc>
        <w:tc>
          <w:tcPr>
            <w:tcW w:w="888" w:type="dxa"/>
            <w:tcBorders>
              <w:top w:val="nil"/>
              <w:left w:val="nil"/>
              <w:bottom w:val="nil"/>
              <w:right w:val="nil"/>
            </w:tcBorders>
            <w:noWrap/>
            <w:vAlign w:val="center"/>
            <w:hideMark/>
          </w:tcPr>
          <w:p w14:paraId="65E33D4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0.954304</w:t>
            </w:r>
          </w:p>
        </w:tc>
        <w:tc>
          <w:tcPr>
            <w:tcW w:w="888" w:type="dxa"/>
            <w:tcBorders>
              <w:top w:val="nil"/>
              <w:left w:val="nil"/>
              <w:bottom w:val="nil"/>
              <w:right w:val="nil"/>
            </w:tcBorders>
            <w:noWrap/>
            <w:vAlign w:val="center"/>
            <w:hideMark/>
          </w:tcPr>
          <w:p w14:paraId="59B1F1A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w:t>
            </w:r>
          </w:p>
        </w:tc>
      </w:tr>
      <w:tr w:rsidR="00EC1F64" w:rsidRPr="00EC1F64" w14:paraId="01238D68" w14:textId="77777777" w:rsidTr="00EC1F64">
        <w:trPr>
          <w:trHeight w:val="280"/>
          <w:jc w:val="center"/>
        </w:trPr>
        <w:tc>
          <w:tcPr>
            <w:tcW w:w="887" w:type="dxa"/>
            <w:tcBorders>
              <w:top w:val="nil"/>
              <w:left w:val="nil"/>
              <w:bottom w:val="nil"/>
              <w:right w:val="nil"/>
            </w:tcBorders>
            <w:noWrap/>
            <w:vAlign w:val="center"/>
            <w:hideMark/>
          </w:tcPr>
          <w:p w14:paraId="5ABC0E1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ko00630</w:t>
            </w:r>
          </w:p>
        </w:tc>
        <w:tc>
          <w:tcPr>
            <w:tcW w:w="4755" w:type="dxa"/>
            <w:tcBorders>
              <w:top w:val="nil"/>
              <w:left w:val="nil"/>
              <w:bottom w:val="nil"/>
              <w:right w:val="nil"/>
            </w:tcBorders>
            <w:noWrap/>
            <w:vAlign w:val="center"/>
            <w:hideMark/>
          </w:tcPr>
          <w:p w14:paraId="7B76731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Glyoxylate and dicarboxylate metabolism</w:t>
            </w:r>
          </w:p>
        </w:tc>
        <w:tc>
          <w:tcPr>
            <w:tcW w:w="888" w:type="dxa"/>
            <w:tcBorders>
              <w:top w:val="nil"/>
              <w:left w:val="nil"/>
              <w:bottom w:val="nil"/>
              <w:right w:val="nil"/>
            </w:tcBorders>
            <w:noWrap/>
            <w:vAlign w:val="center"/>
            <w:hideMark/>
          </w:tcPr>
          <w:p w14:paraId="0A29D2D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4/418</w:t>
            </w:r>
          </w:p>
        </w:tc>
        <w:tc>
          <w:tcPr>
            <w:tcW w:w="888" w:type="dxa"/>
            <w:tcBorders>
              <w:top w:val="nil"/>
              <w:left w:val="nil"/>
              <w:bottom w:val="nil"/>
              <w:right w:val="nil"/>
            </w:tcBorders>
            <w:noWrap/>
            <w:vAlign w:val="center"/>
            <w:hideMark/>
          </w:tcPr>
          <w:p w14:paraId="018A05E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0.954571</w:t>
            </w:r>
          </w:p>
        </w:tc>
        <w:tc>
          <w:tcPr>
            <w:tcW w:w="888" w:type="dxa"/>
            <w:tcBorders>
              <w:top w:val="nil"/>
              <w:left w:val="nil"/>
              <w:bottom w:val="nil"/>
              <w:right w:val="nil"/>
            </w:tcBorders>
            <w:noWrap/>
            <w:vAlign w:val="center"/>
            <w:hideMark/>
          </w:tcPr>
          <w:p w14:paraId="2712390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w:t>
            </w:r>
          </w:p>
        </w:tc>
      </w:tr>
      <w:tr w:rsidR="00EC1F64" w:rsidRPr="00EC1F64" w14:paraId="3A07E6DE" w14:textId="77777777" w:rsidTr="00EC1F64">
        <w:trPr>
          <w:trHeight w:val="280"/>
          <w:jc w:val="center"/>
        </w:trPr>
        <w:tc>
          <w:tcPr>
            <w:tcW w:w="887" w:type="dxa"/>
            <w:tcBorders>
              <w:top w:val="nil"/>
              <w:left w:val="nil"/>
              <w:bottom w:val="nil"/>
              <w:right w:val="nil"/>
            </w:tcBorders>
            <w:noWrap/>
            <w:vAlign w:val="center"/>
            <w:hideMark/>
          </w:tcPr>
          <w:p w14:paraId="4BF47A0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ko04146</w:t>
            </w:r>
          </w:p>
        </w:tc>
        <w:tc>
          <w:tcPr>
            <w:tcW w:w="4755" w:type="dxa"/>
            <w:tcBorders>
              <w:top w:val="nil"/>
              <w:left w:val="nil"/>
              <w:bottom w:val="nil"/>
              <w:right w:val="nil"/>
            </w:tcBorders>
            <w:noWrap/>
            <w:vAlign w:val="center"/>
            <w:hideMark/>
          </w:tcPr>
          <w:p w14:paraId="7CFB2DC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Peroxisome</w:t>
            </w:r>
          </w:p>
        </w:tc>
        <w:tc>
          <w:tcPr>
            <w:tcW w:w="888" w:type="dxa"/>
            <w:tcBorders>
              <w:top w:val="nil"/>
              <w:left w:val="nil"/>
              <w:bottom w:val="nil"/>
              <w:right w:val="nil"/>
            </w:tcBorders>
            <w:noWrap/>
            <w:vAlign w:val="center"/>
            <w:hideMark/>
          </w:tcPr>
          <w:p w14:paraId="4B194D2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4/418</w:t>
            </w:r>
          </w:p>
        </w:tc>
        <w:tc>
          <w:tcPr>
            <w:tcW w:w="888" w:type="dxa"/>
            <w:tcBorders>
              <w:top w:val="nil"/>
              <w:left w:val="nil"/>
              <w:bottom w:val="nil"/>
              <w:right w:val="nil"/>
            </w:tcBorders>
            <w:noWrap/>
            <w:vAlign w:val="center"/>
            <w:hideMark/>
          </w:tcPr>
          <w:p w14:paraId="24B244E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0.954571</w:t>
            </w:r>
          </w:p>
        </w:tc>
        <w:tc>
          <w:tcPr>
            <w:tcW w:w="888" w:type="dxa"/>
            <w:tcBorders>
              <w:top w:val="nil"/>
              <w:left w:val="nil"/>
              <w:bottom w:val="nil"/>
              <w:right w:val="nil"/>
            </w:tcBorders>
            <w:noWrap/>
            <w:vAlign w:val="center"/>
            <w:hideMark/>
          </w:tcPr>
          <w:p w14:paraId="660A73C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w:t>
            </w:r>
          </w:p>
        </w:tc>
      </w:tr>
      <w:tr w:rsidR="00EC1F64" w:rsidRPr="00EC1F64" w14:paraId="1521A54C" w14:textId="77777777" w:rsidTr="00EC1F64">
        <w:trPr>
          <w:trHeight w:val="280"/>
          <w:jc w:val="center"/>
        </w:trPr>
        <w:tc>
          <w:tcPr>
            <w:tcW w:w="887" w:type="dxa"/>
            <w:tcBorders>
              <w:top w:val="nil"/>
              <w:left w:val="nil"/>
              <w:bottom w:val="nil"/>
              <w:right w:val="nil"/>
            </w:tcBorders>
            <w:noWrap/>
            <w:vAlign w:val="center"/>
            <w:hideMark/>
          </w:tcPr>
          <w:p w14:paraId="5C30A31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ko00061</w:t>
            </w:r>
          </w:p>
        </w:tc>
        <w:tc>
          <w:tcPr>
            <w:tcW w:w="4755" w:type="dxa"/>
            <w:tcBorders>
              <w:top w:val="nil"/>
              <w:left w:val="nil"/>
              <w:bottom w:val="nil"/>
              <w:right w:val="nil"/>
            </w:tcBorders>
            <w:noWrap/>
            <w:vAlign w:val="center"/>
            <w:hideMark/>
          </w:tcPr>
          <w:p w14:paraId="50EEB93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Fatty acid biosynthesis</w:t>
            </w:r>
          </w:p>
        </w:tc>
        <w:tc>
          <w:tcPr>
            <w:tcW w:w="888" w:type="dxa"/>
            <w:tcBorders>
              <w:top w:val="nil"/>
              <w:left w:val="nil"/>
              <w:bottom w:val="nil"/>
              <w:right w:val="nil"/>
            </w:tcBorders>
            <w:noWrap/>
            <w:vAlign w:val="center"/>
            <w:hideMark/>
          </w:tcPr>
          <w:p w14:paraId="71458FA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1/418</w:t>
            </w:r>
          </w:p>
        </w:tc>
        <w:tc>
          <w:tcPr>
            <w:tcW w:w="888" w:type="dxa"/>
            <w:tcBorders>
              <w:top w:val="nil"/>
              <w:left w:val="nil"/>
              <w:bottom w:val="nil"/>
              <w:right w:val="nil"/>
            </w:tcBorders>
            <w:noWrap/>
            <w:vAlign w:val="center"/>
            <w:hideMark/>
          </w:tcPr>
          <w:p w14:paraId="14A618B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0.957974</w:t>
            </w:r>
          </w:p>
        </w:tc>
        <w:tc>
          <w:tcPr>
            <w:tcW w:w="888" w:type="dxa"/>
            <w:tcBorders>
              <w:top w:val="nil"/>
              <w:left w:val="nil"/>
              <w:bottom w:val="nil"/>
              <w:right w:val="nil"/>
            </w:tcBorders>
            <w:noWrap/>
            <w:vAlign w:val="center"/>
            <w:hideMark/>
          </w:tcPr>
          <w:p w14:paraId="430E42B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w:t>
            </w:r>
          </w:p>
        </w:tc>
      </w:tr>
      <w:tr w:rsidR="00EC1F64" w:rsidRPr="00EC1F64" w14:paraId="1452F0C2" w14:textId="77777777" w:rsidTr="00EC1F64">
        <w:trPr>
          <w:trHeight w:val="280"/>
          <w:jc w:val="center"/>
        </w:trPr>
        <w:tc>
          <w:tcPr>
            <w:tcW w:w="887" w:type="dxa"/>
            <w:tcBorders>
              <w:top w:val="nil"/>
              <w:left w:val="nil"/>
              <w:bottom w:val="nil"/>
              <w:right w:val="nil"/>
            </w:tcBorders>
            <w:noWrap/>
            <w:vAlign w:val="center"/>
            <w:hideMark/>
          </w:tcPr>
          <w:p w14:paraId="46CF070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ko03410</w:t>
            </w:r>
          </w:p>
        </w:tc>
        <w:tc>
          <w:tcPr>
            <w:tcW w:w="4755" w:type="dxa"/>
            <w:tcBorders>
              <w:top w:val="nil"/>
              <w:left w:val="nil"/>
              <w:bottom w:val="nil"/>
              <w:right w:val="nil"/>
            </w:tcBorders>
            <w:noWrap/>
            <w:vAlign w:val="center"/>
            <w:hideMark/>
          </w:tcPr>
          <w:p w14:paraId="0F4DC77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Base excision repair</w:t>
            </w:r>
          </w:p>
        </w:tc>
        <w:tc>
          <w:tcPr>
            <w:tcW w:w="888" w:type="dxa"/>
            <w:tcBorders>
              <w:top w:val="nil"/>
              <w:left w:val="nil"/>
              <w:bottom w:val="nil"/>
              <w:right w:val="nil"/>
            </w:tcBorders>
            <w:noWrap/>
            <w:vAlign w:val="center"/>
            <w:hideMark/>
          </w:tcPr>
          <w:p w14:paraId="35EA59A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1/418</w:t>
            </w:r>
          </w:p>
        </w:tc>
        <w:tc>
          <w:tcPr>
            <w:tcW w:w="888" w:type="dxa"/>
            <w:tcBorders>
              <w:top w:val="nil"/>
              <w:left w:val="nil"/>
              <w:bottom w:val="nil"/>
              <w:right w:val="nil"/>
            </w:tcBorders>
            <w:noWrap/>
            <w:vAlign w:val="center"/>
            <w:hideMark/>
          </w:tcPr>
          <w:p w14:paraId="7A7F313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0.96135</w:t>
            </w:r>
          </w:p>
        </w:tc>
        <w:tc>
          <w:tcPr>
            <w:tcW w:w="888" w:type="dxa"/>
            <w:tcBorders>
              <w:top w:val="nil"/>
              <w:left w:val="nil"/>
              <w:bottom w:val="nil"/>
              <w:right w:val="nil"/>
            </w:tcBorders>
            <w:noWrap/>
            <w:vAlign w:val="center"/>
            <w:hideMark/>
          </w:tcPr>
          <w:p w14:paraId="7C8EFB7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w:t>
            </w:r>
          </w:p>
        </w:tc>
      </w:tr>
      <w:tr w:rsidR="00EC1F64" w:rsidRPr="00EC1F64" w14:paraId="296EBB0B" w14:textId="77777777" w:rsidTr="00EC1F64">
        <w:trPr>
          <w:trHeight w:val="280"/>
          <w:jc w:val="center"/>
        </w:trPr>
        <w:tc>
          <w:tcPr>
            <w:tcW w:w="887" w:type="dxa"/>
            <w:tcBorders>
              <w:top w:val="nil"/>
              <w:left w:val="nil"/>
              <w:bottom w:val="nil"/>
              <w:right w:val="nil"/>
            </w:tcBorders>
            <w:noWrap/>
            <w:vAlign w:val="center"/>
            <w:hideMark/>
          </w:tcPr>
          <w:p w14:paraId="4CEB102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ko03020</w:t>
            </w:r>
          </w:p>
        </w:tc>
        <w:tc>
          <w:tcPr>
            <w:tcW w:w="4755" w:type="dxa"/>
            <w:tcBorders>
              <w:top w:val="nil"/>
              <w:left w:val="nil"/>
              <w:bottom w:val="nil"/>
              <w:right w:val="nil"/>
            </w:tcBorders>
            <w:noWrap/>
            <w:vAlign w:val="center"/>
            <w:hideMark/>
          </w:tcPr>
          <w:p w14:paraId="70D8760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RNA polymerase</w:t>
            </w:r>
          </w:p>
        </w:tc>
        <w:tc>
          <w:tcPr>
            <w:tcW w:w="888" w:type="dxa"/>
            <w:tcBorders>
              <w:top w:val="nil"/>
              <w:left w:val="nil"/>
              <w:bottom w:val="nil"/>
              <w:right w:val="nil"/>
            </w:tcBorders>
            <w:noWrap/>
            <w:vAlign w:val="center"/>
            <w:hideMark/>
          </w:tcPr>
          <w:p w14:paraId="3B35932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1/418</w:t>
            </w:r>
          </w:p>
        </w:tc>
        <w:tc>
          <w:tcPr>
            <w:tcW w:w="888" w:type="dxa"/>
            <w:tcBorders>
              <w:top w:val="nil"/>
              <w:left w:val="nil"/>
              <w:bottom w:val="nil"/>
              <w:right w:val="nil"/>
            </w:tcBorders>
            <w:noWrap/>
            <w:vAlign w:val="center"/>
            <w:hideMark/>
          </w:tcPr>
          <w:p w14:paraId="115C506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0.969938</w:t>
            </w:r>
          </w:p>
        </w:tc>
        <w:tc>
          <w:tcPr>
            <w:tcW w:w="888" w:type="dxa"/>
            <w:tcBorders>
              <w:top w:val="nil"/>
              <w:left w:val="nil"/>
              <w:bottom w:val="nil"/>
              <w:right w:val="nil"/>
            </w:tcBorders>
            <w:noWrap/>
            <w:vAlign w:val="center"/>
            <w:hideMark/>
          </w:tcPr>
          <w:p w14:paraId="1D8599E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w:t>
            </w:r>
          </w:p>
        </w:tc>
      </w:tr>
      <w:tr w:rsidR="00EC1F64" w:rsidRPr="00EC1F64" w14:paraId="2943CE76" w14:textId="77777777" w:rsidTr="00EC1F64">
        <w:trPr>
          <w:trHeight w:val="280"/>
          <w:jc w:val="center"/>
        </w:trPr>
        <w:tc>
          <w:tcPr>
            <w:tcW w:w="887" w:type="dxa"/>
            <w:tcBorders>
              <w:top w:val="nil"/>
              <w:left w:val="nil"/>
              <w:bottom w:val="nil"/>
              <w:right w:val="nil"/>
            </w:tcBorders>
            <w:noWrap/>
            <w:vAlign w:val="center"/>
            <w:hideMark/>
          </w:tcPr>
          <w:p w14:paraId="180A535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ko00190</w:t>
            </w:r>
          </w:p>
        </w:tc>
        <w:tc>
          <w:tcPr>
            <w:tcW w:w="4755" w:type="dxa"/>
            <w:tcBorders>
              <w:top w:val="nil"/>
              <w:left w:val="nil"/>
              <w:bottom w:val="nil"/>
              <w:right w:val="nil"/>
            </w:tcBorders>
            <w:noWrap/>
            <w:vAlign w:val="center"/>
            <w:hideMark/>
          </w:tcPr>
          <w:p w14:paraId="5F2BE8E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Oxidative phosphorylation</w:t>
            </w:r>
          </w:p>
        </w:tc>
        <w:tc>
          <w:tcPr>
            <w:tcW w:w="888" w:type="dxa"/>
            <w:tcBorders>
              <w:top w:val="nil"/>
              <w:left w:val="nil"/>
              <w:bottom w:val="nil"/>
              <w:right w:val="nil"/>
            </w:tcBorders>
            <w:noWrap/>
            <w:vAlign w:val="center"/>
            <w:hideMark/>
          </w:tcPr>
          <w:p w14:paraId="3291C30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5/418</w:t>
            </w:r>
          </w:p>
        </w:tc>
        <w:tc>
          <w:tcPr>
            <w:tcW w:w="888" w:type="dxa"/>
            <w:tcBorders>
              <w:top w:val="nil"/>
              <w:left w:val="nil"/>
              <w:bottom w:val="nil"/>
              <w:right w:val="nil"/>
            </w:tcBorders>
            <w:noWrap/>
            <w:vAlign w:val="center"/>
            <w:hideMark/>
          </w:tcPr>
          <w:p w14:paraId="1CF39B5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0.978418</w:t>
            </w:r>
          </w:p>
        </w:tc>
        <w:tc>
          <w:tcPr>
            <w:tcW w:w="888" w:type="dxa"/>
            <w:tcBorders>
              <w:top w:val="nil"/>
              <w:left w:val="nil"/>
              <w:bottom w:val="nil"/>
              <w:right w:val="nil"/>
            </w:tcBorders>
            <w:noWrap/>
            <w:vAlign w:val="center"/>
            <w:hideMark/>
          </w:tcPr>
          <w:p w14:paraId="489C24F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5</w:t>
            </w:r>
          </w:p>
        </w:tc>
      </w:tr>
      <w:tr w:rsidR="00EC1F64" w:rsidRPr="00EC1F64" w14:paraId="4B7206D8" w14:textId="77777777" w:rsidTr="00EC1F64">
        <w:trPr>
          <w:trHeight w:val="280"/>
          <w:jc w:val="center"/>
        </w:trPr>
        <w:tc>
          <w:tcPr>
            <w:tcW w:w="887" w:type="dxa"/>
            <w:tcBorders>
              <w:top w:val="nil"/>
              <w:left w:val="nil"/>
              <w:bottom w:val="nil"/>
              <w:right w:val="nil"/>
            </w:tcBorders>
            <w:noWrap/>
            <w:vAlign w:val="center"/>
            <w:hideMark/>
          </w:tcPr>
          <w:p w14:paraId="2954427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ko00010</w:t>
            </w:r>
          </w:p>
        </w:tc>
        <w:tc>
          <w:tcPr>
            <w:tcW w:w="4755" w:type="dxa"/>
            <w:tcBorders>
              <w:top w:val="nil"/>
              <w:left w:val="nil"/>
              <w:bottom w:val="nil"/>
              <w:right w:val="nil"/>
            </w:tcBorders>
            <w:noWrap/>
            <w:vAlign w:val="center"/>
            <w:hideMark/>
          </w:tcPr>
          <w:p w14:paraId="2086682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Glycolysis / Gluconeogenesis</w:t>
            </w:r>
          </w:p>
        </w:tc>
        <w:tc>
          <w:tcPr>
            <w:tcW w:w="888" w:type="dxa"/>
            <w:tcBorders>
              <w:top w:val="nil"/>
              <w:left w:val="nil"/>
              <w:bottom w:val="nil"/>
              <w:right w:val="nil"/>
            </w:tcBorders>
            <w:noWrap/>
            <w:vAlign w:val="center"/>
            <w:hideMark/>
          </w:tcPr>
          <w:p w14:paraId="5F57993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6/418</w:t>
            </w:r>
          </w:p>
        </w:tc>
        <w:tc>
          <w:tcPr>
            <w:tcW w:w="888" w:type="dxa"/>
            <w:tcBorders>
              <w:top w:val="nil"/>
              <w:left w:val="nil"/>
              <w:bottom w:val="nil"/>
              <w:right w:val="nil"/>
            </w:tcBorders>
            <w:noWrap/>
            <w:vAlign w:val="center"/>
            <w:hideMark/>
          </w:tcPr>
          <w:p w14:paraId="3E9D60B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0.978842</w:t>
            </w:r>
          </w:p>
        </w:tc>
        <w:tc>
          <w:tcPr>
            <w:tcW w:w="888" w:type="dxa"/>
            <w:tcBorders>
              <w:top w:val="nil"/>
              <w:left w:val="nil"/>
              <w:bottom w:val="nil"/>
              <w:right w:val="nil"/>
            </w:tcBorders>
            <w:noWrap/>
            <w:vAlign w:val="center"/>
            <w:hideMark/>
          </w:tcPr>
          <w:p w14:paraId="3693495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6</w:t>
            </w:r>
          </w:p>
        </w:tc>
      </w:tr>
      <w:tr w:rsidR="00EC1F64" w:rsidRPr="00EC1F64" w14:paraId="2EA3F21B" w14:textId="77777777" w:rsidTr="00EC1F64">
        <w:trPr>
          <w:trHeight w:val="280"/>
          <w:jc w:val="center"/>
        </w:trPr>
        <w:tc>
          <w:tcPr>
            <w:tcW w:w="887" w:type="dxa"/>
            <w:tcBorders>
              <w:top w:val="nil"/>
              <w:left w:val="nil"/>
              <w:bottom w:val="nil"/>
              <w:right w:val="nil"/>
            </w:tcBorders>
            <w:noWrap/>
            <w:vAlign w:val="center"/>
            <w:hideMark/>
          </w:tcPr>
          <w:p w14:paraId="707D5DB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ko01200</w:t>
            </w:r>
          </w:p>
        </w:tc>
        <w:tc>
          <w:tcPr>
            <w:tcW w:w="4755" w:type="dxa"/>
            <w:tcBorders>
              <w:top w:val="nil"/>
              <w:left w:val="nil"/>
              <w:bottom w:val="nil"/>
              <w:right w:val="nil"/>
            </w:tcBorders>
            <w:noWrap/>
            <w:vAlign w:val="center"/>
            <w:hideMark/>
          </w:tcPr>
          <w:p w14:paraId="1480253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Carbon metabolism</w:t>
            </w:r>
          </w:p>
        </w:tc>
        <w:tc>
          <w:tcPr>
            <w:tcW w:w="888" w:type="dxa"/>
            <w:tcBorders>
              <w:top w:val="nil"/>
              <w:left w:val="nil"/>
              <w:bottom w:val="nil"/>
              <w:right w:val="nil"/>
            </w:tcBorders>
            <w:noWrap/>
            <w:vAlign w:val="center"/>
            <w:hideMark/>
          </w:tcPr>
          <w:p w14:paraId="1321A28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15/418</w:t>
            </w:r>
          </w:p>
        </w:tc>
        <w:tc>
          <w:tcPr>
            <w:tcW w:w="888" w:type="dxa"/>
            <w:tcBorders>
              <w:top w:val="nil"/>
              <w:left w:val="nil"/>
              <w:bottom w:val="nil"/>
              <w:right w:val="nil"/>
            </w:tcBorders>
            <w:noWrap/>
            <w:vAlign w:val="center"/>
            <w:hideMark/>
          </w:tcPr>
          <w:p w14:paraId="0C65CBB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0.983475</w:t>
            </w:r>
          </w:p>
        </w:tc>
        <w:tc>
          <w:tcPr>
            <w:tcW w:w="888" w:type="dxa"/>
            <w:tcBorders>
              <w:top w:val="nil"/>
              <w:left w:val="nil"/>
              <w:bottom w:val="nil"/>
              <w:right w:val="nil"/>
            </w:tcBorders>
            <w:noWrap/>
            <w:vAlign w:val="center"/>
            <w:hideMark/>
          </w:tcPr>
          <w:p w14:paraId="384448A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15</w:t>
            </w:r>
          </w:p>
        </w:tc>
      </w:tr>
      <w:tr w:rsidR="00EC1F64" w:rsidRPr="00EC1F64" w14:paraId="430F0ED5" w14:textId="77777777" w:rsidTr="00EC1F64">
        <w:trPr>
          <w:trHeight w:val="280"/>
          <w:jc w:val="center"/>
        </w:trPr>
        <w:tc>
          <w:tcPr>
            <w:tcW w:w="887" w:type="dxa"/>
            <w:tcBorders>
              <w:top w:val="nil"/>
              <w:left w:val="nil"/>
              <w:bottom w:val="nil"/>
              <w:right w:val="nil"/>
            </w:tcBorders>
            <w:noWrap/>
            <w:vAlign w:val="center"/>
            <w:hideMark/>
          </w:tcPr>
          <w:p w14:paraId="628BBB9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ko03030</w:t>
            </w:r>
          </w:p>
        </w:tc>
        <w:tc>
          <w:tcPr>
            <w:tcW w:w="4755" w:type="dxa"/>
            <w:tcBorders>
              <w:top w:val="nil"/>
              <w:left w:val="nil"/>
              <w:bottom w:val="nil"/>
              <w:right w:val="nil"/>
            </w:tcBorders>
            <w:noWrap/>
            <w:vAlign w:val="center"/>
            <w:hideMark/>
          </w:tcPr>
          <w:p w14:paraId="25A787A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DNA replication</w:t>
            </w:r>
          </w:p>
        </w:tc>
        <w:tc>
          <w:tcPr>
            <w:tcW w:w="888" w:type="dxa"/>
            <w:tcBorders>
              <w:top w:val="nil"/>
              <w:left w:val="nil"/>
              <w:bottom w:val="nil"/>
              <w:right w:val="nil"/>
            </w:tcBorders>
            <w:noWrap/>
            <w:vAlign w:val="center"/>
            <w:hideMark/>
          </w:tcPr>
          <w:p w14:paraId="270B498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1/418</w:t>
            </w:r>
          </w:p>
        </w:tc>
        <w:tc>
          <w:tcPr>
            <w:tcW w:w="888" w:type="dxa"/>
            <w:tcBorders>
              <w:top w:val="nil"/>
              <w:left w:val="nil"/>
              <w:bottom w:val="nil"/>
              <w:right w:val="nil"/>
            </w:tcBorders>
            <w:noWrap/>
            <w:vAlign w:val="center"/>
            <w:hideMark/>
          </w:tcPr>
          <w:p w14:paraId="7710037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0.989015</w:t>
            </w:r>
          </w:p>
        </w:tc>
        <w:tc>
          <w:tcPr>
            <w:tcW w:w="888" w:type="dxa"/>
            <w:tcBorders>
              <w:top w:val="nil"/>
              <w:left w:val="nil"/>
              <w:bottom w:val="nil"/>
              <w:right w:val="nil"/>
            </w:tcBorders>
            <w:noWrap/>
            <w:vAlign w:val="center"/>
            <w:hideMark/>
          </w:tcPr>
          <w:p w14:paraId="3C63285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w:t>
            </w:r>
          </w:p>
        </w:tc>
      </w:tr>
      <w:tr w:rsidR="00EC1F64" w:rsidRPr="00EC1F64" w14:paraId="29AB679F" w14:textId="77777777" w:rsidTr="00EC1F64">
        <w:trPr>
          <w:trHeight w:val="280"/>
          <w:jc w:val="center"/>
        </w:trPr>
        <w:tc>
          <w:tcPr>
            <w:tcW w:w="887" w:type="dxa"/>
            <w:tcBorders>
              <w:top w:val="nil"/>
              <w:left w:val="nil"/>
              <w:bottom w:val="nil"/>
              <w:right w:val="nil"/>
            </w:tcBorders>
            <w:noWrap/>
            <w:vAlign w:val="center"/>
            <w:hideMark/>
          </w:tcPr>
          <w:p w14:paraId="33B8E5E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ko00620</w:t>
            </w:r>
          </w:p>
        </w:tc>
        <w:tc>
          <w:tcPr>
            <w:tcW w:w="4755" w:type="dxa"/>
            <w:tcBorders>
              <w:top w:val="nil"/>
              <w:left w:val="nil"/>
              <w:bottom w:val="nil"/>
              <w:right w:val="nil"/>
            </w:tcBorders>
            <w:noWrap/>
            <w:vAlign w:val="center"/>
            <w:hideMark/>
          </w:tcPr>
          <w:p w14:paraId="5759D28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Pyruvate metabolism</w:t>
            </w:r>
          </w:p>
        </w:tc>
        <w:tc>
          <w:tcPr>
            <w:tcW w:w="888" w:type="dxa"/>
            <w:tcBorders>
              <w:top w:val="nil"/>
              <w:left w:val="nil"/>
              <w:bottom w:val="nil"/>
              <w:right w:val="nil"/>
            </w:tcBorders>
            <w:noWrap/>
            <w:vAlign w:val="center"/>
            <w:hideMark/>
          </w:tcPr>
          <w:p w14:paraId="2BEE2A3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4/418</w:t>
            </w:r>
          </w:p>
        </w:tc>
        <w:tc>
          <w:tcPr>
            <w:tcW w:w="888" w:type="dxa"/>
            <w:tcBorders>
              <w:top w:val="nil"/>
              <w:left w:val="nil"/>
              <w:bottom w:val="nil"/>
              <w:right w:val="nil"/>
            </w:tcBorders>
            <w:noWrap/>
            <w:vAlign w:val="center"/>
            <w:hideMark/>
          </w:tcPr>
          <w:p w14:paraId="6AD610B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0.989753</w:t>
            </w:r>
          </w:p>
        </w:tc>
        <w:tc>
          <w:tcPr>
            <w:tcW w:w="888" w:type="dxa"/>
            <w:tcBorders>
              <w:top w:val="nil"/>
              <w:left w:val="nil"/>
              <w:bottom w:val="nil"/>
              <w:right w:val="nil"/>
            </w:tcBorders>
            <w:noWrap/>
            <w:vAlign w:val="center"/>
            <w:hideMark/>
          </w:tcPr>
          <w:p w14:paraId="314B1D2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w:t>
            </w:r>
          </w:p>
        </w:tc>
      </w:tr>
      <w:tr w:rsidR="00EC1F64" w:rsidRPr="00EC1F64" w14:paraId="3A144F6C" w14:textId="77777777" w:rsidTr="00EC1F64">
        <w:trPr>
          <w:trHeight w:val="280"/>
          <w:jc w:val="center"/>
        </w:trPr>
        <w:tc>
          <w:tcPr>
            <w:tcW w:w="887" w:type="dxa"/>
            <w:tcBorders>
              <w:top w:val="nil"/>
              <w:left w:val="nil"/>
              <w:bottom w:val="nil"/>
              <w:right w:val="nil"/>
            </w:tcBorders>
            <w:noWrap/>
            <w:vAlign w:val="center"/>
            <w:hideMark/>
          </w:tcPr>
          <w:p w14:paraId="2FB3068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ko03018</w:t>
            </w:r>
          </w:p>
        </w:tc>
        <w:tc>
          <w:tcPr>
            <w:tcW w:w="4755" w:type="dxa"/>
            <w:tcBorders>
              <w:top w:val="nil"/>
              <w:left w:val="nil"/>
              <w:bottom w:val="nil"/>
              <w:right w:val="nil"/>
            </w:tcBorders>
            <w:noWrap/>
            <w:vAlign w:val="center"/>
            <w:hideMark/>
          </w:tcPr>
          <w:p w14:paraId="020EDCC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RNA degradation</w:t>
            </w:r>
          </w:p>
        </w:tc>
        <w:tc>
          <w:tcPr>
            <w:tcW w:w="888" w:type="dxa"/>
            <w:tcBorders>
              <w:top w:val="nil"/>
              <w:left w:val="nil"/>
              <w:bottom w:val="nil"/>
              <w:right w:val="nil"/>
            </w:tcBorders>
            <w:noWrap/>
            <w:vAlign w:val="center"/>
            <w:hideMark/>
          </w:tcPr>
          <w:p w14:paraId="0F38E02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4/418</w:t>
            </w:r>
          </w:p>
        </w:tc>
        <w:tc>
          <w:tcPr>
            <w:tcW w:w="888" w:type="dxa"/>
            <w:tcBorders>
              <w:top w:val="nil"/>
              <w:left w:val="nil"/>
              <w:bottom w:val="nil"/>
              <w:right w:val="nil"/>
            </w:tcBorders>
            <w:noWrap/>
            <w:vAlign w:val="center"/>
            <w:hideMark/>
          </w:tcPr>
          <w:p w14:paraId="13FB85B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0.990371</w:t>
            </w:r>
          </w:p>
        </w:tc>
        <w:tc>
          <w:tcPr>
            <w:tcW w:w="888" w:type="dxa"/>
            <w:tcBorders>
              <w:top w:val="nil"/>
              <w:left w:val="nil"/>
              <w:bottom w:val="nil"/>
              <w:right w:val="nil"/>
            </w:tcBorders>
            <w:noWrap/>
            <w:vAlign w:val="center"/>
            <w:hideMark/>
          </w:tcPr>
          <w:p w14:paraId="3346B18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w:t>
            </w:r>
          </w:p>
        </w:tc>
      </w:tr>
      <w:tr w:rsidR="00EC1F64" w:rsidRPr="00EC1F64" w14:paraId="0BF1C18B" w14:textId="77777777" w:rsidTr="00EC1F64">
        <w:trPr>
          <w:trHeight w:val="280"/>
          <w:jc w:val="center"/>
        </w:trPr>
        <w:tc>
          <w:tcPr>
            <w:tcW w:w="887" w:type="dxa"/>
            <w:tcBorders>
              <w:top w:val="nil"/>
              <w:left w:val="nil"/>
              <w:bottom w:val="nil"/>
              <w:right w:val="nil"/>
            </w:tcBorders>
            <w:noWrap/>
            <w:vAlign w:val="center"/>
            <w:hideMark/>
          </w:tcPr>
          <w:p w14:paraId="3837A67F"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ko01210</w:t>
            </w:r>
          </w:p>
        </w:tc>
        <w:tc>
          <w:tcPr>
            <w:tcW w:w="4755" w:type="dxa"/>
            <w:tcBorders>
              <w:top w:val="nil"/>
              <w:left w:val="nil"/>
              <w:bottom w:val="nil"/>
              <w:right w:val="nil"/>
            </w:tcBorders>
            <w:noWrap/>
            <w:vAlign w:val="center"/>
            <w:hideMark/>
          </w:tcPr>
          <w:p w14:paraId="49FB1BD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2-Oxocarboxylic acid metabolism</w:t>
            </w:r>
          </w:p>
        </w:tc>
        <w:tc>
          <w:tcPr>
            <w:tcW w:w="888" w:type="dxa"/>
            <w:tcBorders>
              <w:top w:val="nil"/>
              <w:left w:val="nil"/>
              <w:bottom w:val="nil"/>
              <w:right w:val="nil"/>
            </w:tcBorders>
            <w:noWrap/>
            <w:vAlign w:val="center"/>
            <w:hideMark/>
          </w:tcPr>
          <w:p w14:paraId="41671E4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1/418</w:t>
            </w:r>
          </w:p>
        </w:tc>
        <w:tc>
          <w:tcPr>
            <w:tcW w:w="888" w:type="dxa"/>
            <w:tcBorders>
              <w:top w:val="nil"/>
              <w:left w:val="nil"/>
              <w:bottom w:val="nil"/>
              <w:right w:val="nil"/>
            </w:tcBorders>
            <w:noWrap/>
            <w:vAlign w:val="center"/>
            <w:hideMark/>
          </w:tcPr>
          <w:p w14:paraId="2C01859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0.992151</w:t>
            </w:r>
          </w:p>
        </w:tc>
        <w:tc>
          <w:tcPr>
            <w:tcW w:w="888" w:type="dxa"/>
            <w:tcBorders>
              <w:top w:val="nil"/>
              <w:left w:val="nil"/>
              <w:bottom w:val="nil"/>
              <w:right w:val="nil"/>
            </w:tcBorders>
            <w:noWrap/>
            <w:vAlign w:val="center"/>
            <w:hideMark/>
          </w:tcPr>
          <w:p w14:paraId="516E34F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w:t>
            </w:r>
          </w:p>
        </w:tc>
      </w:tr>
      <w:tr w:rsidR="00EC1F64" w:rsidRPr="00EC1F64" w14:paraId="24AFBFBA" w14:textId="77777777" w:rsidTr="00EC1F64">
        <w:trPr>
          <w:trHeight w:val="280"/>
          <w:jc w:val="center"/>
        </w:trPr>
        <w:tc>
          <w:tcPr>
            <w:tcW w:w="887" w:type="dxa"/>
            <w:tcBorders>
              <w:top w:val="nil"/>
              <w:left w:val="nil"/>
              <w:bottom w:val="nil"/>
              <w:right w:val="nil"/>
            </w:tcBorders>
            <w:noWrap/>
            <w:vAlign w:val="center"/>
            <w:hideMark/>
          </w:tcPr>
          <w:p w14:paraId="549AA99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ko03420</w:t>
            </w:r>
          </w:p>
        </w:tc>
        <w:tc>
          <w:tcPr>
            <w:tcW w:w="4755" w:type="dxa"/>
            <w:tcBorders>
              <w:top w:val="nil"/>
              <w:left w:val="nil"/>
              <w:bottom w:val="nil"/>
              <w:right w:val="nil"/>
            </w:tcBorders>
            <w:noWrap/>
            <w:vAlign w:val="center"/>
            <w:hideMark/>
          </w:tcPr>
          <w:p w14:paraId="4C69EE1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Nucleotide excision repair</w:t>
            </w:r>
          </w:p>
        </w:tc>
        <w:tc>
          <w:tcPr>
            <w:tcW w:w="888" w:type="dxa"/>
            <w:tcBorders>
              <w:top w:val="nil"/>
              <w:left w:val="nil"/>
              <w:bottom w:val="nil"/>
              <w:right w:val="nil"/>
            </w:tcBorders>
            <w:noWrap/>
            <w:vAlign w:val="center"/>
            <w:hideMark/>
          </w:tcPr>
          <w:p w14:paraId="16E08E9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1/418</w:t>
            </w:r>
          </w:p>
        </w:tc>
        <w:tc>
          <w:tcPr>
            <w:tcW w:w="888" w:type="dxa"/>
            <w:tcBorders>
              <w:top w:val="nil"/>
              <w:left w:val="nil"/>
              <w:bottom w:val="nil"/>
              <w:right w:val="nil"/>
            </w:tcBorders>
            <w:noWrap/>
            <w:vAlign w:val="center"/>
            <w:hideMark/>
          </w:tcPr>
          <w:p w14:paraId="3FCB690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0.992783</w:t>
            </w:r>
          </w:p>
        </w:tc>
        <w:tc>
          <w:tcPr>
            <w:tcW w:w="888" w:type="dxa"/>
            <w:tcBorders>
              <w:top w:val="nil"/>
              <w:left w:val="nil"/>
              <w:bottom w:val="nil"/>
              <w:right w:val="nil"/>
            </w:tcBorders>
            <w:noWrap/>
            <w:vAlign w:val="center"/>
            <w:hideMark/>
          </w:tcPr>
          <w:p w14:paraId="798955D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w:t>
            </w:r>
          </w:p>
        </w:tc>
      </w:tr>
      <w:tr w:rsidR="00EC1F64" w:rsidRPr="00EC1F64" w14:paraId="728EC802" w14:textId="77777777" w:rsidTr="00EC1F64">
        <w:trPr>
          <w:trHeight w:val="280"/>
          <w:jc w:val="center"/>
        </w:trPr>
        <w:tc>
          <w:tcPr>
            <w:tcW w:w="887" w:type="dxa"/>
            <w:tcBorders>
              <w:top w:val="nil"/>
              <w:left w:val="nil"/>
              <w:bottom w:val="nil"/>
              <w:right w:val="nil"/>
            </w:tcBorders>
            <w:noWrap/>
            <w:vAlign w:val="center"/>
            <w:hideMark/>
          </w:tcPr>
          <w:p w14:paraId="055AFE2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ko03015</w:t>
            </w:r>
          </w:p>
        </w:tc>
        <w:tc>
          <w:tcPr>
            <w:tcW w:w="4755" w:type="dxa"/>
            <w:tcBorders>
              <w:top w:val="nil"/>
              <w:left w:val="nil"/>
              <w:bottom w:val="nil"/>
              <w:right w:val="nil"/>
            </w:tcBorders>
            <w:noWrap/>
            <w:vAlign w:val="center"/>
            <w:hideMark/>
          </w:tcPr>
          <w:p w14:paraId="0ED46E11"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mRNA surveillance pathway</w:t>
            </w:r>
          </w:p>
        </w:tc>
        <w:tc>
          <w:tcPr>
            <w:tcW w:w="888" w:type="dxa"/>
            <w:tcBorders>
              <w:top w:val="nil"/>
              <w:left w:val="nil"/>
              <w:bottom w:val="nil"/>
              <w:right w:val="nil"/>
            </w:tcBorders>
            <w:noWrap/>
            <w:vAlign w:val="center"/>
            <w:hideMark/>
          </w:tcPr>
          <w:p w14:paraId="068F447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4/418</w:t>
            </w:r>
          </w:p>
        </w:tc>
        <w:tc>
          <w:tcPr>
            <w:tcW w:w="888" w:type="dxa"/>
            <w:tcBorders>
              <w:top w:val="nil"/>
              <w:left w:val="nil"/>
              <w:bottom w:val="nil"/>
              <w:right w:val="nil"/>
            </w:tcBorders>
            <w:noWrap/>
            <w:vAlign w:val="center"/>
            <w:hideMark/>
          </w:tcPr>
          <w:p w14:paraId="41433FB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0.995776</w:t>
            </w:r>
          </w:p>
        </w:tc>
        <w:tc>
          <w:tcPr>
            <w:tcW w:w="888" w:type="dxa"/>
            <w:tcBorders>
              <w:top w:val="nil"/>
              <w:left w:val="nil"/>
              <w:bottom w:val="nil"/>
              <w:right w:val="nil"/>
            </w:tcBorders>
            <w:noWrap/>
            <w:vAlign w:val="center"/>
            <w:hideMark/>
          </w:tcPr>
          <w:p w14:paraId="4BF0DE5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w:t>
            </w:r>
          </w:p>
        </w:tc>
      </w:tr>
      <w:tr w:rsidR="00EC1F64" w:rsidRPr="00EC1F64" w14:paraId="66F4ACB8" w14:textId="77777777" w:rsidTr="00EC1F64">
        <w:trPr>
          <w:trHeight w:val="280"/>
          <w:jc w:val="center"/>
        </w:trPr>
        <w:tc>
          <w:tcPr>
            <w:tcW w:w="887" w:type="dxa"/>
            <w:tcBorders>
              <w:top w:val="nil"/>
              <w:left w:val="nil"/>
              <w:bottom w:val="nil"/>
              <w:right w:val="nil"/>
            </w:tcBorders>
            <w:noWrap/>
            <w:vAlign w:val="center"/>
            <w:hideMark/>
          </w:tcPr>
          <w:p w14:paraId="6A9BE01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ko00020</w:t>
            </w:r>
          </w:p>
        </w:tc>
        <w:tc>
          <w:tcPr>
            <w:tcW w:w="4755" w:type="dxa"/>
            <w:tcBorders>
              <w:top w:val="nil"/>
              <w:left w:val="nil"/>
              <w:bottom w:val="nil"/>
              <w:right w:val="nil"/>
            </w:tcBorders>
            <w:noWrap/>
            <w:vAlign w:val="center"/>
            <w:hideMark/>
          </w:tcPr>
          <w:p w14:paraId="78F1042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Citrate cycle (TCA cycle)</w:t>
            </w:r>
          </w:p>
        </w:tc>
        <w:tc>
          <w:tcPr>
            <w:tcW w:w="888" w:type="dxa"/>
            <w:tcBorders>
              <w:top w:val="nil"/>
              <w:left w:val="nil"/>
              <w:bottom w:val="nil"/>
              <w:right w:val="nil"/>
            </w:tcBorders>
            <w:noWrap/>
            <w:vAlign w:val="center"/>
            <w:hideMark/>
          </w:tcPr>
          <w:p w14:paraId="5139740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1/418</w:t>
            </w:r>
          </w:p>
        </w:tc>
        <w:tc>
          <w:tcPr>
            <w:tcW w:w="888" w:type="dxa"/>
            <w:tcBorders>
              <w:top w:val="nil"/>
              <w:left w:val="nil"/>
              <w:bottom w:val="nil"/>
              <w:right w:val="nil"/>
            </w:tcBorders>
            <w:noWrap/>
            <w:vAlign w:val="center"/>
            <w:hideMark/>
          </w:tcPr>
          <w:p w14:paraId="242445C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0.997372</w:t>
            </w:r>
          </w:p>
        </w:tc>
        <w:tc>
          <w:tcPr>
            <w:tcW w:w="888" w:type="dxa"/>
            <w:tcBorders>
              <w:top w:val="nil"/>
              <w:left w:val="nil"/>
              <w:bottom w:val="nil"/>
              <w:right w:val="nil"/>
            </w:tcBorders>
            <w:noWrap/>
            <w:vAlign w:val="center"/>
            <w:hideMark/>
          </w:tcPr>
          <w:p w14:paraId="1E9576A0"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1</w:t>
            </w:r>
          </w:p>
        </w:tc>
      </w:tr>
      <w:tr w:rsidR="00EC1F64" w:rsidRPr="00EC1F64" w14:paraId="2BF78E8E" w14:textId="77777777" w:rsidTr="00EC1F64">
        <w:trPr>
          <w:trHeight w:val="280"/>
          <w:jc w:val="center"/>
        </w:trPr>
        <w:tc>
          <w:tcPr>
            <w:tcW w:w="887" w:type="dxa"/>
            <w:tcBorders>
              <w:top w:val="nil"/>
              <w:left w:val="nil"/>
              <w:bottom w:val="nil"/>
              <w:right w:val="nil"/>
            </w:tcBorders>
            <w:noWrap/>
            <w:vAlign w:val="center"/>
            <w:hideMark/>
          </w:tcPr>
          <w:p w14:paraId="5392EB7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ko04144</w:t>
            </w:r>
          </w:p>
        </w:tc>
        <w:tc>
          <w:tcPr>
            <w:tcW w:w="4755" w:type="dxa"/>
            <w:tcBorders>
              <w:top w:val="nil"/>
              <w:left w:val="nil"/>
              <w:bottom w:val="nil"/>
              <w:right w:val="nil"/>
            </w:tcBorders>
            <w:noWrap/>
            <w:vAlign w:val="center"/>
            <w:hideMark/>
          </w:tcPr>
          <w:p w14:paraId="465FAE7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Endocytosis</w:t>
            </w:r>
          </w:p>
        </w:tc>
        <w:tc>
          <w:tcPr>
            <w:tcW w:w="888" w:type="dxa"/>
            <w:tcBorders>
              <w:top w:val="nil"/>
              <w:left w:val="nil"/>
              <w:bottom w:val="nil"/>
              <w:right w:val="nil"/>
            </w:tcBorders>
            <w:noWrap/>
            <w:vAlign w:val="center"/>
            <w:hideMark/>
          </w:tcPr>
          <w:p w14:paraId="5FB4BF3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8/418</w:t>
            </w:r>
          </w:p>
        </w:tc>
        <w:tc>
          <w:tcPr>
            <w:tcW w:w="888" w:type="dxa"/>
            <w:tcBorders>
              <w:top w:val="nil"/>
              <w:left w:val="nil"/>
              <w:bottom w:val="nil"/>
              <w:right w:val="nil"/>
            </w:tcBorders>
            <w:noWrap/>
            <w:vAlign w:val="center"/>
            <w:hideMark/>
          </w:tcPr>
          <w:p w14:paraId="3419168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0.997638</w:t>
            </w:r>
          </w:p>
        </w:tc>
        <w:tc>
          <w:tcPr>
            <w:tcW w:w="888" w:type="dxa"/>
            <w:tcBorders>
              <w:top w:val="nil"/>
              <w:left w:val="nil"/>
              <w:bottom w:val="nil"/>
              <w:right w:val="nil"/>
            </w:tcBorders>
            <w:noWrap/>
            <w:vAlign w:val="center"/>
            <w:hideMark/>
          </w:tcPr>
          <w:p w14:paraId="4181CF3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8</w:t>
            </w:r>
          </w:p>
        </w:tc>
      </w:tr>
      <w:tr w:rsidR="00EC1F64" w:rsidRPr="00EC1F64" w14:paraId="3C248262" w14:textId="77777777" w:rsidTr="00EC1F64">
        <w:trPr>
          <w:trHeight w:val="280"/>
          <w:jc w:val="center"/>
        </w:trPr>
        <w:tc>
          <w:tcPr>
            <w:tcW w:w="887" w:type="dxa"/>
            <w:tcBorders>
              <w:top w:val="nil"/>
              <w:left w:val="nil"/>
              <w:bottom w:val="nil"/>
              <w:right w:val="nil"/>
            </w:tcBorders>
            <w:noWrap/>
            <w:vAlign w:val="center"/>
            <w:hideMark/>
          </w:tcPr>
          <w:p w14:paraId="5324B70D"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ko03013</w:t>
            </w:r>
          </w:p>
        </w:tc>
        <w:tc>
          <w:tcPr>
            <w:tcW w:w="4755" w:type="dxa"/>
            <w:tcBorders>
              <w:top w:val="nil"/>
              <w:left w:val="nil"/>
              <w:bottom w:val="nil"/>
              <w:right w:val="nil"/>
            </w:tcBorders>
            <w:noWrap/>
            <w:vAlign w:val="center"/>
            <w:hideMark/>
          </w:tcPr>
          <w:p w14:paraId="428F42EB"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RNA transport</w:t>
            </w:r>
          </w:p>
        </w:tc>
        <w:tc>
          <w:tcPr>
            <w:tcW w:w="888" w:type="dxa"/>
            <w:tcBorders>
              <w:top w:val="nil"/>
              <w:left w:val="nil"/>
              <w:bottom w:val="nil"/>
              <w:right w:val="nil"/>
            </w:tcBorders>
            <w:noWrap/>
            <w:vAlign w:val="center"/>
            <w:hideMark/>
          </w:tcPr>
          <w:p w14:paraId="0D06F90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6/418</w:t>
            </w:r>
          </w:p>
        </w:tc>
        <w:tc>
          <w:tcPr>
            <w:tcW w:w="888" w:type="dxa"/>
            <w:tcBorders>
              <w:top w:val="nil"/>
              <w:left w:val="nil"/>
              <w:bottom w:val="nil"/>
              <w:right w:val="nil"/>
            </w:tcBorders>
            <w:noWrap/>
            <w:vAlign w:val="center"/>
            <w:hideMark/>
          </w:tcPr>
          <w:p w14:paraId="5F8B67B7"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0.9997</w:t>
            </w:r>
          </w:p>
        </w:tc>
        <w:tc>
          <w:tcPr>
            <w:tcW w:w="888" w:type="dxa"/>
            <w:tcBorders>
              <w:top w:val="nil"/>
              <w:left w:val="nil"/>
              <w:bottom w:val="nil"/>
              <w:right w:val="nil"/>
            </w:tcBorders>
            <w:noWrap/>
            <w:vAlign w:val="center"/>
            <w:hideMark/>
          </w:tcPr>
          <w:p w14:paraId="0216B4D8"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6</w:t>
            </w:r>
          </w:p>
        </w:tc>
      </w:tr>
      <w:tr w:rsidR="00EC1F64" w:rsidRPr="00EC1F64" w14:paraId="0C480CCE" w14:textId="77777777" w:rsidTr="00EC1F64">
        <w:trPr>
          <w:trHeight w:val="280"/>
          <w:jc w:val="center"/>
        </w:trPr>
        <w:tc>
          <w:tcPr>
            <w:tcW w:w="887" w:type="dxa"/>
            <w:tcBorders>
              <w:top w:val="nil"/>
              <w:left w:val="nil"/>
              <w:bottom w:val="nil"/>
              <w:right w:val="nil"/>
            </w:tcBorders>
            <w:noWrap/>
            <w:vAlign w:val="center"/>
            <w:hideMark/>
          </w:tcPr>
          <w:p w14:paraId="5FAAC11E"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ko04120</w:t>
            </w:r>
          </w:p>
        </w:tc>
        <w:tc>
          <w:tcPr>
            <w:tcW w:w="4755" w:type="dxa"/>
            <w:tcBorders>
              <w:top w:val="nil"/>
              <w:left w:val="nil"/>
              <w:bottom w:val="nil"/>
              <w:right w:val="nil"/>
            </w:tcBorders>
            <w:noWrap/>
            <w:vAlign w:val="center"/>
            <w:hideMark/>
          </w:tcPr>
          <w:p w14:paraId="34BF92B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Ubiquitin mediated proteolysis</w:t>
            </w:r>
          </w:p>
        </w:tc>
        <w:tc>
          <w:tcPr>
            <w:tcW w:w="888" w:type="dxa"/>
            <w:tcBorders>
              <w:top w:val="nil"/>
              <w:left w:val="nil"/>
              <w:bottom w:val="nil"/>
              <w:right w:val="nil"/>
            </w:tcBorders>
            <w:noWrap/>
            <w:vAlign w:val="center"/>
            <w:hideMark/>
          </w:tcPr>
          <w:p w14:paraId="346D1349"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4/418</w:t>
            </w:r>
          </w:p>
        </w:tc>
        <w:tc>
          <w:tcPr>
            <w:tcW w:w="888" w:type="dxa"/>
            <w:tcBorders>
              <w:top w:val="nil"/>
              <w:left w:val="nil"/>
              <w:bottom w:val="nil"/>
              <w:right w:val="nil"/>
            </w:tcBorders>
            <w:noWrap/>
            <w:vAlign w:val="center"/>
            <w:hideMark/>
          </w:tcPr>
          <w:p w14:paraId="57899AF4"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0.999712</w:t>
            </w:r>
          </w:p>
        </w:tc>
        <w:tc>
          <w:tcPr>
            <w:tcW w:w="888" w:type="dxa"/>
            <w:tcBorders>
              <w:top w:val="nil"/>
              <w:left w:val="nil"/>
              <w:bottom w:val="nil"/>
              <w:right w:val="nil"/>
            </w:tcBorders>
            <w:noWrap/>
            <w:vAlign w:val="center"/>
            <w:hideMark/>
          </w:tcPr>
          <w:p w14:paraId="550A6EC3"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4</w:t>
            </w:r>
          </w:p>
        </w:tc>
      </w:tr>
      <w:tr w:rsidR="00EC1F64" w:rsidRPr="00EC1F64" w14:paraId="01C489BD" w14:textId="77777777" w:rsidTr="00EC1F64">
        <w:trPr>
          <w:trHeight w:val="280"/>
          <w:jc w:val="center"/>
        </w:trPr>
        <w:tc>
          <w:tcPr>
            <w:tcW w:w="887" w:type="dxa"/>
            <w:tcBorders>
              <w:top w:val="nil"/>
              <w:left w:val="nil"/>
              <w:bottom w:val="single" w:sz="4" w:space="0" w:color="auto"/>
              <w:right w:val="nil"/>
            </w:tcBorders>
            <w:noWrap/>
            <w:vAlign w:val="center"/>
            <w:hideMark/>
          </w:tcPr>
          <w:p w14:paraId="431FE5C5"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ko03040</w:t>
            </w:r>
          </w:p>
        </w:tc>
        <w:tc>
          <w:tcPr>
            <w:tcW w:w="4755" w:type="dxa"/>
            <w:tcBorders>
              <w:top w:val="nil"/>
              <w:left w:val="nil"/>
              <w:bottom w:val="single" w:sz="4" w:space="0" w:color="auto"/>
              <w:right w:val="nil"/>
            </w:tcBorders>
            <w:noWrap/>
            <w:vAlign w:val="center"/>
            <w:hideMark/>
          </w:tcPr>
          <w:p w14:paraId="39BE937A"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Spliceosome</w:t>
            </w:r>
          </w:p>
        </w:tc>
        <w:tc>
          <w:tcPr>
            <w:tcW w:w="888" w:type="dxa"/>
            <w:tcBorders>
              <w:top w:val="nil"/>
              <w:left w:val="nil"/>
              <w:bottom w:val="single" w:sz="4" w:space="0" w:color="auto"/>
              <w:right w:val="nil"/>
            </w:tcBorders>
            <w:noWrap/>
            <w:vAlign w:val="center"/>
            <w:hideMark/>
          </w:tcPr>
          <w:p w14:paraId="5F2C9226"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5/418</w:t>
            </w:r>
          </w:p>
        </w:tc>
        <w:tc>
          <w:tcPr>
            <w:tcW w:w="888" w:type="dxa"/>
            <w:tcBorders>
              <w:top w:val="nil"/>
              <w:left w:val="nil"/>
              <w:bottom w:val="single" w:sz="4" w:space="0" w:color="auto"/>
              <w:right w:val="nil"/>
            </w:tcBorders>
            <w:noWrap/>
            <w:vAlign w:val="center"/>
            <w:hideMark/>
          </w:tcPr>
          <w:p w14:paraId="4BEFAC0C"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0.999916</w:t>
            </w:r>
          </w:p>
        </w:tc>
        <w:tc>
          <w:tcPr>
            <w:tcW w:w="888" w:type="dxa"/>
            <w:tcBorders>
              <w:top w:val="nil"/>
              <w:left w:val="nil"/>
              <w:bottom w:val="single" w:sz="4" w:space="0" w:color="auto"/>
              <w:right w:val="nil"/>
            </w:tcBorders>
            <w:noWrap/>
            <w:vAlign w:val="center"/>
            <w:hideMark/>
          </w:tcPr>
          <w:p w14:paraId="44A825F2" w14:textId="77777777" w:rsidR="00EC1F64" w:rsidRPr="00EC1F64" w:rsidRDefault="00EC1F64" w:rsidP="00EC1F64">
            <w:pPr>
              <w:jc w:val="center"/>
              <w:rPr>
                <w:rFonts w:cs="Times New Roman"/>
                <w:color w:val="auto"/>
                <w:sz w:val="15"/>
                <w:szCs w:val="15"/>
              </w:rPr>
            </w:pPr>
            <w:r w:rsidRPr="00EC1F64">
              <w:rPr>
                <w:rFonts w:cs="Times New Roman"/>
                <w:color w:val="auto"/>
                <w:sz w:val="15"/>
                <w:szCs w:val="15"/>
              </w:rPr>
              <w:t>5</w:t>
            </w:r>
          </w:p>
        </w:tc>
      </w:tr>
    </w:tbl>
    <w:p w14:paraId="1504DEC5" w14:textId="1ABEF57A" w:rsidR="00A41CBF" w:rsidRPr="00C56DE4" w:rsidRDefault="00A41CBF" w:rsidP="00AA0060">
      <w:pPr>
        <w:spacing w:line="20" w:lineRule="exact"/>
        <w:rPr>
          <w:rFonts w:cs="Times New Roman"/>
        </w:rPr>
      </w:pPr>
    </w:p>
    <w:sectPr w:rsidR="00A41CBF" w:rsidRPr="00C56DE4" w:rsidSect="00C007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F1246B" w14:textId="77777777" w:rsidR="00574740" w:rsidRDefault="00574740" w:rsidP="0059006F">
      <w:r>
        <w:separator/>
      </w:r>
    </w:p>
  </w:endnote>
  <w:endnote w:type="continuationSeparator" w:id="0">
    <w:p w14:paraId="762C327B" w14:textId="77777777" w:rsidR="00574740" w:rsidRDefault="00574740" w:rsidP="00590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B417D9" w14:textId="77777777" w:rsidR="00574740" w:rsidRDefault="00574740" w:rsidP="0059006F">
      <w:r>
        <w:separator/>
      </w:r>
    </w:p>
  </w:footnote>
  <w:footnote w:type="continuationSeparator" w:id="0">
    <w:p w14:paraId="47C64660" w14:textId="77777777" w:rsidR="00574740" w:rsidRDefault="00574740" w:rsidP="005900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FFF"/>
    <w:rsid w:val="00025E16"/>
    <w:rsid w:val="000A4AA1"/>
    <w:rsid w:val="000E0AA0"/>
    <w:rsid w:val="00106056"/>
    <w:rsid w:val="00111BFE"/>
    <w:rsid w:val="001122E7"/>
    <w:rsid w:val="001326A7"/>
    <w:rsid w:val="00141B5A"/>
    <w:rsid w:val="00147BA3"/>
    <w:rsid w:val="00171653"/>
    <w:rsid w:val="00172AEE"/>
    <w:rsid w:val="0018597F"/>
    <w:rsid w:val="00197B91"/>
    <w:rsid w:val="001B23AD"/>
    <w:rsid w:val="00275191"/>
    <w:rsid w:val="00283D09"/>
    <w:rsid w:val="002A162D"/>
    <w:rsid w:val="002A7403"/>
    <w:rsid w:val="002C3EBD"/>
    <w:rsid w:val="00323255"/>
    <w:rsid w:val="003521FF"/>
    <w:rsid w:val="003A7C9C"/>
    <w:rsid w:val="003B74D7"/>
    <w:rsid w:val="003D1A5F"/>
    <w:rsid w:val="003D36A8"/>
    <w:rsid w:val="003D5ED8"/>
    <w:rsid w:val="003E5C11"/>
    <w:rsid w:val="004170ED"/>
    <w:rsid w:val="0043265C"/>
    <w:rsid w:val="00440064"/>
    <w:rsid w:val="0045727E"/>
    <w:rsid w:val="00467632"/>
    <w:rsid w:val="00493FB4"/>
    <w:rsid w:val="004943EF"/>
    <w:rsid w:val="00494747"/>
    <w:rsid w:val="004A6EDF"/>
    <w:rsid w:val="004B2B4E"/>
    <w:rsid w:val="004D2464"/>
    <w:rsid w:val="004D464F"/>
    <w:rsid w:val="0050553A"/>
    <w:rsid w:val="00552848"/>
    <w:rsid w:val="0055418A"/>
    <w:rsid w:val="00563CA8"/>
    <w:rsid w:val="00574740"/>
    <w:rsid w:val="0059006F"/>
    <w:rsid w:val="005A5B3D"/>
    <w:rsid w:val="005C1055"/>
    <w:rsid w:val="005F6D9A"/>
    <w:rsid w:val="006001F5"/>
    <w:rsid w:val="0061542D"/>
    <w:rsid w:val="00633C53"/>
    <w:rsid w:val="00664E05"/>
    <w:rsid w:val="00687CC0"/>
    <w:rsid w:val="00692EEB"/>
    <w:rsid w:val="006B1CAE"/>
    <w:rsid w:val="006C21D1"/>
    <w:rsid w:val="006C52D6"/>
    <w:rsid w:val="006D7F0A"/>
    <w:rsid w:val="006E7F4E"/>
    <w:rsid w:val="006F0A79"/>
    <w:rsid w:val="006F21E2"/>
    <w:rsid w:val="00704DD9"/>
    <w:rsid w:val="00730CF8"/>
    <w:rsid w:val="007326BA"/>
    <w:rsid w:val="00747F70"/>
    <w:rsid w:val="00777AF7"/>
    <w:rsid w:val="007927A4"/>
    <w:rsid w:val="00792968"/>
    <w:rsid w:val="007A1B88"/>
    <w:rsid w:val="00856D9E"/>
    <w:rsid w:val="0087327F"/>
    <w:rsid w:val="0088280F"/>
    <w:rsid w:val="008B28CA"/>
    <w:rsid w:val="008B57A4"/>
    <w:rsid w:val="008C03FF"/>
    <w:rsid w:val="008C3368"/>
    <w:rsid w:val="008C6E45"/>
    <w:rsid w:val="009435C6"/>
    <w:rsid w:val="009534FD"/>
    <w:rsid w:val="009815D8"/>
    <w:rsid w:val="00990446"/>
    <w:rsid w:val="00991A38"/>
    <w:rsid w:val="009946DB"/>
    <w:rsid w:val="009C5CAE"/>
    <w:rsid w:val="009F6465"/>
    <w:rsid w:val="00A14987"/>
    <w:rsid w:val="00A41CBF"/>
    <w:rsid w:val="00A85AA5"/>
    <w:rsid w:val="00AA0060"/>
    <w:rsid w:val="00AC5E08"/>
    <w:rsid w:val="00AE255B"/>
    <w:rsid w:val="00AF62F0"/>
    <w:rsid w:val="00B13C41"/>
    <w:rsid w:val="00B86B41"/>
    <w:rsid w:val="00B87A46"/>
    <w:rsid w:val="00B9356F"/>
    <w:rsid w:val="00BA726A"/>
    <w:rsid w:val="00BD6E7B"/>
    <w:rsid w:val="00C00784"/>
    <w:rsid w:val="00C22FFF"/>
    <w:rsid w:val="00C30ABD"/>
    <w:rsid w:val="00C3271E"/>
    <w:rsid w:val="00C56DE4"/>
    <w:rsid w:val="00CA59AC"/>
    <w:rsid w:val="00CF0597"/>
    <w:rsid w:val="00D04B09"/>
    <w:rsid w:val="00D42476"/>
    <w:rsid w:val="00DC288F"/>
    <w:rsid w:val="00DD65E0"/>
    <w:rsid w:val="00E00361"/>
    <w:rsid w:val="00E823B3"/>
    <w:rsid w:val="00E86D59"/>
    <w:rsid w:val="00EA0A8F"/>
    <w:rsid w:val="00EB5C89"/>
    <w:rsid w:val="00EB72EE"/>
    <w:rsid w:val="00EC1F64"/>
    <w:rsid w:val="00EC41D5"/>
    <w:rsid w:val="00ED1C80"/>
    <w:rsid w:val="00F50735"/>
    <w:rsid w:val="00F92922"/>
    <w:rsid w:val="00FE3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ADEE8"/>
  <w15:chartTrackingRefBased/>
  <w15:docId w15:val="{A09AE40E-FC5B-430D-A519-E67EED936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Helvetica"/>
        <w:color w:val="FF0000"/>
        <w:kern w:val="2"/>
        <w:sz w:val="21"/>
        <w:szCs w:val="18"/>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5C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006F"/>
    <w:pPr>
      <w:tabs>
        <w:tab w:val="center" w:pos="4153"/>
        <w:tab w:val="right" w:pos="8306"/>
      </w:tabs>
      <w:snapToGrid w:val="0"/>
      <w:jc w:val="center"/>
    </w:pPr>
    <w:rPr>
      <w:sz w:val="18"/>
    </w:rPr>
  </w:style>
  <w:style w:type="character" w:customStyle="1" w:styleId="a4">
    <w:name w:val="页眉 字符"/>
    <w:basedOn w:val="a0"/>
    <w:link w:val="a3"/>
    <w:uiPriority w:val="99"/>
    <w:rsid w:val="0059006F"/>
    <w:rPr>
      <w:sz w:val="18"/>
    </w:rPr>
  </w:style>
  <w:style w:type="paragraph" w:styleId="a5">
    <w:name w:val="footer"/>
    <w:basedOn w:val="a"/>
    <w:link w:val="a6"/>
    <w:uiPriority w:val="99"/>
    <w:unhideWhenUsed/>
    <w:rsid w:val="0059006F"/>
    <w:pPr>
      <w:tabs>
        <w:tab w:val="center" w:pos="4153"/>
        <w:tab w:val="right" w:pos="8306"/>
      </w:tabs>
      <w:snapToGrid w:val="0"/>
      <w:jc w:val="left"/>
    </w:pPr>
    <w:rPr>
      <w:sz w:val="18"/>
    </w:rPr>
  </w:style>
  <w:style w:type="character" w:customStyle="1" w:styleId="a6">
    <w:name w:val="页脚 字符"/>
    <w:basedOn w:val="a0"/>
    <w:link w:val="a5"/>
    <w:uiPriority w:val="99"/>
    <w:rsid w:val="0059006F"/>
    <w:rPr>
      <w:sz w:val="18"/>
    </w:rPr>
  </w:style>
  <w:style w:type="character" w:styleId="a7">
    <w:name w:val="Hyperlink"/>
    <w:basedOn w:val="a0"/>
    <w:uiPriority w:val="99"/>
    <w:semiHidden/>
    <w:unhideWhenUsed/>
    <w:rsid w:val="009815D8"/>
    <w:rPr>
      <w:color w:val="0563C1"/>
      <w:u w:val="single"/>
    </w:rPr>
  </w:style>
  <w:style w:type="character" w:styleId="a8">
    <w:name w:val="FollowedHyperlink"/>
    <w:basedOn w:val="a0"/>
    <w:uiPriority w:val="99"/>
    <w:semiHidden/>
    <w:unhideWhenUsed/>
    <w:rsid w:val="009815D8"/>
    <w:rPr>
      <w:color w:val="954F72"/>
      <w:u w:val="single"/>
    </w:rPr>
  </w:style>
  <w:style w:type="paragraph" w:customStyle="1" w:styleId="msonormal0">
    <w:name w:val="msonormal"/>
    <w:basedOn w:val="a"/>
    <w:rsid w:val="009815D8"/>
    <w:pPr>
      <w:widowControl/>
      <w:spacing w:before="100" w:beforeAutospacing="1" w:after="100" w:afterAutospacing="1"/>
      <w:jc w:val="left"/>
    </w:pPr>
    <w:rPr>
      <w:rFonts w:ascii="宋体" w:hAnsi="宋体" w:cs="宋体"/>
      <w:color w:val="auto"/>
      <w:kern w:val="0"/>
      <w:sz w:val="24"/>
      <w:szCs w:val="24"/>
    </w:rPr>
  </w:style>
  <w:style w:type="paragraph" w:customStyle="1" w:styleId="font5">
    <w:name w:val="font5"/>
    <w:basedOn w:val="a"/>
    <w:rsid w:val="009815D8"/>
    <w:pPr>
      <w:widowControl/>
      <w:spacing w:before="100" w:beforeAutospacing="1" w:after="100" w:afterAutospacing="1"/>
      <w:jc w:val="left"/>
    </w:pPr>
    <w:rPr>
      <w:rFonts w:ascii="等线" w:eastAsia="等线" w:hAnsi="等线" w:cs="宋体"/>
      <w:color w:val="auto"/>
      <w:kern w:val="0"/>
      <w:sz w:val="18"/>
    </w:rPr>
  </w:style>
  <w:style w:type="paragraph" w:customStyle="1" w:styleId="xl63">
    <w:name w:val="xl63"/>
    <w:basedOn w:val="a"/>
    <w:rsid w:val="009815D8"/>
    <w:pPr>
      <w:widowControl/>
      <w:spacing w:before="100" w:beforeAutospacing="1" w:after="100" w:afterAutospacing="1"/>
      <w:jc w:val="left"/>
      <w:textAlignment w:val="center"/>
    </w:pPr>
    <w:rPr>
      <w:rFonts w:ascii="宋体" w:hAnsi="宋体" w:cs="宋体"/>
      <w:color w:val="auto"/>
      <w:kern w:val="0"/>
      <w:sz w:val="24"/>
      <w:szCs w:val="24"/>
    </w:rPr>
  </w:style>
  <w:style w:type="paragraph" w:customStyle="1" w:styleId="xl64">
    <w:name w:val="xl64"/>
    <w:basedOn w:val="a"/>
    <w:rsid w:val="009815D8"/>
    <w:pPr>
      <w:widowControl/>
      <w:spacing w:before="100" w:beforeAutospacing="1" w:after="100" w:afterAutospacing="1"/>
      <w:jc w:val="left"/>
      <w:textAlignment w:val="center"/>
    </w:pPr>
    <w:rPr>
      <w:rFonts w:ascii="宋体" w:hAnsi="宋体" w:cs="宋体"/>
      <w:color w:val="auto"/>
      <w:kern w:val="0"/>
      <w:sz w:val="24"/>
      <w:szCs w:val="24"/>
    </w:rPr>
  </w:style>
  <w:style w:type="paragraph" w:customStyle="1" w:styleId="xl65">
    <w:name w:val="xl65"/>
    <w:basedOn w:val="a"/>
    <w:rsid w:val="009815D8"/>
    <w:pPr>
      <w:widowControl/>
      <w:spacing w:before="100" w:beforeAutospacing="1" w:after="100" w:afterAutospacing="1"/>
      <w:jc w:val="center"/>
      <w:textAlignment w:val="center"/>
    </w:pPr>
    <w:rPr>
      <w:rFonts w:ascii="宋体" w:hAnsi="宋体" w:cs="宋体"/>
      <w:color w:val="auto"/>
      <w:kern w:val="0"/>
      <w:sz w:val="24"/>
      <w:szCs w:val="24"/>
    </w:rPr>
  </w:style>
  <w:style w:type="table" w:styleId="a9">
    <w:name w:val="Table Grid"/>
    <w:basedOn w:val="a1"/>
    <w:uiPriority w:val="59"/>
    <w:rsid w:val="00777A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2textnoindent">
    <w:name w:val="MDPI_3.2_text_no_indent"/>
    <w:basedOn w:val="a"/>
    <w:qFormat/>
    <w:rsid w:val="00777AF7"/>
    <w:pPr>
      <w:widowControl/>
      <w:adjustRightInd w:val="0"/>
      <w:snapToGrid w:val="0"/>
      <w:spacing w:line="228" w:lineRule="auto"/>
      <w:ind w:left="2608"/>
    </w:pPr>
    <w:rPr>
      <w:rFonts w:ascii="Palatino Linotype" w:eastAsia="Times New Roman" w:hAnsi="Palatino Linotype" w:cs="Times New Roman"/>
      <w:snapToGrid w:val="0"/>
      <w:color w:val="000000"/>
      <w:kern w:val="0"/>
      <w:sz w:val="20"/>
      <w:szCs w:val="22"/>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71615">
      <w:bodyDiv w:val="1"/>
      <w:marLeft w:val="0"/>
      <w:marRight w:val="0"/>
      <w:marTop w:val="0"/>
      <w:marBottom w:val="0"/>
      <w:divBdr>
        <w:top w:val="none" w:sz="0" w:space="0" w:color="auto"/>
        <w:left w:val="none" w:sz="0" w:space="0" w:color="auto"/>
        <w:bottom w:val="none" w:sz="0" w:space="0" w:color="auto"/>
        <w:right w:val="none" w:sz="0" w:space="0" w:color="auto"/>
      </w:divBdr>
    </w:div>
    <w:div w:id="239750635">
      <w:bodyDiv w:val="1"/>
      <w:marLeft w:val="0"/>
      <w:marRight w:val="0"/>
      <w:marTop w:val="0"/>
      <w:marBottom w:val="0"/>
      <w:divBdr>
        <w:top w:val="none" w:sz="0" w:space="0" w:color="auto"/>
        <w:left w:val="none" w:sz="0" w:space="0" w:color="auto"/>
        <w:bottom w:val="none" w:sz="0" w:space="0" w:color="auto"/>
        <w:right w:val="none" w:sz="0" w:space="0" w:color="auto"/>
      </w:divBdr>
    </w:div>
    <w:div w:id="292636401">
      <w:bodyDiv w:val="1"/>
      <w:marLeft w:val="0"/>
      <w:marRight w:val="0"/>
      <w:marTop w:val="0"/>
      <w:marBottom w:val="0"/>
      <w:divBdr>
        <w:top w:val="none" w:sz="0" w:space="0" w:color="auto"/>
        <w:left w:val="none" w:sz="0" w:space="0" w:color="auto"/>
        <w:bottom w:val="none" w:sz="0" w:space="0" w:color="auto"/>
        <w:right w:val="none" w:sz="0" w:space="0" w:color="auto"/>
      </w:divBdr>
    </w:div>
    <w:div w:id="847524608">
      <w:bodyDiv w:val="1"/>
      <w:marLeft w:val="0"/>
      <w:marRight w:val="0"/>
      <w:marTop w:val="0"/>
      <w:marBottom w:val="0"/>
      <w:divBdr>
        <w:top w:val="none" w:sz="0" w:space="0" w:color="auto"/>
        <w:left w:val="none" w:sz="0" w:space="0" w:color="auto"/>
        <w:bottom w:val="none" w:sz="0" w:space="0" w:color="auto"/>
        <w:right w:val="none" w:sz="0" w:space="0" w:color="auto"/>
      </w:divBdr>
    </w:div>
    <w:div w:id="1023047340">
      <w:bodyDiv w:val="1"/>
      <w:marLeft w:val="0"/>
      <w:marRight w:val="0"/>
      <w:marTop w:val="0"/>
      <w:marBottom w:val="0"/>
      <w:divBdr>
        <w:top w:val="none" w:sz="0" w:space="0" w:color="auto"/>
        <w:left w:val="none" w:sz="0" w:space="0" w:color="auto"/>
        <w:bottom w:val="none" w:sz="0" w:space="0" w:color="auto"/>
        <w:right w:val="none" w:sz="0" w:space="0" w:color="auto"/>
      </w:divBdr>
    </w:div>
    <w:div w:id="1056393915">
      <w:bodyDiv w:val="1"/>
      <w:marLeft w:val="0"/>
      <w:marRight w:val="0"/>
      <w:marTop w:val="0"/>
      <w:marBottom w:val="0"/>
      <w:divBdr>
        <w:top w:val="none" w:sz="0" w:space="0" w:color="auto"/>
        <w:left w:val="none" w:sz="0" w:space="0" w:color="auto"/>
        <w:bottom w:val="none" w:sz="0" w:space="0" w:color="auto"/>
        <w:right w:val="none" w:sz="0" w:space="0" w:color="auto"/>
      </w:divBdr>
    </w:div>
    <w:div w:id="1296521047">
      <w:bodyDiv w:val="1"/>
      <w:marLeft w:val="0"/>
      <w:marRight w:val="0"/>
      <w:marTop w:val="0"/>
      <w:marBottom w:val="0"/>
      <w:divBdr>
        <w:top w:val="none" w:sz="0" w:space="0" w:color="auto"/>
        <w:left w:val="none" w:sz="0" w:space="0" w:color="auto"/>
        <w:bottom w:val="none" w:sz="0" w:space="0" w:color="auto"/>
        <w:right w:val="none" w:sz="0" w:space="0" w:color="auto"/>
      </w:divBdr>
    </w:div>
    <w:div w:id="1424885432">
      <w:bodyDiv w:val="1"/>
      <w:marLeft w:val="0"/>
      <w:marRight w:val="0"/>
      <w:marTop w:val="0"/>
      <w:marBottom w:val="0"/>
      <w:divBdr>
        <w:top w:val="none" w:sz="0" w:space="0" w:color="auto"/>
        <w:left w:val="none" w:sz="0" w:space="0" w:color="auto"/>
        <w:bottom w:val="none" w:sz="0" w:space="0" w:color="auto"/>
        <w:right w:val="none" w:sz="0" w:space="0" w:color="auto"/>
      </w:divBdr>
    </w:div>
    <w:div w:id="1502115780">
      <w:bodyDiv w:val="1"/>
      <w:marLeft w:val="0"/>
      <w:marRight w:val="0"/>
      <w:marTop w:val="0"/>
      <w:marBottom w:val="0"/>
      <w:divBdr>
        <w:top w:val="none" w:sz="0" w:space="0" w:color="auto"/>
        <w:left w:val="none" w:sz="0" w:space="0" w:color="auto"/>
        <w:bottom w:val="none" w:sz="0" w:space="0" w:color="auto"/>
        <w:right w:val="none" w:sz="0" w:space="0" w:color="auto"/>
      </w:divBdr>
    </w:div>
    <w:div w:id="1722173580">
      <w:bodyDiv w:val="1"/>
      <w:marLeft w:val="0"/>
      <w:marRight w:val="0"/>
      <w:marTop w:val="0"/>
      <w:marBottom w:val="0"/>
      <w:divBdr>
        <w:top w:val="none" w:sz="0" w:space="0" w:color="auto"/>
        <w:left w:val="none" w:sz="0" w:space="0" w:color="auto"/>
        <w:bottom w:val="none" w:sz="0" w:space="0" w:color="auto"/>
        <w:right w:val="none" w:sz="0" w:space="0" w:color="auto"/>
      </w:divBdr>
    </w:div>
    <w:div w:id="1872299123">
      <w:bodyDiv w:val="1"/>
      <w:marLeft w:val="0"/>
      <w:marRight w:val="0"/>
      <w:marTop w:val="0"/>
      <w:marBottom w:val="0"/>
      <w:divBdr>
        <w:top w:val="none" w:sz="0" w:space="0" w:color="auto"/>
        <w:left w:val="none" w:sz="0" w:space="0" w:color="auto"/>
        <w:bottom w:val="none" w:sz="0" w:space="0" w:color="auto"/>
        <w:right w:val="none" w:sz="0" w:space="0" w:color="auto"/>
      </w:divBdr>
    </w:div>
    <w:div w:id="209435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58C4C-74DB-4608-81F3-2D9712B8B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591</TotalTime>
  <Pages>13</Pages>
  <Words>4234</Words>
  <Characters>24135</Characters>
  <Application>Microsoft Office Word</Application>
  <DocSecurity>0</DocSecurity>
  <Lines>201</Lines>
  <Paragraphs>56</Paragraphs>
  <ScaleCrop>false</ScaleCrop>
  <Company/>
  <LinksUpToDate>false</LinksUpToDate>
  <CharactersWithSpaces>28313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成麟 罗</dc:creator>
  <cp:keywords/>
  <dc:description/>
  <cp:lastModifiedBy>成麟 罗</cp:lastModifiedBy>
  <cp:revision>38</cp:revision>
  <dcterms:created xsi:type="dcterms:W3CDTF">2024-04-25T12:49:00Z</dcterms:created>
  <dcterms:modified xsi:type="dcterms:W3CDTF">2024-12-02T13:17:00Z</dcterms:modified>
</cp:coreProperties>
</file>