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B8A32" w14:textId="77777777" w:rsidR="0078130D" w:rsidRDefault="00000000">
      <w:pPr>
        <w:widowControl/>
        <w:jc w:val="center"/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b/>
          <w:bCs/>
          <w:kern w:val="0"/>
          <w:szCs w:val="21"/>
          <w:lang w:bidi="ar"/>
        </w:rPr>
        <w:t>Table</w:t>
      </w:r>
      <w:r>
        <w:rPr>
          <w:rFonts w:ascii="Times New Roman" w:eastAsia="SimSun" w:hAnsi="Times New Roman" w:cs="Times New Roman" w:hint="eastAsia"/>
          <w:b/>
          <w:bCs/>
          <w:kern w:val="0"/>
          <w:szCs w:val="21"/>
          <w:lang w:bidi="ar"/>
        </w:rPr>
        <w:t xml:space="preserve"> S</w:t>
      </w:r>
      <w:r>
        <w:rPr>
          <w:rFonts w:ascii="Times New Roman" w:eastAsia="SimSun" w:hAnsi="Times New Roman" w:cs="Times New Roman"/>
          <w:b/>
          <w:bCs/>
          <w:kern w:val="0"/>
          <w:szCs w:val="21"/>
          <w:lang w:bidi="ar"/>
        </w:rPr>
        <w:t>1 Primers used for qPCR</w:t>
      </w:r>
    </w:p>
    <w:tbl>
      <w:tblPr>
        <w:tblpPr w:leftFromText="180" w:rightFromText="180" w:vertAnchor="text" w:horzAnchor="page" w:tblpX="1797" w:tblpY="346"/>
        <w:tblOverlap w:val="never"/>
        <w:tblW w:w="4999" w:type="pct"/>
        <w:tblBorders>
          <w:top w:val="single" w:sz="8" w:space="0" w:color="auto"/>
          <w:bottom w:val="single" w:sz="8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1005"/>
        <w:gridCol w:w="2900"/>
        <w:gridCol w:w="3072"/>
      </w:tblGrid>
      <w:tr w:rsidR="0078130D" w14:paraId="42109236" w14:textId="77777777">
        <w:trPr>
          <w:trHeight w:val="90"/>
        </w:trPr>
        <w:tc>
          <w:tcPr>
            <w:tcW w:w="1436" w:type="dxa"/>
            <w:tcBorders>
              <w:top w:val="single" w:sz="4" w:space="0" w:color="auto"/>
              <w:bottom w:val="single" w:sz="2" w:space="0" w:color="auto"/>
            </w:tcBorders>
          </w:tcPr>
          <w:p w14:paraId="44F18491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Gene ID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2" w:space="0" w:color="auto"/>
            </w:tcBorders>
          </w:tcPr>
          <w:p w14:paraId="007797CE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w w:val="9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Gene name</w:t>
            </w:r>
          </w:p>
        </w:tc>
        <w:tc>
          <w:tcPr>
            <w:tcW w:w="5972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0707673F" w14:textId="77777777" w:rsidR="0078130D" w:rsidRDefault="00000000">
            <w:pPr>
              <w:spacing w:line="30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Primer sequence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5′–3′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</w:tr>
      <w:tr w:rsidR="0078130D" w14:paraId="3527E396" w14:textId="77777777">
        <w:trPr>
          <w:trHeight w:val="20"/>
        </w:trPr>
        <w:tc>
          <w:tcPr>
            <w:tcW w:w="1436" w:type="dxa"/>
            <w:tcBorders>
              <w:top w:val="single" w:sz="2" w:space="0" w:color="auto"/>
              <w:bottom w:val="nil"/>
            </w:tcBorders>
          </w:tcPr>
          <w:p w14:paraId="10C5FB0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DN21241_c1_g1</w:t>
            </w:r>
          </w:p>
        </w:tc>
        <w:tc>
          <w:tcPr>
            <w:tcW w:w="1005" w:type="dxa"/>
            <w:tcBorders>
              <w:top w:val="single" w:sz="2" w:space="0" w:color="auto"/>
              <w:bottom w:val="nil"/>
            </w:tcBorders>
          </w:tcPr>
          <w:p w14:paraId="163CB9DA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PAL-5</w:t>
            </w:r>
          </w:p>
        </w:tc>
        <w:tc>
          <w:tcPr>
            <w:tcW w:w="2900" w:type="dxa"/>
            <w:tcBorders>
              <w:top w:val="single" w:sz="2" w:space="0" w:color="auto"/>
              <w:bottom w:val="nil"/>
            </w:tcBorders>
          </w:tcPr>
          <w:p w14:paraId="32B2A667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F: CGGCGATAATGGAGCACA</w:t>
            </w:r>
          </w:p>
        </w:tc>
        <w:tc>
          <w:tcPr>
            <w:tcW w:w="3072" w:type="dxa"/>
            <w:tcBorders>
              <w:top w:val="single" w:sz="2" w:space="0" w:color="auto"/>
              <w:bottom w:val="nil"/>
            </w:tcBorders>
          </w:tcPr>
          <w:p w14:paraId="0AA69ED4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R: TGGGGAGAAGTTCGTAGGG</w:t>
            </w:r>
          </w:p>
        </w:tc>
      </w:tr>
      <w:tr w:rsidR="0078130D" w14:paraId="4D773D4A" w14:textId="77777777">
        <w:trPr>
          <w:trHeight w:val="20"/>
        </w:trPr>
        <w:tc>
          <w:tcPr>
            <w:tcW w:w="1436" w:type="dxa"/>
            <w:tcBorders>
              <w:top w:val="nil"/>
            </w:tcBorders>
          </w:tcPr>
          <w:p w14:paraId="5652D0A6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DN7436_c0_g1</w:t>
            </w:r>
          </w:p>
        </w:tc>
        <w:tc>
          <w:tcPr>
            <w:tcW w:w="1005" w:type="dxa"/>
            <w:tcBorders>
              <w:top w:val="nil"/>
            </w:tcBorders>
          </w:tcPr>
          <w:p w14:paraId="421B645E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LaC4H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-1</w:t>
            </w:r>
          </w:p>
        </w:tc>
        <w:tc>
          <w:tcPr>
            <w:tcW w:w="2900" w:type="dxa"/>
            <w:tcBorders>
              <w:top w:val="nil"/>
            </w:tcBorders>
          </w:tcPr>
          <w:p w14:paraId="2FE651DA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CTGCTCACTTTCACCACAACG</w:t>
            </w:r>
          </w:p>
        </w:tc>
        <w:tc>
          <w:tcPr>
            <w:tcW w:w="3072" w:type="dxa"/>
            <w:tcBorders>
              <w:top w:val="nil"/>
            </w:tcBorders>
          </w:tcPr>
          <w:p w14:paraId="31DEDAA8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；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TGTCCATCGTTCCCTTTGCT</w:t>
            </w:r>
          </w:p>
        </w:tc>
      </w:tr>
      <w:tr w:rsidR="0078130D" w14:paraId="18A2CAF0" w14:textId="77777777">
        <w:trPr>
          <w:trHeight w:val="20"/>
        </w:trPr>
        <w:tc>
          <w:tcPr>
            <w:tcW w:w="1436" w:type="dxa"/>
            <w:tcBorders>
              <w:top w:val="nil"/>
            </w:tcBorders>
          </w:tcPr>
          <w:p w14:paraId="72772D0D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DN18319_c0_g4</w:t>
            </w:r>
          </w:p>
        </w:tc>
        <w:tc>
          <w:tcPr>
            <w:tcW w:w="1005" w:type="dxa"/>
            <w:tcBorders>
              <w:top w:val="nil"/>
            </w:tcBorders>
          </w:tcPr>
          <w:p w14:paraId="61083E83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LaF3PH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-1</w:t>
            </w:r>
          </w:p>
        </w:tc>
        <w:tc>
          <w:tcPr>
            <w:tcW w:w="2900" w:type="dxa"/>
            <w:tcBorders>
              <w:top w:val="nil"/>
            </w:tcBorders>
          </w:tcPr>
          <w:p w14:paraId="14530BE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TCTCGTCGCTTCTGACCCTA</w:t>
            </w:r>
          </w:p>
        </w:tc>
        <w:tc>
          <w:tcPr>
            <w:tcW w:w="3072" w:type="dxa"/>
            <w:tcBorders>
              <w:top w:val="nil"/>
            </w:tcBorders>
          </w:tcPr>
          <w:p w14:paraId="50FD1887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TAACACGCCCGTTGTAGGAG</w:t>
            </w:r>
          </w:p>
        </w:tc>
      </w:tr>
      <w:tr w:rsidR="0078130D" w14:paraId="03C88E69" w14:textId="77777777">
        <w:trPr>
          <w:trHeight w:val="20"/>
        </w:trPr>
        <w:tc>
          <w:tcPr>
            <w:tcW w:w="1436" w:type="dxa"/>
            <w:tcBorders>
              <w:top w:val="nil"/>
            </w:tcBorders>
          </w:tcPr>
          <w:p w14:paraId="38500F23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DN12437_c0_g1</w:t>
            </w:r>
          </w:p>
        </w:tc>
        <w:tc>
          <w:tcPr>
            <w:tcW w:w="1005" w:type="dxa"/>
            <w:tcBorders>
              <w:top w:val="nil"/>
            </w:tcBorders>
          </w:tcPr>
          <w:p w14:paraId="72618329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HCT</w:t>
            </w:r>
            <w:proofErr w:type="spellEnd"/>
          </w:p>
        </w:tc>
        <w:tc>
          <w:tcPr>
            <w:tcW w:w="2900" w:type="dxa"/>
            <w:tcBorders>
              <w:top w:val="nil"/>
            </w:tcBorders>
          </w:tcPr>
          <w:p w14:paraId="21F1A6BF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GCGTTTCGTTAGGTGTCG</w:t>
            </w:r>
          </w:p>
        </w:tc>
        <w:tc>
          <w:tcPr>
            <w:tcW w:w="3072" w:type="dxa"/>
            <w:tcBorders>
              <w:top w:val="nil"/>
            </w:tcBorders>
          </w:tcPr>
          <w:p w14:paraId="4E96A1C3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CCTTGGACTTGGCTTTCA</w:t>
            </w:r>
          </w:p>
        </w:tc>
      </w:tr>
      <w:tr w:rsidR="0078130D" w14:paraId="2F064FD5" w14:textId="77777777">
        <w:trPr>
          <w:trHeight w:val="20"/>
        </w:trPr>
        <w:tc>
          <w:tcPr>
            <w:tcW w:w="1436" w:type="dxa"/>
          </w:tcPr>
          <w:p w14:paraId="400BFA15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DN21999_c3_g1</w:t>
            </w:r>
          </w:p>
        </w:tc>
        <w:tc>
          <w:tcPr>
            <w:tcW w:w="1005" w:type="dxa"/>
          </w:tcPr>
          <w:p w14:paraId="2685CA5A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LaC3’H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-1</w:t>
            </w:r>
          </w:p>
        </w:tc>
        <w:tc>
          <w:tcPr>
            <w:tcW w:w="2900" w:type="dxa"/>
          </w:tcPr>
          <w:p w14:paraId="75B0A68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ATATCAGTCTGGCTCGGCTC</w:t>
            </w:r>
          </w:p>
        </w:tc>
        <w:tc>
          <w:tcPr>
            <w:tcW w:w="3072" w:type="dxa"/>
          </w:tcPr>
          <w:p w14:paraId="14F2507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AGTCCTGACCGTACTTCGTG </w:t>
            </w:r>
          </w:p>
        </w:tc>
      </w:tr>
      <w:tr w:rsidR="0078130D" w14:paraId="71FBFFFC" w14:textId="77777777">
        <w:trPr>
          <w:trHeight w:val="20"/>
        </w:trPr>
        <w:tc>
          <w:tcPr>
            <w:tcW w:w="1436" w:type="dxa"/>
          </w:tcPr>
          <w:p w14:paraId="20316D5B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DN7641_c0_g1</w:t>
            </w:r>
          </w:p>
        </w:tc>
        <w:tc>
          <w:tcPr>
            <w:tcW w:w="1005" w:type="dxa"/>
          </w:tcPr>
          <w:p w14:paraId="233D00C5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CHS</w:t>
            </w:r>
            <w:proofErr w:type="spellEnd"/>
          </w:p>
        </w:tc>
        <w:tc>
          <w:tcPr>
            <w:tcW w:w="2900" w:type="dxa"/>
          </w:tcPr>
          <w:p w14:paraId="76534EB2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CGAGATAACCGCAGTCAC</w:t>
            </w:r>
          </w:p>
        </w:tc>
        <w:tc>
          <w:tcPr>
            <w:tcW w:w="3072" w:type="dxa"/>
          </w:tcPr>
          <w:p w14:paraId="74FEE74A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CGGAACCTACAATCAACG</w:t>
            </w:r>
          </w:p>
        </w:tc>
      </w:tr>
      <w:tr w:rsidR="0078130D" w14:paraId="032A4B75" w14:textId="77777777">
        <w:trPr>
          <w:trHeight w:val="20"/>
        </w:trPr>
        <w:tc>
          <w:tcPr>
            <w:tcW w:w="1436" w:type="dxa"/>
          </w:tcPr>
          <w:p w14:paraId="6B985B5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DN20091_c3_g2</w:t>
            </w:r>
          </w:p>
        </w:tc>
        <w:tc>
          <w:tcPr>
            <w:tcW w:w="1005" w:type="dxa"/>
          </w:tcPr>
          <w:p w14:paraId="4EF5B927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La4CL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-2</w:t>
            </w:r>
          </w:p>
        </w:tc>
        <w:tc>
          <w:tcPr>
            <w:tcW w:w="2900" w:type="dxa"/>
          </w:tcPr>
          <w:p w14:paraId="43CCFA30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CAGCCGTTACCGACCAAGT </w:t>
            </w:r>
          </w:p>
        </w:tc>
        <w:tc>
          <w:tcPr>
            <w:tcW w:w="3072" w:type="dxa"/>
          </w:tcPr>
          <w:p w14:paraId="29A6E84B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ATGATCTGTGGTCCGCGAAT</w:t>
            </w:r>
          </w:p>
        </w:tc>
      </w:tr>
      <w:tr w:rsidR="0078130D" w14:paraId="385E3611" w14:textId="77777777">
        <w:trPr>
          <w:trHeight w:val="20"/>
        </w:trPr>
        <w:tc>
          <w:tcPr>
            <w:tcW w:w="1436" w:type="dxa"/>
          </w:tcPr>
          <w:p w14:paraId="089D828D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DN9499_c0_g1</w:t>
            </w:r>
          </w:p>
        </w:tc>
        <w:tc>
          <w:tcPr>
            <w:tcW w:w="1005" w:type="dxa"/>
          </w:tcPr>
          <w:p w14:paraId="1DA613CC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La</w:t>
            </w: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UGT-12</w:t>
            </w:r>
          </w:p>
        </w:tc>
        <w:tc>
          <w:tcPr>
            <w:tcW w:w="2900" w:type="dxa"/>
          </w:tcPr>
          <w:p w14:paraId="075248E7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AGCCTCCAACAGCAATCA</w:t>
            </w:r>
          </w:p>
        </w:tc>
        <w:tc>
          <w:tcPr>
            <w:tcW w:w="3072" w:type="dxa"/>
          </w:tcPr>
          <w:p w14:paraId="7AC37B4D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CCGAACGACCCATAAGAA</w:t>
            </w:r>
          </w:p>
        </w:tc>
      </w:tr>
      <w:tr w:rsidR="0078130D" w14:paraId="4EE682BB" w14:textId="77777777">
        <w:trPr>
          <w:trHeight w:val="20"/>
        </w:trPr>
        <w:tc>
          <w:tcPr>
            <w:tcW w:w="1436" w:type="dxa"/>
            <w:tcBorders>
              <w:bottom w:val="single" w:sz="4" w:space="0" w:color="auto"/>
            </w:tcBorders>
          </w:tcPr>
          <w:p w14:paraId="114CFA6D" w14:textId="77777777" w:rsidR="0078130D" w:rsidRDefault="0078130D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512FEFAE" w14:textId="5F2CCF7E" w:rsidR="0078130D" w:rsidRDefault="0009069D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 w:rsidRPr="0009069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2900" w:type="dxa"/>
            <w:tcBorders>
              <w:bottom w:val="single" w:sz="4" w:space="0" w:color="auto"/>
            </w:tcBorders>
          </w:tcPr>
          <w:p w14:paraId="370AB603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F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TAGGAGGTGGCAGGACATCA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30F555BA" w14:textId="77777777" w:rsidR="0078130D" w:rsidRDefault="00000000">
            <w:pPr>
              <w:spacing w:line="300" w:lineRule="auto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CCCTTTACCCGTCACGTTGT</w:t>
            </w:r>
          </w:p>
        </w:tc>
      </w:tr>
    </w:tbl>
    <w:p w14:paraId="7C3228AE" w14:textId="77777777" w:rsidR="0078130D" w:rsidRDefault="0078130D">
      <w:pPr>
        <w:spacing w:line="300" w:lineRule="auto"/>
        <w:rPr>
          <w:rFonts w:ascii="Gilroy" w:eastAsia="SimSun" w:hAnsi="Gilroy" w:cs="Gilroy"/>
          <w:color w:val="000000"/>
          <w:szCs w:val="21"/>
          <w:shd w:val="clear" w:color="auto" w:fill="FFFFFF"/>
        </w:rPr>
      </w:pPr>
    </w:p>
    <w:p w14:paraId="2B4F98DE" w14:textId="77777777" w:rsidR="0078130D" w:rsidRDefault="00000000">
      <w:pPr>
        <w:widowControl/>
        <w:jc w:val="center"/>
        <w:rPr>
          <w:rFonts w:ascii="Times New Roman" w:eastAsia="AdvTT2c8ce45a" w:hAnsi="Times New Roman" w:cs="Times New Roman"/>
          <w:b/>
          <w:bCs/>
          <w:kern w:val="0"/>
          <w:szCs w:val="21"/>
          <w:lang w:bidi="ar"/>
        </w:rPr>
      </w:pPr>
      <w:r>
        <w:rPr>
          <w:rFonts w:ascii="Times New Roman" w:eastAsia="AdvTT2c8ce45a" w:hAnsi="Times New Roman" w:cs="Times New Roman"/>
          <w:b/>
          <w:bCs/>
          <w:kern w:val="0"/>
          <w:szCs w:val="21"/>
          <w:lang w:bidi="ar"/>
        </w:rPr>
        <w:t>Table</w:t>
      </w:r>
      <w:r>
        <w:rPr>
          <w:rFonts w:ascii="Times New Roman" w:eastAsia="AdvTT2c8ce45a" w:hAnsi="Times New Roman" w:cs="Times New Roman" w:hint="eastAsia"/>
          <w:b/>
          <w:bCs/>
          <w:kern w:val="0"/>
          <w:szCs w:val="21"/>
          <w:lang w:bidi="ar"/>
        </w:rPr>
        <w:t xml:space="preserve"> S2</w:t>
      </w:r>
      <w:r>
        <w:rPr>
          <w:rFonts w:ascii="Times New Roman" w:eastAsia="AdvTT2c8ce45a" w:hAnsi="Times New Roman" w:cs="Times New Roman"/>
          <w:b/>
          <w:bCs/>
          <w:kern w:val="0"/>
          <w:szCs w:val="21"/>
          <w:lang w:bidi="ar"/>
        </w:rPr>
        <w:t xml:space="preserve"> Physical and chemical information of amino acid sequence of key DEGs</w:t>
      </w:r>
    </w:p>
    <w:p w14:paraId="27A847A7" w14:textId="77777777" w:rsidR="0078130D" w:rsidRDefault="00000000">
      <w:pPr>
        <w:widowControl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eastAsia="AdvTT2c8ce45a" w:hAnsi="Times New Roman" w:cs="Times New Roman" w:hint="eastAsia"/>
          <w:b/>
          <w:bCs/>
          <w:kern w:val="0"/>
          <w:szCs w:val="21"/>
          <w:lang w:bidi="ar"/>
        </w:rPr>
        <w:t xml:space="preserve"> involved in </w:t>
      </w:r>
      <w:r>
        <w:rPr>
          <w:rFonts w:ascii="Times New Roman" w:hAnsi="Times New Roman" w:cs="Times New Roman"/>
          <w:b/>
          <w:bCs/>
          <w:szCs w:val="21"/>
        </w:rPr>
        <w:t>flavonoid biosynthesis</w:t>
      </w:r>
      <w:r>
        <w:rPr>
          <w:rFonts w:ascii="Times New Roman" w:eastAsia="AdvTT2c8ce45a" w:hAnsi="Times New Roman" w:cs="Times New Roman" w:hint="eastAsia"/>
          <w:b/>
          <w:bCs/>
          <w:kern w:val="0"/>
          <w:szCs w:val="21"/>
          <w:lang w:bidi="ar"/>
        </w:rPr>
        <w:t xml:space="preserve"> </w:t>
      </w:r>
      <w:r>
        <w:rPr>
          <w:rFonts w:ascii="Times New Roman" w:eastAsia="AdvTT2c8ce45a" w:hAnsi="Times New Roman" w:cs="Times New Roman"/>
          <w:b/>
          <w:bCs/>
          <w:kern w:val="0"/>
          <w:szCs w:val="21"/>
          <w:lang w:bidi="ar"/>
        </w:rPr>
        <w:t xml:space="preserve">in </w:t>
      </w:r>
      <w:r>
        <w:rPr>
          <w:rFonts w:ascii="Times New Roman" w:eastAsia="AdvTTc8b77491 . I" w:hAnsi="Times New Roman" w:cs="Times New Roman"/>
          <w:b/>
          <w:bCs/>
          <w:i/>
          <w:iCs/>
          <w:kern w:val="0"/>
          <w:szCs w:val="21"/>
          <w:lang w:bidi="ar"/>
        </w:rPr>
        <w:t>L. angustifolia</w:t>
      </w:r>
      <w:r>
        <w:rPr>
          <w:rFonts w:ascii="Times New Roman" w:eastAsia="AdvTT2c8ce45a" w:hAnsi="Times New Roman" w:cs="Times New Roman"/>
          <w:b/>
          <w:bCs/>
          <w:kern w:val="0"/>
          <w:szCs w:val="21"/>
          <w:lang w:bidi="ar"/>
        </w:rPr>
        <w:t>.</w:t>
      </w:r>
    </w:p>
    <w:tbl>
      <w:tblPr>
        <w:tblW w:w="8849" w:type="dxa"/>
        <w:shd w:val="clear" w:color="FFFFFF" w:fill="auto"/>
        <w:tblLayout w:type="fixed"/>
        <w:tblLook w:val="04A0" w:firstRow="1" w:lastRow="0" w:firstColumn="1" w:lastColumn="0" w:noHBand="0" w:noVBand="1"/>
      </w:tblPr>
      <w:tblGrid>
        <w:gridCol w:w="1400"/>
        <w:gridCol w:w="919"/>
        <w:gridCol w:w="1007"/>
        <w:gridCol w:w="1067"/>
        <w:gridCol w:w="1434"/>
        <w:gridCol w:w="936"/>
        <w:gridCol w:w="777"/>
        <w:gridCol w:w="1309"/>
      </w:tblGrid>
      <w:tr w:rsidR="0078130D" w14:paraId="146D00F8" w14:textId="77777777">
        <w:trPr>
          <w:trHeight w:val="288"/>
        </w:trPr>
        <w:tc>
          <w:tcPr>
            <w:tcW w:w="1400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A4AF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Key g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ene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7D7AA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Number of amino acids</w:t>
            </w:r>
          </w:p>
        </w:tc>
        <w:tc>
          <w:tcPr>
            <w:tcW w:w="1007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8BF8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Molecular weight 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kDA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067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82A2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 xml:space="preserve">Theoretical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isoelectric point</w:t>
            </w:r>
          </w:p>
        </w:tc>
        <w:tc>
          <w:tcPr>
            <w:tcW w:w="1434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5D04" w14:textId="77777777" w:rsidR="0078130D" w:rsidRDefault="00000000">
            <w:pPr>
              <w:jc w:val="left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 xml:space="preserve">Grand </w:t>
            </w:r>
          </w:p>
          <w:p w14:paraId="1C0025F7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average of hydropathicity (GRAVY)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4175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Aliphatic index</w:t>
            </w:r>
          </w:p>
        </w:tc>
        <w:tc>
          <w:tcPr>
            <w:tcW w:w="777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FF59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Instability index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A4A3" w14:textId="77777777" w:rsidR="0078130D" w:rsidRDefault="00000000">
            <w:pPr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Subcellular localization</w:t>
            </w:r>
          </w:p>
        </w:tc>
      </w:tr>
      <w:tr w:rsidR="0078130D" w14:paraId="24CCA7CF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F865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LaPAL-5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0D69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324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635D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34.76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C80A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6.14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61F25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0.016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9D7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38.38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7B674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99.72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F4526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Chloroplasts</w:t>
            </w:r>
          </w:p>
        </w:tc>
      </w:tr>
      <w:tr w:rsidR="0078130D" w14:paraId="75CDCC13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845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LaPAL-11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FD23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474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E109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51.51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EE63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6.08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D16D2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-0.069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3B6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36.91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977B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101.27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4012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47542CCE" w14:textId="77777777">
        <w:trPr>
          <w:trHeight w:val="90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F76D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LaC4H-2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FA9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106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808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11.99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8724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8.16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0455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-0.356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35E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63.45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DA22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88.30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08C4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73914271" w14:textId="77777777">
        <w:trPr>
          <w:trHeight w:val="90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C05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LaHCT</w:t>
            </w:r>
            <w:proofErr w:type="spellEnd"/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8E5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427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A8A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47.33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E19C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5.62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20CC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-0.112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072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39.45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4339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87.70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FDCAA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Chloroplasts</w:t>
            </w:r>
          </w:p>
        </w:tc>
      </w:tr>
      <w:tr w:rsidR="0078130D" w14:paraId="2BC09473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EDD5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LaC3'H-4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28DA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509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1E94C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57.82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C1A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7.76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201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-0.144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140F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35.00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470A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98.06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F7F6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Chloroplasts</w:t>
            </w:r>
          </w:p>
        </w:tc>
      </w:tr>
      <w:tr w:rsidR="0078130D" w14:paraId="3298E605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D1D4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LaCHS</w:t>
            </w:r>
            <w:proofErr w:type="spellEnd"/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D6185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327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0B4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35.38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5569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5.94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80C51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0.073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4616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97.49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787B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38.98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F341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09D7CF8A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2CC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LaF3PH-3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A0E9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319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D85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36.83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78FAB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5.11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7BF2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-0.324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2D13F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40.39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520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84.98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9EDA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29224D99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1996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LaCCoAOMT-2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EE11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391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E05D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43.07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0FA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5.90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3DAC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-0.036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D37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32.82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555E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89.05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BD4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78D6644A" w14:textId="77777777">
        <w:trPr>
          <w:trHeight w:val="288"/>
        </w:trPr>
        <w:tc>
          <w:tcPr>
            <w:tcW w:w="1400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A34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LaCCoAOMT-3</w:t>
            </w:r>
          </w:p>
        </w:tc>
        <w:tc>
          <w:tcPr>
            <w:tcW w:w="91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933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203</w:t>
            </w:r>
          </w:p>
        </w:tc>
        <w:tc>
          <w:tcPr>
            <w:tcW w:w="100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7633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22.68</w:t>
            </w:r>
          </w:p>
        </w:tc>
        <w:tc>
          <w:tcPr>
            <w:tcW w:w="106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67ED5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5.38</w:t>
            </w:r>
          </w:p>
        </w:tc>
        <w:tc>
          <w:tcPr>
            <w:tcW w:w="1434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C986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-0.086</w:t>
            </w:r>
          </w:p>
        </w:tc>
        <w:tc>
          <w:tcPr>
            <w:tcW w:w="936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F9E42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29.53</w:t>
            </w:r>
          </w:p>
        </w:tc>
        <w:tc>
          <w:tcPr>
            <w:tcW w:w="777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00BF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103.79</w:t>
            </w:r>
          </w:p>
        </w:tc>
        <w:tc>
          <w:tcPr>
            <w:tcW w:w="1309" w:type="dxa"/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9720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Cytoplasm</w:t>
            </w:r>
          </w:p>
        </w:tc>
      </w:tr>
      <w:tr w:rsidR="0078130D" w14:paraId="421027C4" w14:textId="77777777">
        <w:trPr>
          <w:trHeight w:val="288"/>
        </w:trPr>
        <w:tc>
          <w:tcPr>
            <w:tcW w:w="1400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5787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LaDFR</w:t>
            </w:r>
            <w:proofErr w:type="spellEnd"/>
          </w:p>
        </w:tc>
        <w:tc>
          <w:tcPr>
            <w:tcW w:w="919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BE91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375</w:t>
            </w:r>
          </w:p>
        </w:tc>
        <w:tc>
          <w:tcPr>
            <w:tcW w:w="1007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A96C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41.75</w:t>
            </w:r>
          </w:p>
        </w:tc>
        <w:tc>
          <w:tcPr>
            <w:tcW w:w="1067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91E4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5.12</w:t>
            </w:r>
          </w:p>
        </w:tc>
        <w:tc>
          <w:tcPr>
            <w:tcW w:w="1434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A2C1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-0.179</w:t>
            </w:r>
          </w:p>
        </w:tc>
        <w:tc>
          <w:tcPr>
            <w:tcW w:w="936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0B888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81.68</w:t>
            </w:r>
          </w:p>
        </w:tc>
        <w:tc>
          <w:tcPr>
            <w:tcW w:w="777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FAF9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29.82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D376" w14:textId="77777777" w:rsidR="0078130D" w:rsidRDefault="0000000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Chloroplasts</w:t>
            </w:r>
          </w:p>
        </w:tc>
      </w:tr>
    </w:tbl>
    <w:p w14:paraId="00D25223" w14:textId="77777777" w:rsidR="0078130D" w:rsidRDefault="0078130D">
      <w:pPr>
        <w:spacing w:line="300" w:lineRule="auto"/>
        <w:rPr>
          <w:rFonts w:ascii="Gilroy" w:eastAsia="SimSun" w:hAnsi="Gilroy" w:cs="Gilroy"/>
          <w:b/>
          <w:bCs/>
          <w:color w:val="000000"/>
          <w:szCs w:val="21"/>
          <w:shd w:val="clear" w:color="auto" w:fill="FFFFFF"/>
        </w:rPr>
      </w:pPr>
    </w:p>
    <w:p w14:paraId="1FA5CA94" w14:textId="77777777" w:rsidR="0078130D" w:rsidRDefault="00000000">
      <w:pPr>
        <w:spacing w:line="300" w:lineRule="auto"/>
        <w:ind w:firstLineChars="200" w:firstLine="422"/>
        <w:jc w:val="center"/>
        <w:rPr>
          <w:rFonts w:ascii="Gilroy" w:eastAsia="SimSun" w:hAnsi="Gilroy" w:cs="Gilroy"/>
          <w:b/>
          <w:bCs/>
          <w:color w:val="000000"/>
          <w:szCs w:val="21"/>
          <w:shd w:val="clear" w:color="auto" w:fill="FFFFFF"/>
        </w:rPr>
      </w:pPr>
      <w:r>
        <w:rPr>
          <w:rFonts w:ascii="Gilroy" w:eastAsia="SimSun" w:hAnsi="Gilroy" w:cs="Gilroy" w:hint="eastAsia"/>
          <w:b/>
          <w:bCs/>
          <w:color w:val="000000"/>
          <w:szCs w:val="21"/>
          <w:shd w:val="clear" w:color="auto" w:fill="FFFFFF"/>
        </w:rPr>
        <w:t xml:space="preserve">Table S3 </w:t>
      </w:r>
      <w:r>
        <w:rPr>
          <w:rFonts w:ascii="Gilroy" w:eastAsia="Gilroy" w:hAnsi="Gilroy" w:cs="Gilroy"/>
          <w:b/>
          <w:bCs/>
          <w:color w:val="000000"/>
          <w:szCs w:val="21"/>
          <w:shd w:val="clear" w:color="auto" w:fill="FFFFFF"/>
        </w:rPr>
        <w:t>Two-dimensional structure information of key proteins</w:t>
      </w:r>
      <w:r>
        <w:rPr>
          <w:rFonts w:ascii="Gilroy" w:eastAsia="SimSun" w:hAnsi="Gilroy" w:cs="Gilroy" w:hint="eastAsia"/>
          <w:b/>
          <w:bCs/>
          <w:color w:val="000000"/>
          <w:szCs w:val="21"/>
          <w:shd w:val="clear" w:color="auto" w:fill="FFFFFF"/>
        </w:rPr>
        <w:t xml:space="preserve"> related to </w:t>
      </w:r>
    </w:p>
    <w:p w14:paraId="36595CA5" w14:textId="77777777" w:rsidR="0078130D" w:rsidRDefault="00000000">
      <w:pPr>
        <w:spacing w:line="300" w:lineRule="auto"/>
        <w:ind w:firstLineChars="200" w:firstLine="420"/>
        <w:jc w:val="center"/>
        <w:rPr>
          <w:rFonts w:ascii="Times New Roman" w:eastAsia="SimSu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flavonoid biosynthesis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Gilroy" w:eastAsia="SimSun" w:hAnsi="Gilroy" w:cs="Gilroy" w:hint="eastAsia"/>
          <w:b/>
          <w:bCs/>
          <w:color w:val="000000"/>
          <w:szCs w:val="21"/>
          <w:shd w:val="clear" w:color="auto" w:fill="FFFFFF"/>
        </w:rPr>
        <w:t xml:space="preserve">in </w:t>
      </w:r>
      <w:r>
        <w:rPr>
          <w:rFonts w:ascii="Gilroy" w:eastAsia="SimSun" w:hAnsi="Gilroy" w:cs="Gilroy" w:hint="eastAsia"/>
          <w:b/>
          <w:bCs/>
          <w:i/>
          <w:iCs/>
          <w:color w:val="000000"/>
          <w:szCs w:val="21"/>
          <w:shd w:val="clear" w:color="auto" w:fill="FFFFFF"/>
        </w:rPr>
        <w:t>L</w:t>
      </w:r>
      <w:r>
        <w:rPr>
          <w:rFonts w:ascii="Gilroy" w:eastAsia="SimSun" w:hAnsi="Gilroy" w:cs="Gilroy" w:hint="eastAsia"/>
          <w:b/>
          <w:bCs/>
          <w:color w:val="000000"/>
          <w:szCs w:val="21"/>
          <w:shd w:val="clear" w:color="auto" w:fill="FFFFFF"/>
        </w:rPr>
        <w:t>.</w:t>
      </w:r>
      <w:r>
        <w:rPr>
          <w:rFonts w:ascii="Times New Roman" w:eastAsia="AdvTTc8b77491 . I" w:hAnsi="Times New Roman" w:cs="Times New Roman"/>
          <w:b/>
          <w:bCs/>
          <w:i/>
          <w:iCs/>
          <w:kern w:val="0"/>
          <w:szCs w:val="21"/>
          <w:lang w:bidi="ar"/>
        </w:rPr>
        <w:t xml:space="preserve"> angustifolia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1"/>
        <w:gridCol w:w="1180"/>
        <w:gridCol w:w="2080"/>
        <w:gridCol w:w="1270"/>
        <w:gridCol w:w="1590"/>
      </w:tblGrid>
      <w:tr w:rsidR="0078130D" w14:paraId="4184B74D" w14:textId="77777777">
        <w:trPr>
          <w:jc w:val="center"/>
        </w:trPr>
        <w:tc>
          <w:tcPr>
            <w:tcW w:w="179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1D43F2DC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Key proteins</w:t>
            </w:r>
          </w:p>
        </w:tc>
        <w:tc>
          <w:tcPr>
            <w:tcW w:w="11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2C893AC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α-helix/%</w:t>
            </w:r>
          </w:p>
        </w:tc>
        <w:tc>
          <w:tcPr>
            <w:tcW w:w="2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D61EB3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Extended strand/%</w:t>
            </w:r>
          </w:p>
        </w:tc>
        <w:tc>
          <w:tcPr>
            <w:tcW w:w="12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864A479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β-turn/%</w:t>
            </w:r>
          </w:p>
        </w:tc>
        <w:tc>
          <w:tcPr>
            <w:tcW w:w="159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806A214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Random coil/%</w:t>
            </w:r>
          </w:p>
        </w:tc>
      </w:tr>
      <w:tr w:rsidR="0078130D" w14:paraId="60DF7EAE" w14:textId="77777777">
        <w:trPr>
          <w:jc w:val="center"/>
        </w:trPr>
        <w:tc>
          <w:tcPr>
            <w:tcW w:w="17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B78DD3E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PAL-5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6CC45F4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51.23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A45E7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8.95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DC98167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7.72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6763BC2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</w:t>
            </w:r>
          </w:p>
        </w:tc>
      </w:tr>
      <w:tr w:rsidR="0078130D" w14:paraId="0A785C57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BC70D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PAL-11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048DD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57.59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82BF6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9B68DC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2C0BA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29.96</w:t>
            </w:r>
          </w:p>
        </w:tc>
      </w:tr>
      <w:tr w:rsidR="0078130D" w14:paraId="4855F792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7B34FF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C4H-2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CE7BC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27.36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4313F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24.53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24140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E0F82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41.51</w:t>
            </w:r>
          </w:p>
        </w:tc>
      </w:tr>
      <w:tr w:rsidR="0078130D" w14:paraId="056086BE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773EF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HCT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F74DC6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44.04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F7661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17.13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1D2BB9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2332C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30.58</w:t>
            </w:r>
          </w:p>
        </w:tc>
      </w:tr>
      <w:tr w:rsidR="0078130D" w14:paraId="1DE1BDA0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1DD733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C3'H-4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D5B7DE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B682F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8B72E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F82CF5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33.01</w:t>
            </w:r>
          </w:p>
        </w:tc>
      </w:tr>
      <w:tr w:rsidR="0078130D" w14:paraId="3AAB142F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45819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4A109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283C1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54067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449F96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33.33</w:t>
            </w:r>
          </w:p>
        </w:tc>
      </w:tr>
      <w:tr w:rsidR="0078130D" w14:paraId="133ED910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22EF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CCoAOMT-2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14035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8EFBE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16.11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23898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200A0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36.06</w:t>
            </w:r>
          </w:p>
        </w:tc>
      </w:tr>
      <w:tr w:rsidR="0078130D" w14:paraId="4150C613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9F39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lastRenderedPageBreak/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CCoAOMT-3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37560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41.87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AA549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21.67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3D151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10.34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81C434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26.11</w:t>
            </w:r>
          </w:p>
        </w:tc>
      </w:tr>
      <w:tr w:rsidR="0078130D" w14:paraId="756A7852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BA6CF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F3PH-3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B4038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6B8933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7B2FB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320B5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36.99</w:t>
            </w:r>
          </w:p>
        </w:tc>
      </w:tr>
      <w:tr w:rsidR="0078130D" w14:paraId="4143F240" w14:textId="77777777">
        <w:trPr>
          <w:jc w:val="center"/>
        </w:trPr>
        <w:tc>
          <w:tcPr>
            <w:tcW w:w="17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096E751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DFR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834B5E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933A148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CBF27BC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C645CAB" w14:textId="77777777" w:rsidR="0078130D" w:rsidRDefault="00000000">
            <w:pPr>
              <w:jc w:val="left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40.27</w:t>
            </w:r>
          </w:p>
        </w:tc>
      </w:tr>
    </w:tbl>
    <w:p w14:paraId="66B14AD4" w14:textId="77777777" w:rsidR="0078130D" w:rsidRDefault="0078130D">
      <w:pPr>
        <w:widowControl/>
        <w:jc w:val="center"/>
      </w:pPr>
    </w:p>
    <w:p w14:paraId="3A908F17" w14:textId="77777777" w:rsidR="0078130D" w:rsidRDefault="0078130D"/>
    <w:sectPr w:rsidR="007813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roy">
    <w:altName w:val="Times New Roman"/>
    <w:charset w:val="00"/>
    <w:family w:val="roman"/>
    <w:pitch w:val="default"/>
    <w:sig w:usb0="00000000" w:usb1="00000000" w:usb2="00000008" w:usb3="00000000" w:csb0="000001FF" w:csb1="00000000"/>
  </w:font>
  <w:font w:name="AdvTT2c8ce45a">
    <w:altName w:val="Segoe Print"/>
    <w:charset w:val="00"/>
    <w:family w:val="auto"/>
    <w:pitch w:val="default"/>
  </w:font>
  <w:font w:name="AdvTTc8b77491 . I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M3MjhkYzA3NzQzNzdjMGIxYTg0ZGZhOGJhOTIzZmUifQ=="/>
  </w:docVars>
  <w:rsids>
    <w:rsidRoot w:val="0078130D"/>
    <w:rsid w:val="0009069D"/>
    <w:rsid w:val="0078130D"/>
    <w:rsid w:val="00FA22D7"/>
    <w:rsid w:val="1B9C72DD"/>
    <w:rsid w:val="2075657E"/>
    <w:rsid w:val="30847806"/>
    <w:rsid w:val="42F97748"/>
    <w:rsid w:val="693D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F5E67"/>
  <w15:docId w15:val="{0486E2A5-1726-4CBD-A768-30EDCD21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pPr>
      <w:widowControl w:val="0"/>
      <w:jc w:val="both"/>
    </w:pPr>
    <w:rPr>
      <w:rFonts w:ascii="DengXian" w:eastAsia="DengXian" w:hAnsi="DengXian" w:cs="SimSu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303</Words>
  <Characters>1730</Characters>
  <Application>Microsoft Office Word</Application>
  <DocSecurity>0</DocSecurity>
  <Lines>14</Lines>
  <Paragraphs>4</Paragraphs>
  <ScaleCrop>false</ScaleCrop>
  <Company>Springer Nature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xiaoy</dc:creator>
  <cp:lastModifiedBy>Akhil Shaikh</cp:lastModifiedBy>
  <cp:revision>2</cp:revision>
  <dcterms:created xsi:type="dcterms:W3CDTF">2024-01-11T08:20:00Z</dcterms:created>
  <dcterms:modified xsi:type="dcterms:W3CDTF">2024-12-26T14:03:00Z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8BE7AF26ACCD406FB97256B20EE56CBA_12</vt:lpwstr>
  </property>
</Properties>
</file>