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C54D6" w14:textId="058AAC91" w:rsidR="0087327D" w:rsidRDefault="004744C1" w:rsidP="0087327D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drawing>
          <wp:inline distT="0" distB="0" distL="0" distR="0" wp14:anchorId="2FFF5B2E" wp14:editId="5BA00944">
            <wp:extent cx="5943600" cy="2371060"/>
            <wp:effectExtent l="0" t="0" r="0" b="0"/>
            <wp:docPr id="431197691" name="Picture 3" descr="A graph of different sizes and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197691" name="Picture 3" descr="A graph of different sizes and colo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07"/>
                    <a:stretch/>
                  </pic:blipFill>
                  <pic:spPr bwMode="auto">
                    <a:xfrm>
                      <a:off x="0" y="0"/>
                      <a:ext cx="5943600" cy="237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17A5E3" w14:textId="6AAC7E42" w:rsidR="0061088C" w:rsidRDefault="0087327D" w:rsidP="001031D9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87327D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 w:rsidR="00171862">
        <w:rPr>
          <w:rFonts w:ascii="Times New Roman" w:hAnsi="Times New Roman" w:cs="Times New Roman" w:hint="eastAsia"/>
          <w:b/>
          <w:bCs/>
          <w:sz w:val="24"/>
        </w:rPr>
        <w:t>S</w:t>
      </w:r>
      <w:r w:rsidRPr="0087327D">
        <w:rPr>
          <w:rFonts w:ascii="Times New Roman" w:hAnsi="Times New Roman" w:cs="Times New Roman"/>
          <w:b/>
          <w:bCs/>
          <w:sz w:val="24"/>
        </w:rPr>
        <w:t>1</w:t>
      </w:r>
      <w:r w:rsidR="001031D9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171862">
        <w:rPr>
          <w:rFonts w:ascii="Times New Roman" w:hAnsi="Times New Roman" w:cs="Times New Roman" w:hint="eastAsia"/>
          <w:iCs/>
          <w:sz w:val="24"/>
          <w:szCs w:val="24"/>
        </w:rPr>
        <w:t xml:space="preserve">Content of citric (a), quinic (b), and shikimic (c) </w:t>
      </w:r>
      <w:r w:rsidR="000444A8">
        <w:rPr>
          <w:rFonts w:ascii="Times New Roman" w:hAnsi="Times New Roman" w:cs="Times New Roman" w:hint="eastAsia"/>
          <w:iCs/>
          <w:sz w:val="24"/>
          <w:szCs w:val="24"/>
        </w:rPr>
        <w:t xml:space="preserve">acids </w:t>
      </w:r>
      <w:r w:rsidR="00171862">
        <w:rPr>
          <w:rFonts w:ascii="Times New Roman" w:hAnsi="Times New Roman" w:cs="Times New Roman" w:hint="eastAsia"/>
          <w:iCs/>
          <w:sz w:val="24"/>
          <w:szCs w:val="24"/>
        </w:rPr>
        <w:t xml:space="preserve">of blueberry fruit from genotypes selected for RNA-seq </w:t>
      </w:r>
      <w:r w:rsidR="000444A8">
        <w:rPr>
          <w:rFonts w:ascii="Times New Roman" w:hAnsi="Times New Roman" w:cs="Times New Roman" w:hint="eastAsia"/>
          <w:iCs/>
          <w:sz w:val="24"/>
          <w:szCs w:val="24"/>
        </w:rPr>
        <w:t>analysis</w:t>
      </w:r>
      <w:r w:rsidR="00171862"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="0061088C">
        <w:rPr>
          <w:rFonts w:ascii="Times New Roman" w:hAnsi="Times New Roman" w:cs="Times New Roman"/>
          <w:b/>
          <w:bCs/>
          <w:sz w:val="24"/>
        </w:rPr>
        <w:br w:type="page"/>
      </w:r>
    </w:p>
    <w:p w14:paraId="3EA306B9" w14:textId="767C3D22" w:rsidR="008A456F" w:rsidRDefault="00672953" w:rsidP="008A456F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34D24268" wp14:editId="00D80C59">
            <wp:extent cx="5943600" cy="2971800"/>
            <wp:effectExtent l="0" t="0" r="0" b="0"/>
            <wp:docPr id="1986282387" name="Picture 1" descr="A group of graphs showing value and va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282387" name="Picture 1" descr="A group of graphs showing value and valu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A9531" w14:textId="4F53AEBD" w:rsidR="008A456F" w:rsidRDefault="008A456F" w:rsidP="008A456F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87327D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</w:rPr>
        <w:t>S2</w:t>
      </w:r>
    </w:p>
    <w:p w14:paraId="2DB97587" w14:textId="559330BE" w:rsidR="008A456F" w:rsidRPr="008A456F" w:rsidRDefault="008A456F" w:rsidP="000444A8">
      <w:pPr>
        <w:spacing w:line="480" w:lineRule="auto"/>
        <w:rPr>
          <w:rFonts w:ascii="Times New Roman" w:hAnsi="Times New Roman" w:cs="Times New Roman"/>
          <w:sz w:val="24"/>
        </w:rPr>
      </w:pPr>
      <w:r w:rsidRPr="000444A8">
        <w:rPr>
          <w:rFonts w:ascii="Times New Roman" w:hAnsi="Times New Roman" w:cs="Times New Roman" w:hint="eastAsia"/>
          <w:sz w:val="24"/>
        </w:rPr>
        <w:t>Comparison of phenotypic variation</w:t>
      </w:r>
      <w:r w:rsidR="000444A8" w:rsidRPr="000444A8">
        <w:rPr>
          <w:rFonts w:ascii="Times New Roman" w:hAnsi="Times New Roman" w:cs="Times New Roman" w:hint="eastAsia"/>
          <w:sz w:val="24"/>
        </w:rPr>
        <w:t>s of pH, titratable acidity (TA), and total soluble solids (TSS)</w:t>
      </w:r>
      <w:r w:rsidRPr="000444A8">
        <w:rPr>
          <w:rFonts w:ascii="Times New Roman" w:hAnsi="Times New Roman" w:cs="Times New Roman" w:hint="eastAsia"/>
          <w:sz w:val="24"/>
        </w:rPr>
        <w:t xml:space="preserve"> between </w:t>
      </w:r>
      <w:r w:rsidR="000444A8" w:rsidRPr="000444A8">
        <w:rPr>
          <w:rFonts w:ascii="Times New Roman" w:hAnsi="Times New Roman" w:cs="Times New Roman" w:hint="eastAsia"/>
          <w:sz w:val="24"/>
        </w:rPr>
        <w:t xml:space="preserve">the </w:t>
      </w:r>
      <w:r w:rsidR="000444A8" w:rsidRPr="000444A8">
        <w:rPr>
          <w:rFonts w:ascii="Times New Roman" w:hAnsi="Times New Roman" w:cs="Times New Roman"/>
          <w:sz w:val="24"/>
        </w:rPr>
        <w:t>‘</w:t>
      </w:r>
      <w:r w:rsidR="000444A8" w:rsidRPr="000444A8">
        <w:rPr>
          <w:rFonts w:ascii="Times New Roman" w:hAnsi="Times New Roman" w:cs="Times New Roman" w:hint="eastAsia"/>
          <w:sz w:val="24"/>
        </w:rPr>
        <w:t>Reveille</w:t>
      </w:r>
      <w:r w:rsidR="000444A8" w:rsidRPr="000444A8">
        <w:rPr>
          <w:rFonts w:ascii="Times New Roman" w:hAnsi="Times New Roman" w:cs="Times New Roman"/>
          <w:sz w:val="24"/>
        </w:rPr>
        <w:t>’</w:t>
      </w:r>
      <w:r w:rsidR="000444A8" w:rsidRPr="000444A8">
        <w:rPr>
          <w:rFonts w:ascii="Times New Roman" w:hAnsi="Times New Roman" w:cs="Times New Roman" w:hint="eastAsia"/>
          <w:sz w:val="24"/>
        </w:rPr>
        <w:t xml:space="preserve"> </w:t>
      </w:r>
      <w:r w:rsidR="00A2444C">
        <w:rPr>
          <w:rFonts w:ascii="Times New Roman" w:hAnsi="Times New Roman" w:cs="Times New Roman"/>
          <w:sz w:val="24"/>
        </w:rPr>
        <w:t>×</w:t>
      </w:r>
      <w:r w:rsidR="000444A8" w:rsidRPr="000444A8">
        <w:rPr>
          <w:rFonts w:ascii="Times New Roman" w:hAnsi="Times New Roman" w:cs="Times New Roman" w:hint="eastAsia"/>
          <w:sz w:val="24"/>
        </w:rPr>
        <w:t xml:space="preserve"> </w:t>
      </w:r>
      <w:r w:rsidR="000444A8" w:rsidRPr="000444A8">
        <w:rPr>
          <w:rFonts w:ascii="Times New Roman" w:hAnsi="Times New Roman" w:cs="Times New Roman"/>
          <w:sz w:val="24"/>
        </w:rPr>
        <w:t>‘</w:t>
      </w:r>
      <w:r w:rsidR="000444A8" w:rsidRPr="000444A8">
        <w:rPr>
          <w:rFonts w:ascii="Times New Roman" w:hAnsi="Times New Roman" w:cs="Times New Roman" w:hint="eastAsia"/>
          <w:sz w:val="24"/>
        </w:rPr>
        <w:t>Arlen</w:t>
      </w:r>
      <w:r w:rsidR="000444A8" w:rsidRPr="000444A8">
        <w:rPr>
          <w:rFonts w:ascii="Times New Roman" w:hAnsi="Times New Roman" w:cs="Times New Roman"/>
          <w:sz w:val="24"/>
        </w:rPr>
        <w:t>’</w:t>
      </w:r>
      <w:r w:rsidR="000444A8" w:rsidRPr="000444A8">
        <w:rPr>
          <w:rFonts w:ascii="Times New Roman" w:hAnsi="Times New Roman" w:cs="Times New Roman" w:hint="eastAsia"/>
          <w:sz w:val="24"/>
        </w:rPr>
        <w:t xml:space="preserve"> </w:t>
      </w:r>
      <w:r w:rsidR="00294DF4">
        <w:rPr>
          <w:rFonts w:ascii="Times New Roman" w:hAnsi="Times New Roman" w:cs="Times New Roman" w:hint="eastAsia"/>
          <w:sz w:val="24"/>
        </w:rPr>
        <w:t>(R</w:t>
      </w:r>
      <w:r w:rsidR="00294DF4">
        <w:rPr>
          <w:rFonts w:ascii="Times New Roman" w:hAnsi="Times New Roman" w:cs="Times New Roman"/>
          <w:sz w:val="24"/>
        </w:rPr>
        <w:t>×</w:t>
      </w:r>
      <w:r w:rsidR="00294DF4">
        <w:rPr>
          <w:rFonts w:ascii="Times New Roman" w:hAnsi="Times New Roman" w:cs="Times New Roman" w:hint="eastAsia"/>
          <w:sz w:val="24"/>
        </w:rPr>
        <w:t>A) biparental F</w:t>
      </w:r>
      <w:r w:rsidR="00294DF4" w:rsidRPr="00294DF4">
        <w:rPr>
          <w:rFonts w:ascii="Times New Roman" w:hAnsi="Times New Roman" w:cs="Times New Roman" w:hint="eastAsia"/>
          <w:sz w:val="24"/>
          <w:vertAlign w:val="subscript"/>
        </w:rPr>
        <w:t>1</w:t>
      </w:r>
      <w:r w:rsidR="00294DF4">
        <w:rPr>
          <w:rFonts w:ascii="Times New Roman" w:hAnsi="Times New Roman" w:cs="Times New Roman" w:hint="eastAsia"/>
          <w:sz w:val="24"/>
        </w:rPr>
        <w:t xml:space="preserve"> mapping </w:t>
      </w:r>
      <w:r w:rsidR="000444A8" w:rsidRPr="000444A8">
        <w:rPr>
          <w:rFonts w:ascii="Times New Roman" w:hAnsi="Times New Roman" w:cs="Times New Roman" w:hint="eastAsia"/>
          <w:sz w:val="24"/>
        </w:rPr>
        <w:t>population</w:t>
      </w:r>
      <w:r w:rsidR="000444A8">
        <w:rPr>
          <w:rFonts w:ascii="Times New Roman" w:hAnsi="Times New Roman" w:cs="Times New Roman" w:hint="eastAsia"/>
          <w:sz w:val="24"/>
        </w:rPr>
        <w:t xml:space="preserve"> used in this study and a set of released cultivars </w:t>
      </w:r>
      <w:r w:rsidR="004744C1">
        <w:rPr>
          <w:rFonts w:ascii="Times New Roman" w:hAnsi="Times New Roman" w:cs="Times New Roman"/>
          <w:sz w:val="24"/>
        </w:rPr>
        <w:t>consisting</w:t>
      </w:r>
      <w:r w:rsidR="000444A8">
        <w:rPr>
          <w:rFonts w:ascii="Times New Roman" w:hAnsi="Times New Roman" w:cs="Times New Roman" w:hint="eastAsia"/>
          <w:sz w:val="24"/>
        </w:rPr>
        <w:t xml:space="preserve"> of 53 Northern and Southern highbush tetraploids</w:t>
      </w:r>
      <w:r w:rsidR="00294DF4">
        <w:rPr>
          <w:rFonts w:ascii="Times New Roman" w:hAnsi="Times New Roman" w:cs="Times New Roman" w:hint="eastAsia"/>
          <w:sz w:val="24"/>
        </w:rPr>
        <w:t xml:space="preserve"> (diversity set)</w:t>
      </w:r>
    </w:p>
    <w:p w14:paraId="0BD0C88B" w14:textId="49FDEEA8" w:rsidR="008A456F" w:rsidRDefault="008A456F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39770882" w14:textId="6C4BBF24" w:rsidR="00337BF8" w:rsidRDefault="004744C1" w:rsidP="0087327D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4FB7D636" wp14:editId="3426272E">
            <wp:extent cx="5943600" cy="4597879"/>
            <wp:effectExtent l="0" t="0" r="0" b="0"/>
            <wp:docPr id="1989250165" name="Picture 4" descr="A group of blue and pink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250165" name="Picture 4" descr="A group of blue and pink graph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02"/>
                    <a:stretch/>
                  </pic:blipFill>
                  <pic:spPr bwMode="auto">
                    <a:xfrm>
                      <a:off x="0" y="0"/>
                      <a:ext cx="5943600" cy="4597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AB9C16" w14:textId="7FC846BC" w:rsidR="0061088C" w:rsidRDefault="0061088C" w:rsidP="0061088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87327D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 w:rsidR="008A456F">
        <w:rPr>
          <w:rFonts w:ascii="Times New Roman" w:hAnsi="Times New Roman" w:cs="Times New Roman" w:hint="eastAsia"/>
          <w:b/>
          <w:bCs/>
          <w:sz w:val="24"/>
        </w:rPr>
        <w:t>S3</w:t>
      </w:r>
    </w:p>
    <w:p w14:paraId="0A8D00E3" w14:textId="3FD11432" w:rsidR="00A2444C" w:rsidRDefault="00A2444C" w:rsidP="00A2444C">
      <w:pPr>
        <w:spacing w:line="480" w:lineRule="auto"/>
        <w:rPr>
          <w:rFonts w:ascii="Times New Roman" w:hAnsi="Times New Roman" w:cs="Times New Roman"/>
          <w:sz w:val="24"/>
        </w:rPr>
      </w:pPr>
      <w:r w:rsidRPr="000121B4">
        <w:rPr>
          <w:rFonts w:ascii="Times New Roman" w:hAnsi="Times New Roman" w:cs="Times New Roman" w:hint="eastAsia"/>
          <w:sz w:val="24"/>
        </w:rPr>
        <w:t xml:space="preserve">Distribution of </w:t>
      </w:r>
      <w:r w:rsidR="00550E3B">
        <w:rPr>
          <w:rFonts w:ascii="Times New Roman" w:hAnsi="Times New Roman" w:cs="Times New Roman" w:hint="eastAsia"/>
          <w:sz w:val="24"/>
        </w:rPr>
        <w:t xml:space="preserve">2 mm flat probe penetration test texture parameters and </w:t>
      </w:r>
      <w:r>
        <w:rPr>
          <w:rFonts w:ascii="Times New Roman" w:hAnsi="Times New Roman" w:cs="Times New Roman" w:hint="eastAsia"/>
          <w:sz w:val="24"/>
        </w:rPr>
        <w:t xml:space="preserve">appearance parameters (fruit weight (g), diameter (mm), and stem scar diameter (mm)) measured in a </w:t>
      </w:r>
      <w:r>
        <w:rPr>
          <w:rFonts w:ascii="Times New Roman" w:hAnsi="Times New Roman" w:cs="Times New Roman"/>
          <w:sz w:val="24"/>
        </w:rPr>
        <w:t>‘</w:t>
      </w:r>
      <w:r>
        <w:rPr>
          <w:rFonts w:ascii="Times New Roman" w:hAnsi="Times New Roman" w:cs="Times New Roman" w:hint="eastAsia"/>
          <w:sz w:val="24"/>
        </w:rPr>
        <w:t>Reveille</w:t>
      </w:r>
      <w:r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×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‘</w:t>
      </w:r>
      <w:r>
        <w:rPr>
          <w:rFonts w:ascii="Times New Roman" w:hAnsi="Times New Roman" w:cs="Times New Roman" w:hint="eastAsia"/>
          <w:sz w:val="24"/>
        </w:rPr>
        <w:t>Arlen</w:t>
      </w:r>
      <w:r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 w:hint="eastAsia"/>
          <w:sz w:val="24"/>
        </w:rPr>
        <w:t xml:space="preserve"> F</w:t>
      </w:r>
      <w:r w:rsidRPr="0025472D">
        <w:rPr>
          <w:rFonts w:ascii="Times New Roman" w:hAnsi="Times New Roman" w:cs="Times New Roman" w:hint="eastAsia"/>
          <w:sz w:val="24"/>
          <w:vertAlign w:val="subscript"/>
        </w:rPr>
        <w:t>1</w:t>
      </w:r>
      <w:r>
        <w:rPr>
          <w:rFonts w:ascii="Times New Roman" w:hAnsi="Times New Roman" w:cs="Times New Roman" w:hint="eastAsia"/>
          <w:sz w:val="24"/>
        </w:rPr>
        <w:t xml:space="preserve"> population across two years (2021-2022). Dotted and dashed lines indicate the phenotype of the </w:t>
      </w:r>
      <w:proofErr w:type="gramStart"/>
      <w:r>
        <w:rPr>
          <w:rFonts w:ascii="Times New Roman" w:hAnsi="Times New Roman" w:cs="Times New Roman" w:hint="eastAsia"/>
          <w:sz w:val="24"/>
        </w:rPr>
        <w:t>parents</w:t>
      </w:r>
      <w:proofErr w:type="gramEnd"/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‘</w:t>
      </w:r>
      <w:r>
        <w:rPr>
          <w:rFonts w:ascii="Times New Roman" w:hAnsi="Times New Roman" w:cs="Times New Roman" w:hint="eastAsia"/>
          <w:sz w:val="24"/>
        </w:rPr>
        <w:t>Reveille</w:t>
      </w:r>
      <w:r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 w:hint="eastAsia"/>
          <w:sz w:val="24"/>
        </w:rPr>
        <w:t xml:space="preserve"> and </w:t>
      </w:r>
      <w:r>
        <w:rPr>
          <w:rFonts w:ascii="Times New Roman" w:hAnsi="Times New Roman" w:cs="Times New Roman"/>
          <w:sz w:val="24"/>
        </w:rPr>
        <w:t>‘</w:t>
      </w:r>
      <w:r>
        <w:rPr>
          <w:rFonts w:ascii="Times New Roman" w:hAnsi="Times New Roman" w:cs="Times New Roman" w:hint="eastAsia"/>
          <w:sz w:val="24"/>
        </w:rPr>
        <w:t>Arlen</w:t>
      </w:r>
      <w:r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 w:hint="eastAsia"/>
          <w:sz w:val="24"/>
        </w:rPr>
        <w:t>, respectively.</w:t>
      </w:r>
      <w:r w:rsidR="00550E3B">
        <w:rPr>
          <w:rFonts w:ascii="Times New Roman" w:hAnsi="Times New Roman" w:cs="Times New Roman" w:hint="eastAsia"/>
          <w:sz w:val="24"/>
        </w:rPr>
        <w:t xml:space="preserve"> </w:t>
      </w:r>
      <w:r w:rsidR="00550E3B" w:rsidRPr="00A7429B">
        <w:rPr>
          <w:rFonts w:ascii="Times New Roman" w:hAnsi="Times New Roman" w:cs="Times New Roman"/>
          <w:sz w:val="24"/>
        </w:rPr>
        <w:t xml:space="preserve">AFLD, area force linear distance; AFM, area maximum force; AIF, area internal force; </w:t>
      </w:r>
      <w:r w:rsidR="00550E3B" w:rsidRPr="00A7429B">
        <w:rPr>
          <w:rFonts w:ascii="Times New Roman" w:hAnsi="Times New Roman" w:cs="Times New Roman"/>
          <w:kern w:val="0"/>
          <w:sz w:val="24"/>
        </w:rPr>
        <w:t xml:space="preserve">BrSt, burst strain; </w:t>
      </w:r>
      <w:r w:rsidR="00550E3B" w:rsidRPr="00A7429B">
        <w:rPr>
          <w:rFonts w:ascii="Times New Roman" w:hAnsi="Times New Roman" w:cs="Times New Roman"/>
          <w:sz w:val="24"/>
        </w:rPr>
        <w:t xml:space="preserve">DFM, distance to maximum force; FLD, force linear distance; FM, maximum force; F1mm, force at 1 mm; LDFM, linear distance to maximum force; MIF, mean internal force; NIP, number of internal peaks; SFM, slope maximum force; </w:t>
      </w:r>
      <w:r w:rsidR="00550E3B" w:rsidRPr="00A7429B">
        <w:rPr>
          <w:rFonts w:ascii="Times New Roman" w:hAnsi="Times New Roman" w:cs="Times New Roman"/>
          <w:kern w:val="0"/>
          <w:sz w:val="24"/>
        </w:rPr>
        <w:t xml:space="preserve">YM1to2, Young’s modulus 1-2%; YM10, Young’s modulus 10%; YM100_BrSt, Young’s </w:t>
      </w:r>
      <w:r w:rsidR="00550E3B" w:rsidRPr="00A7429B">
        <w:rPr>
          <w:rFonts w:ascii="Times New Roman" w:hAnsi="Times New Roman" w:cs="Times New Roman"/>
          <w:kern w:val="0"/>
          <w:sz w:val="24"/>
        </w:rPr>
        <w:lastRenderedPageBreak/>
        <w:t>modulus 100% burst strain; YM20_BrSt, Young’s modulus 20% burst strain; YM80_BrSt, Young’s modulus 80% burst strain</w:t>
      </w:r>
    </w:p>
    <w:p w14:paraId="05E10DC0" w14:textId="76F0AF96" w:rsidR="0061088C" w:rsidRDefault="0061088C" w:rsidP="00A2444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5350862C" w14:textId="7415D757" w:rsidR="0061088C" w:rsidRDefault="004744C1" w:rsidP="0061088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25F63B76" wp14:editId="56F625AE">
            <wp:extent cx="4806433" cy="3433313"/>
            <wp:effectExtent l="0" t="0" r="0" b="0"/>
            <wp:docPr id="1094408459" name="Picture 5" descr="A graph of blue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408459" name="Picture 5" descr="A graph of blue ba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598" cy="343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5345C" w14:textId="31405937" w:rsidR="0061088C" w:rsidRPr="0087327D" w:rsidRDefault="0061088C" w:rsidP="0061088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87327D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 w:rsidR="007C50AE">
        <w:rPr>
          <w:rFonts w:ascii="Times New Roman" w:hAnsi="Times New Roman" w:cs="Times New Roman" w:hint="eastAsia"/>
          <w:b/>
          <w:bCs/>
          <w:sz w:val="24"/>
        </w:rPr>
        <w:t>S4</w:t>
      </w:r>
    </w:p>
    <w:p w14:paraId="73083F3D" w14:textId="292B71FF" w:rsidR="00774BAE" w:rsidRDefault="00550E3B" w:rsidP="00550E3B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Broad-sense heritability (</w:t>
      </w:r>
      <w:r w:rsidRPr="00895C05">
        <w:rPr>
          <w:rFonts w:ascii="Times New Roman" w:hAnsi="Times New Roman" w:cs="Times New Roman" w:hint="eastAsia"/>
          <w:i/>
          <w:iCs/>
          <w:sz w:val="24"/>
        </w:rPr>
        <w:t>H</w:t>
      </w:r>
      <w:r w:rsidRPr="00895C05">
        <w:rPr>
          <w:rFonts w:ascii="Times New Roman" w:hAnsi="Times New Roman" w:cs="Times New Roman" w:hint="eastAsia"/>
          <w:sz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</w:rPr>
        <w:t xml:space="preserve">) of </w:t>
      </w:r>
      <w:r w:rsidR="00FE2839">
        <w:rPr>
          <w:rFonts w:ascii="Times New Roman" w:hAnsi="Times New Roman" w:cs="Times New Roman" w:hint="eastAsia"/>
          <w:sz w:val="24"/>
        </w:rPr>
        <w:t>2 mm flat probe penetration test texture parameters and appearance parameters observed</w:t>
      </w:r>
      <w:r>
        <w:rPr>
          <w:rFonts w:ascii="Times New Roman" w:hAnsi="Times New Roman" w:cs="Times New Roman" w:hint="eastAsia"/>
          <w:sz w:val="24"/>
        </w:rPr>
        <w:t xml:space="preserve"> in a </w:t>
      </w:r>
      <w:r>
        <w:rPr>
          <w:rFonts w:ascii="Times New Roman" w:hAnsi="Times New Roman" w:cs="Times New Roman"/>
          <w:sz w:val="24"/>
        </w:rPr>
        <w:t>‘</w:t>
      </w:r>
      <w:r>
        <w:rPr>
          <w:rFonts w:ascii="Times New Roman" w:hAnsi="Times New Roman" w:cs="Times New Roman" w:hint="eastAsia"/>
          <w:sz w:val="24"/>
        </w:rPr>
        <w:t>Reveille</w:t>
      </w:r>
      <w:r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×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‘</w:t>
      </w:r>
      <w:r>
        <w:rPr>
          <w:rFonts w:ascii="Times New Roman" w:hAnsi="Times New Roman" w:cs="Times New Roman" w:hint="eastAsia"/>
          <w:sz w:val="24"/>
        </w:rPr>
        <w:t>Arlen</w:t>
      </w:r>
      <w:r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 w:hint="eastAsia"/>
          <w:sz w:val="24"/>
        </w:rPr>
        <w:t xml:space="preserve"> F</w:t>
      </w:r>
      <w:r w:rsidRPr="0025472D">
        <w:rPr>
          <w:rFonts w:ascii="Times New Roman" w:hAnsi="Times New Roman" w:cs="Times New Roman" w:hint="eastAsia"/>
          <w:sz w:val="24"/>
          <w:vertAlign w:val="subscript"/>
        </w:rPr>
        <w:t>1</w:t>
      </w:r>
      <w:r>
        <w:rPr>
          <w:rFonts w:ascii="Times New Roman" w:hAnsi="Times New Roman" w:cs="Times New Roman" w:hint="eastAsia"/>
          <w:sz w:val="24"/>
        </w:rPr>
        <w:t xml:space="preserve"> population across two years (2021-2022).</w:t>
      </w:r>
      <w:r w:rsidR="00FE2839">
        <w:rPr>
          <w:rFonts w:ascii="Times New Roman" w:hAnsi="Times New Roman" w:cs="Times New Roman" w:hint="eastAsia"/>
          <w:sz w:val="24"/>
        </w:rPr>
        <w:t xml:space="preserve"> </w:t>
      </w:r>
      <w:r w:rsidR="00FE2839" w:rsidRPr="00A7429B">
        <w:rPr>
          <w:rFonts w:ascii="Times New Roman" w:hAnsi="Times New Roman" w:cs="Times New Roman"/>
          <w:sz w:val="24"/>
        </w:rPr>
        <w:t xml:space="preserve">AFLD, area force linear distance; AFM, area maximum force; AIF, area internal force; </w:t>
      </w:r>
      <w:r w:rsidR="00FE2839" w:rsidRPr="00A7429B">
        <w:rPr>
          <w:rFonts w:ascii="Times New Roman" w:hAnsi="Times New Roman" w:cs="Times New Roman"/>
          <w:kern w:val="0"/>
          <w:sz w:val="24"/>
        </w:rPr>
        <w:t xml:space="preserve">BrSt, burst strain; </w:t>
      </w:r>
      <w:r w:rsidR="00FE2839" w:rsidRPr="00A7429B">
        <w:rPr>
          <w:rFonts w:ascii="Times New Roman" w:hAnsi="Times New Roman" w:cs="Times New Roman"/>
          <w:sz w:val="24"/>
        </w:rPr>
        <w:t>DFM, distance to maximum force;</w:t>
      </w:r>
      <w:r w:rsidR="00FE2839">
        <w:rPr>
          <w:rFonts w:ascii="Times New Roman" w:hAnsi="Times New Roman" w:cs="Times New Roman" w:hint="eastAsia"/>
          <w:sz w:val="24"/>
        </w:rPr>
        <w:t xml:space="preserve"> Dia, fruit diameter;</w:t>
      </w:r>
      <w:r w:rsidR="00FE2839" w:rsidRPr="00A7429B">
        <w:rPr>
          <w:rFonts w:ascii="Times New Roman" w:hAnsi="Times New Roman" w:cs="Times New Roman"/>
          <w:sz w:val="24"/>
        </w:rPr>
        <w:t xml:space="preserve"> FLD, force linear distance; FM, maximum force; F1mm, force at 1 mm; LDFM, linear distance to maximum force; MIF, mean internal force; NIP, number of internal peaks; SFM, slope maximum force;</w:t>
      </w:r>
      <w:r w:rsidR="00FE2839">
        <w:rPr>
          <w:rFonts w:ascii="Times New Roman" w:hAnsi="Times New Roman" w:cs="Times New Roman" w:hint="eastAsia"/>
          <w:sz w:val="24"/>
        </w:rPr>
        <w:t xml:space="preserve"> </w:t>
      </w:r>
      <w:proofErr w:type="spellStart"/>
      <w:r w:rsidR="00FE2839">
        <w:rPr>
          <w:rFonts w:ascii="Times New Roman" w:hAnsi="Times New Roman" w:cs="Times New Roman" w:hint="eastAsia"/>
          <w:sz w:val="24"/>
        </w:rPr>
        <w:t>Ssd</w:t>
      </w:r>
      <w:proofErr w:type="spellEnd"/>
      <w:r w:rsidR="00FE2839">
        <w:rPr>
          <w:rFonts w:ascii="Times New Roman" w:hAnsi="Times New Roman" w:cs="Times New Roman" w:hint="eastAsia"/>
          <w:sz w:val="24"/>
        </w:rPr>
        <w:t xml:space="preserve">, stem scar diameter; </w:t>
      </w:r>
      <w:proofErr w:type="spellStart"/>
      <w:r w:rsidR="00FE2839">
        <w:rPr>
          <w:rFonts w:ascii="Times New Roman" w:hAnsi="Times New Roman" w:cs="Times New Roman" w:hint="eastAsia"/>
          <w:sz w:val="24"/>
        </w:rPr>
        <w:t>Wg</w:t>
      </w:r>
      <w:proofErr w:type="spellEnd"/>
      <w:r w:rsidR="00FE2839">
        <w:rPr>
          <w:rFonts w:ascii="Times New Roman" w:hAnsi="Times New Roman" w:cs="Times New Roman" w:hint="eastAsia"/>
          <w:sz w:val="24"/>
        </w:rPr>
        <w:t>, fruit weight;</w:t>
      </w:r>
      <w:r w:rsidR="00FE2839" w:rsidRPr="00A7429B">
        <w:rPr>
          <w:rFonts w:ascii="Times New Roman" w:hAnsi="Times New Roman" w:cs="Times New Roman"/>
          <w:sz w:val="24"/>
        </w:rPr>
        <w:t xml:space="preserve"> </w:t>
      </w:r>
      <w:r w:rsidR="00FE2839" w:rsidRPr="00A7429B">
        <w:rPr>
          <w:rFonts w:ascii="Times New Roman" w:hAnsi="Times New Roman" w:cs="Times New Roman"/>
          <w:kern w:val="0"/>
          <w:sz w:val="24"/>
        </w:rPr>
        <w:t>YM1to2, Young’s modulus 1-2%; YM10, Young’s modulus 10%; YM100_BrSt, Young’s modulus 100% burst strain; YM20_BrSt, Young’s modulus 20% burst strain; YM80_BrSt, Young’s modulus 80% burst strain</w:t>
      </w:r>
    </w:p>
    <w:p w14:paraId="198F48F3" w14:textId="77777777" w:rsidR="00774BAE" w:rsidRDefault="00774BAE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5EE0842" w14:textId="40F7A911" w:rsidR="0061088C" w:rsidRDefault="00774BAE" w:rsidP="0061088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5D9AA19B" wp14:editId="22EBFFCC">
            <wp:extent cx="5943402" cy="5615605"/>
            <wp:effectExtent l="0" t="0" r="635" b="4445"/>
            <wp:docPr id="1171899633" name="Picture 7" descr="A blue and orange gri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899633" name="Picture 7" descr="A blue and orange gri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2" b="2903"/>
                    <a:stretch/>
                  </pic:blipFill>
                  <pic:spPr bwMode="auto">
                    <a:xfrm>
                      <a:off x="0" y="0"/>
                      <a:ext cx="5943600" cy="561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75E27F" w14:textId="1E7A02EA" w:rsidR="0061088C" w:rsidRPr="0087327D" w:rsidRDefault="0061088C" w:rsidP="0061088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87327D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 w:rsidR="007C50AE">
        <w:rPr>
          <w:rFonts w:ascii="Times New Roman" w:hAnsi="Times New Roman" w:cs="Times New Roman" w:hint="eastAsia"/>
          <w:b/>
          <w:bCs/>
          <w:sz w:val="24"/>
        </w:rPr>
        <w:t>S5</w:t>
      </w:r>
    </w:p>
    <w:p w14:paraId="406A0C83" w14:textId="6BFE171A" w:rsidR="00BE0E1D" w:rsidRDefault="00A23C59" w:rsidP="00A23C59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A7429B">
        <w:rPr>
          <w:rFonts w:ascii="Times New Roman" w:hAnsi="Times New Roman" w:cs="Times New Roman"/>
          <w:sz w:val="24"/>
        </w:rPr>
        <w:t xml:space="preserve">Correlation analysis among </w:t>
      </w:r>
      <w:r>
        <w:rPr>
          <w:rFonts w:ascii="Times New Roman" w:hAnsi="Times New Roman" w:cs="Times New Roman" w:hint="eastAsia"/>
          <w:sz w:val="24"/>
        </w:rPr>
        <w:t xml:space="preserve">chemical, </w:t>
      </w:r>
      <w:r w:rsidRPr="00A7429B">
        <w:rPr>
          <w:rFonts w:ascii="Times New Roman" w:hAnsi="Times New Roman" w:cs="Times New Roman"/>
          <w:sz w:val="24"/>
        </w:rPr>
        <w:t>textur</w:t>
      </w:r>
      <w:r>
        <w:rPr>
          <w:rFonts w:ascii="Times New Roman" w:hAnsi="Times New Roman" w:cs="Times New Roman" w:hint="eastAsia"/>
          <w:sz w:val="24"/>
        </w:rPr>
        <w:t>al, and appearance parameters</w:t>
      </w:r>
      <w:r w:rsidRPr="00A7429B">
        <w:rPr>
          <w:rFonts w:ascii="Times New Roman" w:hAnsi="Times New Roman" w:cs="Times New Roman"/>
          <w:sz w:val="24"/>
        </w:rPr>
        <w:t xml:space="preserve"> evaluated </w:t>
      </w:r>
      <w:r>
        <w:rPr>
          <w:rFonts w:ascii="Times New Roman" w:hAnsi="Times New Roman" w:cs="Times New Roman" w:hint="eastAsia"/>
          <w:sz w:val="24"/>
        </w:rPr>
        <w:t xml:space="preserve">in a </w:t>
      </w:r>
      <w:r>
        <w:rPr>
          <w:rFonts w:ascii="Times New Roman" w:hAnsi="Times New Roman" w:cs="Times New Roman"/>
          <w:sz w:val="24"/>
        </w:rPr>
        <w:t>‘</w:t>
      </w:r>
      <w:r>
        <w:rPr>
          <w:rFonts w:ascii="Times New Roman" w:hAnsi="Times New Roman" w:cs="Times New Roman" w:hint="eastAsia"/>
          <w:sz w:val="24"/>
        </w:rPr>
        <w:t>Reveille</w:t>
      </w:r>
      <w:r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×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‘</w:t>
      </w:r>
      <w:r>
        <w:rPr>
          <w:rFonts w:ascii="Times New Roman" w:hAnsi="Times New Roman" w:cs="Times New Roman" w:hint="eastAsia"/>
          <w:sz w:val="24"/>
        </w:rPr>
        <w:t>Arlen</w:t>
      </w:r>
      <w:r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 w:hint="eastAsia"/>
          <w:sz w:val="24"/>
        </w:rPr>
        <w:t xml:space="preserve"> F</w:t>
      </w:r>
      <w:r w:rsidRPr="0025472D">
        <w:rPr>
          <w:rFonts w:ascii="Times New Roman" w:hAnsi="Times New Roman" w:cs="Times New Roman" w:hint="eastAsia"/>
          <w:sz w:val="24"/>
          <w:vertAlign w:val="subscript"/>
        </w:rPr>
        <w:t>1</w:t>
      </w:r>
      <w:r>
        <w:rPr>
          <w:rFonts w:ascii="Times New Roman" w:hAnsi="Times New Roman" w:cs="Times New Roman" w:hint="eastAsia"/>
          <w:sz w:val="24"/>
        </w:rPr>
        <w:t xml:space="preserve"> population</w:t>
      </w:r>
      <w:r w:rsidRPr="00A7429B">
        <w:rPr>
          <w:rFonts w:ascii="Times New Roman" w:hAnsi="Times New Roman" w:cs="Times New Roman"/>
          <w:sz w:val="24"/>
        </w:rPr>
        <w:t xml:space="preserve">. AFLD, area force linear distance; AFM, area maximum force; AIF, area internal force; </w:t>
      </w:r>
      <w:r w:rsidRPr="00A7429B">
        <w:rPr>
          <w:rFonts w:ascii="Times New Roman" w:hAnsi="Times New Roman" w:cs="Times New Roman"/>
          <w:kern w:val="0"/>
          <w:sz w:val="24"/>
        </w:rPr>
        <w:t xml:space="preserve">BrSt, burst strain; </w:t>
      </w:r>
      <w:r w:rsidRPr="00A7429B">
        <w:rPr>
          <w:rFonts w:ascii="Times New Roman" w:hAnsi="Times New Roman" w:cs="Times New Roman"/>
          <w:sz w:val="24"/>
        </w:rPr>
        <w:t xml:space="preserve">DFM, distance to maximum force; Dia, fruit diameter; </w:t>
      </w:r>
      <w:r>
        <w:rPr>
          <w:rFonts w:ascii="Times New Roman" w:hAnsi="Times New Roman" w:cs="Times New Roman" w:hint="eastAsia"/>
          <w:sz w:val="24"/>
        </w:rPr>
        <w:t xml:space="preserve">Flat, texture parameters measured using </w:t>
      </w:r>
      <w:r w:rsidRPr="00A7429B">
        <w:rPr>
          <w:rFonts w:ascii="Times New Roman" w:hAnsi="Times New Roman" w:cs="Times New Roman"/>
          <w:sz w:val="24"/>
        </w:rPr>
        <w:t>a 2 mm flat probe penetration method</w:t>
      </w:r>
      <w:r>
        <w:rPr>
          <w:rFonts w:ascii="Times New Roman" w:hAnsi="Times New Roman" w:cs="Times New Roman" w:hint="eastAsia"/>
          <w:sz w:val="24"/>
        </w:rPr>
        <w:t xml:space="preserve">; </w:t>
      </w:r>
      <w:r w:rsidRPr="00A7429B">
        <w:rPr>
          <w:rFonts w:ascii="Times New Roman" w:hAnsi="Times New Roman" w:cs="Times New Roman"/>
          <w:sz w:val="24"/>
        </w:rPr>
        <w:t xml:space="preserve">FLD, force linear distance; FM, maximum force; F1mm, force at 1 mm; LDFM, linear distance to maximum force; </w:t>
      </w:r>
      <w:r w:rsidRPr="00A7429B">
        <w:rPr>
          <w:rFonts w:ascii="Times New Roman" w:hAnsi="Times New Roman" w:cs="Times New Roman"/>
          <w:sz w:val="24"/>
        </w:rPr>
        <w:lastRenderedPageBreak/>
        <w:t xml:space="preserve">MIF, mean internal force; NIP, number of internal peaks; </w:t>
      </w:r>
      <w:r>
        <w:rPr>
          <w:rFonts w:ascii="Times New Roman" w:hAnsi="Times New Roman" w:cs="Times New Roman" w:hint="eastAsia"/>
          <w:sz w:val="24"/>
        </w:rPr>
        <w:t xml:space="preserve">OA, organic acid; Pct, percent concentration; </w:t>
      </w:r>
      <w:r w:rsidRPr="00A7429B">
        <w:rPr>
          <w:rFonts w:ascii="Times New Roman" w:hAnsi="Times New Roman" w:cs="Times New Roman"/>
          <w:sz w:val="24"/>
        </w:rPr>
        <w:t xml:space="preserve">SFM, slope maximum force; </w:t>
      </w:r>
      <w:proofErr w:type="spellStart"/>
      <w:r>
        <w:rPr>
          <w:rFonts w:ascii="Times New Roman" w:hAnsi="Times New Roman" w:cs="Times New Roman" w:hint="eastAsia"/>
          <w:sz w:val="24"/>
        </w:rPr>
        <w:t>Ssd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, stem scar diameter; TA, titratable acidity; TPA, texture parameters measured using </w:t>
      </w:r>
      <w:r w:rsidRPr="00A7429B">
        <w:rPr>
          <w:rFonts w:ascii="Times New Roman" w:hAnsi="Times New Roman" w:cs="Times New Roman"/>
          <w:sz w:val="24"/>
        </w:rPr>
        <w:t>a texture profile analysis</w:t>
      </w:r>
      <w:r>
        <w:rPr>
          <w:rFonts w:ascii="Times New Roman" w:hAnsi="Times New Roman" w:cs="Times New Roman" w:hint="eastAsia"/>
          <w:sz w:val="24"/>
        </w:rPr>
        <w:t xml:space="preserve"> method; TSS, total soluble solids; </w:t>
      </w:r>
      <w:proofErr w:type="spellStart"/>
      <w:r w:rsidRPr="00A7429B">
        <w:rPr>
          <w:rFonts w:ascii="Times New Roman" w:hAnsi="Times New Roman" w:cs="Times New Roman"/>
          <w:sz w:val="24"/>
        </w:rPr>
        <w:t>Wg</w:t>
      </w:r>
      <w:proofErr w:type="spellEnd"/>
      <w:r w:rsidRPr="00A7429B">
        <w:rPr>
          <w:rFonts w:ascii="Times New Roman" w:hAnsi="Times New Roman" w:cs="Times New Roman"/>
          <w:sz w:val="24"/>
        </w:rPr>
        <w:t>, fruit weight</w:t>
      </w:r>
      <w:r w:rsidRPr="00A7429B">
        <w:rPr>
          <w:rFonts w:ascii="Times New Roman" w:hAnsi="Times New Roman" w:cs="Times New Roman"/>
          <w:kern w:val="0"/>
          <w:sz w:val="24"/>
        </w:rPr>
        <w:t>; YM1to2, Young’s modulus 1-2%; YM10, Young’s modulus 10%; YM100_BrSt, Young’s modulus 100% burst strain; YM20_BrSt, Young’s modulus 20% burst strain; YM80_BrSt, Young’s modulus 80% burst strain</w:t>
      </w:r>
      <w:r w:rsidR="00BE0E1D">
        <w:rPr>
          <w:rFonts w:ascii="Times New Roman" w:hAnsi="Times New Roman" w:cs="Times New Roman"/>
          <w:b/>
          <w:bCs/>
          <w:sz w:val="24"/>
        </w:rPr>
        <w:br w:type="page"/>
      </w:r>
    </w:p>
    <w:p w14:paraId="11C8CECB" w14:textId="1F7FED2D" w:rsidR="00347AEA" w:rsidRDefault="00347AEA" w:rsidP="00BE0E1D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4BF20302" wp14:editId="48A4BD5C">
            <wp:extent cx="5943600" cy="7132320"/>
            <wp:effectExtent l="0" t="0" r="0" b="0"/>
            <wp:docPr id="1176449593" name="Picture 6" descr="A graph of data on a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449593" name="Picture 6" descr="A graph of data on a white backgroun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DDC97" w14:textId="26C24DED" w:rsidR="00347AEA" w:rsidRDefault="00347AEA" w:rsidP="00BE0E1D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7C01F426" wp14:editId="571D1C38">
            <wp:extent cx="5943600" cy="7132320"/>
            <wp:effectExtent l="0" t="0" r="0" b="0"/>
            <wp:docPr id="440615609" name="Picture 7" descr="A graph of data on a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615609" name="Picture 7" descr="A graph of data on a white backgroun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45154" w14:textId="17944560" w:rsidR="00BE0E1D" w:rsidRPr="0087327D" w:rsidRDefault="00BE0E1D" w:rsidP="00BE0E1D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87327D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 w:rsidR="007C50AE">
        <w:rPr>
          <w:rFonts w:ascii="Times New Roman" w:hAnsi="Times New Roman" w:cs="Times New Roman" w:hint="eastAsia"/>
          <w:b/>
          <w:bCs/>
          <w:sz w:val="24"/>
        </w:rPr>
        <w:t>S6</w:t>
      </w:r>
    </w:p>
    <w:p w14:paraId="06896D50" w14:textId="2E633F46" w:rsidR="00347AEA" w:rsidRDefault="00965CAD" w:rsidP="0061088C">
      <w:pPr>
        <w:spacing w:line="480" w:lineRule="auto"/>
        <w:rPr>
          <w:rFonts w:ascii="Times New Roman" w:hAnsi="Times New Roman" w:cs="Times New Roman"/>
          <w:sz w:val="24"/>
        </w:rPr>
      </w:pPr>
      <w:r w:rsidRPr="00965CAD">
        <w:rPr>
          <w:rFonts w:ascii="Times New Roman" w:hAnsi="Times New Roman" w:cs="Times New Roman" w:hint="eastAsia"/>
          <w:sz w:val="24"/>
        </w:rPr>
        <w:t xml:space="preserve">Quantitative trait loci (QTLs) detected </w:t>
      </w:r>
      <w:r>
        <w:rPr>
          <w:rFonts w:ascii="Times New Roman" w:hAnsi="Times New Roman" w:cs="Times New Roman" w:hint="eastAsia"/>
          <w:sz w:val="24"/>
        </w:rPr>
        <w:t>for chemistry parameters</w:t>
      </w:r>
      <w:r w:rsidR="00347AEA" w:rsidRPr="00347AEA">
        <w:rPr>
          <w:rFonts w:ascii="Times New Roman" w:hAnsi="Times New Roman" w:cs="Times New Roman" w:hint="eastAsia"/>
          <w:sz w:val="24"/>
        </w:rPr>
        <w:t xml:space="preserve"> </w:t>
      </w:r>
      <w:r w:rsidR="00347AEA">
        <w:rPr>
          <w:rFonts w:ascii="Times New Roman" w:hAnsi="Times New Roman" w:cs="Times New Roman" w:hint="eastAsia"/>
          <w:sz w:val="24"/>
        </w:rPr>
        <w:t xml:space="preserve">in </w:t>
      </w:r>
      <w:r w:rsidR="00347AEA">
        <w:rPr>
          <w:rFonts w:ascii="Times New Roman" w:hAnsi="Times New Roman" w:cs="Times New Roman"/>
          <w:sz w:val="24"/>
        </w:rPr>
        <w:t>‘</w:t>
      </w:r>
      <w:r w:rsidR="00347AEA">
        <w:rPr>
          <w:rFonts w:ascii="Times New Roman" w:hAnsi="Times New Roman" w:cs="Times New Roman" w:hint="eastAsia"/>
          <w:sz w:val="24"/>
        </w:rPr>
        <w:t>Reveille</w:t>
      </w:r>
      <w:r w:rsidR="00347AEA">
        <w:rPr>
          <w:rFonts w:ascii="Times New Roman" w:hAnsi="Times New Roman" w:cs="Times New Roman"/>
          <w:sz w:val="24"/>
        </w:rPr>
        <w:t>’</w:t>
      </w:r>
      <w:r w:rsidR="00347AEA">
        <w:rPr>
          <w:rFonts w:ascii="Times New Roman" w:hAnsi="Times New Roman" w:cs="Times New Roman" w:hint="eastAsia"/>
          <w:sz w:val="24"/>
        </w:rPr>
        <w:t xml:space="preserve"> </w:t>
      </w:r>
      <w:r w:rsidR="00347AEA">
        <w:rPr>
          <w:rFonts w:ascii="Times New Roman" w:hAnsi="Times New Roman" w:cs="Times New Roman"/>
          <w:sz w:val="24"/>
        </w:rPr>
        <w:t>×</w:t>
      </w:r>
      <w:r w:rsidR="00347AEA">
        <w:rPr>
          <w:rFonts w:ascii="Times New Roman" w:hAnsi="Times New Roman" w:cs="Times New Roman" w:hint="eastAsia"/>
          <w:sz w:val="24"/>
        </w:rPr>
        <w:t xml:space="preserve"> </w:t>
      </w:r>
      <w:r w:rsidR="00347AEA">
        <w:rPr>
          <w:rFonts w:ascii="Times New Roman" w:hAnsi="Times New Roman" w:cs="Times New Roman"/>
          <w:sz w:val="24"/>
        </w:rPr>
        <w:t>‘</w:t>
      </w:r>
      <w:r w:rsidR="00347AEA">
        <w:rPr>
          <w:rFonts w:ascii="Times New Roman" w:hAnsi="Times New Roman" w:cs="Times New Roman" w:hint="eastAsia"/>
          <w:sz w:val="24"/>
        </w:rPr>
        <w:t>Arlen</w:t>
      </w:r>
      <w:r w:rsidR="00347AEA">
        <w:rPr>
          <w:rFonts w:ascii="Times New Roman" w:hAnsi="Times New Roman" w:cs="Times New Roman"/>
          <w:sz w:val="24"/>
        </w:rPr>
        <w:t>’</w:t>
      </w:r>
      <w:r w:rsidR="00347AEA">
        <w:rPr>
          <w:rFonts w:ascii="Times New Roman" w:hAnsi="Times New Roman" w:cs="Times New Roman" w:hint="eastAsia"/>
          <w:sz w:val="24"/>
        </w:rPr>
        <w:t xml:space="preserve"> F</w:t>
      </w:r>
      <w:r w:rsidR="00347AEA" w:rsidRPr="0025472D">
        <w:rPr>
          <w:rFonts w:ascii="Times New Roman" w:hAnsi="Times New Roman" w:cs="Times New Roman" w:hint="eastAsia"/>
          <w:sz w:val="24"/>
          <w:vertAlign w:val="subscript"/>
        </w:rPr>
        <w:t>1</w:t>
      </w:r>
      <w:r w:rsidR="00347AEA">
        <w:rPr>
          <w:rFonts w:ascii="Times New Roman" w:hAnsi="Times New Roman" w:cs="Times New Roman" w:hint="eastAsia"/>
          <w:sz w:val="24"/>
        </w:rPr>
        <w:t xml:space="preserve"> </w:t>
      </w:r>
      <w:r w:rsidR="00347AEA">
        <w:rPr>
          <w:rFonts w:ascii="Times New Roman" w:hAnsi="Times New Roman" w:cs="Times New Roman" w:hint="eastAsia"/>
          <w:sz w:val="24"/>
        </w:rPr>
        <w:lastRenderedPageBreak/>
        <w:t>population across two years (2021-2022)</w:t>
      </w:r>
      <w:r w:rsidR="00347AEA" w:rsidRPr="00A7429B">
        <w:rPr>
          <w:rFonts w:ascii="Times New Roman" w:hAnsi="Times New Roman" w:cs="Times New Roman"/>
          <w:sz w:val="24"/>
        </w:rPr>
        <w:t>.</w:t>
      </w:r>
      <w:r w:rsidR="00347AEA" w:rsidRPr="00347AEA">
        <w:rPr>
          <w:rFonts w:ascii="Times New Roman" w:hAnsi="Times New Roman" w:cs="Times New Roman" w:hint="eastAsia"/>
          <w:sz w:val="24"/>
        </w:rPr>
        <w:t xml:space="preserve"> </w:t>
      </w:r>
      <w:r w:rsidR="00D75ACE">
        <w:rPr>
          <w:rFonts w:ascii="Times New Roman" w:hAnsi="Times New Roman" w:cs="Times New Roman" w:hint="eastAsia"/>
          <w:sz w:val="24"/>
        </w:rPr>
        <w:t xml:space="preserve">Dashed lines indicate the </w:t>
      </w:r>
      <w:r w:rsidR="00347AEA">
        <w:rPr>
          <w:rFonts w:ascii="Times New Roman" w:hAnsi="Times New Roman" w:cs="Times New Roman" w:hint="eastAsia"/>
          <w:sz w:val="24"/>
        </w:rPr>
        <w:t xml:space="preserve">LOD </w:t>
      </w:r>
      <w:r w:rsidR="00347AEA" w:rsidRPr="003F79BC">
        <w:rPr>
          <w:rFonts w:ascii="Times New Roman" w:hAnsi="Times New Roman" w:cs="Times New Roman"/>
          <w:sz w:val="24"/>
        </w:rPr>
        <w:t xml:space="preserve">threshold </w:t>
      </w:r>
      <w:r w:rsidR="00347AEA">
        <w:rPr>
          <w:rFonts w:ascii="Times New Roman" w:hAnsi="Times New Roman" w:cs="Times New Roman" w:hint="eastAsia"/>
          <w:sz w:val="24"/>
        </w:rPr>
        <w:t>(</w:t>
      </w:r>
      <w:r w:rsidR="00347AEA" w:rsidRPr="003F79BC">
        <w:rPr>
          <w:rFonts w:ascii="Times New Roman" w:hAnsi="Times New Roman" w:cs="Times New Roman"/>
          <w:sz w:val="24"/>
        </w:rPr>
        <w:t>1,000 permutations</w:t>
      </w:r>
      <w:r w:rsidR="00347AEA">
        <w:rPr>
          <w:rFonts w:ascii="Times New Roman" w:hAnsi="Times New Roman" w:cs="Times New Roman" w:hint="eastAsia"/>
          <w:sz w:val="24"/>
        </w:rPr>
        <w:t xml:space="preserve">, </w:t>
      </w:r>
      <w:r w:rsidR="00347AEA" w:rsidRPr="003F79BC">
        <w:rPr>
          <w:rFonts w:ascii="Times New Roman" w:hAnsi="Times New Roman" w:cs="Times New Roman"/>
          <w:sz w:val="24"/>
        </w:rPr>
        <w:t>α = 0.05)</w:t>
      </w:r>
      <w:r w:rsidR="00347AEA">
        <w:rPr>
          <w:rFonts w:ascii="Times New Roman" w:hAnsi="Times New Roman" w:cs="Times New Roman" w:hint="eastAsia"/>
          <w:sz w:val="24"/>
        </w:rPr>
        <w:t xml:space="preserve"> for significant QTLs</w:t>
      </w:r>
    </w:p>
    <w:p w14:paraId="05967BF5" w14:textId="77777777" w:rsidR="00347AEA" w:rsidRDefault="00347AEA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FCDD7F8" w14:textId="40179A8C" w:rsidR="00347AEA" w:rsidRDefault="00347AEA" w:rsidP="0061088C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388C5F54" wp14:editId="7DE7A500">
            <wp:extent cx="5943600" cy="5943600"/>
            <wp:effectExtent l="0" t="0" r="0" b="0"/>
            <wp:docPr id="1232890406" name="Picture 8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890406" name="Picture 8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67"/>
                    <a:stretch/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7751A1" w14:textId="6D7D62DF" w:rsidR="00347AEA" w:rsidRPr="0087327D" w:rsidRDefault="00347AEA" w:rsidP="00347AEA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87327D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</w:rPr>
        <w:t>S7</w:t>
      </w:r>
    </w:p>
    <w:p w14:paraId="64233827" w14:textId="1421D3B4" w:rsidR="00347AEA" w:rsidRDefault="00347AEA" w:rsidP="00347AEA">
      <w:pPr>
        <w:spacing w:line="480" w:lineRule="auto"/>
        <w:rPr>
          <w:rFonts w:ascii="Times New Roman" w:hAnsi="Times New Roman" w:cs="Times New Roman"/>
          <w:sz w:val="24"/>
        </w:rPr>
      </w:pPr>
      <w:r w:rsidRPr="00965CAD">
        <w:rPr>
          <w:rFonts w:ascii="Times New Roman" w:hAnsi="Times New Roman" w:cs="Times New Roman" w:hint="eastAsia"/>
          <w:sz w:val="24"/>
        </w:rPr>
        <w:t xml:space="preserve">Quantitative trait loci (QTLs) detected </w:t>
      </w:r>
      <w:r>
        <w:rPr>
          <w:rFonts w:ascii="Times New Roman" w:hAnsi="Times New Roman" w:cs="Times New Roman" w:hint="eastAsia"/>
          <w:sz w:val="24"/>
        </w:rPr>
        <w:t xml:space="preserve">for appearance parameters in </w:t>
      </w:r>
      <w:r>
        <w:rPr>
          <w:rFonts w:ascii="Times New Roman" w:hAnsi="Times New Roman" w:cs="Times New Roman"/>
          <w:sz w:val="24"/>
        </w:rPr>
        <w:t>‘</w:t>
      </w:r>
      <w:r>
        <w:rPr>
          <w:rFonts w:ascii="Times New Roman" w:hAnsi="Times New Roman" w:cs="Times New Roman" w:hint="eastAsia"/>
          <w:sz w:val="24"/>
        </w:rPr>
        <w:t>Reveille</w:t>
      </w:r>
      <w:r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×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‘</w:t>
      </w:r>
      <w:r>
        <w:rPr>
          <w:rFonts w:ascii="Times New Roman" w:hAnsi="Times New Roman" w:cs="Times New Roman" w:hint="eastAsia"/>
          <w:sz w:val="24"/>
        </w:rPr>
        <w:t>Arlen</w:t>
      </w:r>
      <w:r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 w:hint="eastAsia"/>
          <w:sz w:val="24"/>
        </w:rPr>
        <w:t xml:space="preserve"> F</w:t>
      </w:r>
      <w:r w:rsidRPr="0025472D">
        <w:rPr>
          <w:rFonts w:ascii="Times New Roman" w:hAnsi="Times New Roman" w:cs="Times New Roman" w:hint="eastAsia"/>
          <w:sz w:val="24"/>
          <w:vertAlign w:val="subscript"/>
        </w:rPr>
        <w:t>1</w:t>
      </w:r>
      <w:r>
        <w:rPr>
          <w:rFonts w:ascii="Times New Roman" w:hAnsi="Times New Roman" w:cs="Times New Roman" w:hint="eastAsia"/>
          <w:sz w:val="24"/>
        </w:rPr>
        <w:t xml:space="preserve"> population across two years (2021-2022)</w:t>
      </w:r>
      <w:r w:rsidRPr="00A7429B">
        <w:rPr>
          <w:rFonts w:ascii="Times New Roman" w:hAnsi="Times New Roman" w:cs="Times New Roman"/>
          <w:sz w:val="24"/>
        </w:rPr>
        <w:t>.</w:t>
      </w:r>
      <w:r w:rsidRPr="00347AEA">
        <w:rPr>
          <w:rFonts w:ascii="Times New Roman" w:hAnsi="Times New Roman" w:cs="Times New Roman" w:hint="eastAsia"/>
          <w:sz w:val="24"/>
        </w:rPr>
        <w:t xml:space="preserve"> </w:t>
      </w:r>
      <w:r w:rsidR="00D75ACE">
        <w:rPr>
          <w:rFonts w:ascii="Times New Roman" w:hAnsi="Times New Roman" w:cs="Times New Roman" w:hint="eastAsia"/>
          <w:sz w:val="24"/>
        </w:rPr>
        <w:t xml:space="preserve">Dashed lines indicate the </w:t>
      </w:r>
      <w:r>
        <w:rPr>
          <w:rFonts w:ascii="Times New Roman" w:hAnsi="Times New Roman" w:cs="Times New Roman" w:hint="eastAsia"/>
          <w:sz w:val="24"/>
        </w:rPr>
        <w:t xml:space="preserve">LOD </w:t>
      </w:r>
      <w:r w:rsidRPr="003F79BC">
        <w:rPr>
          <w:rFonts w:ascii="Times New Roman" w:hAnsi="Times New Roman" w:cs="Times New Roman"/>
          <w:sz w:val="24"/>
        </w:rPr>
        <w:t xml:space="preserve">threshold </w:t>
      </w:r>
      <w:r>
        <w:rPr>
          <w:rFonts w:ascii="Times New Roman" w:hAnsi="Times New Roman" w:cs="Times New Roman" w:hint="eastAsia"/>
          <w:sz w:val="24"/>
        </w:rPr>
        <w:t>(</w:t>
      </w:r>
      <w:r w:rsidRPr="003F79BC">
        <w:rPr>
          <w:rFonts w:ascii="Times New Roman" w:hAnsi="Times New Roman" w:cs="Times New Roman"/>
          <w:sz w:val="24"/>
        </w:rPr>
        <w:t>1,000 permutations</w:t>
      </w:r>
      <w:r>
        <w:rPr>
          <w:rFonts w:ascii="Times New Roman" w:hAnsi="Times New Roman" w:cs="Times New Roman" w:hint="eastAsia"/>
          <w:sz w:val="24"/>
        </w:rPr>
        <w:t xml:space="preserve">, </w:t>
      </w:r>
      <w:r w:rsidRPr="003F79BC">
        <w:rPr>
          <w:rFonts w:ascii="Times New Roman" w:hAnsi="Times New Roman" w:cs="Times New Roman"/>
          <w:sz w:val="24"/>
        </w:rPr>
        <w:t>α = 0.05)</w:t>
      </w:r>
      <w:r>
        <w:rPr>
          <w:rFonts w:ascii="Times New Roman" w:hAnsi="Times New Roman" w:cs="Times New Roman" w:hint="eastAsia"/>
          <w:sz w:val="24"/>
        </w:rPr>
        <w:t xml:space="preserve"> for significant QTLs</w:t>
      </w:r>
    </w:p>
    <w:p w14:paraId="24815DF1" w14:textId="6A37AB57" w:rsidR="00824981" w:rsidRDefault="00824981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4B51519" w14:textId="73163E9D" w:rsidR="00824981" w:rsidRDefault="00824981" w:rsidP="00347AE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5CD9CC3C" wp14:editId="60C165E0">
            <wp:extent cx="5943600" cy="7132320"/>
            <wp:effectExtent l="0" t="0" r="0" b="0"/>
            <wp:docPr id="2102589668" name="Picture 9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589668" name="Picture 9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354A0" w14:textId="5E6FD95D" w:rsidR="00824981" w:rsidRDefault="00824981" w:rsidP="00347AE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5696EC3A" wp14:editId="2E79C747">
            <wp:extent cx="5943600" cy="7132320"/>
            <wp:effectExtent l="0" t="0" r="0" b="0"/>
            <wp:docPr id="227184971" name="Picture 10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184971" name="Picture 10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84902" w14:textId="245E941E" w:rsidR="00824981" w:rsidRDefault="00824981" w:rsidP="00347AE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0B3C7B21" wp14:editId="12297DCB">
            <wp:extent cx="5943600" cy="7132320"/>
            <wp:effectExtent l="0" t="0" r="0" b="0"/>
            <wp:docPr id="1102203320" name="Picture 1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203320" name="Picture 11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D34C4" w14:textId="172D5FE2" w:rsidR="00824981" w:rsidRDefault="00824981" w:rsidP="00347AE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14FD9D46" wp14:editId="17B5F66A">
            <wp:extent cx="5943600" cy="7132320"/>
            <wp:effectExtent l="0" t="0" r="0" b="0"/>
            <wp:docPr id="2399818" name="Picture 12" descr="A graph of data on a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9818" name="Picture 12" descr="A graph of data on a white backgroun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04301" w14:textId="396D632D" w:rsidR="00824981" w:rsidRDefault="00824981" w:rsidP="00347AE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5BC4FEA9" wp14:editId="6B68E827">
            <wp:extent cx="5943600" cy="7132320"/>
            <wp:effectExtent l="0" t="0" r="0" b="0"/>
            <wp:docPr id="2074857806" name="Picture 13" descr="A graph of data on a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857806" name="Picture 13" descr="A graph of data on a white backgroun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9136B" w14:textId="37C58FFA" w:rsidR="00824981" w:rsidRPr="0087327D" w:rsidRDefault="00824981" w:rsidP="00824981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7FF851F5" wp14:editId="4184B00F">
            <wp:extent cx="5943404" cy="2410690"/>
            <wp:effectExtent l="0" t="0" r="635" b="8890"/>
            <wp:docPr id="22546930" name="Picture 1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46930" name="Picture 14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66199"/>
                    <a:stretch/>
                  </pic:blipFill>
                  <pic:spPr bwMode="auto">
                    <a:xfrm>
                      <a:off x="0" y="0"/>
                      <a:ext cx="5943600" cy="241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7327D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</w:rPr>
        <w:t>S8</w:t>
      </w:r>
    </w:p>
    <w:p w14:paraId="751AE19C" w14:textId="45FA6D6D" w:rsidR="00824981" w:rsidRDefault="00824981" w:rsidP="00824981">
      <w:pPr>
        <w:spacing w:line="480" w:lineRule="auto"/>
        <w:rPr>
          <w:rFonts w:ascii="Times New Roman" w:hAnsi="Times New Roman" w:cs="Times New Roman"/>
          <w:sz w:val="24"/>
        </w:rPr>
      </w:pPr>
      <w:r w:rsidRPr="00965CAD">
        <w:rPr>
          <w:rFonts w:ascii="Times New Roman" w:hAnsi="Times New Roman" w:cs="Times New Roman" w:hint="eastAsia"/>
          <w:sz w:val="24"/>
        </w:rPr>
        <w:t xml:space="preserve">Quantitative trait loci (QTLs) detected </w:t>
      </w:r>
      <w:r>
        <w:rPr>
          <w:rFonts w:ascii="Times New Roman" w:hAnsi="Times New Roman" w:cs="Times New Roman" w:hint="eastAsia"/>
          <w:sz w:val="24"/>
        </w:rPr>
        <w:t xml:space="preserve">for 2 mm flat probe texture parameters in </w:t>
      </w:r>
      <w:r>
        <w:rPr>
          <w:rFonts w:ascii="Times New Roman" w:hAnsi="Times New Roman" w:cs="Times New Roman"/>
          <w:sz w:val="24"/>
        </w:rPr>
        <w:t>‘</w:t>
      </w:r>
      <w:r>
        <w:rPr>
          <w:rFonts w:ascii="Times New Roman" w:hAnsi="Times New Roman" w:cs="Times New Roman" w:hint="eastAsia"/>
          <w:sz w:val="24"/>
        </w:rPr>
        <w:t>Reveille</w:t>
      </w:r>
      <w:r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×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‘</w:t>
      </w:r>
      <w:r>
        <w:rPr>
          <w:rFonts w:ascii="Times New Roman" w:hAnsi="Times New Roman" w:cs="Times New Roman" w:hint="eastAsia"/>
          <w:sz w:val="24"/>
        </w:rPr>
        <w:t>Arlen</w:t>
      </w:r>
      <w:r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 w:hint="eastAsia"/>
          <w:sz w:val="24"/>
        </w:rPr>
        <w:t xml:space="preserve"> F</w:t>
      </w:r>
      <w:r w:rsidRPr="0025472D">
        <w:rPr>
          <w:rFonts w:ascii="Times New Roman" w:hAnsi="Times New Roman" w:cs="Times New Roman" w:hint="eastAsia"/>
          <w:sz w:val="24"/>
          <w:vertAlign w:val="subscript"/>
        </w:rPr>
        <w:t>1</w:t>
      </w:r>
      <w:r>
        <w:rPr>
          <w:rFonts w:ascii="Times New Roman" w:hAnsi="Times New Roman" w:cs="Times New Roman" w:hint="eastAsia"/>
          <w:sz w:val="24"/>
        </w:rPr>
        <w:t xml:space="preserve"> population across two years (2021-2022)</w:t>
      </w:r>
      <w:r w:rsidRPr="00A7429B">
        <w:rPr>
          <w:rFonts w:ascii="Times New Roman" w:hAnsi="Times New Roman" w:cs="Times New Roman"/>
          <w:sz w:val="24"/>
        </w:rPr>
        <w:t>.</w:t>
      </w:r>
      <w:r w:rsidRPr="00347AEA">
        <w:rPr>
          <w:rFonts w:ascii="Times New Roman" w:hAnsi="Times New Roman" w:cs="Times New Roman" w:hint="eastAsia"/>
          <w:sz w:val="24"/>
        </w:rPr>
        <w:t xml:space="preserve"> </w:t>
      </w:r>
      <w:r w:rsidR="00D75ACE">
        <w:rPr>
          <w:rFonts w:ascii="Times New Roman" w:hAnsi="Times New Roman" w:cs="Times New Roman" w:hint="eastAsia"/>
          <w:sz w:val="24"/>
        </w:rPr>
        <w:t xml:space="preserve">Dashed lines indicate the </w:t>
      </w:r>
      <w:r>
        <w:rPr>
          <w:rFonts w:ascii="Times New Roman" w:hAnsi="Times New Roman" w:cs="Times New Roman" w:hint="eastAsia"/>
          <w:sz w:val="24"/>
        </w:rPr>
        <w:t xml:space="preserve">LOD </w:t>
      </w:r>
      <w:r w:rsidRPr="003F79BC">
        <w:rPr>
          <w:rFonts w:ascii="Times New Roman" w:hAnsi="Times New Roman" w:cs="Times New Roman"/>
          <w:sz w:val="24"/>
        </w:rPr>
        <w:t xml:space="preserve">threshold </w:t>
      </w:r>
      <w:r>
        <w:rPr>
          <w:rFonts w:ascii="Times New Roman" w:hAnsi="Times New Roman" w:cs="Times New Roman" w:hint="eastAsia"/>
          <w:sz w:val="24"/>
        </w:rPr>
        <w:t>(</w:t>
      </w:r>
      <w:r w:rsidRPr="003F79BC">
        <w:rPr>
          <w:rFonts w:ascii="Times New Roman" w:hAnsi="Times New Roman" w:cs="Times New Roman"/>
          <w:sz w:val="24"/>
        </w:rPr>
        <w:t>1,000 permutations</w:t>
      </w:r>
      <w:r>
        <w:rPr>
          <w:rFonts w:ascii="Times New Roman" w:hAnsi="Times New Roman" w:cs="Times New Roman" w:hint="eastAsia"/>
          <w:sz w:val="24"/>
        </w:rPr>
        <w:t xml:space="preserve">, </w:t>
      </w:r>
      <w:r w:rsidRPr="003F79BC">
        <w:rPr>
          <w:rFonts w:ascii="Times New Roman" w:hAnsi="Times New Roman" w:cs="Times New Roman"/>
          <w:sz w:val="24"/>
        </w:rPr>
        <w:t>α = 0.05)</w:t>
      </w:r>
      <w:r>
        <w:rPr>
          <w:rFonts w:ascii="Times New Roman" w:hAnsi="Times New Roman" w:cs="Times New Roman" w:hint="eastAsia"/>
          <w:sz w:val="24"/>
        </w:rPr>
        <w:t xml:space="preserve"> for significant QTLs. </w:t>
      </w:r>
      <w:r w:rsidRPr="00EA3528">
        <w:rPr>
          <w:rFonts w:ascii="Times New Roman" w:hAnsi="Times New Roman" w:cs="Times New Roman"/>
          <w:sz w:val="24"/>
        </w:rPr>
        <w:t xml:space="preserve">SI, </w:t>
      </w:r>
      <w:r>
        <w:rPr>
          <w:rFonts w:ascii="Times New Roman" w:hAnsi="Times New Roman" w:cs="Times New Roman"/>
          <w:sz w:val="24"/>
        </w:rPr>
        <w:t xml:space="preserve">change during storage calculated as </w:t>
      </w:r>
      <w:r w:rsidRPr="00EA3528">
        <w:rPr>
          <w:rFonts w:ascii="Times New Roman" w:hAnsi="Times New Roman" w:cs="Times New Roman"/>
          <w:sz w:val="24"/>
        </w:rPr>
        <w:t>storage index (SI = log</w:t>
      </w:r>
      <w:r w:rsidRPr="00EA3528">
        <w:rPr>
          <w:rFonts w:ascii="Times New Roman" w:hAnsi="Times New Roman" w:cs="Times New Roman"/>
          <w:sz w:val="24"/>
          <w:vertAlign w:val="subscript"/>
        </w:rPr>
        <w:t>2</w:t>
      </w:r>
      <w:r w:rsidRPr="00EA3528">
        <w:rPr>
          <w:rFonts w:ascii="Times New Roman" w:hAnsi="Times New Roman" w:cs="Times New Roman"/>
          <w:sz w:val="24"/>
        </w:rPr>
        <w:t xml:space="preserve"> (T</w:t>
      </w:r>
      <w:r w:rsidRPr="00EA3528">
        <w:rPr>
          <w:rFonts w:ascii="Times New Roman" w:hAnsi="Times New Roman" w:cs="Times New Roman"/>
          <w:sz w:val="24"/>
          <w:vertAlign w:val="subscript"/>
        </w:rPr>
        <w:t>6</w:t>
      </w:r>
      <w:r w:rsidRPr="00EA3528">
        <w:rPr>
          <w:rFonts w:ascii="Times New Roman" w:hAnsi="Times New Roman" w:cs="Times New Roman"/>
          <w:sz w:val="24"/>
        </w:rPr>
        <w:t xml:space="preserve"> / T</w:t>
      </w:r>
      <w:r w:rsidRPr="00EA3528">
        <w:rPr>
          <w:rFonts w:ascii="Times New Roman" w:hAnsi="Times New Roman" w:cs="Times New Roman"/>
          <w:sz w:val="24"/>
          <w:vertAlign w:val="subscript"/>
        </w:rPr>
        <w:t>0</w:t>
      </w:r>
      <w:r w:rsidRPr="00EA3528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)</w:t>
      </w:r>
      <w:r w:rsidRPr="00EA3528"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T</w:t>
      </w:r>
      <w:r w:rsidRPr="00824981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, 24 h after storage at 2 </w:t>
      </w:r>
      <w:proofErr w:type="spellStart"/>
      <w:r w:rsidRPr="00EA3528">
        <w:rPr>
          <w:rFonts w:ascii="Times New Roman" w:hAnsi="Times New Roman" w:cs="Times New Roman"/>
          <w:sz w:val="24"/>
          <w:vertAlign w:val="superscript"/>
        </w:rPr>
        <w:t>o</w:t>
      </w:r>
      <w:r>
        <w:rPr>
          <w:rFonts w:ascii="Times New Roman" w:hAnsi="Times New Roman" w:cs="Times New Roman"/>
          <w:sz w:val="24"/>
        </w:rPr>
        <w:t>C</w:t>
      </w:r>
      <w:proofErr w:type="spellEnd"/>
      <w:r>
        <w:rPr>
          <w:rFonts w:ascii="Times New Roman" w:hAnsi="Times New Roman" w:cs="Times New Roman"/>
          <w:sz w:val="24"/>
        </w:rPr>
        <w:t>, 80 % RH; T</w:t>
      </w:r>
      <w:r w:rsidRPr="00824981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, six weeks after storage at 2 </w:t>
      </w:r>
      <w:proofErr w:type="spellStart"/>
      <w:r w:rsidRPr="00EA3528">
        <w:rPr>
          <w:rFonts w:ascii="Times New Roman" w:hAnsi="Times New Roman" w:cs="Times New Roman"/>
          <w:sz w:val="24"/>
          <w:vertAlign w:val="superscript"/>
        </w:rPr>
        <w:t>o</w:t>
      </w:r>
      <w:r>
        <w:rPr>
          <w:rFonts w:ascii="Times New Roman" w:hAnsi="Times New Roman" w:cs="Times New Roman"/>
          <w:sz w:val="24"/>
        </w:rPr>
        <w:t>C</w:t>
      </w:r>
      <w:proofErr w:type="spellEnd"/>
      <w:r>
        <w:rPr>
          <w:rFonts w:ascii="Times New Roman" w:hAnsi="Times New Roman" w:cs="Times New Roman"/>
          <w:sz w:val="24"/>
        </w:rPr>
        <w:t>, 80 % RH</w:t>
      </w:r>
    </w:p>
    <w:p w14:paraId="0E0EF6C8" w14:textId="0C478E95" w:rsidR="00824981" w:rsidRDefault="00824981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035ABC4" w14:textId="60C7D3A3" w:rsidR="00824981" w:rsidRDefault="00C47194" w:rsidP="00347AE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3242A64F" wp14:editId="1812132B">
            <wp:extent cx="5943600" cy="7132320"/>
            <wp:effectExtent l="0" t="0" r="0" b="0"/>
            <wp:docPr id="1653440373" name="Picture 15" descr="A graph of 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440373" name="Picture 15" descr="A graph of red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161B2" w14:textId="67BE0A68" w:rsidR="00C47194" w:rsidRDefault="00C47194" w:rsidP="00347AE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79BBEC8E" wp14:editId="40ED8D9E">
            <wp:extent cx="5943600" cy="7132320"/>
            <wp:effectExtent l="0" t="0" r="0" b="0"/>
            <wp:docPr id="724052873" name="Picture 16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052873" name="Picture 16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E0204" w14:textId="1C01BFDA" w:rsidR="00C47194" w:rsidRDefault="00C47194" w:rsidP="00347AE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1A832289" wp14:editId="708ECA03">
            <wp:extent cx="5943600" cy="7132320"/>
            <wp:effectExtent l="0" t="0" r="0" b="0"/>
            <wp:docPr id="402244936" name="Picture 17" descr="A graph of 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244936" name="Picture 17" descr="A graph of red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4D8FA" w14:textId="74646F96" w:rsidR="00C47194" w:rsidRDefault="00C47194" w:rsidP="00347AE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35121FAA" wp14:editId="2C9DA5BF">
            <wp:extent cx="5943600" cy="7132320"/>
            <wp:effectExtent l="0" t="0" r="0" b="0"/>
            <wp:docPr id="1653043297" name="Picture 18" descr="A graph of 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043297" name="Picture 18" descr="A graph of red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BB1AA" w14:textId="2F137D21" w:rsidR="00C47194" w:rsidRDefault="00C47194" w:rsidP="00347AE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66E779B6" wp14:editId="1B0A468E">
            <wp:extent cx="5943600" cy="7132320"/>
            <wp:effectExtent l="0" t="0" r="0" b="0"/>
            <wp:docPr id="246965401" name="Picture 19" descr="A graph of 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965401" name="Picture 19" descr="A graph of red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1B2F4" w14:textId="20A77471" w:rsidR="00C47194" w:rsidRDefault="00C47194" w:rsidP="00347AE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65DF7260" wp14:editId="45D4B87C">
            <wp:extent cx="5943600" cy="3560618"/>
            <wp:effectExtent l="0" t="0" r="0" b="1905"/>
            <wp:docPr id="434942605" name="Picture 20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942605" name="Picture 20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078"/>
                    <a:stretch/>
                  </pic:blipFill>
                  <pic:spPr bwMode="auto">
                    <a:xfrm>
                      <a:off x="0" y="0"/>
                      <a:ext cx="5943600" cy="356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CD4D00" w14:textId="2809CA07" w:rsidR="00824981" w:rsidRPr="0087327D" w:rsidRDefault="00824981" w:rsidP="00824981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87327D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</w:rPr>
        <w:t>S9</w:t>
      </w:r>
    </w:p>
    <w:p w14:paraId="715CE4E8" w14:textId="1DDCDC4C" w:rsidR="00824981" w:rsidRDefault="00824981" w:rsidP="00824981">
      <w:pPr>
        <w:spacing w:line="480" w:lineRule="auto"/>
        <w:rPr>
          <w:rFonts w:ascii="Times New Roman" w:hAnsi="Times New Roman" w:cs="Times New Roman"/>
          <w:sz w:val="24"/>
        </w:rPr>
      </w:pPr>
      <w:r w:rsidRPr="00965CAD">
        <w:rPr>
          <w:rFonts w:ascii="Times New Roman" w:hAnsi="Times New Roman" w:cs="Times New Roman" w:hint="eastAsia"/>
          <w:sz w:val="24"/>
        </w:rPr>
        <w:t xml:space="preserve">Quantitative trait loci (QTLs) detected </w:t>
      </w:r>
      <w:r>
        <w:rPr>
          <w:rFonts w:ascii="Times New Roman" w:hAnsi="Times New Roman" w:cs="Times New Roman" w:hint="eastAsia"/>
          <w:sz w:val="24"/>
        </w:rPr>
        <w:t xml:space="preserve">for texture profile analysis (TPA) parameters in </w:t>
      </w:r>
      <w:r>
        <w:rPr>
          <w:rFonts w:ascii="Times New Roman" w:hAnsi="Times New Roman" w:cs="Times New Roman"/>
          <w:sz w:val="24"/>
        </w:rPr>
        <w:t>‘</w:t>
      </w:r>
      <w:r>
        <w:rPr>
          <w:rFonts w:ascii="Times New Roman" w:hAnsi="Times New Roman" w:cs="Times New Roman" w:hint="eastAsia"/>
          <w:sz w:val="24"/>
        </w:rPr>
        <w:t>Reveille</w:t>
      </w:r>
      <w:r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×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‘</w:t>
      </w:r>
      <w:r>
        <w:rPr>
          <w:rFonts w:ascii="Times New Roman" w:hAnsi="Times New Roman" w:cs="Times New Roman" w:hint="eastAsia"/>
          <w:sz w:val="24"/>
        </w:rPr>
        <w:t>Arlen</w:t>
      </w:r>
      <w:r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 w:hint="eastAsia"/>
          <w:sz w:val="24"/>
        </w:rPr>
        <w:t xml:space="preserve"> F</w:t>
      </w:r>
      <w:r w:rsidRPr="0025472D">
        <w:rPr>
          <w:rFonts w:ascii="Times New Roman" w:hAnsi="Times New Roman" w:cs="Times New Roman" w:hint="eastAsia"/>
          <w:sz w:val="24"/>
          <w:vertAlign w:val="subscript"/>
        </w:rPr>
        <w:t>1</w:t>
      </w:r>
      <w:r>
        <w:rPr>
          <w:rFonts w:ascii="Times New Roman" w:hAnsi="Times New Roman" w:cs="Times New Roman" w:hint="eastAsia"/>
          <w:sz w:val="24"/>
        </w:rPr>
        <w:t xml:space="preserve"> population </w:t>
      </w:r>
      <w:r w:rsidR="00797C4B">
        <w:rPr>
          <w:rFonts w:ascii="Times New Roman" w:hAnsi="Times New Roman" w:cs="Times New Roman" w:hint="eastAsia"/>
          <w:sz w:val="24"/>
        </w:rPr>
        <w:t xml:space="preserve">in </w:t>
      </w:r>
      <w:r>
        <w:rPr>
          <w:rFonts w:ascii="Times New Roman" w:hAnsi="Times New Roman" w:cs="Times New Roman" w:hint="eastAsia"/>
          <w:sz w:val="24"/>
        </w:rPr>
        <w:t>2022</w:t>
      </w:r>
      <w:r w:rsidRPr="00A7429B">
        <w:rPr>
          <w:rFonts w:ascii="Times New Roman" w:hAnsi="Times New Roman" w:cs="Times New Roman"/>
          <w:sz w:val="24"/>
        </w:rPr>
        <w:t>.</w:t>
      </w:r>
      <w:r w:rsidRPr="00347AEA">
        <w:rPr>
          <w:rFonts w:ascii="Times New Roman" w:hAnsi="Times New Roman" w:cs="Times New Roman" w:hint="eastAsia"/>
          <w:sz w:val="24"/>
        </w:rPr>
        <w:t xml:space="preserve"> </w:t>
      </w:r>
      <w:r w:rsidR="00D75ACE">
        <w:rPr>
          <w:rFonts w:ascii="Times New Roman" w:hAnsi="Times New Roman" w:cs="Times New Roman" w:hint="eastAsia"/>
          <w:sz w:val="24"/>
        </w:rPr>
        <w:t xml:space="preserve">Dashed lines indicate the </w:t>
      </w:r>
      <w:r>
        <w:rPr>
          <w:rFonts w:ascii="Times New Roman" w:hAnsi="Times New Roman" w:cs="Times New Roman" w:hint="eastAsia"/>
          <w:sz w:val="24"/>
        </w:rPr>
        <w:t xml:space="preserve">LOD </w:t>
      </w:r>
      <w:r w:rsidRPr="003F79BC">
        <w:rPr>
          <w:rFonts w:ascii="Times New Roman" w:hAnsi="Times New Roman" w:cs="Times New Roman"/>
          <w:sz w:val="24"/>
        </w:rPr>
        <w:t xml:space="preserve">threshold </w:t>
      </w:r>
      <w:r>
        <w:rPr>
          <w:rFonts w:ascii="Times New Roman" w:hAnsi="Times New Roman" w:cs="Times New Roman" w:hint="eastAsia"/>
          <w:sz w:val="24"/>
        </w:rPr>
        <w:t>(</w:t>
      </w:r>
      <w:r w:rsidRPr="003F79BC">
        <w:rPr>
          <w:rFonts w:ascii="Times New Roman" w:hAnsi="Times New Roman" w:cs="Times New Roman"/>
          <w:sz w:val="24"/>
        </w:rPr>
        <w:t>1,000 permutations</w:t>
      </w:r>
      <w:r>
        <w:rPr>
          <w:rFonts w:ascii="Times New Roman" w:hAnsi="Times New Roman" w:cs="Times New Roman" w:hint="eastAsia"/>
          <w:sz w:val="24"/>
        </w:rPr>
        <w:t xml:space="preserve">, </w:t>
      </w:r>
      <w:r w:rsidRPr="003F79BC">
        <w:rPr>
          <w:rFonts w:ascii="Times New Roman" w:hAnsi="Times New Roman" w:cs="Times New Roman"/>
          <w:sz w:val="24"/>
        </w:rPr>
        <w:t>α = 0.05)</w:t>
      </w:r>
      <w:r>
        <w:rPr>
          <w:rFonts w:ascii="Times New Roman" w:hAnsi="Times New Roman" w:cs="Times New Roman" w:hint="eastAsia"/>
          <w:sz w:val="24"/>
        </w:rPr>
        <w:t xml:space="preserve"> for significant QTLs.</w:t>
      </w:r>
      <w:r w:rsidR="00C47194">
        <w:rPr>
          <w:rFonts w:ascii="Times New Roman" w:hAnsi="Times New Roman" w:cs="Times New Roman" w:hint="eastAsia"/>
          <w:sz w:val="24"/>
        </w:rPr>
        <w:t xml:space="preserve"> </w:t>
      </w:r>
      <w:r w:rsidR="00C47194" w:rsidRPr="00EA3528">
        <w:rPr>
          <w:rFonts w:ascii="Times New Roman" w:hAnsi="Times New Roman" w:cs="Times New Roman"/>
          <w:sz w:val="24"/>
        </w:rPr>
        <w:t xml:space="preserve">SI, </w:t>
      </w:r>
      <w:r w:rsidR="00C47194">
        <w:rPr>
          <w:rFonts w:ascii="Times New Roman" w:hAnsi="Times New Roman" w:cs="Times New Roman"/>
          <w:sz w:val="24"/>
        </w:rPr>
        <w:t xml:space="preserve">change during storage calculated as </w:t>
      </w:r>
      <w:r w:rsidR="00C47194" w:rsidRPr="00EA3528">
        <w:rPr>
          <w:rFonts w:ascii="Times New Roman" w:hAnsi="Times New Roman" w:cs="Times New Roman"/>
          <w:sz w:val="24"/>
        </w:rPr>
        <w:t>storage index (SI = log</w:t>
      </w:r>
      <w:r w:rsidR="00C47194" w:rsidRPr="00EA3528">
        <w:rPr>
          <w:rFonts w:ascii="Times New Roman" w:hAnsi="Times New Roman" w:cs="Times New Roman"/>
          <w:sz w:val="24"/>
          <w:vertAlign w:val="subscript"/>
        </w:rPr>
        <w:t>2</w:t>
      </w:r>
      <w:r w:rsidR="00C47194" w:rsidRPr="00EA3528">
        <w:rPr>
          <w:rFonts w:ascii="Times New Roman" w:hAnsi="Times New Roman" w:cs="Times New Roman"/>
          <w:sz w:val="24"/>
        </w:rPr>
        <w:t xml:space="preserve"> (T</w:t>
      </w:r>
      <w:r w:rsidR="00C47194" w:rsidRPr="00EA3528">
        <w:rPr>
          <w:rFonts w:ascii="Times New Roman" w:hAnsi="Times New Roman" w:cs="Times New Roman"/>
          <w:sz w:val="24"/>
          <w:vertAlign w:val="subscript"/>
        </w:rPr>
        <w:t>6</w:t>
      </w:r>
      <w:r w:rsidR="00C47194" w:rsidRPr="00EA3528">
        <w:rPr>
          <w:rFonts w:ascii="Times New Roman" w:hAnsi="Times New Roman" w:cs="Times New Roman"/>
          <w:sz w:val="24"/>
        </w:rPr>
        <w:t xml:space="preserve"> / T</w:t>
      </w:r>
      <w:r w:rsidR="00C47194" w:rsidRPr="00EA3528">
        <w:rPr>
          <w:rFonts w:ascii="Times New Roman" w:hAnsi="Times New Roman" w:cs="Times New Roman"/>
          <w:sz w:val="24"/>
          <w:vertAlign w:val="subscript"/>
        </w:rPr>
        <w:t>0</w:t>
      </w:r>
      <w:r w:rsidR="00C47194" w:rsidRPr="00EA3528">
        <w:rPr>
          <w:rFonts w:ascii="Times New Roman" w:hAnsi="Times New Roman" w:cs="Times New Roman"/>
          <w:sz w:val="24"/>
        </w:rPr>
        <w:t>)</w:t>
      </w:r>
      <w:r w:rsidR="00C47194">
        <w:rPr>
          <w:rFonts w:ascii="Times New Roman" w:hAnsi="Times New Roman" w:cs="Times New Roman"/>
          <w:sz w:val="24"/>
        </w:rPr>
        <w:t>)</w:t>
      </w:r>
      <w:r w:rsidR="00C47194" w:rsidRPr="00EA3528">
        <w:rPr>
          <w:rFonts w:ascii="Times New Roman" w:hAnsi="Times New Roman" w:cs="Times New Roman"/>
          <w:sz w:val="24"/>
        </w:rPr>
        <w:t>;</w:t>
      </w:r>
      <w:r w:rsidR="00C47194">
        <w:rPr>
          <w:rFonts w:ascii="Times New Roman" w:hAnsi="Times New Roman" w:cs="Times New Roman"/>
          <w:sz w:val="24"/>
        </w:rPr>
        <w:t xml:space="preserve"> T</w:t>
      </w:r>
      <w:r w:rsidR="00C47194" w:rsidRPr="00824981">
        <w:rPr>
          <w:rFonts w:ascii="Times New Roman" w:hAnsi="Times New Roman" w:cs="Times New Roman"/>
          <w:sz w:val="24"/>
        </w:rPr>
        <w:t>0</w:t>
      </w:r>
      <w:r w:rsidR="00C47194">
        <w:rPr>
          <w:rFonts w:ascii="Times New Roman" w:hAnsi="Times New Roman" w:cs="Times New Roman"/>
          <w:sz w:val="24"/>
        </w:rPr>
        <w:t xml:space="preserve">, 24 h after storage at 2 </w:t>
      </w:r>
      <w:proofErr w:type="spellStart"/>
      <w:r w:rsidR="00C47194" w:rsidRPr="00EA3528">
        <w:rPr>
          <w:rFonts w:ascii="Times New Roman" w:hAnsi="Times New Roman" w:cs="Times New Roman"/>
          <w:sz w:val="24"/>
          <w:vertAlign w:val="superscript"/>
        </w:rPr>
        <w:t>o</w:t>
      </w:r>
      <w:r w:rsidR="00C47194">
        <w:rPr>
          <w:rFonts w:ascii="Times New Roman" w:hAnsi="Times New Roman" w:cs="Times New Roman"/>
          <w:sz w:val="24"/>
        </w:rPr>
        <w:t>C</w:t>
      </w:r>
      <w:proofErr w:type="spellEnd"/>
      <w:r w:rsidR="00C47194">
        <w:rPr>
          <w:rFonts w:ascii="Times New Roman" w:hAnsi="Times New Roman" w:cs="Times New Roman"/>
          <w:sz w:val="24"/>
        </w:rPr>
        <w:t>, 80 % RH; T</w:t>
      </w:r>
      <w:r w:rsidR="00C47194" w:rsidRPr="00824981">
        <w:rPr>
          <w:rFonts w:ascii="Times New Roman" w:hAnsi="Times New Roman" w:cs="Times New Roman"/>
          <w:sz w:val="24"/>
        </w:rPr>
        <w:t>6</w:t>
      </w:r>
      <w:r w:rsidR="00C47194">
        <w:rPr>
          <w:rFonts w:ascii="Times New Roman" w:hAnsi="Times New Roman" w:cs="Times New Roman"/>
          <w:sz w:val="24"/>
        </w:rPr>
        <w:t xml:space="preserve">, six weeks after storage at 2 </w:t>
      </w:r>
      <w:proofErr w:type="spellStart"/>
      <w:r w:rsidR="00C47194" w:rsidRPr="00EA3528">
        <w:rPr>
          <w:rFonts w:ascii="Times New Roman" w:hAnsi="Times New Roman" w:cs="Times New Roman"/>
          <w:sz w:val="24"/>
          <w:vertAlign w:val="superscript"/>
        </w:rPr>
        <w:t>o</w:t>
      </w:r>
      <w:r w:rsidR="00C47194">
        <w:rPr>
          <w:rFonts w:ascii="Times New Roman" w:hAnsi="Times New Roman" w:cs="Times New Roman"/>
          <w:sz w:val="24"/>
        </w:rPr>
        <w:t>C</w:t>
      </w:r>
      <w:proofErr w:type="spellEnd"/>
      <w:r w:rsidR="00C47194">
        <w:rPr>
          <w:rFonts w:ascii="Times New Roman" w:hAnsi="Times New Roman" w:cs="Times New Roman"/>
          <w:sz w:val="24"/>
        </w:rPr>
        <w:t>, 80 % RH</w:t>
      </w:r>
    </w:p>
    <w:p w14:paraId="3AAD5362" w14:textId="77777777" w:rsidR="00824981" w:rsidRDefault="00824981" w:rsidP="00824981">
      <w:pPr>
        <w:spacing w:line="480" w:lineRule="auto"/>
        <w:rPr>
          <w:rFonts w:ascii="Times New Roman" w:hAnsi="Times New Roman" w:cs="Times New Roman"/>
          <w:sz w:val="24"/>
        </w:rPr>
      </w:pPr>
    </w:p>
    <w:p w14:paraId="63A15D0D" w14:textId="4B512CD0" w:rsidR="00824981" w:rsidRDefault="00824981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430F3EB" w14:textId="05AC0F99" w:rsidR="00824981" w:rsidRDefault="00805137" w:rsidP="00824981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30C94279" wp14:editId="67AC391D">
            <wp:extent cx="5943600" cy="3574472"/>
            <wp:effectExtent l="0" t="0" r="0" b="6985"/>
            <wp:docPr id="559290201" name="Picture 2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290201" name="Picture 21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883"/>
                    <a:stretch/>
                  </pic:blipFill>
                  <pic:spPr bwMode="auto">
                    <a:xfrm>
                      <a:off x="0" y="0"/>
                      <a:ext cx="5943600" cy="357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206036" w14:textId="3CC68490" w:rsidR="00824981" w:rsidRPr="0087327D" w:rsidRDefault="00824981" w:rsidP="00824981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87327D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</w:rPr>
        <w:t>S10</w:t>
      </w:r>
    </w:p>
    <w:p w14:paraId="6B8501B2" w14:textId="233CD3BA" w:rsidR="0061088C" w:rsidRPr="00BE0E1D" w:rsidRDefault="00824981" w:rsidP="00C47194">
      <w:pPr>
        <w:spacing w:line="480" w:lineRule="auto"/>
        <w:rPr>
          <w:rFonts w:ascii="Times New Roman" w:hAnsi="Times New Roman" w:cs="Times New Roman"/>
          <w:color w:val="FF0000"/>
          <w:sz w:val="24"/>
        </w:rPr>
      </w:pPr>
      <w:r w:rsidRPr="00965CAD">
        <w:rPr>
          <w:rFonts w:ascii="Times New Roman" w:hAnsi="Times New Roman" w:cs="Times New Roman" w:hint="eastAsia"/>
          <w:sz w:val="24"/>
        </w:rPr>
        <w:t xml:space="preserve">Quantitative trait loci (QTLs) detected </w:t>
      </w:r>
      <w:r>
        <w:rPr>
          <w:rFonts w:ascii="Times New Roman" w:hAnsi="Times New Roman" w:cs="Times New Roman" w:hint="eastAsia"/>
          <w:sz w:val="24"/>
        </w:rPr>
        <w:t xml:space="preserve">for </w:t>
      </w:r>
      <w:r w:rsidR="00C47194">
        <w:rPr>
          <w:rFonts w:ascii="Times New Roman" w:hAnsi="Times New Roman" w:cs="Times New Roman" w:hint="eastAsia"/>
          <w:sz w:val="24"/>
        </w:rPr>
        <w:t xml:space="preserve">needle probe parameters </w:t>
      </w:r>
      <w:r>
        <w:rPr>
          <w:rFonts w:ascii="Times New Roman" w:hAnsi="Times New Roman" w:cs="Times New Roman" w:hint="eastAsia"/>
          <w:sz w:val="24"/>
        </w:rPr>
        <w:t xml:space="preserve">in </w:t>
      </w:r>
      <w:r>
        <w:rPr>
          <w:rFonts w:ascii="Times New Roman" w:hAnsi="Times New Roman" w:cs="Times New Roman"/>
          <w:sz w:val="24"/>
        </w:rPr>
        <w:t>‘</w:t>
      </w:r>
      <w:r>
        <w:rPr>
          <w:rFonts w:ascii="Times New Roman" w:hAnsi="Times New Roman" w:cs="Times New Roman" w:hint="eastAsia"/>
          <w:sz w:val="24"/>
        </w:rPr>
        <w:t>Reveille</w:t>
      </w:r>
      <w:r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×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‘</w:t>
      </w:r>
      <w:r>
        <w:rPr>
          <w:rFonts w:ascii="Times New Roman" w:hAnsi="Times New Roman" w:cs="Times New Roman" w:hint="eastAsia"/>
          <w:sz w:val="24"/>
        </w:rPr>
        <w:t>Arlen</w:t>
      </w:r>
      <w:r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 w:hint="eastAsia"/>
          <w:sz w:val="24"/>
        </w:rPr>
        <w:t xml:space="preserve"> F</w:t>
      </w:r>
      <w:r w:rsidRPr="0025472D">
        <w:rPr>
          <w:rFonts w:ascii="Times New Roman" w:hAnsi="Times New Roman" w:cs="Times New Roman" w:hint="eastAsia"/>
          <w:sz w:val="24"/>
          <w:vertAlign w:val="subscript"/>
        </w:rPr>
        <w:t>1</w:t>
      </w:r>
      <w:r>
        <w:rPr>
          <w:rFonts w:ascii="Times New Roman" w:hAnsi="Times New Roman" w:cs="Times New Roman" w:hint="eastAsia"/>
          <w:sz w:val="24"/>
        </w:rPr>
        <w:t xml:space="preserve"> population </w:t>
      </w:r>
      <w:r w:rsidR="00805137">
        <w:rPr>
          <w:rFonts w:ascii="Times New Roman" w:hAnsi="Times New Roman" w:cs="Times New Roman" w:hint="eastAsia"/>
          <w:sz w:val="24"/>
        </w:rPr>
        <w:t>in 2021</w:t>
      </w:r>
      <w:r w:rsidRPr="00A7429B">
        <w:rPr>
          <w:rFonts w:ascii="Times New Roman" w:hAnsi="Times New Roman" w:cs="Times New Roman"/>
          <w:sz w:val="24"/>
        </w:rPr>
        <w:t>.</w:t>
      </w:r>
      <w:r w:rsidRPr="00347AEA">
        <w:rPr>
          <w:rFonts w:ascii="Times New Roman" w:hAnsi="Times New Roman" w:cs="Times New Roman" w:hint="eastAsia"/>
          <w:sz w:val="24"/>
        </w:rPr>
        <w:t xml:space="preserve"> </w:t>
      </w:r>
      <w:r w:rsidR="00D75ACE">
        <w:rPr>
          <w:rFonts w:ascii="Times New Roman" w:hAnsi="Times New Roman" w:cs="Times New Roman" w:hint="eastAsia"/>
          <w:sz w:val="24"/>
        </w:rPr>
        <w:t>Dashed</w:t>
      </w:r>
      <w:r>
        <w:rPr>
          <w:rFonts w:ascii="Times New Roman" w:hAnsi="Times New Roman" w:cs="Times New Roman" w:hint="eastAsia"/>
          <w:sz w:val="24"/>
        </w:rPr>
        <w:t xml:space="preserve"> line</w:t>
      </w:r>
      <w:r w:rsidR="00D75ACE"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 w:hint="eastAsia"/>
          <w:sz w:val="24"/>
        </w:rPr>
        <w:t xml:space="preserve"> indicate </w:t>
      </w:r>
      <w:r w:rsidR="00D75ACE">
        <w:rPr>
          <w:rFonts w:ascii="Times New Roman" w:hAnsi="Times New Roman" w:cs="Times New Roman" w:hint="eastAsia"/>
          <w:sz w:val="24"/>
        </w:rPr>
        <w:t xml:space="preserve">the </w:t>
      </w:r>
      <w:r>
        <w:rPr>
          <w:rFonts w:ascii="Times New Roman" w:hAnsi="Times New Roman" w:cs="Times New Roman" w:hint="eastAsia"/>
          <w:sz w:val="24"/>
        </w:rPr>
        <w:t xml:space="preserve">LOD </w:t>
      </w:r>
      <w:r w:rsidRPr="003F79BC">
        <w:rPr>
          <w:rFonts w:ascii="Times New Roman" w:hAnsi="Times New Roman" w:cs="Times New Roman"/>
          <w:sz w:val="24"/>
        </w:rPr>
        <w:t xml:space="preserve">threshold </w:t>
      </w:r>
      <w:r>
        <w:rPr>
          <w:rFonts w:ascii="Times New Roman" w:hAnsi="Times New Roman" w:cs="Times New Roman" w:hint="eastAsia"/>
          <w:sz w:val="24"/>
        </w:rPr>
        <w:t>(</w:t>
      </w:r>
      <w:r w:rsidRPr="003F79BC">
        <w:rPr>
          <w:rFonts w:ascii="Times New Roman" w:hAnsi="Times New Roman" w:cs="Times New Roman"/>
          <w:sz w:val="24"/>
        </w:rPr>
        <w:t>1,000 permutations</w:t>
      </w:r>
      <w:r>
        <w:rPr>
          <w:rFonts w:ascii="Times New Roman" w:hAnsi="Times New Roman" w:cs="Times New Roman" w:hint="eastAsia"/>
          <w:sz w:val="24"/>
        </w:rPr>
        <w:t xml:space="preserve">, </w:t>
      </w:r>
      <w:r w:rsidRPr="003F79BC">
        <w:rPr>
          <w:rFonts w:ascii="Times New Roman" w:hAnsi="Times New Roman" w:cs="Times New Roman"/>
          <w:sz w:val="24"/>
        </w:rPr>
        <w:t>α = 0.05)</w:t>
      </w:r>
      <w:r>
        <w:rPr>
          <w:rFonts w:ascii="Times New Roman" w:hAnsi="Times New Roman" w:cs="Times New Roman" w:hint="eastAsia"/>
          <w:sz w:val="24"/>
        </w:rPr>
        <w:t xml:space="preserve"> for significant QTLs.</w:t>
      </w:r>
      <w:r w:rsidR="00805137" w:rsidRPr="008051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05137">
        <w:rPr>
          <w:rFonts w:ascii="Times New Roman" w:hAnsi="Times New Roman" w:cs="Times New Roman" w:hint="eastAsia"/>
          <w:sz w:val="24"/>
        </w:rPr>
        <w:t>F_ep</w:t>
      </w:r>
      <w:proofErr w:type="spellEnd"/>
      <w:r w:rsidR="00805137">
        <w:rPr>
          <w:rFonts w:ascii="Times New Roman" w:hAnsi="Times New Roman" w:cs="Times New Roman" w:hint="eastAsia"/>
          <w:sz w:val="24"/>
        </w:rPr>
        <w:t>, f</w:t>
      </w:r>
      <w:r w:rsidR="00805137" w:rsidRPr="00805137">
        <w:rPr>
          <w:rFonts w:ascii="Times New Roman" w:hAnsi="Times New Roman" w:cs="Times New Roman"/>
          <w:sz w:val="24"/>
        </w:rPr>
        <w:t xml:space="preserve">orce at epidermis level (between 2 and 3.7 </w:t>
      </w:r>
      <w:r w:rsidR="00805137">
        <w:rPr>
          <w:rFonts w:ascii="Times New Roman" w:hAnsi="Times New Roman" w:cs="Times New Roman"/>
          <w:sz w:val="24"/>
        </w:rPr>
        <w:t>µ</w:t>
      </w:r>
      <w:r w:rsidR="00805137" w:rsidRPr="00805137">
        <w:rPr>
          <w:rFonts w:ascii="Times New Roman" w:hAnsi="Times New Roman" w:cs="Times New Roman"/>
          <w:sz w:val="24"/>
        </w:rPr>
        <w:t>m)</w:t>
      </w:r>
      <w:r w:rsidR="00805137">
        <w:rPr>
          <w:rFonts w:ascii="Times New Roman" w:hAnsi="Times New Roman" w:cs="Times New Roman" w:hint="eastAsia"/>
          <w:sz w:val="24"/>
        </w:rPr>
        <w:t xml:space="preserve">; </w:t>
      </w:r>
      <w:proofErr w:type="spellStart"/>
      <w:r w:rsidR="00805137">
        <w:rPr>
          <w:rFonts w:ascii="Times New Roman" w:hAnsi="Times New Roman" w:cs="Times New Roman" w:hint="eastAsia"/>
          <w:sz w:val="24"/>
        </w:rPr>
        <w:t>F_h</w:t>
      </w:r>
      <w:proofErr w:type="spellEnd"/>
      <w:r w:rsidR="00805137">
        <w:rPr>
          <w:rFonts w:ascii="Times New Roman" w:hAnsi="Times New Roman" w:cs="Times New Roman" w:hint="eastAsia"/>
          <w:sz w:val="24"/>
        </w:rPr>
        <w:t>, f</w:t>
      </w:r>
      <w:r w:rsidR="00805137" w:rsidRPr="00805137">
        <w:rPr>
          <w:rFonts w:ascii="Times New Roman" w:hAnsi="Times New Roman" w:cs="Times New Roman"/>
          <w:sz w:val="24"/>
        </w:rPr>
        <w:t>orce at hypodermis level (0.240 mm)</w:t>
      </w:r>
      <w:r w:rsidR="00805137">
        <w:rPr>
          <w:rFonts w:ascii="Times New Roman" w:hAnsi="Times New Roman" w:cs="Times New Roman" w:hint="eastAsia"/>
          <w:sz w:val="24"/>
        </w:rPr>
        <w:t xml:space="preserve">; </w:t>
      </w:r>
      <w:proofErr w:type="spellStart"/>
      <w:r w:rsidR="00805137">
        <w:rPr>
          <w:rFonts w:ascii="Times New Roman" w:hAnsi="Times New Roman" w:cs="Times New Roman" w:hint="eastAsia"/>
          <w:sz w:val="24"/>
        </w:rPr>
        <w:t>F_p</w:t>
      </w:r>
      <w:proofErr w:type="spellEnd"/>
      <w:r w:rsidR="00805137">
        <w:rPr>
          <w:rFonts w:ascii="Times New Roman" w:hAnsi="Times New Roman" w:cs="Times New Roman" w:hint="eastAsia"/>
          <w:sz w:val="24"/>
        </w:rPr>
        <w:t>, f</w:t>
      </w:r>
      <w:r w:rsidR="00805137" w:rsidRPr="00805137">
        <w:rPr>
          <w:rFonts w:ascii="Times New Roman" w:hAnsi="Times New Roman" w:cs="Times New Roman"/>
          <w:sz w:val="24"/>
        </w:rPr>
        <w:t>orce at parenchyma level (0.341 mm)</w:t>
      </w:r>
      <w:r w:rsidR="00805137">
        <w:rPr>
          <w:rFonts w:ascii="Times New Roman" w:hAnsi="Times New Roman" w:cs="Times New Roman" w:hint="eastAsia"/>
          <w:sz w:val="24"/>
        </w:rPr>
        <w:t xml:space="preserve">; </w:t>
      </w:r>
      <w:r w:rsidR="00805137">
        <w:rPr>
          <w:rFonts w:ascii="Times New Roman" w:hAnsi="Times New Roman" w:cs="Times New Roman"/>
          <w:sz w:val="24"/>
        </w:rPr>
        <w:t>T</w:t>
      </w:r>
      <w:r w:rsidR="00805137" w:rsidRPr="00824981">
        <w:rPr>
          <w:rFonts w:ascii="Times New Roman" w:hAnsi="Times New Roman" w:cs="Times New Roman"/>
          <w:sz w:val="24"/>
        </w:rPr>
        <w:t>0</w:t>
      </w:r>
      <w:r w:rsidR="00805137">
        <w:rPr>
          <w:rFonts w:ascii="Times New Roman" w:hAnsi="Times New Roman" w:cs="Times New Roman"/>
          <w:sz w:val="24"/>
        </w:rPr>
        <w:t xml:space="preserve">, 24 h after storage at 2 </w:t>
      </w:r>
      <w:proofErr w:type="spellStart"/>
      <w:r w:rsidR="00805137" w:rsidRPr="00EA3528">
        <w:rPr>
          <w:rFonts w:ascii="Times New Roman" w:hAnsi="Times New Roman" w:cs="Times New Roman"/>
          <w:sz w:val="24"/>
          <w:vertAlign w:val="superscript"/>
        </w:rPr>
        <w:t>o</w:t>
      </w:r>
      <w:r w:rsidR="00805137">
        <w:rPr>
          <w:rFonts w:ascii="Times New Roman" w:hAnsi="Times New Roman" w:cs="Times New Roman"/>
          <w:sz w:val="24"/>
        </w:rPr>
        <w:t>C</w:t>
      </w:r>
      <w:proofErr w:type="spellEnd"/>
      <w:r w:rsidR="00805137">
        <w:rPr>
          <w:rFonts w:ascii="Times New Roman" w:hAnsi="Times New Roman" w:cs="Times New Roman"/>
          <w:sz w:val="24"/>
        </w:rPr>
        <w:t>, 80 % RH</w:t>
      </w:r>
    </w:p>
    <w:p w14:paraId="5B724C45" w14:textId="56DD84CE" w:rsidR="008F0C5A" w:rsidRDefault="008F0C5A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11E6227D" w14:textId="581A5F93" w:rsidR="008F0C5A" w:rsidRDefault="002E16DD" w:rsidP="008F0C5A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7526313E" wp14:editId="542994D1">
            <wp:extent cx="5943600" cy="4059555"/>
            <wp:effectExtent l="0" t="0" r="0" b="0"/>
            <wp:docPr id="1487000347" name="Picture 1" descr="A group of colored squar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000347" name="Picture 1" descr="A group of colored squar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5D6D3" w14:textId="075881F2" w:rsidR="008F0C5A" w:rsidRPr="0087327D" w:rsidRDefault="008F0C5A" w:rsidP="008F0C5A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87327D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</w:rPr>
        <w:t>S11</w:t>
      </w:r>
    </w:p>
    <w:p w14:paraId="74CF2614" w14:textId="1FCD7762" w:rsidR="008F0C5A" w:rsidRPr="00BE0E1D" w:rsidRDefault="0062089A" w:rsidP="008F0C5A">
      <w:pPr>
        <w:spacing w:line="480" w:lineRule="auto"/>
        <w:rPr>
          <w:rFonts w:ascii="Times New Roman" w:hAnsi="Times New Roman" w:cs="Times New Roman"/>
          <w:color w:val="FF0000"/>
          <w:sz w:val="24"/>
        </w:rPr>
      </w:pPr>
      <w:r w:rsidRPr="0062089A">
        <w:rPr>
          <w:rFonts w:ascii="Times New Roman" w:hAnsi="Times New Roman" w:cs="Times New Roman" w:hint="eastAsia"/>
          <w:iCs/>
          <w:sz w:val="24"/>
          <w:szCs w:val="24"/>
        </w:rPr>
        <w:t>Average allele dosage effect of SNP marker</w:t>
      </w:r>
      <w:r w:rsidR="00544566">
        <w:rPr>
          <w:rFonts w:ascii="Times New Roman" w:hAnsi="Times New Roman" w:cs="Times New Roman" w:hint="eastAsia"/>
          <w:iCs/>
          <w:sz w:val="24"/>
          <w:szCs w:val="24"/>
        </w:rPr>
        <w:t>s</w:t>
      </w:r>
      <w:r w:rsidRPr="0062089A">
        <w:rPr>
          <w:rFonts w:ascii="Times New Roman" w:hAnsi="Times New Roman" w:cs="Times New Roman" w:hint="eastAsia"/>
          <w:iCs/>
          <w:sz w:val="24"/>
          <w:szCs w:val="24"/>
        </w:rPr>
        <w:t xml:space="preserve"> that had the </w:t>
      </w:r>
      <w:r>
        <w:rPr>
          <w:rFonts w:ascii="Times New Roman" w:hAnsi="Times New Roman" w:cs="Times New Roman" w:hint="eastAsia"/>
          <w:iCs/>
          <w:sz w:val="24"/>
          <w:szCs w:val="24"/>
        </w:rPr>
        <w:t xml:space="preserve">highest LOD score for </w:t>
      </w:r>
      <w:r w:rsidRPr="00B1284D">
        <w:rPr>
          <w:rFonts w:ascii="Times New Roman" w:hAnsi="Times New Roman" w:cs="Times New Roman"/>
          <w:iCs/>
          <w:sz w:val="24"/>
          <w:szCs w:val="24"/>
        </w:rPr>
        <w:t>pH</w:t>
      </w:r>
      <w:r>
        <w:rPr>
          <w:rFonts w:ascii="Times New Roman" w:hAnsi="Times New Roman" w:cs="Times New Roman" w:hint="eastAsia"/>
          <w:iCs/>
          <w:sz w:val="24"/>
          <w:szCs w:val="24"/>
        </w:rPr>
        <w:t xml:space="preserve"> (a)</w:t>
      </w:r>
      <w:r w:rsidRPr="00B1284D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="00544566">
        <w:rPr>
          <w:rFonts w:ascii="Times New Roman" w:hAnsi="Times New Roman" w:cs="Times New Roman" w:hint="eastAsia"/>
          <w:iCs/>
          <w:sz w:val="24"/>
          <w:szCs w:val="24"/>
        </w:rPr>
        <w:t>titratable acidity (</w:t>
      </w:r>
      <w:r w:rsidRPr="00B1284D">
        <w:rPr>
          <w:rFonts w:ascii="Times New Roman" w:hAnsi="Times New Roman" w:cs="Times New Roman"/>
          <w:iCs/>
          <w:sz w:val="24"/>
          <w:szCs w:val="24"/>
        </w:rPr>
        <w:t>TA</w:t>
      </w:r>
      <w:r w:rsidR="00544566">
        <w:rPr>
          <w:rFonts w:ascii="Times New Roman" w:hAnsi="Times New Roman" w:cs="Times New Roman" w:hint="eastAsia"/>
          <w:iCs/>
          <w:sz w:val="24"/>
          <w:szCs w:val="24"/>
        </w:rPr>
        <w:t>)</w:t>
      </w:r>
      <w:r>
        <w:rPr>
          <w:rFonts w:ascii="Times New Roman" w:hAnsi="Times New Roman" w:cs="Times New Roman" w:hint="eastAsia"/>
          <w:iCs/>
          <w:sz w:val="24"/>
          <w:szCs w:val="24"/>
        </w:rPr>
        <w:t xml:space="preserve"> (b)</w:t>
      </w:r>
      <w:r w:rsidRPr="00B1284D">
        <w:rPr>
          <w:rFonts w:ascii="Times New Roman" w:hAnsi="Times New Roman" w:cs="Times New Roman"/>
          <w:iCs/>
          <w:sz w:val="24"/>
          <w:szCs w:val="24"/>
        </w:rPr>
        <w:t>, total organic acid content</w:t>
      </w:r>
      <w:r>
        <w:rPr>
          <w:rFonts w:ascii="Times New Roman" w:hAnsi="Times New Roman" w:cs="Times New Roman" w:hint="eastAsia"/>
          <w:iCs/>
          <w:sz w:val="24"/>
          <w:szCs w:val="24"/>
        </w:rPr>
        <w:t xml:space="preserve"> (c), citric acid content (d), quinic acid content (e), and shikimic acid content (f) in 2022</w:t>
      </w:r>
    </w:p>
    <w:p w14:paraId="0B3CB36C" w14:textId="7F91E14B" w:rsidR="00194B8A" w:rsidRDefault="00194B8A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6EC19118" w14:textId="3A29AB0D" w:rsidR="00194B8A" w:rsidRDefault="00774BAE" w:rsidP="00194B8A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2FA43BEB" wp14:editId="5316570F">
            <wp:extent cx="5942426" cy="2700068"/>
            <wp:effectExtent l="0" t="0" r="1270" b="5080"/>
            <wp:docPr id="329678758" name="Picture 8" descr="A comparison of bar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678758" name="Picture 8" descr="A comparison of bar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2" b="7094"/>
                    <a:stretch/>
                  </pic:blipFill>
                  <pic:spPr bwMode="auto">
                    <a:xfrm>
                      <a:off x="0" y="0"/>
                      <a:ext cx="5943600" cy="270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E83690" w14:textId="4840477F" w:rsidR="00194B8A" w:rsidRPr="0087327D" w:rsidRDefault="00194B8A" w:rsidP="00194B8A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87327D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</w:rPr>
        <w:t>S12</w:t>
      </w:r>
    </w:p>
    <w:p w14:paraId="1A7CFD73" w14:textId="087EA360" w:rsidR="00BE0E1D" w:rsidRDefault="002162D9" w:rsidP="00194B8A">
      <w:pPr>
        <w:spacing w:line="480" w:lineRule="auto"/>
        <w:rPr>
          <w:rFonts w:ascii="Times New Roman" w:hAnsi="Times New Roman" w:cs="Times New Roman"/>
          <w:color w:val="FF0000"/>
          <w:sz w:val="24"/>
        </w:rPr>
      </w:pPr>
      <w:r w:rsidRPr="002162D9">
        <w:rPr>
          <w:rFonts w:ascii="Times New Roman" w:hAnsi="Times New Roman" w:cs="Times New Roman"/>
          <w:iCs/>
          <w:sz w:val="24"/>
          <w:szCs w:val="24"/>
        </w:rPr>
        <w:t xml:space="preserve">Validation of RNA‑seq </w:t>
      </w:r>
      <w:r>
        <w:rPr>
          <w:rFonts w:ascii="Times New Roman" w:hAnsi="Times New Roman" w:cs="Times New Roman" w:hint="eastAsia"/>
          <w:iCs/>
          <w:sz w:val="24"/>
          <w:szCs w:val="24"/>
        </w:rPr>
        <w:t xml:space="preserve">results using </w:t>
      </w:r>
      <w:r w:rsidRPr="002162D9">
        <w:rPr>
          <w:rFonts w:ascii="Times New Roman" w:hAnsi="Times New Roman" w:cs="Times New Roman"/>
          <w:iCs/>
          <w:sz w:val="24"/>
          <w:szCs w:val="24"/>
        </w:rPr>
        <w:t>quantitative real‑time PCR</w:t>
      </w:r>
      <w:r w:rsidRPr="002162D9">
        <w:rPr>
          <w:rFonts w:ascii="Times New Roman" w:hAnsi="Times New Roman" w:cs="Times New Roman" w:hint="eastAsia"/>
          <w:iCs/>
          <w:sz w:val="24"/>
          <w:szCs w:val="24"/>
        </w:rPr>
        <w:t xml:space="preserve"> (</w:t>
      </w:r>
      <w:proofErr w:type="spellStart"/>
      <w:r w:rsidRPr="002162D9">
        <w:rPr>
          <w:rFonts w:ascii="Times New Roman" w:hAnsi="Times New Roman" w:cs="Times New Roman"/>
          <w:iCs/>
          <w:sz w:val="24"/>
          <w:szCs w:val="24"/>
        </w:rPr>
        <w:t>qRT</w:t>
      </w:r>
      <w:proofErr w:type="spellEnd"/>
      <w:r w:rsidRPr="005C04CC">
        <w:rPr>
          <w:rFonts w:ascii="Times New Roman" w:hAnsi="Times New Roman" w:cs="Times New Roman"/>
          <w:sz w:val="24"/>
        </w:rPr>
        <w:t>-PCR</w:t>
      </w:r>
      <w:r>
        <w:rPr>
          <w:rFonts w:ascii="Times New Roman" w:hAnsi="Times New Roman" w:cs="Times New Roman" w:hint="eastAsia"/>
          <w:sz w:val="24"/>
        </w:rPr>
        <w:t>). Asterisks indicate statistically s</w:t>
      </w:r>
      <w:r w:rsidRPr="002162D9">
        <w:rPr>
          <w:rFonts w:ascii="Times New Roman" w:hAnsi="Times New Roman" w:cs="Times New Roman"/>
          <w:sz w:val="24"/>
        </w:rPr>
        <w:t>ignificant differences between</w:t>
      </w:r>
      <w:r>
        <w:rPr>
          <w:rFonts w:ascii="Times New Roman" w:hAnsi="Times New Roman" w:cs="Times New Roman" w:hint="eastAsia"/>
          <w:sz w:val="24"/>
        </w:rPr>
        <w:t xml:space="preserve"> a</w:t>
      </w:r>
      <w:r w:rsidRPr="002162D9">
        <w:rPr>
          <w:rFonts w:ascii="Times New Roman" w:hAnsi="Times New Roman" w:cs="Times New Roman"/>
          <w:sz w:val="24"/>
        </w:rPr>
        <w:t xml:space="preserve">verage </w:t>
      </w:r>
      <w:r>
        <w:rPr>
          <w:rFonts w:ascii="Times New Roman" w:hAnsi="Times New Roman" w:cs="Times New Roman" w:hint="eastAsia"/>
          <w:sz w:val="24"/>
        </w:rPr>
        <w:t>expression levels of high and low citric acid genotypes (</w:t>
      </w:r>
      <w:r w:rsidRPr="002162D9">
        <w:rPr>
          <w:rFonts w:ascii="Times New Roman" w:hAnsi="Times New Roman" w:cs="Times New Roman" w:hint="eastAsia"/>
          <w:i/>
          <w:iCs/>
          <w:sz w:val="24"/>
        </w:rPr>
        <w:t>p</w:t>
      </w:r>
      <w:r>
        <w:rPr>
          <w:rFonts w:ascii="Times New Roman" w:hAnsi="Times New Roman" w:cs="Times New Roman" w:hint="eastAsia"/>
          <w:sz w:val="24"/>
        </w:rPr>
        <w:t xml:space="preserve"> &lt; 0.05). </w:t>
      </w:r>
      <w:r w:rsidRPr="002162D9">
        <w:rPr>
          <w:rFonts w:ascii="Times New Roman" w:hAnsi="Times New Roman" w:cs="Times New Roman"/>
          <w:sz w:val="24"/>
        </w:rPr>
        <w:t>Vertical bars indicate standard errors of the means.</w:t>
      </w:r>
      <w:r w:rsidR="0014597E">
        <w:rPr>
          <w:rFonts w:ascii="Times New Roman" w:hAnsi="Times New Roman" w:cs="Times New Roman" w:hint="eastAsia"/>
          <w:sz w:val="24"/>
        </w:rPr>
        <w:t xml:space="preserve"> RNA-seq results are </w:t>
      </w:r>
      <w:r w:rsidR="00735167">
        <w:rPr>
          <w:rFonts w:ascii="Times New Roman" w:hAnsi="Times New Roman" w:cs="Times New Roman" w:hint="eastAsia"/>
          <w:sz w:val="24"/>
        </w:rPr>
        <w:t>illustrated</w:t>
      </w:r>
      <w:r w:rsidR="0014597E">
        <w:rPr>
          <w:rFonts w:ascii="Times New Roman" w:hAnsi="Times New Roman" w:cs="Times New Roman" w:hint="eastAsia"/>
          <w:sz w:val="24"/>
        </w:rPr>
        <w:t xml:space="preserve"> in t</w:t>
      </w:r>
      <w:r w:rsidR="0014597E" w:rsidRPr="0014597E">
        <w:rPr>
          <w:rFonts w:ascii="Times New Roman" w:hAnsi="Times New Roman" w:cs="Times New Roman"/>
          <w:sz w:val="24"/>
        </w:rPr>
        <w:t xml:space="preserve">ranscripts </w:t>
      </w:r>
      <w:r w:rsidR="0014597E">
        <w:rPr>
          <w:rFonts w:ascii="Times New Roman" w:hAnsi="Times New Roman" w:cs="Times New Roman" w:hint="eastAsia"/>
          <w:sz w:val="24"/>
        </w:rPr>
        <w:t>p</w:t>
      </w:r>
      <w:r w:rsidR="0014597E" w:rsidRPr="0014597E">
        <w:rPr>
          <w:rFonts w:ascii="Times New Roman" w:hAnsi="Times New Roman" w:cs="Times New Roman"/>
          <w:sz w:val="24"/>
        </w:rPr>
        <w:t xml:space="preserve">er </w:t>
      </w:r>
      <w:r w:rsidR="0014597E">
        <w:rPr>
          <w:rFonts w:ascii="Times New Roman" w:hAnsi="Times New Roman" w:cs="Times New Roman" w:hint="eastAsia"/>
          <w:sz w:val="24"/>
        </w:rPr>
        <w:t>k</w:t>
      </w:r>
      <w:r w:rsidR="0014597E" w:rsidRPr="0014597E">
        <w:rPr>
          <w:rFonts w:ascii="Times New Roman" w:hAnsi="Times New Roman" w:cs="Times New Roman"/>
          <w:sz w:val="24"/>
        </w:rPr>
        <w:t xml:space="preserve">ilobase </w:t>
      </w:r>
      <w:r w:rsidR="0014597E">
        <w:rPr>
          <w:rFonts w:ascii="Times New Roman" w:hAnsi="Times New Roman" w:cs="Times New Roman" w:hint="eastAsia"/>
          <w:sz w:val="24"/>
        </w:rPr>
        <w:t>m</w:t>
      </w:r>
      <w:r w:rsidR="0014597E" w:rsidRPr="0014597E">
        <w:rPr>
          <w:rFonts w:ascii="Times New Roman" w:hAnsi="Times New Roman" w:cs="Times New Roman"/>
          <w:sz w:val="24"/>
        </w:rPr>
        <w:t>illion</w:t>
      </w:r>
      <w:r w:rsidR="0014597E">
        <w:rPr>
          <w:rFonts w:ascii="Times New Roman" w:hAnsi="Times New Roman" w:cs="Times New Roman" w:hint="eastAsia"/>
          <w:sz w:val="24"/>
        </w:rPr>
        <w:t xml:space="preserve"> (TPM) values</w:t>
      </w:r>
    </w:p>
    <w:p w14:paraId="034BA67B" w14:textId="77777777" w:rsidR="00194B8A" w:rsidRDefault="00194B8A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</w:rPr>
      </w:pPr>
    </w:p>
    <w:sectPr w:rsidR="00194B8A" w:rsidSect="00B72268">
      <w:footerReference w:type="default" r:id="rId31"/>
      <w:pgSz w:w="12240" w:h="15840" w:code="1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B60F48" w14:textId="77777777" w:rsidR="00B81FF5" w:rsidRDefault="00B81FF5" w:rsidP="005941A5">
      <w:r>
        <w:separator/>
      </w:r>
    </w:p>
  </w:endnote>
  <w:endnote w:type="continuationSeparator" w:id="0">
    <w:p w14:paraId="14F6B8A9" w14:textId="77777777" w:rsidR="00B81FF5" w:rsidRDefault="00B81FF5" w:rsidP="00594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18636397"/>
      <w:docPartObj>
        <w:docPartGallery w:val="Page Numbers (Bottom of Page)"/>
        <w:docPartUnique/>
      </w:docPartObj>
    </w:sdtPr>
    <w:sdtContent>
      <w:p w14:paraId="11763C9A" w14:textId="2546B374" w:rsidR="00E61AC8" w:rsidRDefault="00E61AC8">
        <w:pPr>
          <w:pStyle w:val="Footer"/>
          <w:jc w:val="center"/>
        </w:pPr>
        <w:r>
          <w:fldChar w:fldCharType="begin"/>
        </w:r>
        <w:r w:rsidRPr="00F50EB7">
          <w:instrText>PAGE   \* MERGEFORMAT</w:instrText>
        </w:r>
        <w:r>
          <w:fldChar w:fldCharType="separate"/>
        </w:r>
        <w:r w:rsidR="00575490" w:rsidRPr="00575490">
          <w:rPr>
            <w:noProof/>
            <w:lang w:val="ko-KR"/>
          </w:rPr>
          <w:t>20</w:t>
        </w:r>
        <w:r>
          <w:fldChar w:fldCharType="end"/>
        </w:r>
      </w:p>
    </w:sdtContent>
  </w:sdt>
  <w:p w14:paraId="7FFFAAF2" w14:textId="77777777" w:rsidR="00E61AC8" w:rsidRDefault="00E61A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747DD6" w14:textId="77777777" w:rsidR="00B81FF5" w:rsidRDefault="00B81FF5" w:rsidP="005941A5">
      <w:r>
        <w:separator/>
      </w:r>
    </w:p>
  </w:footnote>
  <w:footnote w:type="continuationSeparator" w:id="0">
    <w:p w14:paraId="27EB39C8" w14:textId="77777777" w:rsidR="00B81FF5" w:rsidRDefault="00B81FF5" w:rsidP="00594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324B3E"/>
    <w:multiLevelType w:val="hybridMultilevel"/>
    <w:tmpl w:val="3DB48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2474A2"/>
    <w:multiLevelType w:val="hybridMultilevel"/>
    <w:tmpl w:val="89FA9C00"/>
    <w:lvl w:ilvl="0" w:tplc="5A3C1394">
      <w:start w:val="1"/>
      <w:numFmt w:val="decimal"/>
      <w:lvlText w:val="%1."/>
      <w:lvlJc w:val="left"/>
      <w:pPr>
        <w:ind w:left="760" w:hanging="360"/>
      </w:pPr>
      <w:rPr>
        <w:rFonts w:hint="default"/>
        <w:b/>
        <w:sz w:val="3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894509227">
    <w:abstractNumId w:val="1"/>
  </w:num>
  <w:num w:numId="2" w16cid:durableId="84124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ko-KR" w:vendorID="64" w:dllVersion="0" w:nlCheck="1" w:checkStyle="0"/>
  <w:activeWritingStyle w:appName="MSWord" w:lang="fr-FR" w:vendorID="64" w:dllVersion="0" w:nlCheck="1" w:checkStyle="0"/>
  <w:activeWritingStyle w:appName="MSWord" w:lang="fr-FR" w:vendorID="64" w:dllVersion="6" w:nlCheck="1" w:checkStyle="0"/>
  <w:activeWritingStyle w:appName="MSWord" w:lang="es-ES" w:vendorID="64" w:dllVersion="0" w:nlCheck="1" w:checkStyle="0"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SzNDEzNjYyNza3NLdU0lEKTi0uzszPAykwNDSsBQB9q2vtLgAAAA=="/>
  </w:docVars>
  <w:rsids>
    <w:rsidRoot w:val="00A70913"/>
    <w:rsid w:val="00000010"/>
    <w:rsid w:val="0000044E"/>
    <w:rsid w:val="00000E54"/>
    <w:rsid w:val="0000188F"/>
    <w:rsid w:val="0000223B"/>
    <w:rsid w:val="00004806"/>
    <w:rsid w:val="00006E6F"/>
    <w:rsid w:val="000101BA"/>
    <w:rsid w:val="000104E6"/>
    <w:rsid w:val="00010A26"/>
    <w:rsid w:val="000114D0"/>
    <w:rsid w:val="00011955"/>
    <w:rsid w:val="000121B4"/>
    <w:rsid w:val="00012948"/>
    <w:rsid w:val="00012B25"/>
    <w:rsid w:val="00012C40"/>
    <w:rsid w:val="00013DD1"/>
    <w:rsid w:val="00014021"/>
    <w:rsid w:val="00014333"/>
    <w:rsid w:val="00014349"/>
    <w:rsid w:val="00015302"/>
    <w:rsid w:val="00015C52"/>
    <w:rsid w:val="00015D7C"/>
    <w:rsid w:val="0001642E"/>
    <w:rsid w:val="00017A32"/>
    <w:rsid w:val="0002046D"/>
    <w:rsid w:val="000205EE"/>
    <w:rsid w:val="000213EE"/>
    <w:rsid w:val="00021D73"/>
    <w:rsid w:val="00023395"/>
    <w:rsid w:val="0002361C"/>
    <w:rsid w:val="00024032"/>
    <w:rsid w:val="00024AA3"/>
    <w:rsid w:val="00024FD5"/>
    <w:rsid w:val="00025F60"/>
    <w:rsid w:val="0002623D"/>
    <w:rsid w:val="00026D36"/>
    <w:rsid w:val="00027BEB"/>
    <w:rsid w:val="00030015"/>
    <w:rsid w:val="00030C6E"/>
    <w:rsid w:val="00031509"/>
    <w:rsid w:val="00031DD9"/>
    <w:rsid w:val="00031E2A"/>
    <w:rsid w:val="00034765"/>
    <w:rsid w:val="0003525A"/>
    <w:rsid w:val="0003538B"/>
    <w:rsid w:val="0003623E"/>
    <w:rsid w:val="00037096"/>
    <w:rsid w:val="00037258"/>
    <w:rsid w:val="00037A53"/>
    <w:rsid w:val="000405AB"/>
    <w:rsid w:val="00040BAF"/>
    <w:rsid w:val="00041B4E"/>
    <w:rsid w:val="00042129"/>
    <w:rsid w:val="00043C01"/>
    <w:rsid w:val="000444A8"/>
    <w:rsid w:val="00044AA5"/>
    <w:rsid w:val="00045110"/>
    <w:rsid w:val="000456F4"/>
    <w:rsid w:val="00045873"/>
    <w:rsid w:val="00046206"/>
    <w:rsid w:val="000467E0"/>
    <w:rsid w:val="00046E5F"/>
    <w:rsid w:val="00050F7C"/>
    <w:rsid w:val="00050FE9"/>
    <w:rsid w:val="00052202"/>
    <w:rsid w:val="00052758"/>
    <w:rsid w:val="00052EA0"/>
    <w:rsid w:val="000539A9"/>
    <w:rsid w:val="00053F75"/>
    <w:rsid w:val="00054E6A"/>
    <w:rsid w:val="00055C00"/>
    <w:rsid w:val="00055D9F"/>
    <w:rsid w:val="00055EE9"/>
    <w:rsid w:val="0006040C"/>
    <w:rsid w:val="00061475"/>
    <w:rsid w:val="00062F76"/>
    <w:rsid w:val="00063362"/>
    <w:rsid w:val="00063CD9"/>
    <w:rsid w:val="00063E1D"/>
    <w:rsid w:val="000652AB"/>
    <w:rsid w:val="00065310"/>
    <w:rsid w:val="00065656"/>
    <w:rsid w:val="00066807"/>
    <w:rsid w:val="0006680C"/>
    <w:rsid w:val="00067019"/>
    <w:rsid w:val="000678C9"/>
    <w:rsid w:val="00067A44"/>
    <w:rsid w:val="00067AF1"/>
    <w:rsid w:val="00071962"/>
    <w:rsid w:val="00071BD6"/>
    <w:rsid w:val="00072091"/>
    <w:rsid w:val="00073712"/>
    <w:rsid w:val="00073E96"/>
    <w:rsid w:val="00074017"/>
    <w:rsid w:val="000758E5"/>
    <w:rsid w:val="00076A4D"/>
    <w:rsid w:val="00076C18"/>
    <w:rsid w:val="00077FBF"/>
    <w:rsid w:val="00080964"/>
    <w:rsid w:val="00080975"/>
    <w:rsid w:val="00083B1B"/>
    <w:rsid w:val="0008468A"/>
    <w:rsid w:val="00085840"/>
    <w:rsid w:val="0008631C"/>
    <w:rsid w:val="00086F9F"/>
    <w:rsid w:val="00087437"/>
    <w:rsid w:val="00087946"/>
    <w:rsid w:val="00090AAA"/>
    <w:rsid w:val="00090EEB"/>
    <w:rsid w:val="00091529"/>
    <w:rsid w:val="00091D77"/>
    <w:rsid w:val="000932AE"/>
    <w:rsid w:val="00094835"/>
    <w:rsid w:val="00095E9E"/>
    <w:rsid w:val="00096380"/>
    <w:rsid w:val="000965D9"/>
    <w:rsid w:val="0009726E"/>
    <w:rsid w:val="000A081E"/>
    <w:rsid w:val="000A101B"/>
    <w:rsid w:val="000A1409"/>
    <w:rsid w:val="000A1CCF"/>
    <w:rsid w:val="000A6ADF"/>
    <w:rsid w:val="000A6B62"/>
    <w:rsid w:val="000A7CEF"/>
    <w:rsid w:val="000A7F2B"/>
    <w:rsid w:val="000B0CF0"/>
    <w:rsid w:val="000B13F0"/>
    <w:rsid w:val="000B13FF"/>
    <w:rsid w:val="000B19D8"/>
    <w:rsid w:val="000B1B88"/>
    <w:rsid w:val="000B28A2"/>
    <w:rsid w:val="000B306A"/>
    <w:rsid w:val="000B3300"/>
    <w:rsid w:val="000B4090"/>
    <w:rsid w:val="000B4785"/>
    <w:rsid w:val="000B57DB"/>
    <w:rsid w:val="000B64BB"/>
    <w:rsid w:val="000B64E1"/>
    <w:rsid w:val="000B6739"/>
    <w:rsid w:val="000B752C"/>
    <w:rsid w:val="000C1395"/>
    <w:rsid w:val="000C13EB"/>
    <w:rsid w:val="000C2020"/>
    <w:rsid w:val="000C396C"/>
    <w:rsid w:val="000C3B67"/>
    <w:rsid w:val="000C3CA6"/>
    <w:rsid w:val="000C3EF4"/>
    <w:rsid w:val="000C4ACB"/>
    <w:rsid w:val="000C4BD3"/>
    <w:rsid w:val="000C7A56"/>
    <w:rsid w:val="000C7DBA"/>
    <w:rsid w:val="000D04DA"/>
    <w:rsid w:val="000D11C3"/>
    <w:rsid w:val="000D128B"/>
    <w:rsid w:val="000D14F0"/>
    <w:rsid w:val="000D24D2"/>
    <w:rsid w:val="000D2F14"/>
    <w:rsid w:val="000D567F"/>
    <w:rsid w:val="000D63D5"/>
    <w:rsid w:val="000D674F"/>
    <w:rsid w:val="000D6A5A"/>
    <w:rsid w:val="000E17DD"/>
    <w:rsid w:val="000E2182"/>
    <w:rsid w:val="000E23E3"/>
    <w:rsid w:val="000E3AD3"/>
    <w:rsid w:val="000E45C8"/>
    <w:rsid w:val="000E48CC"/>
    <w:rsid w:val="000E71DB"/>
    <w:rsid w:val="000E78EF"/>
    <w:rsid w:val="000F14DE"/>
    <w:rsid w:val="000F15F7"/>
    <w:rsid w:val="000F1D8D"/>
    <w:rsid w:val="000F1EC4"/>
    <w:rsid w:val="000F20E7"/>
    <w:rsid w:val="000F2309"/>
    <w:rsid w:val="000F25A2"/>
    <w:rsid w:val="000F5B76"/>
    <w:rsid w:val="000F62C3"/>
    <w:rsid w:val="000F63A4"/>
    <w:rsid w:val="000F64A5"/>
    <w:rsid w:val="000F6761"/>
    <w:rsid w:val="000F74C4"/>
    <w:rsid w:val="000F781D"/>
    <w:rsid w:val="001005B0"/>
    <w:rsid w:val="00100B05"/>
    <w:rsid w:val="00100B54"/>
    <w:rsid w:val="00100BC5"/>
    <w:rsid w:val="00100F7F"/>
    <w:rsid w:val="00101BA0"/>
    <w:rsid w:val="00101F72"/>
    <w:rsid w:val="00102DF5"/>
    <w:rsid w:val="001031D9"/>
    <w:rsid w:val="001033C0"/>
    <w:rsid w:val="00103C68"/>
    <w:rsid w:val="00104A4A"/>
    <w:rsid w:val="00104C73"/>
    <w:rsid w:val="00105563"/>
    <w:rsid w:val="00105972"/>
    <w:rsid w:val="00105F58"/>
    <w:rsid w:val="001065BD"/>
    <w:rsid w:val="001068E1"/>
    <w:rsid w:val="00107A67"/>
    <w:rsid w:val="001108E1"/>
    <w:rsid w:val="0011129B"/>
    <w:rsid w:val="00111557"/>
    <w:rsid w:val="0011265E"/>
    <w:rsid w:val="001129A1"/>
    <w:rsid w:val="0011317E"/>
    <w:rsid w:val="00113A49"/>
    <w:rsid w:val="00113CF3"/>
    <w:rsid w:val="001146CF"/>
    <w:rsid w:val="00114FBC"/>
    <w:rsid w:val="00115285"/>
    <w:rsid w:val="0011543B"/>
    <w:rsid w:val="00115C82"/>
    <w:rsid w:val="001162CD"/>
    <w:rsid w:val="00120761"/>
    <w:rsid w:val="0012079C"/>
    <w:rsid w:val="00120D6F"/>
    <w:rsid w:val="00120F05"/>
    <w:rsid w:val="001216F8"/>
    <w:rsid w:val="00121ABF"/>
    <w:rsid w:val="00121DDD"/>
    <w:rsid w:val="00121E2A"/>
    <w:rsid w:val="00122880"/>
    <w:rsid w:val="00122D44"/>
    <w:rsid w:val="0012496B"/>
    <w:rsid w:val="0012530B"/>
    <w:rsid w:val="001263E8"/>
    <w:rsid w:val="0012681B"/>
    <w:rsid w:val="001272DD"/>
    <w:rsid w:val="00127981"/>
    <w:rsid w:val="00127B45"/>
    <w:rsid w:val="00127CE7"/>
    <w:rsid w:val="00131228"/>
    <w:rsid w:val="00131290"/>
    <w:rsid w:val="00131BC8"/>
    <w:rsid w:val="001335DE"/>
    <w:rsid w:val="00133640"/>
    <w:rsid w:val="00133D41"/>
    <w:rsid w:val="00133D92"/>
    <w:rsid w:val="00133EBA"/>
    <w:rsid w:val="00134981"/>
    <w:rsid w:val="00135439"/>
    <w:rsid w:val="00135ED6"/>
    <w:rsid w:val="001366F7"/>
    <w:rsid w:val="0013763C"/>
    <w:rsid w:val="00140316"/>
    <w:rsid w:val="00140B31"/>
    <w:rsid w:val="0014111A"/>
    <w:rsid w:val="001414CA"/>
    <w:rsid w:val="00141C28"/>
    <w:rsid w:val="00142303"/>
    <w:rsid w:val="00142785"/>
    <w:rsid w:val="00142797"/>
    <w:rsid w:val="00142C79"/>
    <w:rsid w:val="00142D20"/>
    <w:rsid w:val="00143E9C"/>
    <w:rsid w:val="001441CA"/>
    <w:rsid w:val="0014507F"/>
    <w:rsid w:val="001452F6"/>
    <w:rsid w:val="0014597E"/>
    <w:rsid w:val="0014612F"/>
    <w:rsid w:val="00146E09"/>
    <w:rsid w:val="0015043E"/>
    <w:rsid w:val="001506BF"/>
    <w:rsid w:val="001513AA"/>
    <w:rsid w:val="00152EFF"/>
    <w:rsid w:val="001533B7"/>
    <w:rsid w:val="0015342A"/>
    <w:rsid w:val="0015432B"/>
    <w:rsid w:val="00154C22"/>
    <w:rsid w:val="00156BC0"/>
    <w:rsid w:val="00157AB7"/>
    <w:rsid w:val="0016054E"/>
    <w:rsid w:val="00161ABF"/>
    <w:rsid w:val="00162137"/>
    <w:rsid w:val="00162582"/>
    <w:rsid w:val="00162C7D"/>
    <w:rsid w:val="00162D99"/>
    <w:rsid w:val="00163C50"/>
    <w:rsid w:val="001644E0"/>
    <w:rsid w:val="00164820"/>
    <w:rsid w:val="0016584C"/>
    <w:rsid w:val="00165E37"/>
    <w:rsid w:val="00167CC1"/>
    <w:rsid w:val="00171532"/>
    <w:rsid w:val="001716D3"/>
    <w:rsid w:val="00171862"/>
    <w:rsid w:val="00172781"/>
    <w:rsid w:val="00172B69"/>
    <w:rsid w:val="0017430B"/>
    <w:rsid w:val="00174BBA"/>
    <w:rsid w:val="00176913"/>
    <w:rsid w:val="00177105"/>
    <w:rsid w:val="00177AA1"/>
    <w:rsid w:val="0018086F"/>
    <w:rsid w:val="00181693"/>
    <w:rsid w:val="00181A92"/>
    <w:rsid w:val="001833A9"/>
    <w:rsid w:val="00183898"/>
    <w:rsid w:val="00184860"/>
    <w:rsid w:val="00185460"/>
    <w:rsid w:val="00185AD6"/>
    <w:rsid w:val="00185C75"/>
    <w:rsid w:val="00187778"/>
    <w:rsid w:val="00190312"/>
    <w:rsid w:val="00190811"/>
    <w:rsid w:val="00190C24"/>
    <w:rsid w:val="001914E9"/>
    <w:rsid w:val="00192BC3"/>
    <w:rsid w:val="00192EE1"/>
    <w:rsid w:val="00194B8A"/>
    <w:rsid w:val="00194F82"/>
    <w:rsid w:val="00196CC8"/>
    <w:rsid w:val="001A023D"/>
    <w:rsid w:val="001A051C"/>
    <w:rsid w:val="001A239E"/>
    <w:rsid w:val="001A2C79"/>
    <w:rsid w:val="001A4CF2"/>
    <w:rsid w:val="001A67CF"/>
    <w:rsid w:val="001A67FA"/>
    <w:rsid w:val="001A6D9A"/>
    <w:rsid w:val="001B0563"/>
    <w:rsid w:val="001B0F87"/>
    <w:rsid w:val="001B1C6B"/>
    <w:rsid w:val="001B1F94"/>
    <w:rsid w:val="001B200D"/>
    <w:rsid w:val="001B3A67"/>
    <w:rsid w:val="001B5C5C"/>
    <w:rsid w:val="001B6B89"/>
    <w:rsid w:val="001B7524"/>
    <w:rsid w:val="001B7795"/>
    <w:rsid w:val="001B7BA4"/>
    <w:rsid w:val="001C177C"/>
    <w:rsid w:val="001C22E3"/>
    <w:rsid w:val="001C271A"/>
    <w:rsid w:val="001C3608"/>
    <w:rsid w:val="001C3C5A"/>
    <w:rsid w:val="001C4A05"/>
    <w:rsid w:val="001C5246"/>
    <w:rsid w:val="001C6A34"/>
    <w:rsid w:val="001C6FFB"/>
    <w:rsid w:val="001C78FC"/>
    <w:rsid w:val="001D04CA"/>
    <w:rsid w:val="001D1C87"/>
    <w:rsid w:val="001D210C"/>
    <w:rsid w:val="001D2355"/>
    <w:rsid w:val="001D33B5"/>
    <w:rsid w:val="001D3515"/>
    <w:rsid w:val="001D3A5F"/>
    <w:rsid w:val="001D3BF3"/>
    <w:rsid w:val="001D5F53"/>
    <w:rsid w:val="001D623E"/>
    <w:rsid w:val="001D6FA5"/>
    <w:rsid w:val="001D7785"/>
    <w:rsid w:val="001D77E5"/>
    <w:rsid w:val="001D77EE"/>
    <w:rsid w:val="001E0ED6"/>
    <w:rsid w:val="001E11C5"/>
    <w:rsid w:val="001E2CA2"/>
    <w:rsid w:val="001E3058"/>
    <w:rsid w:val="001E61F8"/>
    <w:rsid w:val="001E6395"/>
    <w:rsid w:val="001E726D"/>
    <w:rsid w:val="001F022E"/>
    <w:rsid w:val="001F0F2D"/>
    <w:rsid w:val="001F0F47"/>
    <w:rsid w:val="001F21EA"/>
    <w:rsid w:val="001F3D02"/>
    <w:rsid w:val="001F45A6"/>
    <w:rsid w:val="001F4AAC"/>
    <w:rsid w:val="001F5886"/>
    <w:rsid w:val="001F58C5"/>
    <w:rsid w:val="001F73BF"/>
    <w:rsid w:val="001F7485"/>
    <w:rsid w:val="00200279"/>
    <w:rsid w:val="00200283"/>
    <w:rsid w:val="00200B81"/>
    <w:rsid w:val="00201434"/>
    <w:rsid w:val="0020185E"/>
    <w:rsid w:val="002022F0"/>
    <w:rsid w:val="00202E27"/>
    <w:rsid w:val="00203FE7"/>
    <w:rsid w:val="00204198"/>
    <w:rsid w:val="0020508B"/>
    <w:rsid w:val="0020522F"/>
    <w:rsid w:val="0020539D"/>
    <w:rsid w:val="00205839"/>
    <w:rsid w:val="002065E9"/>
    <w:rsid w:val="002067D1"/>
    <w:rsid w:val="0021035E"/>
    <w:rsid w:val="00210450"/>
    <w:rsid w:val="00210926"/>
    <w:rsid w:val="00211E4E"/>
    <w:rsid w:val="00212347"/>
    <w:rsid w:val="00212989"/>
    <w:rsid w:val="00212B1F"/>
    <w:rsid w:val="0021333A"/>
    <w:rsid w:val="00213AEC"/>
    <w:rsid w:val="00213CD6"/>
    <w:rsid w:val="002162D9"/>
    <w:rsid w:val="002163AD"/>
    <w:rsid w:val="00216F7E"/>
    <w:rsid w:val="00217097"/>
    <w:rsid w:val="00217D36"/>
    <w:rsid w:val="00217D98"/>
    <w:rsid w:val="00217F4D"/>
    <w:rsid w:val="0022114F"/>
    <w:rsid w:val="0022181F"/>
    <w:rsid w:val="00221BC3"/>
    <w:rsid w:val="00223B8B"/>
    <w:rsid w:val="00223FF3"/>
    <w:rsid w:val="00224356"/>
    <w:rsid w:val="00226329"/>
    <w:rsid w:val="00226521"/>
    <w:rsid w:val="00230152"/>
    <w:rsid w:val="0023015D"/>
    <w:rsid w:val="0023106C"/>
    <w:rsid w:val="00231E50"/>
    <w:rsid w:val="00232206"/>
    <w:rsid w:val="00234995"/>
    <w:rsid w:val="00234D96"/>
    <w:rsid w:val="00236883"/>
    <w:rsid w:val="00236BBE"/>
    <w:rsid w:val="0024056D"/>
    <w:rsid w:val="0024281A"/>
    <w:rsid w:val="00242942"/>
    <w:rsid w:val="0024315E"/>
    <w:rsid w:val="002444FA"/>
    <w:rsid w:val="0024466C"/>
    <w:rsid w:val="002453A5"/>
    <w:rsid w:val="002458C7"/>
    <w:rsid w:val="00245C74"/>
    <w:rsid w:val="0024603D"/>
    <w:rsid w:val="00246E9A"/>
    <w:rsid w:val="00246EEF"/>
    <w:rsid w:val="00247916"/>
    <w:rsid w:val="00250208"/>
    <w:rsid w:val="00250BC0"/>
    <w:rsid w:val="00250BC2"/>
    <w:rsid w:val="00250F4A"/>
    <w:rsid w:val="002519CA"/>
    <w:rsid w:val="00252170"/>
    <w:rsid w:val="002522B2"/>
    <w:rsid w:val="002523BA"/>
    <w:rsid w:val="00252F04"/>
    <w:rsid w:val="002544ED"/>
    <w:rsid w:val="0025472D"/>
    <w:rsid w:val="002550AC"/>
    <w:rsid w:val="002559DB"/>
    <w:rsid w:val="00255CF6"/>
    <w:rsid w:val="00256E79"/>
    <w:rsid w:val="00257061"/>
    <w:rsid w:val="00262105"/>
    <w:rsid w:val="002628C8"/>
    <w:rsid w:val="0026342F"/>
    <w:rsid w:val="0026393C"/>
    <w:rsid w:val="00263AEC"/>
    <w:rsid w:val="00263BEB"/>
    <w:rsid w:val="00267256"/>
    <w:rsid w:val="00270CF2"/>
    <w:rsid w:val="00270F66"/>
    <w:rsid w:val="00271951"/>
    <w:rsid w:val="00271C83"/>
    <w:rsid w:val="002729C0"/>
    <w:rsid w:val="00272A65"/>
    <w:rsid w:val="002738D9"/>
    <w:rsid w:val="002747E5"/>
    <w:rsid w:val="00275569"/>
    <w:rsid w:val="00275649"/>
    <w:rsid w:val="0027569B"/>
    <w:rsid w:val="0027632D"/>
    <w:rsid w:val="00276572"/>
    <w:rsid w:val="0028018F"/>
    <w:rsid w:val="002805FC"/>
    <w:rsid w:val="00281592"/>
    <w:rsid w:val="002819C5"/>
    <w:rsid w:val="00283907"/>
    <w:rsid w:val="00284332"/>
    <w:rsid w:val="0028440D"/>
    <w:rsid w:val="0028754F"/>
    <w:rsid w:val="00287806"/>
    <w:rsid w:val="00287968"/>
    <w:rsid w:val="002900FB"/>
    <w:rsid w:val="00290DC5"/>
    <w:rsid w:val="0029306C"/>
    <w:rsid w:val="00293320"/>
    <w:rsid w:val="00293356"/>
    <w:rsid w:val="00293748"/>
    <w:rsid w:val="00294BDF"/>
    <w:rsid w:val="00294DF4"/>
    <w:rsid w:val="002964A4"/>
    <w:rsid w:val="00296F96"/>
    <w:rsid w:val="002A04BD"/>
    <w:rsid w:val="002A07BA"/>
    <w:rsid w:val="002A12B5"/>
    <w:rsid w:val="002A188A"/>
    <w:rsid w:val="002A1E44"/>
    <w:rsid w:val="002A2C78"/>
    <w:rsid w:val="002A2D86"/>
    <w:rsid w:val="002A343E"/>
    <w:rsid w:val="002A4144"/>
    <w:rsid w:val="002A430C"/>
    <w:rsid w:val="002A48AC"/>
    <w:rsid w:val="002A5E43"/>
    <w:rsid w:val="002A68D6"/>
    <w:rsid w:val="002A6F13"/>
    <w:rsid w:val="002B24C2"/>
    <w:rsid w:val="002B35FB"/>
    <w:rsid w:val="002B397E"/>
    <w:rsid w:val="002B3DFF"/>
    <w:rsid w:val="002B5F59"/>
    <w:rsid w:val="002B626B"/>
    <w:rsid w:val="002B7BCC"/>
    <w:rsid w:val="002C03E2"/>
    <w:rsid w:val="002C0937"/>
    <w:rsid w:val="002C1E3B"/>
    <w:rsid w:val="002C210D"/>
    <w:rsid w:val="002C272A"/>
    <w:rsid w:val="002C5067"/>
    <w:rsid w:val="002C7890"/>
    <w:rsid w:val="002C7974"/>
    <w:rsid w:val="002D06E4"/>
    <w:rsid w:val="002D08DA"/>
    <w:rsid w:val="002D110E"/>
    <w:rsid w:val="002D1E71"/>
    <w:rsid w:val="002D2265"/>
    <w:rsid w:val="002D2995"/>
    <w:rsid w:val="002D436E"/>
    <w:rsid w:val="002D7A6D"/>
    <w:rsid w:val="002E10D6"/>
    <w:rsid w:val="002E16DD"/>
    <w:rsid w:val="002E2B6E"/>
    <w:rsid w:val="002E355C"/>
    <w:rsid w:val="002E3CC4"/>
    <w:rsid w:val="002E4CDA"/>
    <w:rsid w:val="002E66F2"/>
    <w:rsid w:val="002E6B82"/>
    <w:rsid w:val="002F1219"/>
    <w:rsid w:val="002F1F0B"/>
    <w:rsid w:val="002F4023"/>
    <w:rsid w:val="002F4E16"/>
    <w:rsid w:val="002F60B6"/>
    <w:rsid w:val="002F6145"/>
    <w:rsid w:val="002F7BE3"/>
    <w:rsid w:val="00300815"/>
    <w:rsid w:val="0030093A"/>
    <w:rsid w:val="003023CF"/>
    <w:rsid w:val="00303508"/>
    <w:rsid w:val="0030383A"/>
    <w:rsid w:val="00304EC6"/>
    <w:rsid w:val="00305381"/>
    <w:rsid w:val="00305962"/>
    <w:rsid w:val="003061E2"/>
    <w:rsid w:val="00306586"/>
    <w:rsid w:val="00307480"/>
    <w:rsid w:val="00307D13"/>
    <w:rsid w:val="0031027D"/>
    <w:rsid w:val="00310BD4"/>
    <w:rsid w:val="003121D9"/>
    <w:rsid w:val="0031220C"/>
    <w:rsid w:val="003138C8"/>
    <w:rsid w:val="00314A1E"/>
    <w:rsid w:val="00314C3D"/>
    <w:rsid w:val="00314F00"/>
    <w:rsid w:val="00315FF7"/>
    <w:rsid w:val="0031675F"/>
    <w:rsid w:val="00316CAF"/>
    <w:rsid w:val="00316FB6"/>
    <w:rsid w:val="00317E3A"/>
    <w:rsid w:val="00317F65"/>
    <w:rsid w:val="00320A97"/>
    <w:rsid w:val="00320E19"/>
    <w:rsid w:val="00320EEE"/>
    <w:rsid w:val="00320F73"/>
    <w:rsid w:val="003218AE"/>
    <w:rsid w:val="003228F2"/>
    <w:rsid w:val="00323415"/>
    <w:rsid w:val="003236B1"/>
    <w:rsid w:val="003242EE"/>
    <w:rsid w:val="00324353"/>
    <w:rsid w:val="00324D54"/>
    <w:rsid w:val="003255EC"/>
    <w:rsid w:val="00325A46"/>
    <w:rsid w:val="00325EE7"/>
    <w:rsid w:val="0032714B"/>
    <w:rsid w:val="003274DE"/>
    <w:rsid w:val="0032792A"/>
    <w:rsid w:val="00327A64"/>
    <w:rsid w:val="003306BE"/>
    <w:rsid w:val="00331ABA"/>
    <w:rsid w:val="0033376D"/>
    <w:rsid w:val="00333D47"/>
    <w:rsid w:val="00333E6C"/>
    <w:rsid w:val="003346F8"/>
    <w:rsid w:val="00334766"/>
    <w:rsid w:val="00334FBA"/>
    <w:rsid w:val="00335886"/>
    <w:rsid w:val="00336D03"/>
    <w:rsid w:val="0033707D"/>
    <w:rsid w:val="003372A7"/>
    <w:rsid w:val="00337BF8"/>
    <w:rsid w:val="00340317"/>
    <w:rsid w:val="00342828"/>
    <w:rsid w:val="00342CFE"/>
    <w:rsid w:val="00342D87"/>
    <w:rsid w:val="003434A5"/>
    <w:rsid w:val="003451FB"/>
    <w:rsid w:val="0034520C"/>
    <w:rsid w:val="003459C0"/>
    <w:rsid w:val="00347734"/>
    <w:rsid w:val="003478C9"/>
    <w:rsid w:val="00347AEA"/>
    <w:rsid w:val="00350674"/>
    <w:rsid w:val="003523BA"/>
    <w:rsid w:val="0035389B"/>
    <w:rsid w:val="00355BB6"/>
    <w:rsid w:val="00356090"/>
    <w:rsid w:val="003573D8"/>
    <w:rsid w:val="00357BBF"/>
    <w:rsid w:val="00360F2A"/>
    <w:rsid w:val="003611F8"/>
    <w:rsid w:val="00361E1D"/>
    <w:rsid w:val="00361F64"/>
    <w:rsid w:val="00362265"/>
    <w:rsid w:val="00363527"/>
    <w:rsid w:val="003643F8"/>
    <w:rsid w:val="0036446A"/>
    <w:rsid w:val="00364D74"/>
    <w:rsid w:val="00364EDE"/>
    <w:rsid w:val="003652DC"/>
    <w:rsid w:val="003654AA"/>
    <w:rsid w:val="00365714"/>
    <w:rsid w:val="00366A98"/>
    <w:rsid w:val="003670A2"/>
    <w:rsid w:val="00371939"/>
    <w:rsid w:val="00371DD2"/>
    <w:rsid w:val="00373310"/>
    <w:rsid w:val="003734F4"/>
    <w:rsid w:val="0037476F"/>
    <w:rsid w:val="00374CBD"/>
    <w:rsid w:val="00375472"/>
    <w:rsid w:val="00375B12"/>
    <w:rsid w:val="00375FEC"/>
    <w:rsid w:val="00376E3D"/>
    <w:rsid w:val="00377097"/>
    <w:rsid w:val="0037796B"/>
    <w:rsid w:val="00377A77"/>
    <w:rsid w:val="00380279"/>
    <w:rsid w:val="00382C2F"/>
    <w:rsid w:val="003830D2"/>
    <w:rsid w:val="00383546"/>
    <w:rsid w:val="00384716"/>
    <w:rsid w:val="00384A06"/>
    <w:rsid w:val="00385170"/>
    <w:rsid w:val="00385A95"/>
    <w:rsid w:val="00385C17"/>
    <w:rsid w:val="0038634A"/>
    <w:rsid w:val="0038650E"/>
    <w:rsid w:val="0038718B"/>
    <w:rsid w:val="0038772C"/>
    <w:rsid w:val="00387EA0"/>
    <w:rsid w:val="00390F60"/>
    <w:rsid w:val="0039171A"/>
    <w:rsid w:val="00391909"/>
    <w:rsid w:val="00394266"/>
    <w:rsid w:val="00395811"/>
    <w:rsid w:val="00395C28"/>
    <w:rsid w:val="00396AFC"/>
    <w:rsid w:val="003A07DB"/>
    <w:rsid w:val="003A0A7A"/>
    <w:rsid w:val="003A0BE2"/>
    <w:rsid w:val="003A0D1E"/>
    <w:rsid w:val="003A1434"/>
    <w:rsid w:val="003A1BFF"/>
    <w:rsid w:val="003A2255"/>
    <w:rsid w:val="003A3779"/>
    <w:rsid w:val="003A4F01"/>
    <w:rsid w:val="003A569C"/>
    <w:rsid w:val="003A59C9"/>
    <w:rsid w:val="003B0315"/>
    <w:rsid w:val="003B082E"/>
    <w:rsid w:val="003B1470"/>
    <w:rsid w:val="003B1DCF"/>
    <w:rsid w:val="003B2096"/>
    <w:rsid w:val="003B25FD"/>
    <w:rsid w:val="003B29E6"/>
    <w:rsid w:val="003B4036"/>
    <w:rsid w:val="003B4698"/>
    <w:rsid w:val="003B533F"/>
    <w:rsid w:val="003B614D"/>
    <w:rsid w:val="003B6D7B"/>
    <w:rsid w:val="003B735A"/>
    <w:rsid w:val="003C06D7"/>
    <w:rsid w:val="003C0E53"/>
    <w:rsid w:val="003C1424"/>
    <w:rsid w:val="003C15BB"/>
    <w:rsid w:val="003C16DD"/>
    <w:rsid w:val="003C1875"/>
    <w:rsid w:val="003C1A26"/>
    <w:rsid w:val="003C1AEC"/>
    <w:rsid w:val="003C1C81"/>
    <w:rsid w:val="003C3978"/>
    <w:rsid w:val="003C459D"/>
    <w:rsid w:val="003C4633"/>
    <w:rsid w:val="003C5552"/>
    <w:rsid w:val="003C5A76"/>
    <w:rsid w:val="003C658F"/>
    <w:rsid w:val="003C6609"/>
    <w:rsid w:val="003D0809"/>
    <w:rsid w:val="003D2FCC"/>
    <w:rsid w:val="003D371F"/>
    <w:rsid w:val="003D4469"/>
    <w:rsid w:val="003D66AD"/>
    <w:rsid w:val="003D71C2"/>
    <w:rsid w:val="003D7294"/>
    <w:rsid w:val="003E034F"/>
    <w:rsid w:val="003E1163"/>
    <w:rsid w:val="003E124B"/>
    <w:rsid w:val="003E1946"/>
    <w:rsid w:val="003E24EA"/>
    <w:rsid w:val="003E2D82"/>
    <w:rsid w:val="003E2DFD"/>
    <w:rsid w:val="003E30BE"/>
    <w:rsid w:val="003E3D70"/>
    <w:rsid w:val="003E48E6"/>
    <w:rsid w:val="003E53F5"/>
    <w:rsid w:val="003E5C76"/>
    <w:rsid w:val="003E768F"/>
    <w:rsid w:val="003F1696"/>
    <w:rsid w:val="003F20A2"/>
    <w:rsid w:val="003F273B"/>
    <w:rsid w:val="003F2BC0"/>
    <w:rsid w:val="003F4A57"/>
    <w:rsid w:val="003F53A3"/>
    <w:rsid w:val="003F5A26"/>
    <w:rsid w:val="003F6B6F"/>
    <w:rsid w:val="003F6D50"/>
    <w:rsid w:val="003F7258"/>
    <w:rsid w:val="003F757B"/>
    <w:rsid w:val="003F79BC"/>
    <w:rsid w:val="0040049B"/>
    <w:rsid w:val="004006AA"/>
    <w:rsid w:val="00400C39"/>
    <w:rsid w:val="00402626"/>
    <w:rsid w:val="00403055"/>
    <w:rsid w:val="004032DB"/>
    <w:rsid w:val="00403AA5"/>
    <w:rsid w:val="004040E0"/>
    <w:rsid w:val="00405C31"/>
    <w:rsid w:val="004078E1"/>
    <w:rsid w:val="0041024F"/>
    <w:rsid w:val="00410914"/>
    <w:rsid w:val="00411B35"/>
    <w:rsid w:val="00412415"/>
    <w:rsid w:val="0041337D"/>
    <w:rsid w:val="0041346F"/>
    <w:rsid w:val="004143E5"/>
    <w:rsid w:val="004158CB"/>
    <w:rsid w:val="00416575"/>
    <w:rsid w:val="0041708E"/>
    <w:rsid w:val="004203C0"/>
    <w:rsid w:val="00421D78"/>
    <w:rsid w:val="00422173"/>
    <w:rsid w:val="004223AB"/>
    <w:rsid w:val="004226CD"/>
    <w:rsid w:val="00422725"/>
    <w:rsid w:val="00422928"/>
    <w:rsid w:val="00423CC8"/>
    <w:rsid w:val="00424B7E"/>
    <w:rsid w:val="00425CA8"/>
    <w:rsid w:val="0042650A"/>
    <w:rsid w:val="00426698"/>
    <w:rsid w:val="00426969"/>
    <w:rsid w:val="00426E3C"/>
    <w:rsid w:val="004278A2"/>
    <w:rsid w:val="00427D8A"/>
    <w:rsid w:val="004304A0"/>
    <w:rsid w:val="004309C0"/>
    <w:rsid w:val="00432AC3"/>
    <w:rsid w:val="00432B1A"/>
    <w:rsid w:val="00432C5F"/>
    <w:rsid w:val="004338B4"/>
    <w:rsid w:val="00434446"/>
    <w:rsid w:val="00434D55"/>
    <w:rsid w:val="00435065"/>
    <w:rsid w:val="0043558A"/>
    <w:rsid w:val="0043583D"/>
    <w:rsid w:val="00436841"/>
    <w:rsid w:val="004377B7"/>
    <w:rsid w:val="00437913"/>
    <w:rsid w:val="0044009B"/>
    <w:rsid w:val="00441043"/>
    <w:rsid w:val="00441333"/>
    <w:rsid w:val="004413B5"/>
    <w:rsid w:val="00442709"/>
    <w:rsid w:val="0044410B"/>
    <w:rsid w:val="004441BC"/>
    <w:rsid w:val="0044586B"/>
    <w:rsid w:val="00445B02"/>
    <w:rsid w:val="004467A6"/>
    <w:rsid w:val="004469AB"/>
    <w:rsid w:val="00447E5E"/>
    <w:rsid w:val="00450078"/>
    <w:rsid w:val="00450519"/>
    <w:rsid w:val="00451152"/>
    <w:rsid w:val="00451B34"/>
    <w:rsid w:val="00451D47"/>
    <w:rsid w:val="004521B6"/>
    <w:rsid w:val="00453298"/>
    <w:rsid w:val="004532C2"/>
    <w:rsid w:val="00453380"/>
    <w:rsid w:val="004534E8"/>
    <w:rsid w:val="004540CD"/>
    <w:rsid w:val="00454D51"/>
    <w:rsid w:val="00454FA2"/>
    <w:rsid w:val="0045529A"/>
    <w:rsid w:val="0045569B"/>
    <w:rsid w:val="00455992"/>
    <w:rsid w:val="00456613"/>
    <w:rsid w:val="00456D4C"/>
    <w:rsid w:val="00456E55"/>
    <w:rsid w:val="00457348"/>
    <w:rsid w:val="00460F10"/>
    <w:rsid w:val="004611D1"/>
    <w:rsid w:val="00462056"/>
    <w:rsid w:val="00463559"/>
    <w:rsid w:val="004639F8"/>
    <w:rsid w:val="004650A7"/>
    <w:rsid w:val="00471C94"/>
    <w:rsid w:val="004737F4"/>
    <w:rsid w:val="004744C1"/>
    <w:rsid w:val="004746C4"/>
    <w:rsid w:val="0047541C"/>
    <w:rsid w:val="00476169"/>
    <w:rsid w:val="00476373"/>
    <w:rsid w:val="004767A8"/>
    <w:rsid w:val="0047694A"/>
    <w:rsid w:val="004772BD"/>
    <w:rsid w:val="00477BAF"/>
    <w:rsid w:val="00480FE8"/>
    <w:rsid w:val="004812B0"/>
    <w:rsid w:val="004813F0"/>
    <w:rsid w:val="0048282B"/>
    <w:rsid w:val="00482A08"/>
    <w:rsid w:val="00482C06"/>
    <w:rsid w:val="00482FBC"/>
    <w:rsid w:val="0048360D"/>
    <w:rsid w:val="00483DC4"/>
    <w:rsid w:val="004842A5"/>
    <w:rsid w:val="004845CF"/>
    <w:rsid w:val="004846C9"/>
    <w:rsid w:val="00484881"/>
    <w:rsid w:val="00484936"/>
    <w:rsid w:val="00484D06"/>
    <w:rsid w:val="004851C3"/>
    <w:rsid w:val="0048756E"/>
    <w:rsid w:val="00487A3B"/>
    <w:rsid w:val="00487C6A"/>
    <w:rsid w:val="0049004C"/>
    <w:rsid w:val="00490307"/>
    <w:rsid w:val="00490362"/>
    <w:rsid w:val="00490A2D"/>
    <w:rsid w:val="00490B99"/>
    <w:rsid w:val="00490DE3"/>
    <w:rsid w:val="00493356"/>
    <w:rsid w:val="00493A77"/>
    <w:rsid w:val="00493F11"/>
    <w:rsid w:val="0049411F"/>
    <w:rsid w:val="00494B09"/>
    <w:rsid w:val="00495251"/>
    <w:rsid w:val="0049589B"/>
    <w:rsid w:val="00495A60"/>
    <w:rsid w:val="004A02A0"/>
    <w:rsid w:val="004A0F43"/>
    <w:rsid w:val="004A2D02"/>
    <w:rsid w:val="004A4835"/>
    <w:rsid w:val="004A5EB7"/>
    <w:rsid w:val="004A6213"/>
    <w:rsid w:val="004A6C56"/>
    <w:rsid w:val="004B118D"/>
    <w:rsid w:val="004B174D"/>
    <w:rsid w:val="004B237A"/>
    <w:rsid w:val="004B294E"/>
    <w:rsid w:val="004B295E"/>
    <w:rsid w:val="004B57DA"/>
    <w:rsid w:val="004B5BBF"/>
    <w:rsid w:val="004B7E0C"/>
    <w:rsid w:val="004B7EBD"/>
    <w:rsid w:val="004C3C84"/>
    <w:rsid w:val="004D068C"/>
    <w:rsid w:val="004D1FE9"/>
    <w:rsid w:val="004D5791"/>
    <w:rsid w:val="004D5AA7"/>
    <w:rsid w:val="004D748C"/>
    <w:rsid w:val="004D7888"/>
    <w:rsid w:val="004D7B97"/>
    <w:rsid w:val="004E046D"/>
    <w:rsid w:val="004E226B"/>
    <w:rsid w:val="004E2ED3"/>
    <w:rsid w:val="004E3A5D"/>
    <w:rsid w:val="004E5AAD"/>
    <w:rsid w:val="004E636B"/>
    <w:rsid w:val="004E7113"/>
    <w:rsid w:val="004E7367"/>
    <w:rsid w:val="004F042D"/>
    <w:rsid w:val="004F1B81"/>
    <w:rsid w:val="004F34E8"/>
    <w:rsid w:val="004F3A22"/>
    <w:rsid w:val="004F44D4"/>
    <w:rsid w:val="004F4A81"/>
    <w:rsid w:val="004F51DF"/>
    <w:rsid w:val="004F7219"/>
    <w:rsid w:val="00500DCF"/>
    <w:rsid w:val="005011E1"/>
    <w:rsid w:val="005017F9"/>
    <w:rsid w:val="005025D3"/>
    <w:rsid w:val="005031A5"/>
    <w:rsid w:val="00504285"/>
    <w:rsid w:val="00504DC9"/>
    <w:rsid w:val="00506D2B"/>
    <w:rsid w:val="0050755E"/>
    <w:rsid w:val="00507FFB"/>
    <w:rsid w:val="0051040D"/>
    <w:rsid w:val="0051067C"/>
    <w:rsid w:val="00510775"/>
    <w:rsid w:val="005107A6"/>
    <w:rsid w:val="005108C8"/>
    <w:rsid w:val="005126ED"/>
    <w:rsid w:val="005128CB"/>
    <w:rsid w:val="0051357C"/>
    <w:rsid w:val="0051374B"/>
    <w:rsid w:val="00514DA5"/>
    <w:rsid w:val="00516FEF"/>
    <w:rsid w:val="005200A7"/>
    <w:rsid w:val="005216EE"/>
    <w:rsid w:val="0052201B"/>
    <w:rsid w:val="00522181"/>
    <w:rsid w:val="0052259A"/>
    <w:rsid w:val="005231CA"/>
    <w:rsid w:val="00524516"/>
    <w:rsid w:val="00524E1B"/>
    <w:rsid w:val="005256EC"/>
    <w:rsid w:val="00526B26"/>
    <w:rsid w:val="0052700E"/>
    <w:rsid w:val="00530F80"/>
    <w:rsid w:val="0053142D"/>
    <w:rsid w:val="00531594"/>
    <w:rsid w:val="005319FE"/>
    <w:rsid w:val="00531C0D"/>
    <w:rsid w:val="005327A4"/>
    <w:rsid w:val="0053363B"/>
    <w:rsid w:val="00536708"/>
    <w:rsid w:val="0053688B"/>
    <w:rsid w:val="0053700F"/>
    <w:rsid w:val="0053728E"/>
    <w:rsid w:val="00537948"/>
    <w:rsid w:val="00537BDF"/>
    <w:rsid w:val="00537F24"/>
    <w:rsid w:val="005405BE"/>
    <w:rsid w:val="00541483"/>
    <w:rsid w:val="00541B3D"/>
    <w:rsid w:val="00542748"/>
    <w:rsid w:val="005435D0"/>
    <w:rsid w:val="005440A3"/>
    <w:rsid w:val="00544566"/>
    <w:rsid w:val="00546720"/>
    <w:rsid w:val="005469A9"/>
    <w:rsid w:val="00546B58"/>
    <w:rsid w:val="005506D6"/>
    <w:rsid w:val="00550E3B"/>
    <w:rsid w:val="00552A2C"/>
    <w:rsid w:val="005547E4"/>
    <w:rsid w:val="00555ECB"/>
    <w:rsid w:val="005566D1"/>
    <w:rsid w:val="00556717"/>
    <w:rsid w:val="00556738"/>
    <w:rsid w:val="00556A06"/>
    <w:rsid w:val="00556B9E"/>
    <w:rsid w:val="00557364"/>
    <w:rsid w:val="00557E7D"/>
    <w:rsid w:val="00560F7C"/>
    <w:rsid w:val="00561308"/>
    <w:rsid w:val="005615D1"/>
    <w:rsid w:val="00561635"/>
    <w:rsid w:val="005624B2"/>
    <w:rsid w:val="00562A7F"/>
    <w:rsid w:val="00564260"/>
    <w:rsid w:val="0056486F"/>
    <w:rsid w:val="0056665F"/>
    <w:rsid w:val="00570136"/>
    <w:rsid w:val="00570C6A"/>
    <w:rsid w:val="00570CFC"/>
    <w:rsid w:val="00571B26"/>
    <w:rsid w:val="0057235B"/>
    <w:rsid w:val="00572CAC"/>
    <w:rsid w:val="00574374"/>
    <w:rsid w:val="00574FB8"/>
    <w:rsid w:val="00575490"/>
    <w:rsid w:val="005756B1"/>
    <w:rsid w:val="00575E8A"/>
    <w:rsid w:val="00576A09"/>
    <w:rsid w:val="00576A24"/>
    <w:rsid w:val="0057707B"/>
    <w:rsid w:val="005770F4"/>
    <w:rsid w:val="005774B4"/>
    <w:rsid w:val="005777F4"/>
    <w:rsid w:val="005808A7"/>
    <w:rsid w:val="00581FDA"/>
    <w:rsid w:val="005824D6"/>
    <w:rsid w:val="00584831"/>
    <w:rsid w:val="00584D54"/>
    <w:rsid w:val="00584FC2"/>
    <w:rsid w:val="005852FD"/>
    <w:rsid w:val="00585EEA"/>
    <w:rsid w:val="005864DA"/>
    <w:rsid w:val="00586861"/>
    <w:rsid w:val="00586A9C"/>
    <w:rsid w:val="005877D1"/>
    <w:rsid w:val="00587876"/>
    <w:rsid w:val="00590262"/>
    <w:rsid w:val="00591D0F"/>
    <w:rsid w:val="00592245"/>
    <w:rsid w:val="00592D9B"/>
    <w:rsid w:val="005930DD"/>
    <w:rsid w:val="00593F08"/>
    <w:rsid w:val="005941A5"/>
    <w:rsid w:val="00595B69"/>
    <w:rsid w:val="00595DB2"/>
    <w:rsid w:val="005978C5"/>
    <w:rsid w:val="00597AAE"/>
    <w:rsid w:val="00597C81"/>
    <w:rsid w:val="00597DA3"/>
    <w:rsid w:val="005A05E6"/>
    <w:rsid w:val="005A07F7"/>
    <w:rsid w:val="005A09D6"/>
    <w:rsid w:val="005A0A08"/>
    <w:rsid w:val="005A0C79"/>
    <w:rsid w:val="005A1E34"/>
    <w:rsid w:val="005A1FC0"/>
    <w:rsid w:val="005A286F"/>
    <w:rsid w:val="005A2A21"/>
    <w:rsid w:val="005A3442"/>
    <w:rsid w:val="005A354A"/>
    <w:rsid w:val="005A4064"/>
    <w:rsid w:val="005A4645"/>
    <w:rsid w:val="005A530A"/>
    <w:rsid w:val="005A583D"/>
    <w:rsid w:val="005A5EDA"/>
    <w:rsid w:val="005A5FD3"/>
    <w:rsid w:val="005A6C17"/>
    <w:rsid w:val="005A6D40"/>
    <w:rsid w:val="005A79F5"/>
    <w:rsid w:val="005B2D38"/>
    <w:rsid w:val="005B34D2"/>
    <w:rsid w:val="005B3C03"/>
    <w:rsid w:val="005B42F3"/>
    <w:rsid w:val="005B465D"/>
    <w:rsid w:val="005B4851"/>
    <w:rsid w:val="005B49CF"/>
    <w:rsid w:val="005B5A64"/>
    <w:rsid w:val="005B65DD"/>
    <w:rsid w:val="005B6CDE"/>
    <w:rsid w:val="005B77AC"/>
    <w:rsid w:val="005B79EB"/>
    <w:rsid w:val="005C04CC"/>
    <w:rsid w:val="005C08BA"/>
    <w:rsid w:val="005C0ABC"/>
    <w:rsid w:val="005C0BF1"/>
    <w:rsid w:val="005C0D57"/>
    <w:rsid w:val="005C100B"/>
    <w:rsid w:val="005C219E"/>
    <w:rsid w:val="005C219F"/>
    <w:rsid w:val="005C375A"/>
    <w:rsid w:val="005C40B2"/>
    <w:rsid w:val="005C4797"/>
    <w:rsid w:val="005C50A1"/>
    <w:rsid w:val="005C5A5F"/>
    <w:rsid w:val="005C5D19"/>
    <w:rsid w:val="005C626F"/>
    <w:rsid w:val="005C6AA4"/>
    <w:rsid w:val="005C717A"/>
    <w:rsid w:val="005C7334"/>
    <w:rsid w:val="005C7775"/>
    <w:rsid w:val="005D00FC"/>
    <w:rsid w:val="005D096A"/>
    <w:rsid w:val="005D1C60"/>
    <w:rsid w:val="005D2662"/>
    <w:rsid w:val="005D3B30"/>
    <w:rsid w:val="005D4A64"/>
    <w:rsid w:val="005D5195"/>
    <w:rsid w:val="005D5902"/>
    <w:rsid w:val="005D6B0A"/>
    <w:rsid w:val="005D78AE"/>
    <w:rsid w:val="005D7C92"/>
    <w:rsid w:val="005D7F0F"/>
    <w:rsid w:val="005E15C5"/>
    <w:rsid w:val="005E1A10"/>
    <w:rsid w:val="005E2280"/>
    <w:rsid w:val="005E4576"/>
    <w:rsid w:val="005E4876"/>
    <w:rsid w:val="005E4D37"/>
    <w:rsid w:val="005E4EE6"/>
    <w:rsid w:val="005E723F"/>
    <w:rsid w:val="005E7B19"/>
    <w:rsid w:val="005E7DC4"/>
    <w:rsid w:val="005F1DA8"/>
    <w:rsid w:val="005F31B3"/>
    <w:rsid w:val="005F380D"/>
    <w:rsid w:val="005F3CC9"/>
    <w:rsid w:val="005F3E78"/>
    <w:rsid w:val="005F40BC"/>
    <w:rsid w:val="005F4397"/>
    <w:rsid w:val="005F46AB"/>
    <w:rsid w:val="005F5994"/>
    <w:rsid w:val="005F675B"/>
    <w:rsid w:val="005F7A44"/>
    <w:rsid w:val="00600403"/>
    <w:rsid w:val="00600A16"/>
    <w:rsid w:val="006027D1"/>
    <w:rsid w:val="00603132"/>
    <w:rsid w:val="0060347D"/>
    <w:rsid w:val="00604154"/>
    <w:rsid w:val="00604488"/>
    <w:rsid w:val="0060466E"/>
    <w:rsid w:val="0060532C"/>
    <w:rsid w:val="0061088C"/>
    <w:rsid w:val="00610BF9"/>
    <w:rsid w:val="00610D00"/>
    <w:rsid w:val="00610D66"/>
    <w:rsid w:val="00610FF1"/>
    <w:rsid w:val="006111E4"/>
    <w:rsid w:val="006115FB"/>
    <w:rsid w:val="00613F04"/>
    <w:rsid w:val="00614711"/>
    <w:rsid w:val="00614F76"/>
    <w:rsid w:val="00615728"/>
    <w:rsid w:val="00615B2D"/>
    <w:rsid w:val="00615CCD"/>
    <w:rsid w:val="00617EAB"/>
    <w:rsid w:val="00620363"/>
    <w:rsid w:val="0062089A"/>
    <w:rsid w:val="006231EC"/>
    <w:rsid w:val="00624B05"/>
    <w:rsid w:val="00624C4C"/>
    <w:rsid w:val="00624D8A"/>
    <w:rsid w:val="0062505E"/>
    <w:rsid w:val="00625E52"/>
    <w:rsid w:val="006269A6"/>
    <w:rsid w:val="006274FA"/>
    <w:rsid w:val="00630451"/>
    <w:rsid w:val="006305AB"/>
    <w:rsid w:val="00631212"/>
    <w:rsid w:val="00631C3A"/>
    <w:rsid w:val="006328DC"/>
    <w:rsid w:val="00632AD4"/>
    <w:rsid w:val="00633198"/>
    <w:rsid w:val="006345BA"/>
    <w:rsid w:val="00634E86"/>
    <w:rsid w:val="006362BC"/>
    <w:rsid w:val="00636F49"/>
    <w:rsid w:val="00636FED"/>
    <w:rsid w:val="00641890"/>
    <w:rsid w:val="00642318"/>
    <w:rsid w:val="0064244A"/>
    <w:rsid w:val="006428E9"/>
    <w:rsid w:val="006443BB"/>
    <w:rsid w:val="006448BE"/>
    <w:rsid w:val="00645535"/>
    <w:rsid w:val="00645A89"/>
    <w:rsid w:val="00647353"/>
    <w:rsid w:val="00647777"/>
    <w:rsid w:val="0065056C"/>
    <w:rsid w:val="006507AF"/>
    <w:rsid w:val="006507B5"/>
    <w:rsid w:val="00651131"/>
    <w:rsid w:val="00651DAB"/>
    <w:rsid w:val="0065223D"/>
    <w:rsid w:val="0065309F"/>
    <w:rsid w:val="00653694"/>
    <w:rsid w:val="00653777"/>
    <w:rsid w:val="006546AF"/>
    <w:rsid w:val="006552E4"/>
    <w:rsid w:val="006557BF"/>
    <w:rsid w:val="00656013"/>
    <w:rsid w:val="006570DD"/>
    <w:rsid w:val="00657C20"/>
    <w:rsid w:val="006603A1"/>
    <w:rsid w:val="00660ED5"/>
    <w:rsid w:val="00661265"/>
    <w:rsid w:val="0066159C"/>
    <w:rsid w:val="0066171C"/>
    <w:rsid w:val="00662289"/>
    <w:rsid w:val="0066240A"/>
    <w:rsid w:val="00662424"/>
    <w:rsid w:val="00666938"/>
    <w:rsid w:val="00666BF0"/>
    <w:rsid w:val="00667AB3"/>
    <w:rsid w:val="00670541"/>
    <w:rsid w:val="006705EE"/>
    <w:rsid w:val="0067096A"/>
    <w:rsid w:val="00670987"/>
    <w:rsid w:val="00672953"/>
    <w:rsid w:val="00672A13"/>
    <w:rsid w:val="00672DBB"/>
    <w:rsid w:val="00673A7B"/>
    <w:rsid w:val="006744D0"/>
    <w:rsid w:val="006752C2"/>
    <w:rsid w:val="006756AC"/>
    <w:rsid w:val="00675A18"/>
    <w:rsid w:val="00675AE6"/>
    <w:rsid w:val="00675B2B"/>
    <w:rsid w:val="0067665E"/>
    <w:rsid w:val="00676D4A"/>
    <w:rsid w:val="00677A35"/>
    <w:rsid w:val="006804AF"/>
    <w:rsid w:val="006809BF"/>
    <w:rsid w:val="00680BBE"/>
    <w:rsid w:val="0068145F"/>
    <w:rsid w:val="00682305"/>
    <w:rsid w:val="006828A9"/>
    <w:rsid w:val="0068291F"/>
    <w:rsid w:val="006853DE"/>
    <w:rsid w:val="0068564C"/>
    <w:rsid w:val="00685A66"/>
    <w:rsid w:val="00686252"/>
    <w:rsid w:val="0068662A"/>
    <w:rsid w:val="0068764C"/>
    <w:rsid w:val="00687C2C"/>
    <w:rsid w:val="00691391"/>
    <w:rsid w:val="00691489"/>
    <w:rsid w:val="00692460"/>
    <w:rsid w:val="006934FD"/>
    <w:rsid w:val="006944F8"/>
    <w:rsid w:val="00694966"/>
    <w:rsid w:val="00694975"/>
    <w:rsid w:val="00694F92"/>
    <w:rsid w:val="00695217"/>
    <w:rsid w:val="006963EB"/>
    <w:rsid w:val="006972BB"/>
    <w:rsid w:val="006A246B"/>
    <w:rsid w:val="006A3681"/>
    <w:rsid w:val="006A4A4B"/>
    <w:rsid w:val="006A4EF6"/>
    <w:rsid w:val="006A576F"/>
    <w:rsid w:val="006A5EDD"/>
    <w:rsid w:val="006A6D91"/>
    <w:rsid w:val="006A7960"/>
    <w:rsid w:val="006A79BB"/>
    <w:rsid w:val="006B0325"/>
    <w:rsid w:val="006B0690"/>
    <w:rsid w:val="006B0A57"/>
    <w:rsid w:val="006B104D"/>
    <w:rsid w:val="006B1479"/>
    <w:rsid w:val="006B1F14"/>
    <w:rsid w:val="006B2F5C"/>
    <w:rsid w:val="006B3CB7"/>
    <w:rsid w:val="006B3F69"/>
    <w:rsid w:val="006B46EA"/>
    <w:rsid w:val="006B4DAF"/>
    <w:rsid w:val="006B66DC"/>
    <w:rsid w:val="006B6C34"/>
    <w:rsid w:val="006B7503"/>
    <w:rsid w:val="006C0672"/>
    <w:rsid w:val="006C11F3"/>
    <w:rsid w:val="006C1245"/>
    <w:rsid w:val="006C2231"/>
    <w:rsid w:val="006C31D6"/>
    <w:rsid w:val="006C3C23"/>
    <w:rsid w:val="006C4322"/>
    <w:rsid w:val="006C6192"/>
    <w:rsid w:val="006C62CE"/>
    <w:rsid w:val="006C6A00"/>
    <w:rsid w:val="006C6C8D"/>
    <w:rsid w:val="006C6C8E"/>
    <w:rsid w:val="006D04A9"/>
    <w:rsid w:val="006D086D"/>
    <w:rsid w:val="006D3031"/>
    <w:rsid w:val="006D3B82"/>
    <w:rsid w:val="006D3B87"/>
    <w:rsid w:val="006D41F4"/>
    <w:rsid w:val="006D4C85"/>
    <w:rsid w:val="006D5859"/>
    <w:rsid w:val="006D5E65"/>
    <w:rsid w:val="006D6216"/>
    <w:rsid w:val="006D62FD"/>
    <w:rsid w:val="006D648F"/>
    <w:rsid w:val="006D6D85"/>
    <w:rsid w:val="006E0011"/>
    <w:rsid w:val="006E068A"/>
    <w:rsid w:val="006E0737"/>
    <w:rsid w:val="006E0771"/>
    <w:rsid w:val="006E09BB"/>
    <w:rsid w:val="006E201D"/>
    <w:rsid w:val="006E2571"/>
    <w:rsid w:val="006E278D"/>
    <w:rsid w:val="006E2FC3"/>
    <w:rsid w:val="006E35A4"/>
    <w:rsid w:val="006E432C"/>
    <w:rsid w:val="006E4AA8"/>
    <w:rsid w:val="006F0E2E"/>
    <w:rsid w:val="006F2F49"/>
    <w:rsid w:val="006F30B5"/>
    <w:rsid w:val="006F391B"/>
    <w:rsid w:val="006F41E1"/>
    <w:rsid w:val="006F49EE"/>
    <w:rsid w:val="006F69AB"/>
    <w:rsid w:val="006F7337"/>
    <w:rsid w:val="006F75DA"/>
    <w:rsid w:val="006F7A10"/>
    <w:rsid w:val="006F7B7B"/>
    <w:rsid w:val="00700909"/>
    <w:rsid w:val="00700ED3"/>
    <w:rsid w:val="00701144"/>
    <w:rsid w:val="00701BB6"/>
    <w:rsid w:val="007024D9"/>
    <w:rsid w:val="00703F45"/>
    <w:rsid w:val="00705312"/>
    <w:rsid w:val="00705989"/>
    <w:rsid w:val="007061B3"/>
    <w:rsid w:val="007066AC"/>
    <w:rsid w:val="00707915"/>
    <w:rsid w:val="00710EAD"/>
    <w:rsid w:val="007111E0"/>
    <w:rsid w:val="007119E6"/>
    <w:rsid w:val="00712FF7"/>
    <w:rsid w:val="00713991"/>
    <w:rsid w:val="00714DCB"/>
    <w:rsid w:val="00715348"/>
    <w:rsid w:val="007157CA"/>
    <w:rsid w:val="0071695B"/>
    <w:rsid w:val="007170C8"/>
    <w:rsid w:val="007178B0"/>
    <w:rsid w:val="0072051C"/>
    <w:rsid w:val="007213E3"/>
    <w:rsid w:val="00721DEE"/>
    <w:rsid w:val="00722088"/>
    <w:rsid w:val="00723088"/>
    <w:rsid w:val="0072413A"/>
    <w:rsid w:val="007248D4"/>
    <w:rsid w:val="00725F74"/>
    <w:rsid w:val="00726800"/>
    <w:rsid w:val="00726DFE"/>
    <w:rsid w:val="00730576"/>
    <w:rsid w:val="007323D9"/>
    <w:rsid w:val="00733756"/>
    <w:rsid w:val="0073497B"/>
    <w:rsid w:val="00735167"/>
    <w:rsid w:val="00737170"/>
    <w:rsid w:val="007373D6"/>
    <w:rsid w:val="007374EC"/>
    <w:rsid w:val="00737527"/>
    <w:rsid w:val="00737942"/>
    <w:rsid w:val="007401FC"/>
    <w:rsid w:val="00740397"/>
    <w:rsid w:val="0074251B"/>
    <w:rsid w:val="007440D6"/>
    <w:rsid w:val="0074515E"/>
    <w:rsid w:val="0074565E"/>
    <w:rsid w:val="00745872"/>
    <w:rsid w:val="00746227"/>
    <w:rsid w:val="00746270"/>
    <w:rsid w:val="00746450"/>
    <w:rsid w:val="00746FCF"/>
    <w:rsid w:val="00747BD5"/>
    <w:rsid w:val="00752072"/>
    <w:rsid w:val="00752D8C"/>
    <w:rsid w:val="00752F46"/>
    <w:rsid w:val="00753BAC"/>
    <w:rsid w:val="00754BBE"/>
    <w:rsid w:val="00754F1C"/>
    <w:rsid w:val="00755AA7"/>
    <w:rsid w:val="00755E22"/>
    <w:rsid w:val="00756050"/>
    <w:rsid w:val="007562A7"/>
    <w:rsid w:val="00756788"/>
    <w:rsid w:val="00757041"/>
    <w:rsid w:val="007608CE"/>
    <w:rsid w:val="007620B0"/>
    <w:rsid w:val="007622A4"/>
    <w:rsid w:val="00762D3F"/>
    <w:rsid w:val="00762DD6"/>
    <w:rsid w:val="007636D1"/>
    <w:rsid w:val="00764FEA"/>
    <w:rsid w:val="00765F42"/>
    <w:rsid w:val="00766B6C"/>
    <w:rsid w:val="00766EBA"/>
    <w:rsid w:val="007672F7"/>
    <w:rsid w:val="0076775D"/>
    <w:rsid w:val="00767AAD"/>
    <w:rsid w:val="00772197"/>
    <w:rsid w:val="00773175"/>
    <w:rsid w:val="007738AF"/>
    <w:rsid w:val="00773ADE"/>
    <w:rsid w:val="007740C3"/>
    <w:rsid w:val="00774BAE"/>
    <w:rsid w:val="00775028"/>
    <w:rsid w:val="00775BD8"/>
    <w:rsid w:val="00775D6E"/>
    <w:rsid w:val="00775EA2"/>
    <w:rsid w:val="007804D9"/>
    <w:rsid w:val="0078063A"/>
    <w:rsid w:val="00780C73"/>
    <w:rsid w:val="00780FA9"/>
    <w:rsid w:val="00781AFE"/>
    <w:rsid w:val="00781E70"/>
    <w:rsid w:val="0078219D"/>
    <w:rsid w:val="007840AB"/>
    <w:rsid w:val="00786053"/>
    <w:rsid w:val="00787415"/>
    <w:rsid w:val="00790241"/>
    <w:rsid w:val="00790688"/>
    <w:rsid w:val="00790C10"/>
    <w:rsid w:val="007911C1"/>
    <w:rsid w:val="007916EE"/>
    <w:rsid w:val="00792548"/>
    <w:rsid w:val="007929DC"/>
    <w:rsid w:val="00792B8F"/>
    <w:rsid w:val="00792EC8"/>
    <w:rsid w:val="00793902"/>
    <w:rsid w:val="00793F4D"/>
    <w:rsid w:val="00795590"/>
    <w:rsid w:val="00796367"/>
    <w:rsid w:val="007966ED"/>
    <w:rsid w:val="00796EE0"/>
    <w:rsid w:val="007971CE"/>
    <w:rsid w:val="00797B80"/>
    <w:rsid w:val="00797C29"/>
    <w:rsid w:val="00797C4B"/>
    <w:rsid w:val="007A00BA"/>
    <w:rsid w:val="007A0C8D"/>
    <w:rsid w:val="007A1106"/>
    <w:rsid w:val="007A2BD9"/>
    <w:rsid w:val="007A4335"/>
    <w:rsid w:val="007A4A5E"/>
    <w:rsid w:val="007A55D3"/>
    <w:rsid w:val="007A6997"/>
    <w:rsid w:val="007A703B"/>
    <w:rsid w:val="007B0E04"/>
    <w:rsid w:val="007B187C"/>
    <w:rsid w:val="007B19F5"/>
    <w:rsid w:val="007B3570"/>
    <w:rsid w:val="007B472F"/>
    <w:rsid w:val="007C0D3C"/>
    <w:rsid w:val="007C3304"/>
    <w:rsid w:val="007C380C"/>
    <w:rsid w:val="007C39DC"/>
    <w:rsid w:val="007C410D"/>
    <w:rsid w:val="007C4971"/>
    <w:rsid w:val="007C50AE"/>
    <w:rsid w:val="007C6474"/>
    <w:rsid w:val="007D09FA"/>
    <w:rsid w:val="007D0ADA"/>
    <w:rsid w:val="007D163E"/>
    <w:rsid w:val="007D2708"/>
    <w:rsid w:val="007D4478"/>
    <w:rsid w:val="007D4B63"/>
    <w:rsid w:val="007D5484"/>
    <w:rsid w:val="007D59F7"/>
    <w:rsid w:val="007D5B48"/>
    <w:rsid w:val="007D63C5"/>
    <w:rsid w:val="007D6CFF"/>
    <w:rsid w:val="007D6EA1"/>
    <w:rsid w:val="007D7DBE"/>
    <w:rsid w:val="007E0556"/>
    <w:rsid w:val="007E0E56"/>
    <w:rsid w:val="007E2F18"/>
    <w:rsid w:val="007E3F9F"/>
    <w:rsid w:val="007E4192"/>
    <w:rsid w:val="007E44DB"/>
    <w:rsid w:val="007E5C20"/>
    <w:rsid w:val="007E6B78"/>
    <w:rsid w:val="007F0A19"/>
    <w:rsid w:val="007F118C"/>
    <w:rsid w:val="007F1316"/>
    <w:rsid w:val="007F182F"/>
    <w:rsid w:val="007F2D13"/>
    <w:rsid w:val="007F38BF"/>
    <w:rsid w:val="007F42C7"/>
    <w:rsid w:val="007F478F"/>
    <w:rsid w:val="007F5A29"/>
    <w:rsid w:val="007F6168"/>
    <w:rsid w:val="007F713A"/>
    <w:rsid w:val="007F7B62"/>
    <w:rsid w:val="00800272"/>
    <w:rsid w:val="00800C79"/>
    <w:rsid w:val="00801C42"/>
    <w:rsid w:val="008022D9"/>
    <w:rsid w:val="0080263A"/>
    <w:rsid w:val="00802A29"/>
    <w:rsid w:val="00803ED3"/>
    <w:rsid w:val="0080498B"/>
    <w:rsid w:val="00804DCA"/>
    <w:rsid w:val="00805137"/>
    <w:rsid w:val="00810A58"/>
    <w:rsid w:val="00810C56"/>
    <w:rsid w:val="00812606"/>
    <w:rsid w:val="00812A57"/>
    <w:rsid w:val="00812EEF"/>
    <w:rsid w:val="008131F2"/>
    <w:rsid w:val="00814E2B"/>
    <w:rsid w:val="008150D6"/>
    <w:rsid w:val="00815A31"/>
    <w:rsid w:val="00816020"/>
    <w:rsid w:val="00816236"/>
    <w:rsid w:val="008162BB"/>
    <w:rsid w:val="00816A2E"/>
    <w:rsid w:val="0081798A"/>
    <w:rsid w:val="00820C3F"/>
    <w:rsid w:val="00820C9D"/>
    <w:rsid w:val="00821A99"/>
    <w:rsid w:val="00821E6F"/>
    <w:rsid w:val="00821F9D"/>
    <w:rsid w:val="00821FA2"/>
    <w:rsid w:val="00823677"/>
    <w:rsid w:val="00823933"/>
    <w:rsid w:val="00824981"/>
    <w:rsid w:val="00825479"/>
    <w:rsid w:val="0082645F"/>
    <w:rsid w:val="008267C9"/>
    <w:rsid w:val="008274C6"/>
    <w:rsid w:val="00827CB4"/>
    <w:rsid w:val="00827D4D"/>
    <w:rsid w:val="00827F34"/>
    <w:rsid w:val="008305F8"/>
    <w:rsid w:val="00831EFC"/>
    <w:rsid w:val="0083203B"/>
    <w:rsid w:val="00832320"/>
    <w:rsid w:val="00833535"/>
    <w:rsid w:val="0083598F"/>
    <w:rsid w:val="00836FD6"/>
    <w:rsid w:val="0084079C"/>
    <w:rsid w:val="00840906"/>
    <w:rsid w:val="00842088"/>
    <w:rsid w:val="00842CA4"/>
    <w:rsid w:val="00842FB7"/>
    <w:rsid w:val="00843AA9"/>
    <w:rsid w:val="0084411D"/>
    <w:rsid w:val="0084698C"/>
    <w:rsid w:val="0084745A"/>
    <w:rsid w:val="008479C3"/>
    <w:rsid w:val="00850773"/>
    <w:rsid w:val="00850D56"/>
    <w:rsid w:val="0085294D"/>
    <w:rsid w:val="00852BAD"/>
    <w:rsid w:val="00852F9B"/>
    <w:rsid w:val="00853B65"/>
    <w:rsid w:val="00854A7C"/>
    <w:rsid w:val="0085621A"/>
    <w:rsid w:val="00857308"/>
    <w:rsid w:val="0085797A"/>
    <w:rsid w:val="00860026"/>
    <w:rsid w:val="00860B37"/>
    <w:rsid w:val="00861491"/>
    <w:rsid w:val="008615D0"/>
    <w:rsid w:val="0086205F"/>
    <w:rsid w:val="00862061"/>
    <w:rsid w:val="008620C4"/>
    <w:rsid w:val="00863483"/>
    <w:rsid w:val="008647C2"/>
    <w:rsid w:val="008648AA"/>
    <w:rsid w:val="00864A00"/>
    <w:rsid w:val="00864BDA"/>
    <w:rsid w:val="00865FBE"/>
    <w:rsid w:val="00866AB0"/>
    <w:rsid w:val="008673BB"/>
    <w:rsid w:val="00867434"/>
    <w:rsid w:val="008703E0"/>
    <w:rsid w:val="008703F3"/>
    <w:rsid w:val="00870CE9"/>
    <w:rsid w:val="008710D9"/>
    <w:rsid w:val="0087327D"/>
    <w:rsid w:val="00873383"/>
    <w:rsid w:val="00873CF8"/>
    <w:rsid w:val="008745B7"/>
    <w:rsid w:val="008753ED"/>
    <w:rsid w:val="008769F0"/>
    <w:rsid w:val="00876C58"/>
    <w:rsid w:val="00877EF3"/>
    <w:rsid w:val="008803C9"/>
    <w:rsid w:val="008806D8"/>
    <w:rsid w:val="008812B7"/>
    <w:rsid w:val="00881817"/>
    <w:rsid w:val="00881F63"/>
    <w:rsid w:val="00882053"/>
    <w:rsid w:val="008827A6"/>
    <w:rsid w:val="00882CDA"/>
    <w:rsid w:val="0088314E"/>
    <w:rsid w:val="0088450E"/>
    <w:rsid w:val="00884ADD"/>
    <w:rsid w:val="0088518B"/>
    <w:rsid w:val="008853D3"/>
    <w:rsid w:val="00885A6B"/>
    <w:rsid w:val="008860D2"/>
    <w:rsid w:val="00887079"/>
    <w:rsid w:val="008902AE"/>
    <w:rsid w:val="00891045"/>
    <w:rsid w:val="00891450"/>
    <w:rsid w:val="00892089"/>
    <w:rsid w:val="00892530"/>
    <w:rsid w:val="0089339F"/>
    <w:rsid w:val="0089340A"/>
    <w:rsid w:val="008934B9"/>
    <w:rsid w:val="00893930"/>
    <w:rsid w:val="008941E1"/>
    <w:rsid w:val="008947D2"/>
    <w:rsid w:val="0089480A"/>
    <w:rsid w:val="00894B8F"/>
    <w:rsid w:val="00895C05"/>
    <w:rsid w:val="0089704C"/>
    <w:rsid w:val="00897239"/>
    <w:rsid w:val="00897A6D"/>
    <w:rsid w:val="008A0BFE"/>
    <w:rsid w:val="008A126E"/>
    <w:rsid w:val="008A21E3"/>
    <w:rsid w:val="008A3048"/>
    <w:rsid w:val="008A344D"/>
    <w:rsid w:val="008A38B3"/>
    <w:rsid w:val="008A451D"/>
    <w:rsid w:val="008A456F"/>
    <w:rsid w:val="008A4A05"/>
    <w:rsid w:val="008A6A00"/>
    <w:rsid w:val="008A6D1A"/>
    <w:rsid w:val="008A739F"/>
    <w:rsid w:val="008B0847"/>
    <w:rsid w:val="008B1885"/>
    <w:rsid w:val="008B1CFC"/>
    <w:rsid w:val="008B1E52"/>
    <w:rsid w:val="008B2059"/>
    <w:rsid w:val="008B2969"/>
    <w:rsid w:val="008B2CA3"/>
    <w:rsid w:val="008B4312"/>
    <w:rsid w:val="008B52E8"/>
    <w:rsid w:val="008B56B5"/>
    <w:rsid w:val="008B5C96"/>
    <w:rsid w:val="008B6292"/>
    <w:rsid w:val="008B76C6"/>
    <w:rsid w:val="008B7F94"/>
    <w:rsid w:val="008C06DA"/>
    <w:rsid w:val="008C1FD1"/>
    <w:rsid w:val="008C20F6"/>
    <w:rsid w:val="008C2596"/>
    <w:rsid w:val="008C28E7"/>
    <w:rsid w:val="008C3669"/>
    <w:rsid w:val="008C3740"/>
    <w:rsid w:val="008C4033"/>
    <w:rsid w:val="008C408F"/>
    <w:rsid w:val="008C5BDF"/>
    <w:rsid w:val="008C5EC0"/>
    <w:rsid w:val="008D07B8"/>
    <w:rsid w:val="008D1E5F"/>
    <w:rsid w:val="008D2CEF"/>
    <w:rsid w:val="008D34C3"/>
    <w:rsid w:val="008D3CC2"/>
    <w:rsid w:val="008D64FD"/>
    <w:rsid w:val="008E0037"/>
    <w:rsid w:val="008E17E1"/>
    <w:rsid w:val="008E181E"/>
    <w:rsid w:val="008E204E"/>
    <w:rsid w:val="008E2653"/>
    <w:rsid w:val="008E2DEF"/>
    <w:rsid w:val="008E3BCB"/>
    <w:rsid w:val="008E3D20"/>
    <w:rsid w:val="008E3F82"/>
    <w:rsid w:val="008E4BE1"/>
    <w:rsid w:val="008E4FA5"/>
    <w:rsid w:val="008E531B"/>
    <w:rsid w:val="008E6BA1"/>
    <w:rsid w:val="008F02DD"/>
    <w:rsid w:val="008F0C5A"/>
    <w:rsid w:val="008F131C"/>
    <w:rsid w:val="008F4733"/>
    <w:rsid w:val="008F4849"/>
    <w:rsid w:val="008F5963"/>
    <w:rsid w:val="008F66FE"/>
    <w:rsid w:val="008F6751"/>
    <w:rsid w:val="008F69E5"/>
    <w:rsid w:val="008F69F1"/>
    <w:rsid w:val="008F6AD3"/>
    <w:rsid w:val="008F6FE9"/>
    <w:rsid w:val="008F72C8"/>
    <w:rsid w:val="00901952"/>
    <w:rsid w:val="0090344D"/>
    <w:rsid w:val="00903857"/>
    <w:rsid w:val="00904489"/>
    <w:rsid w:val="00904951"/>
    <w:rsid w:val="009057F4"/>
    <w:rsid w:val="009059C2"/>
    <w:rsid w:val="0090610A"/>
    <w:rsid w:val="00906171"/>
    <w:rsid w:val="00907B9F"/>
    <w:rsid w:val="00907DB3"/>
    <w:rsid w:val="00910093"/>
    <w:rsid w:val="009103E3"/>
    <w:rsid w:val="00910EA9"/>
    <w:rsid w:val="00911D82"/>
    <w:rsid w:val="00912A21"/>
    <w:rsid w:val="00912DCE"/>
    <w:rsid w:val="009130C0"/>
    <w:rsid w:val="009133E8"/>
    <w:rsid w:val="00914431"/>
    <w:rsid w:val="00914A7B"/>
    <w:rsid w:val="00914FDF"/>
    <w:rsid w:val="00915061"/>
    <w:rsid w:val="00915167"/>
    <w:rsid w:val="00915BA7"/>
    <w:rsid w:val="00915BDC"/>
    <w:rsid w:val="009173A3"/>
    <w:rsid w:val="00920B77"/>
    <w:rsid w:val="009212BD"/>
    <w:rsid w:val="00921539"/>
    <w:rsid w:val="009225B7"/>
    <w:rsid w:val="00923303"/>
    <w:rsid w:val="009235AF"/>
    <w:rsid w:val="00923B20"/>
    <w:rsid w:val="00925B5B"/>
    <w:rsid w:val="00926D04"/>
    <w:rsid w:val="00927501"/>
    <w:rsid w:val="0092772A"/>
    <w:rsid w:val="00927BF5"/>
    <w:rsid w:val="00927EFD"/>
    <w:rsid w:val="00930171"/>
    <w:rsid w:val="00931636"/>
    <w:rsid w:val="00932166"/>
    <w:rsid w:val="00932372"/>
    <w:rsid w:val="00932427"/>
    <w:rsid w:val="00932A01"/>
    <w:rsid w:val="00933206"/>
    <w:rsid w:val="0093459E"/>
    <w:rsid w:val="009346B6"/>
    <w:rsid w:val="00934B3A"/>
    <w:rsid w:val="00934BEA"/>
    <w:rsid w:val="009355FD"/>
    <w:rsid w:val="00935CEA"/>
    <w:rsid w:val="0093607E"/>
    <w:rsid w:val="0093675C"/>
    <w:rsid w:val="009367B1"/>
    <w:rsid w:val="0093782F"/>
    <w:rsid w:val="00940A83"/>
    <w:rsid w:val="00941373"/>
    <w:rsid w:val="00941888"/>
    <w:rsid w:val="00945EE8"/>
    <w:rsid w:val="00946F88"/>
    <w:rsid w:val="00947005"/>
    <w:rsid w:val="00947928"/>
    <w:rsid w:val="00947D4B"/>
    <w:rsid w:val="0095022D"/>
    <w:rsid w:val="009507C0"/>
    <w:rsid w:val="009508BB"/>
    <w:rsid w:val="00951235"/>
    <w:rsid w:val="00952D1F"/>
    <w:rsid w:val="0095302D"/>
    <w:rsid w:val="00953D71"/>
    <w:rsid w:val="00954019"/>
    <w:rsid w:val="0095402C"/>
    <w:rsid w:val="009543C5"/>
    <w:rsid w:val="0095443A"/>
    <w:rsid w:val="00955501"/>
    <w:rsid w:val="00956565"/>
    <w:rsid w:val="00956CC8"/>
    <w:rsid w:val="00956D7C"/>
    <w:rsid w:val="009577CA"/>
    <w:rsid w:val="00957B28"/>
    <w:rsid w:val="00960B41"/>
    <w:rsid w:val="00960E95"/>
    <w:rsid w:val="00961D26"/>
    <w:rsid w:val="00963ADA"/>
    <w:rsid w:val="00964C34"/>
    <w:rsid w:val="00964C5A"/>
    <w:rsid w:val="00965CAD"/>
    <w:rsid w:val="00965F97"/>
    <w:rsid w:val="009663CC"/>
    <w:rsid w:val="009667B1"/>
    <w:rsid w:val="00966F8D"/>
    <w:rsid w:val="0096709D"/>
    <w:rsid w:val="00967116"/>
    <w:rsid w:val="00970293"/>
    <w:rsid w:val="00971AB7"/>
    <w:rsid w:val="009721B4"/>
    <w:rsid w:val="009735AE"/>
    <w:rsid w:val="009746E6"/>
    <w:rsid w:val="009759AE"/>
    <w:rsid w:val="00975DFC"/>
    <w:rsid w:val="009764E4"/>
    <w:rsid w:val="009764F8"/>
    <w:rsid w:val="00976562"/>
    <w:rsid w:val="00976C63"/>
    <w:rsid w:val="00977BF6"/>
    <w:rsid w:val="0098210A"/>
    <w:rsid w:val="00982F07"/>
    <w:rsid w:val="00983861"/>
    <w:rsid w:val="00983F18"/>
    <w:rsid w:val="009843D9"/>
    <w:rsid w:val="00984867"/>
    <w:rsid w:val="00984C48"/>
    <w:rsid w:val="00985477"/>
    <w:rsid w:val="00985824"/>
    <w:rsid w:val="009863A3"/>
    <w:rsid w:val="00987C53"/>
    <w:rsid w:val="009901B7"/>
    <w:rsid w:val="009917DB"/>
    <w:rsid w:val="00991A61"/>
    <w:rsid w:val="00992CC1"/>
    <w:rsid w:val="00992CFD"/>
    <w:rsid w:val="00992D8D"/>
    <w:rsid w:val="00992DFD"/>
    <w:rsid w:val="009932CA"/>
    <w:rsid w:val="00993DE1"/>
    <w:rsid w:val="009945FB"/>
    <w:rsid w:val="00994A33"/>
    <w:rsid w:val="009955C2"/>
    <w:rsid w:val="00996098"/>
    <w:rsid w:val="00996190"/>
    <w:rsid w:val="009969A2"/>
    <w:rsid w:val="00996A04"/>
    <w:rsid w:val="00997430"/>
    <w:rsid w:val="009A06AF"/>
    <w:rsid w:val="009A1402"/>
    <w:rsid w:val="009A2789"/>
    <w:rsid w:val="009A28B1"/>
    <w:rsid w:val="009A5BDA"/>
    <w:rsid w:val="009A6BCA"/>
    <w:rsid w:val="009A79AA"/>
    <w:rsid w:val="009A7B18"/>
    <w:rsid w:val="009A7E87"/>
    <w:rsid w:val="009B0F71"/>
    <w:rsid w:val="009B0FD7"/>
    <w:rsid w:val="009B1863"/>
    <w:rsid w:val="009B25DB"/>
    <w:rsid w:val="009B3A25"/>
    <w:rsid w:val="009B49B7"/>
    <w:rsid w:val="009B55CF"/>
    <w:rsid w:val="009B5950"/>
    <w:rsid w:val="009B5C2E"/>
    <w:rsid w:val="009B64F7"/>
    <w:rsid w:val="009B6AB1"/>
    <w:rsid w:val="009B75D9"/>
    <w:rsid w:val="009C0AAE"/>
    <w:rsid w:val="009C10DB"/>
    <w:rsid w:val="009C1572"/>
    <w:rsid w:val="009C1C85"/>
    <w:rsid w:val="009C1FDE"/>
    <w:rsid w:val="009C2C25"/>
    <w:rsid w:val="009C3399"/>
    <w:rsid w:val="009C35E0"/>
    <w:rsid w:val="009C3DFE"/>
    <w:rsid w:val="009C4FCA"/>
    <w:rsid w:val="009C5359"/>
    <w:rsid w:val="009C66AB"/>
    <w:rsid w:val="009C7FDA"/>
    <w:rsid w:val="009D08B2"/>
    <w:rsid w:val="009D0BCE"/>
    <w:rsid w:val="009D1659"/>
    <w:rsid w:val="009D1970"/>
    <w:rsid w:val="009D2058"/>
    <w:rsid w:val="009D22BE"/>
    <w:rsid w:val="009D2B61"/>
    <w:rsid w:val="009D2B9B"/>
    <w:rsid w:val="009D2D8B"/>
    <w:rsid w:val="009D2E6A"/>
    <w:rsid w:val="009D3BF8"/>
    <w:rsid w:val="009D4224"/>
    <w:rsid w:val="009D4930"/>
    <w:rsid w:val="009D5901"/>
    <w:rsid w:val="009D5CE0"/>
    <w:rsid w:val="009D6CA3"/>
    <w:rsid w:val="009D6E92"/>
    <w:rsid w:val="009D7A85"/>
    <w:rsid w:val="009D7AFD"/>
    <w:rsid w:val="009E22A8"/>
    <w:rsid w:val="009E44E3"/>
    <w:rsid w:val="009E4851"/>
    <w:rsid w:val="009E525C"/>
    <w:rsid w:val="009E5B88"/>
    <w:rsid w:val="009E5BB6"/>
    <w:rsid w:val="009E613B"/>
    <w:rsid w:val="009E6620"/>
    <w:rsid w:val="009E730F"/>
    <w:rsid w:val="009E79CF"/>
    <w:rsid w:val="009F0283"/>
    <w:rsid w:val="009F0A25"/>
    <w:rsid w:val="009F1D04"/>
    <w:rsid w:val="009F1FF1"/>
    <w:rsid w:val="009F3268"/>
    <w:rsid w:val="009F3713"/>
    <w:rsid w:val="009F41D3"/>
    <w:rsid w:val="009F48A9"/>
    <w:rsid w:val="009F58CB"/>
    <w:rsid w:val="009F59E4"/>
    <w:rsid w:val="009F5A11"/>
    <w:rsid w:val="009F62A1"/>
    <w:rsid w:val="009F68FE"/>
    <w:rsid w:val="009F7A89"/>
    <w:rsid w:val="00A02233"/>
    <w:rsid w:val="00A03B48"/>
    <w:rsid w:val="00A04273"/>
    <w:rsid w:val="00A04923"/>
    <w:rsid w:val="00A065FA"/>
    <w:rsid w:val="00A110B7"/>
    <w:rsid w:val="00A1304F"/>
    <w:rsid w:val="00A13817"/>
    <w:rsid w:val="00A13C42"/>
    <w:rsid w:val="00A1426D"/>
    <w:rsid w:val="00A14BF0"/>
    <w:rsid w:val="00A17269"/>
    <w:rsid w:val="00A174F4"/>
    <w:rsid w:val="00A17860"/>
    <w:rsid w:val="00A17888"/>
    <w:rsid w:val="00A17EFD"/>
    <w:rsid w:val="00A206D8"/>
    <w:rsid w:val="00A214C3"/>
    <w:rsid w:val="00A21F29"/>
    <w:rsid w:val="00A23C59"/>
    <w:rsid w:val="00A2444C"/>
    <w:rsid w:val="00A30B8A"/>
    <w:rsid w:val="00A32335"/>
    <w:rsid w:val="00A342C4"/>
    <w:rsid w:val="00A34AE1"/>
    <w:rsid w:val="00A34C4C"/>
    <w:rsid w:val="00A36581"/>
    <w:rsid w:val="00A36B15"/>
    <w:rsid w:val="00A37D4D"/>
    <w:rsid w:val="00A4012C"/>
    <w:rsid w:val="00A40278"/>
    <w:rsid w:val="00A40405"/>
    <w:rsid w:val="00A407D1"/>
    <w:rsid w:val="00A407D8"/>
    <w:rsid w:val="00A40924"/>
    <w:rsid w:val="00A41033"/>
    <w:rsid w:val="00A4112B"/>
    <w:rsid w:val="00A41252"/>
    <w:rsid w:val="00A4138B"/>
    <w:rsid w:val="00A43328"/>
    <w:rsid w:val="00A4378F"/>
    <w:rsid w:val="00A43B15"/>
    <w:rsid w:val="00A44146"/>
    <w:rsid w:val="00A445BA"/>
    <w:rsid w:val="00A44D6C"/>
    <w:rsid w:val="00A44FAA"/>
    <w:rsid w:val="00A45754"/>
    <w:rsid w:val="00A457B4"/>
    <w:rsid w:val="00A45D5C"/>
    <w:rsid w:val="00A47706"/>
    <w:rsid w:val="00A47806"/>
    <w:rsid w:val="00A501B5"/>
    <w:rsid w:val="00A507EB"/>
    <w:rsid w:val="00A513AF"/>
    <w:rsid w:val="00A51420"/>
    <w:rsid w:val="00A51A2D"/>
    <w:rsid w:val="00A54D84"/>
    <w:rsid w:val="00A55BE9"/>
    <w:rsid w:val="00A568DE"/>
    <w:rsid w:val="00A56E88"/>
    <w:rsid w:val="00A576A2"/>
    <w:rsid w:val="00A57AE0"/>
    <w:rsid w:val="00A6125F"/>
    <w:rsid w:val="00A61AD6"/>
    <w:rsid w:val="00A62BE2"/>
    <w:rsid w:val="00A63431"/>
    <w:rsid w:val="00A63685"/>
    <w:rsid w:val="00A642EE"/>
    <w:rsid w:val="00A6456D"/>
    <w:rsid w:val="00A64CDF"/>
    <w:rsid w:val="00A65356"/>
    <w:rsid w:val="00A667BC"/>
    <w:rsid w:val="00A66DC3"/>
    <w:rsid w:val="00A67148"/>
    <w:rsid w:val="00A67171"/>
    <w:rsid w:val="00A677D1"/>
    <w:rsid w:val="00A704E5"/>
    <w:rsid w:val="00A70913"/>
    <w:rsid w:val="00A70AB4"/>
    <w:rsid w:val="00A718F1"/>
    <w:rsid w:val="00A71A96"/>
    <w:rsid w:val="00A71BAB"/>
    <w:rsid w:val="00A73C3D"/>
    <w:rsid w:val="00A75144"/>
    <w:rsid w:val="00A77653"/>
    <w:rsid w:val="00A80020"/>
    <w:rsid w:val="00A80227"/>
    <w:rsid w:val="00A8076C"/>
    <w:rsid w:val="00A80A0A"/>
    <w:rsid w:val="00A80A84"/>
    <w:rsid w:val="00A82BEE"/>
    <w:rsid w:val="00A82D7F"/>
    <w:rsid w:val="00A83455"/>
    <w:rsid w:val="00A8369B"/>
    <w:rsid w:val="00A8393A"/>
    <w:rsid w:val="00A8598D"/>
    <w:rsid w:val="00A85F6B"/>
    <w:rsid w:val="00A862D0"/>
    <w:rsid w:val="00A86505"/>
    <w:rsid w:val="00A86855"/>
    <w:rsid w:val="00A870CD"/>
    <w:rsid w:val="00A91BF8"/>
    <w:rsid w:val="00A9283D"/>
    <w:rsid w:val="00A9599C"/>
    <w:rsid w:val="00A9600F"/>
    <w:rsid w:val="00AA1811"/>
    <w:rsid w:val="00AA2E70"/>
    <w:rsid w:val="00AA37B8"/>
    <w:rsid w:val="00AA394F"/>
    <w:rsid w:val="00AA4717"/>
    <w:rsid w:val="00AA47F0"/>
    <w:rsid w:val="00AA52C0"/>
    <w:rsid w:val="00AA538B"/>
    <w:rsid w:val="00AA54BC"/>
    <w:rsid w:val="00AA7119"/>
    <w:rsid w:val="00AA72F4"/>
    <w:rsid w:val="00AA7D2B"/>
    <w:rsid w:val="00AA7FF6"/>
    <w:rsid w:val="00AB0543"/>
    <w:rsid w:val="00AB07D5"/>
    <w:rsid w:val="00AB1172"/>
    <w:rsid w:val="00AB3D6A"/>
    <w:rsid w:val="00AB6011"/>
    <w:rsid w:val="00AB6728"/>
    <w:rsid w:val="00AB6B4C"/>
    <w:rsid w:val="00AB6D37"/>
    <w:rsid w:val="00AB6E4C"/>
    <w:rsid w:val="00AB75C7"/>
    <w:rsid w:val="00AC00B4"/>
    <w:rsid w:val="00AC0200"/>
    <w:rsid w:val="00AC1BF3"/>
    <w:rsid w:val="00AC29D0"/>
    <w:rsid w:val="00AC335E"/>
    <w:rsid w:val="00AC3F7F"/>
    <w:rsid w:val="00AC40C6"/>
    <w:rsid w:val="00AC41AB"/>
    <w:rsid w:val="00AC4DDB"/>
    <w:rsid w:val="00AC5473"/>
    <w:rsid w:val="00AC6911"/>
    <w:rsid w:val="00AD01F7"/>
    <w:rsid w:val="00AD0716"/>
    <w:rsid w:val="00AD1A5C"/>
    <w:rsid w:val="00AD1F42"/>
    <w:rsid w:val="00AD2614"/>
    <w:rsid w:val="00AD2F50"/>
    <w:rsid w:val="00AD33C3"/>
    <w:rsid w:val="00AD37EE"/>
    <w:rsid w:val="00AD3F6D"/>
    <w:rsid w:val="00AD42AF"/>
    <w:rsid w:val="00AD4BB7"/>
    <w:rsid w:val="00AD62DC"/>
    <w:rsid w:val="00AD641B"/>
    <w:rsid w:val="00AD6EF5"/>
    <w:rsid w:val="00AD73C7"/>
    <w:rsid w:val="00AD7E57"/>
    <w:rsid w:val="00AE01B9"/>
    <w:rsid w:val="00AE05F8"/>
    <w:rsid w:val="00AE1891"/>
    <w:rsid w:val="00AE1A3F"/>
    <w:rsid w:val="00AE24A3"/>
    <w:rsid w:val="00AE3552"/>
    <w:rsid w:val="00AE39FD"/>
    <w:rsid w:val="00AE3B8B"/>
    <w:rsid w:val="00AE4518"/>
    <w:rsid w:val="00AE4804"/>
    <w:rsid w:val="00AE49A0"/>
    <w:rsid w:val="00AE4B5B"/>
    <w:rsid w:val="00AE529F"/>
    <w:rsid w:val="00AE6C7B"/>
    <w:rsid w:val="00AE78A2"/>
    <w:rsid w:val="00AE7B54"/>
    <w:rsid w:val="00AF04FF"/>
    <w:rsid w:val="00AF1A2E"/>
    <w:rsid w:val="00AF20D1"/>
    <w:rsid w:val="00AF28D8"/>
    <w:rsid w:val="00AF3145"/>
    <w:rsid w:val="00AF3F32"/>
    <w:rsid w:val="00AF55A3"/>
    <w:rsid w:val="00AF5922"/>
    <w:rsid w:val="00AF654C"/>
    <w:rsid w:val="00AF7DE0"/>
    <w:rsid w:val="00B007B7"/>
    <w:rsid w:val="00B00E4F"/>
    <w:rsid w:val="00B00FD0"/>
    <w:rsid w:val="00B016E9"/>
    <w:rsid w:val="00B01AF1"/>
    <w:rsid w:val="00B01BEE"/>
    <w:rsid w:val="00B03D67"/>
    <w:rsid w:val="00B05233"/>
    <w:rsid w:val="00B063A5"/>
    <w:rsid w:val="00B06B37"/>
    <w:rsid w:val="00B07A07"/>
    <w:rsid w:val="00B07D9D"/>
    <w:rsid w:val="00B11F96"/>
    <w:rsid w:val="00B11FE4"/>
    <w:rsid w:val="00B12391"/>
    <w:rsid w:val="00B12464"/>
    <w:rsid w:val="00B1284D"/>
    <w:rsid w:val="00B129AB"/>
    <w:rsid w:val="00B14589"/>
    <w:rsid w:val="00B14B67"/>
    <w:rsid w:val="00B15A06"/>
    <w:rsid w:val="00B15CB1"/>
    <w:rsid w:val="00B162BF"/>
    <w:rsid w:val="00B16E71"/>
    <w:rsid w:val="00B171A7"/>
    <w:rsid w:val="00B178CB"/>
    <w:rsid w:val="00B20513"/>
    <w:rsid w:val="00B20AFE"/>
    <w:rsid w:val="00B20BE8"/>
    <w:rsid w:val="00B212F9"/>
    <w:rsid w:val="00B214B2"/>
    <w:rsid w:val="00B22119"/>
    <w:rsid w:val="00B227FA"/>
    <w:rsid w:val="00B22C72"/>
    <w:rsid w:val="00B2426A"/>
    <w:rsid w:val="00B246E7"/>
    <w:rsid w:val="00B24AE9"/>
    <w:rsid w:val="00B262F8"/>
    <w:rsid w:val="00B2642E"/>
    <w:rsid w:val="00B26580"/>
    <w:rsid w:val="00B2684F"/>
    <w:rsid w:val="00B26B58"/>
    <w:rsid w:val="00B27556"/>
    <w:rsid w:val="00B304D6"/>
    <w:rsid w:val="00B309CA"/>
    <w:rsid w:val="00B31D78"/>
    <w:rsid w:val="00B33F8B"/>
    <w:rsid w:val="00B352B1"/>
    <w:rsid w:val="00B35D21"/>
    <w:rsid w:val="00B365A8"/>
    <w:rsid w:val="00B369D4"/>
    <w:rsid w:val="00B36CBB"/>
    <w:rsid w:val="00B36F00"/>
    <w:rsid w:val="00B37DD3"/>
    <w:rsid w:val="00B40F2B"/>
    <w:rsid w:val="00B42063"/>
    <w:rsid w:val="00B427E1"/>
    <w:rsid w:val="00B43DD1"/>
    <w:rsid w:val="00B444E9"/>
    <w:rsid w:val="00B45255"/>
    <w:rsid w:val="00B4533D"/>
    <w:rsid w:val="00B458D7"/>
    <w:rsid w:val="00B5018B"/>
    <w:rsid w:val="00B50BD5"/>
    <w:rsid w:val="00B52F91"/>
    <w:rsid w:val="00B53338"/>
    <w:rsid w:val="00B5558E"/>
    <w:rsid w:val="00B55D36"/>
    <w:rsid w:val="00B56361"/>
    <w:rsid w:val="00B56B25"/>
    <w:rsid w:val="00B57217"/>
    <w:rsid w:val="00B603D9"/>
    <w:rsid w:val="00B60760"/>
    <w:rsid w:val="00B608A2"/>
    <w:rsid w:val="00B6130A"/>
    <w:rsid w:val="00B6149D"/>
    <w:rsid w:val="00B62D48"/>
    <w:rsid w:val="00B630A1"/>
    <w:rsid w:val="00B63868"/>
    <w:rsid w:val="00B65196"/>
    <w:rsid w:val="00B67987"/>
    <w:rsid w:val="00B67B77"/>
    <w:rsid w:val="00B707C1"/>
    <w:rsid w:val="00B70C87"/>
    <w:rsid w:val="00B71618"/>
    <w:rsid w:val="00B71EAB"/>
    <w:rsid w:val="00B72268"/>
    <w:rsid w:val="00B727AD"/>
    <w:rsid w:val="00B73E04"/>
    <w:rsid w:val="00B73E57"/>
    <w:rsid w:val="00B74D61"/>
    <w:rsid w:val="00B7560A"/>
    <w:rsid w:val="00B75F73"/>
    <w:rsid w:val="00B75FC8"/>
    <w:rsid w:val="00B76A48"/>
    <w:rsid w:val="00B76C2B"/>
    <w:rsid w:val="00B77B66"/>
    <w:rsid w:val="00B8000C"/>
    <w:rsid w:val="00B80261"/>
    <w:rsid w:val="00B80525"/>
    <w:rsid w:val="00B80858"/>
    <w:rsid w:val="00B81761"/>
    <w:rsid w:val="00B81BA7"/>
    <w:rsid w:val="00B81FF5"/>
    <w:rsid w:val="00B8218D"/>
    <w:rsid w:val="00B821BA"/>
    <w:rsid w:val="00B826FF"/>
    <w:rsid w:val="00B8485A"/>
    <w:rsid w:val="00B84A9C"/>
    <w:rsid w:val="00B84E92"/>
    <w:rsid w:val="00B8694C"/>
    <w:rsid w:val="00B87808"/>
    <w:rsid w:val="00B90028"/>
    <w:rsid w:val="00B909C2"/>
    <w:rsid w:val="00B90D5D"/>
    <w:rsid w:val="00B90E82"/>
    <w:rsid w:val="00B91553"/>
    <w:rsid w:val="00B91794"/>
    <w:rsid w:val="00B91DE9"/>
    <w:rsid w:val="00B933B1"/>
    <w:rsid w:val="00B93532"/>
    <w:rsid w:val="00B936EA"/>
    <w:rsid w:val="00B94046"/>
    <w:rsid w:val="00B9511C"/>
    <w:rsid w:val="00B95B90"/>
    <w:rsid w:val="00B97060"/>
    <w:rsid w:val="00B975D3"/>
    <w:rsid w:val="00BA03CA"/>
    <w:rsid w:val="00BA052C"/>
    <w:rsid w:val="00BA0753"/>
    <w:rsid w:val="00BA082A"/>
    <w:rsid w:val="00BA30DB"/>
    <w:rsid w:val="00BA31F2"/>
    <w:rsid w:val="00BA325E"/>
    <w:rsid w:val="00BA3E9C"/>
    <w:rsid w:val="00BA4AE3"/>
    <w:rsid w:val="00BA5616"/>
    <w:rsid w:val="00BA564C"/>
    <w:rsid w:val="00BA635B"/>
    <w:rsid w:val="00BA6421"/>
    <w:rsid w:val="00BA6448"/>
    <w:rsid w:val="00BA6EF0"/>
    <w:rsid w:val="00BB0682"/>
    <w:rsid w:val="00BB2866"/>
    <w:rsid w:val="00BB2CDD"/>
    <w:rsid w:val="00BB3D0A"/>
    <w:rsid w:val="00BB66D5"/>
    <w:rsid w:val="00BB6C0F"/>
    <w:rsid w:val="00BB6D6A"/>
    <w:rsid w:val="00BB7104"/>
    <w:rsid w:val="00BB7332"/>
    <w:rsid w:val="00BB7782"/>
    <w:rsid w:val="00BB7C74"/>
    <w:rsid w:val="00BB7F96"/>
    <w:rsid w:val="00BC0F2F"/>
    <w:rsid w:val="00BC1755"/>
    <w:rsid w:val="00BC2AE8"/>
    <w:rsid w:val="00BC2BCC"/>
    <w:rsid w:val="00BC3163"/>
    <w:rsid w:val="00BC489C"/>
    <w:rsid w:val="00BC5817"/>
    <w:rsid w:val="00BC5AC2"/>
    <w:rsid w:val="00BC6B7E"/>
    <w:rsid w:val="00BC6E8F"/>
    <w:rsid w:val="00BD09E7"/>
    <w:rsid w:val="00BD11C8"/>
    <w:rsid w:val="00BD18A1"/>
    <w:rsid w:val="00BD3437"/>
    <w:rsid w:val="00BD4B5A"/>
    <w:rsid w:val="00BD4B6A"/>
    <w:rsid w:val="00BD4DBB"/>
    <w:rsid w:val="00BD4EAC"/>
    <w:rsid w:val="00BD5C11"/>
    <w:rsid w:val="00BD64B9"/>
    <w:rsid w:val="00BD66BC"/>
    <w:rsid w:val="00BD6C19"/>
    <w:rsid w:val="00BD6CA4"/>
    <w:rsid w:val="00BD76E2"/>
    <w:rsid w:val="00BD7DD4"/>
    <w:rsid w:val="00BE026D"/>
    <w:rsid w:val="00BE0E1D"/>
    <w:rsid w:val="00BE1B94"/>
    <w:rsid w:val="00BE318E"/>
    <w:rsid w:val="00BE412A"/>
    <w:rsid w:val="00BE421C"/>
    <w:rsid w:val="00BE42A0"/>
    <w:rsid w:val="00BE4787"/>
    <w:rsid w:val="00BE58FC"/>
    <w:rsid w:val="00BE5C9B"/>
    <w:rsid w:val="00BE7601"/>
    <w:rsid w:val="00BE7D2B"/>
    <w:rsid w:val="00BE7D40"/>
    <w:rsid w:val="00BF12B8"/>
    <w:rsid w:val="00BF19FB"/>
    <w:rsid w:val="00BF34F9"/>
    <w:rsid w:val="00BF3CB4"/>
    <w:rsid w:val="00BF48AC"/>
    <w:rsid w:val="00BF5335"/>
    <w:rsid w:val="00BF5811"/>
    <w:rsid w:val="00BF5CCB"/>
    <w:rsid w:val="00BF5D17"/>
    <w:rsid w:val="00BF667A"/>
    <w:rsid w:val="00BF67DA"/>
    <w:rsid w:val="00BF7D67"/>
    <w:rsid w:val="00BF7E8E"/>
    <w:rsid w:val="00BF7EAD"/>
    <w:rsid w:val="00C006C5"/>
    <w:rsid w:val="00C02EE6"/>
    <w:rsid w:val="00C03209"/>
    <w:rsid w:val="00C040A6"/>
    <w:rsid w:val="00C04113"/>
    <w:rsid w:val="00C04AF1"/>
    <w:rsid w:val="00C061C0"/>
    <w:rsid w:val="00C07A00"/>
    <w:rsid w:val="00C07DF1"/>
    <w:rsid w:val="00C10198"/>
    <w:rsid w:val="00C102B4"/>
    <w:rsid w:val="00C105C3"/>
    <w:rsid w:val="00C10EC3"/>
    <w:rsid w:val="00C111B2"/>
    <w:rsid w:val="00C11B48"/>
    <w:rsid w:val="00C11B88"/>
    <w:rsid w:val="00C11D02"/>
    <w:rsid w:val="00C12971"/>
    <w:rsid w:val="00C12A4B"/>
    <w:rsid w:val="00C131A3"/>
    <w:rsid w:val="00C14785"/>
    <w:rsid w:val="00C154AD"/>
    <w:rsid w:val="00C16563"/>
    <w:rsid w:val="00C1699B"/>
    <w:rsid w:val="00C16E86"/>
    <w:rsid w:val="00C200CF"/>
    <w:rsid w:val="00C21A60"/>
    <w:rsid w:val="00C21E50"/>
    <w:rsid w:val="00C21ECC"/>
    <w:rsid w:val="00C23399"/>
    <w:rsid w:val="00C27E2D"/>
    <w:rsid w:val="00C311F1"/>
    <w:rsid w:val="00C31358"/>
    <w:rsid w:val="00C321B7"/>
    <w:rsid w:val="00C3282D"/>
    <w:rsid w:val="00C3341A"/>
    <w:rsid w:val="00C33683"/>
    <w:rsid w:val="00C34CFC"/>
    <w:rsid w:val="00C34EF2"/>
    <w:rsid w:val="00C378F0"/>
    <w:rsid w:val="00C4070A"/>
    <w:rsid w:val="00C41120"/>
    <w:rsid w:val="00C4112B"/>
    <w:rsid w:val="00C41BB2"/>
    <w:rsid w:val="00C429EC"/>
    <w:rsid w:val="00C42D4C"/>
    <w:rsid w:val="00C43DCC"/>
    <w:rsid w:val="00C44598"/>
    <w:rsid w:val="00C449D6"/>
    <w:rsid w:val="00C45EBA"/>
    <w:rsid w:val="00C46FC3"/>
    <w:rsid w:val="00C47194"/>
    <w:rsid w:val="00C47719"/>
    <w:rsid w:val="00C509B6"/>
    <w:rsid w:val="00C50FF4"/>
    <w:rsid w:val="00C5152C"/>
    <w:rsid w:val="00C51E64"/>
    <w:rsid w:val="00C532E5"/>
    <w:rsid w:val="00C54F86"/>
    <w:rsid w:val="00C55AB2"/>
    <w:rsid w:val="00C56815"/>
    <w:rsid w:val="00C57559"/>
    <w:rsid w:val="00C60C0E"/>
    <w:rsid w:val="00C6227B"/>
    <w:rsid w:val="00C6366D"/>
    <w:rsid w:val="00C6504D"/>
    <w:rsid w:val="00C6650B"/>
    <w:rsid w:val="00C66F8F"/>
    <w:rsid w:val="00C703B2"/>
    <w:rsid w:val="00C70A46"/>
    <w:rsid w:val="00C719A9"/>
    <w:rsid w:val="00C73850"/>
    <w:rsid w:val="00C747DC"/>
    <w:rsid w:val="00C74B0D"/>
    <w:rsid w:val="00C74EFE"/>
    <w:rsid w:val="00C77943"/>
    <w:rsid w:val="00C81193"/>
    <w:rsid w:val="00C82058"/>
    <w:rsid w:val="00C8221A"/>
    <w:rsid w:val="00C82269"/>
    <w:rsid w:val="00C83506"/>
    <w:rsid w:val="00C851CB"/>
    <w:rsid w:val="00C86F0D"/>
    <w:rsid w:val="00C87685"/>
    <w:rsid w:val="00C9091A"/>
    <w:rsid w:val="00C91141"/>
    <w:rsid w:val="00C92686"/>
    <w:rsid w:val="00C92A95"/>
    <w:rsid w:val="00C95111"/>
    <w:rsid w:val="00C9560B"/>
    <w:rsid w:val="00CA00BB"/>
    <w:rsid w:val="00CA0E35"/>
    <w:rsid w:val="00CA16C1"/>
    <w:rsid w:val="00CA17B8"/>
    <w:rsid w:val="00CA1A61"/>
    <w:rsid w:val="00CA1C9B"/>
    <w:rsid w:val="00CA2433"/>
    <w:rsid w:val="00CA3F10"/>
    <w:rsid w:val="00CA4A7A"/>
    <w:rsid w:val="00CA5FA1"/>
    <w:rsid w:val="00CA75E8"/>
    <w:rsid w:val="00CA790D"/>
    <w:rsid w:val="00CB045D"/>
    <w:rsid w:val="00CB0569"/>
    <w:rsid w:val="00CB0B1D"/>
    <w:rsid w:val="00CB2D1B"/>
    <w:rsid w:val="00CB307C"/>
    <w:rsid w:val="00CB3498"/>
    <w:rsid w:val="00CB3714"/>
    <w:rsid w:val="00CB3E85"/>
    <w:rsid w:val="00CB4646"/>
    <w:rsid w:val="00CB481C"/>
    <w:rsid w:val="00CB49E2"/>
    <w:rsid w:val="00CB4A1E"/>
    <w:rsid w:val="00CB530C"/>
    <w:rsid w:val="00CB5F9F"/>
    <w:rsid w:val="00CB6814"/>
    <w:rsid w:val="00CB7908"/>
    <w:rsid w:val="00CC030D"/>
    <w:rsid w:val="00CC1CB6"/>
    <w:rsid w:val="00CC1F57"/>
    <w:rsid w:val="00CC2158"/>
    <w:rsid w:val="00CC2EB6"/>
    <w:rsid w:val="00CC3064"/>
    <w:rsid w:val="00CC4850"/>
    <w:rsid w:val="00CC4EA3"/>
    <w:rsid w:val="00CC50E3"/>
    <w:rsid w:val="00CC7541"/>
    <w:rsid w:val="00CD01C3"/>
    <w:rsid w:val="00CD0AE8"/>
    <w:rsid w:val="00CD1B5A"/>
    <w:rsid w:val="00CD206F"/>
    <w:rsid w:val="00CD24E6"/>
    <w:rsid w:val="00CD31F5"/>
    <w:rsid w:val="00CD37A1"/>
    <w:rsid w:val="00CD3A82"/>
    <w:rsid w:val="00CD3C32"/>
    <w:rsid w:val="00CD64A7"/>
    <w:rsid w:val="00CD6F9F"/>
    <w:rsid w:val="00CD71E6"/>
    <w:rsid w:val="00CE01DF"/>
    <w:rsid w:val="00CE06CE"/>
    <w:rsid w:val="00CE0A45"/>
    <w:rsid w:val="00CE19D3"/>
    <w:rsid w:val="00CE21BC"/>
    <w:rsid w:val="00CE34E1"/>
    <w:rsid w:val="00CE3EFD"/>
    <w:rsid w:val="00CE5778"/>
    <w:rsid w:val="00CE6024"/>
    <w:rsid w:val="00CE6F14"/>
    <w:rsid w:val="00CF02A4"/>
    <w:rsid w:val="00CF1406"/>
    <w:rsid w:val="00CF23AB"/>
    <w:rsid w:val="00CF3FA2"/>
    <w:rsid w:val="00CF4BAC"/>
    <w:rsid w:val="00CF4D11"/>
    <w:rsid w:val="00CF5EF5"/>
    <w:rsid w:val="00CF634B"/>
    <w:rsid w:val="00CF7E43"/>
    <w:rsid w:val="00D0084C"/>
    <w:rsid w:val="00D00AE1"/>
    <w:rsid w:val="00D01027"/>
    <w:rsid w:val="00D02349"/>
    <w:rsid w:val="00D02A93"/>
    <w:rsid w:val="00D03F0A"/>
    <w:rsid w:val="00D04534"/>
    <w:rsid w:val="00D046C8"/>
    <w:rsid w:val="00D072D2"/>
    <w:rsid w:val="00D07B63"/>
    <w:rsid w:val="00D10F5E"/>
    <w:rsid w:val="00D110CA"/>
    <w:rsid w:val="00D116E1"/>
    <w:rsid w:val="00D12AEB"/>
    <w:rsid w:val="00D131E1"/>
    <w:rsid w:val="00D13260"/>
    <w:rsid w:val="00D13C5E"/>
    <w:rsid w:val="00D148B7"/>
    <w:rsid w:val="00D159C0"/>
    <w:rsid w:val="00D16383"/>
    <w:rsid w:val="00D174F1"/>
    <w:rsid w:val="00D17BD5"/>
    <w:rsid w:val="00D226D6"/>
    <w:rsid w:val="00D2285E"/>
    <w:rsid w:val="00D22E61"/>
    <w:rsid w:val="00D2309A"/>
    <w:rsid w:val="00D25C58"/>
    <w:rsid w:val="00D2613F"/>
    <w:rsid w:val="00D264CE"/>
    <w:rsid w:val="00D274D2"/>
    <w:rsid w:val="00D2773D"/>
    <w:rsid w:val="00D27846"/>
    <w:rsid w:val="00D30CAB"/>
    <w:rsid w:val="00D30F78"/>
    <w:rsid w:val="00D316F1"/>
    <w:rsid w:val="00D31E31"/>
    <w:rsid w:val="00D324E2"/>
    <w:rsid w:val="00D3568F"/>
    <w:rsid w:val="00D379BB"/>
    <w:rsid w:val="00D401FE"/>
    <w:rsid w:val="00D41393"/>
    <w:rsid w:val="00D41613"/>
    <w:rsid w:val="00D41F14"/>
    <w:rsid w:val="00D425C3"/>
    <w:rsid w:val="00D42E81"/>
    <w:rsid w:val="00D433E6"/>
    <w:rsid w:val="00D4513A"/>
    <w:rsid w:val="00D474CE"/>
    <w:rsid w:val="00D515D1"/>
    <w:rsid w:val="00D518FD"/>
    <w:rsid w:val="00D523A9"/>
    <w:rsid w:val="00D52B29"/>
    <w:rsid w:val="00D530E7"/>
    <w:rsid w:val="00D54146"/>
    <w:rsid w:val="00D558EE"/>
    <w:rsid w:val="00D55CBC"/>
    <w:rsid w:val="00D56283"/>
    <w:rsid w:val="00D6125F"/>
    <w:rsid w:val="00D616D9"/>
    <w:rsid w:val="00D61958"/>
    <w:rsid w:val="00D61A2C"/>
    <w:rsid w:val="00D61BA9"/>
    <w:rsid w:val="00D621DC"/>
    <w:rsid w:val="00D62BC2"/>
    <w:rsid w:val="00D638C4"/>
    <w:rsid w:val="00D64F74"/>
    <w:rsid w:val="00D66B20"/>
    <w:rsid w:val="00D67026"/>
    <w:rsid w:val="00D7021A"/>
    <w:rsid w:val="00D7032C"/>
    <w:rsid w:val="00D70511"/>
    <w:rsid w:val="00D70820"/>
    <w:rsid w:val="00D725E9"/>
    <w:rsid w:val="00D7371F"/>
    <w:rsid w:val="00D73D95"/>
    <w:rsid w:val="00D741E1"/>
    <w:rsid w:val="00D74A1F"/>
    <w:rsid w:val="00D7560C"/>
    <w:rsid w:val="00D75ACE"/>
    <w:rsid w:val="00D76761"/>
    <w:rsid w:val="00D767A7"/>
    <w:rsid w:val="00D76EDA"/>
    <w:rsid w:val="00D83553"/>
    <w:rsid w:val="00D844E8"/>
    <w:rsid w:val="00D866DD"/>
    <w:rsid w:val="00D87436"/>
    <w:rsid w:val="00D87752"/>
    <w:rsid w:val="00D90763"/>
    <w:rsid w:val="00D91B0B"/>
    <w:rsid w:val="00D95C27"/>
    <w:rsid w:val="00D96C00"/>
    <w:rsid w:val="00D97535"/>
    <w:rsid w:val="00D97A18"/>
    <w:rsid w:val="00DA0177"/>
    <w:rsid w:val="00DA0E4B"/>
    <w:rsid w:val="00DA0FD9"/>
    <w:rsid w:val="00DA14CC"/>
    <w:rsid w:val="00DA239C"/>
    <w:rsid w:val="00DA25A7"/>
    <w:rsid w:val="00DA3AE5"/>
    <w:rsid w:val="00DA3C21"/>
    <w:rsid w:val="00DA4EAB"/>
    <w:rsid w:val="00DA56F1"/>
    <w:rsid w:val="00DA63DE"/>
    <w:rsid w:val="00DA65F0"/>
    <w:rsid w:val="00DA6B65"/>
    <w:rsid w:val="00DA7CA5"/>
    <w:rsid w:val="00DB0277"/>
    <w:rsid w:val="00DB0FB8"/>
    <w:rsid w:val="00DB1FA1"/>
    <w:rsid w:val="00DB2632"/>
    <w:rsid w:val="00DB4123"/>
    <w:rsid w:val="00DB46B3"/>
    <w:rsid w:val="00DB4ADE"/>
    <w:rsid w:val="00DB4C83"/>
    <w:rsid w:val="00DB54BC"/>
    <w:rsid w:val="00DB5939"/>
    <w:rsid w:val="00DB6C43"/>
    <w:rsid w:val="00DB7FB2"/>
    <w:rsid w:val="00DC022D"/>
    <w:rsid w:val="00DC02C3"/>
    <w:rsid w:val="00DC0F60"/>
    <w:rsid w:val="00DC2680"/>
    <w:rsid w:val="00DC2F3D"/>
    <w:rsid w:val="00DC4041"/>
    <w:rsid w:val="00DC4B0C"/>
    <w:rsid w:val="00DC640B"/>
    <w:rsid w:val="00DC6469"/>
    <w:rsid w:val="00DD02A9"/>
    <w:rsid w:val="00DD1C4C"/>
    <w:rsid w:val="00DD21E0"/>
    <w:rsid w:val="00DD238E"/>
    <w:rsid w:val="00DD26A7"/>
    <w:rsid w:val="00DD2797"/>
    <w:rsid w:val="00DD2C54"/>
    <w:rsid w:val="00DD3195"/>
    <w:rsid w:val="00DD46D9"/>
    <w:rsid w:val="00DD4F40"/>
    <w:rsid w:val="00DD5DEB"/>
    <w:rsid w:val="00DD6487"/>
    <w:rsid w:val="00DD6DE0"/>
    <w:rsid w:val="00DD7889"/>
    <w:rsid w:val="00DE036E"/>
    <w:rsid w:val="00DE0CD3"/>
    <w:rsid w:val="00DE1939"/>
    <w:rsid w:val="00DE1BCB"/>
    <w:rsid w:val="00DE21CF"/>
    <w:rsid w:val="00DE230E"/>
    <w:rsid w:val="00DE37D3"/>
    <w:rsid w:val="00DE3865"/>
    <w:rsid w:val="00DE3ACB"/>
    <w:rsid w:val="00DE4D57"/>
    <w:rsid w:val="00DE5852"/>
    <w:rsid w:val="00DE6BFB"/>
    <w:rsid w:val="00DE6C5F"/>
    <w:rsid w:val="00DE7440"/>
    <w:rsid w:val="00DF020E"/>
    <w:rsid w:val="00DF27EA"/>
    <w:rsid w:val="00DF35E2"/>
    <w:rsid w:val="00DF3B64"/>
    <w:rsid w:val="00DF3E48"/>
    <w:rsid w:val="00DF42E9"/>
    <w:rsid w:val="00DF4D2B"/>
    <w:rsid w:val="00DF54DB"/>
    <w:rsid w:val="00DF586E"/>
    <w:rsid w:val="00E0027A"/>
    <w:rsid w:val="00E00FCC"/>
    <w:rsid w:val="00E019AF"/>
    <w:rsid w:val="00E01ED5"/>
    <w:rsid w:val="00E022B4"/>
    <w:rsid w:val="00E0300F"/>
    <w:rsid w:val="00E03219"/>
    <w:rsid w:val="00E03DF7"/>
    <w:rsid w:val="00E046A1"/>
    <w:rsid w:val="00E0628C"/>
    <w:rsid w:val="00E06942"/>
    <w:rsid w:val="00E069F5"/>
    <w:rsid w:val="00E075BB"/>
    <w:rsid w:val="00E07E27"/>
    <w:rsid w:val="00E137A9"/>
    <w:rsid w:val="00E13E0E"/>
    <w:rsid w:val="00E13E79"/>
    <w:rsid w:val="00E14011"/>
    <w:rsid w:val="00E1428D"/>
    <w:rsid w:val="00E1704A"/>
    <w:rsid w:val="00E17868"/>
    <w:rsid w:val="00E21405"/>
    <w:rsid w:val="00E21CB2"/>
    <w:rsid w:val="00E230B5"/>
    <w:rsid w:val="00E23956"/>
    <w:rsid w:val="00E24AAE"/>
    <w:rsid w:val="00E263BF"/>
    <w:rsid w:val="00E270A3"/>
    <w:rsid w:val="00E271CB"/>
    <w:rsid w:val="00E30ECF"/>
    <w:rsid w:val="00E3125C"/>
    <w:rsid w:val="00E328B3"/>
    <w:rsid w:val="00E330F0"/>
    <w:rsid w:val="00E342F9"/>
    <w:rsid w:val="00E34C62"/>
    <w:rsid w:val="00E356EE"/>
    <w:rsid w:val="00E357D3"/>
    <w:rsid w:val="00E35E21"/>
    <w:rsid w:val="00E4003D"/>
    <w:rsid w:val="00E415FA"/>
    <w:rsid w:val="00E42CEF"/>
    <w:rsid w:val="00E43A89"/>
    <w:rsid w:val="00E43E4B"/>
    <w:rsid w:val="00E44EEE"/>
    <w:rsid w:val="00E4600C"/>
    <w:rsid w:val="00E46560"/>
    <w:rsid w:val="00E46795"/>
    <w:rsid w:val="00E473D0"/>
    <w:rsid w:val="00E474BC"/>
    <w:rsid w:val="00E47AC9"/>
    <w:rsid w:val="00E5040E"/>
    <w:rsid w:val="00E5041B"/>
    <w:rsid w:val="00E50443"/>
    <w:rsid w:val="00E50B6B"/>
    <w:rsid w:val="00E51E46"/>
    <w:rsid w:val="00E51E79"/>
    <w:rsid w:val="00E51F5A"/>
    <w:rsid w:val="00E538D9"/>
    <w:rsid w:val="00E54488"/>
    <w:rsid w:val="00E5459D"/>
    <w:rsid w:val="00E54E04"/>
    <w:rsid w:val="00E55A56"/>
    <w:rsid w:val="00E56374"/>
    <w:rsid w:val="00E56C66"/>
    <w:rsid w:val="00E56CFC"/>
    <w:rsid w:val="00E5733F"/>
    <w:rsid w:val="00E57A51"/>
    <w:rsid w:val="00E57AC3"/>
    <w:rsid w:val="00E60BB1"/>
    <w:rsid w:val="00E61AC8"/>
    <w:rsid w:val="00E61D9F"/>
    <w:rsid w:val="00E65535"/>
    <w:rsid w:val="00E6558C"/>
    <w:rsid w:val="00E66563"/>
    <w:rsid w:val="00E66605"/>
    <w:rsid w:val="00E66AE8"/>
    <w:rsid w:val="00E674ED"/>
    <w:rsid w:val="00E70D2B"/>
    <w:rsid w:val="00E7256A"/>
    <w:rsid w:val="00E73D73"/>
    <w:rsid w:val="00E74926"/>
    <w:rsid w:val="00E75DD3"/>
    <w:rsid w:val="00E77418"/>
    <w:rsid w:val="00E77521"/>
    <w:rsid w:val="00E806EC"/>
    <w:rsid w:val="00E814EC"/>
    <w:rsid w:val="00E82302"/>
    <w:rsid w:val="00E8244C"/>
    <w:rsid w:val="00E82B94"/>
    <w:rsid w:val="00E83674"/>
    <w:rsid w:val="00E838BE"/>
    <w:rsid w:val="00E839FE"/>
    <w:rsid w:val="00E84067"/>
    <w:rsid w:val="00E84177"/>
    <w:rsid w:val="00E8512D"/>
    <w:rsid w:val="00E85B5D"/>
    <w:rsid w:val="00E85D4E"/>
    <w:rsid w:val="00E86085"/>
    <w:rsid w:val="00E87134"/>
    <w:rsid w:val="00E907A9"/>
    <w:rsid w:val="00E907B9"/>
    <w:rsid w:val="00E92417"/>
    <w:rsid w:val="00E93282"/>
    <w:rsid w:val="00E95E51"/>
    <w:rsid w:val="00E960F9"/>
    <w:rsid w:val="00E96389"/>
    <w:rsid w:val="00E96751"/>
    <w:rsid w:val="00E976A8"/>
    <w:rsid w:val="00EA02E0"/>
    <w:rsid w:val="00EA35EF"/>
    <w:rsid w:val="00EA45FA"/>
    <w:rsid w:val="00EA5416"/>
    <w:rsid w:val="00EA5426"/>
    <w:rsid w:val="00EA64BE"/>
    <w:rsid w:val="00EA6A0F"/>
    <w:rsid w:val="00EA7031"/>
    <w:rsid w:val="00EB00E3"/>
    <w:rsid w:val="00EB020D"/>
    <w:rsid w:val="00EB0CD8"/>
    <w:rsid w:val="00EB1B17"/>
    <w:rsid w:val="00EB34D6"/>
    <w:rsid w:val="00EB3A42"/>
    <w:rsid w:val="00EB3EED"/>
    <w:rsid w:val="00EB585B"/>
    <w:rsid w:val="00EB58F9"/>
    <w:rsid w:val="00EB6458"/>
    <w:rsid w:val="00EB6996"/>
    <w:rsid w:val="00EB74AD"/>
    <w:rsid w:val="00EB7FED"/>
    <w:rsid w:val="00EC13E4"/>
    <w:rsid w:val="00EC1F50"/>
    <w:rsid w:val="00EC20E8"/>
    <w:rsid w:val="00EC22DD"/>
    <w:rsid w:val="00EC2525"/>
    <w:rsid w:val="00EC27A0"/>
    <w:rsid w:val="00EC2C41"/>
    <w:rsid w:val="00EC3065"/>
    <w:rsid w:val="00EC3313"/>
    <w:rsid w:val="00EC34CB"/>
    <w:rsid w:val="00EC390F"/>
    <w:rsid w:val="00EC3AA7"/>
    <w:rsid w:val="00EC4039"/>
    <w:rsid w:val="00EC4085"/>
    <w:rsid w:val="00EC580A"/>
    <w:rsid w:val="00EC5DB6"/>
    <w:rsid w:val="00EC6727"/>
    <w:rsid w:val="00EC7399"/>
    <w:rsid w:val="00EC79F3"/>
    <w:rsid w:val="00EC7C9A"/>
    <w:rsid w:val="00EC7CEF"/>
    <w:rsid w:val="00ED1271"/>
    <w:rsid w:val="00ED1AAB"/>
    <w:rsid w:val="00ED1CB3"/>
    <w:rsid w:val="00ED1F57"/>
    <w:rsid w:val="00ED2361"/>
    <w:rsid w:val="00ED253B"/>
    <w:rsid w:val="00ED2A68"/>
    <w:rsid w:val="00ED3148"/>
    <w:rsid w:val="00ED5FC2"/>
    <w:rsid w:val="00ED6B90"/>
    <w:rsid w:val="00ED738B"/>
    <w:rsid w:val="00EE0751"/>
    <w:rsid w:val="00EE1C49"/>
    <w:rsid w:val="00EE2865"/>
    <w:rsid w:val="00EE31FD"/>
    <w:rsid w:val="00EE4923"/>
    <w:rsid w:val="00EE6F08"/>
    <w:rsid w:val="00EE7FC0"/>
    <w:rsid w:val="00EF0279"/>
    <w:rsid w:val="00EF0775"/>
    <w:rsid w:val="00EF0788"/>
    <w:rsid w:val="00EF1C2E"/>
    <w:rsid w:val="00EF350B"/>
    <w:rsid w:val="00EF3CA2"/>
    <w:rsid w:val="00EF5077"/>
    <w:rsid w:val="00EF5421"/>
    <w:rsid w:val="00EF5519"/>
    <w:rsid w:val="00EF5543"/>
    <w:rsid w:val="00EF58A7"/>
    <w:rsid w:val="00EF5FF0"/>
    <w:rsid w:val="00EF793D"/>
    <w:rsid w:val="00F009EB"/>
    <w:rsid w:val="00F015BA"/>
    <w:rsid w:val="00F0245D"/>
    <w:rsid w:val="00F0276B"/>
    <w:rsid w:val="00F02BA8"/>
    <w:rsid w:val="00F03011"/>
    <w:rsid w:val="00F039A2"/>
    <w:rsid w:val="00F039BF"/>
    <w:rsid w:val="00F05CD4"/>
    <w:rsid w:val="00F05F7F"/>
    <w:rsid w:val="00F0600C"/>
    <w:rsid w:val="00F06835"/>
    <w:rsid w:val="00F0691F"/>
    <w:rsid w:val="00F06E2F"/>
    <w:rsid w:val="00F07480"/>
    <w:rsid w:val="00F100DF"/>
    <w:rsid w:val="00F109ED"/>
    <w:rsid w:val="00F10B96"/>
    <w:rsid w:val="00F11385"/>
    <w:rsid w:val="00F11AF3"/>
    <w:rsid w:val="00F11F9A"/>
    <w:rsid w:val="00F13252"/>
    <w:rsid w:val="00F13EAB"/>
    <w:rsid w:val="00F14612"/>
    <w:rsid w:val="00F1474C"/>
    <w:rsid w:val="00F14FA9"/>
    <w:rsid w:val="00F17686"/>
    <w:rsid w:val="00F17845"/>
    <w:rsid w:val="00F17DBD"/>
    <w:rsid w:val="00F200EB"/>
    <w:rsid w:val="00F217CC"/>
    <w:rsid w:val="00F21F40"/>
    <w:rsid w:val="00F22428"/>
    <w:rsid w:val="00F22ACE"/>
    <w:rsid w:val="00F2342B"/>
    <w:rsid w:val="00F236B4"/>
    <w:rsid w:val="00F23A69"/>
    <w:rsid w:val="00F23ECB"/>
    <w:rsid w:val="00F253A3"/>
    <w:rsid w:val="00F2565A"/>
    <w:rsid w:val="00F25A52"/>
    <w:rsid w:val="00F25EBE"/>
    <w:rsid w:val="00F26734"/>
    <w:rsid w:val="00F272C0"/>
    <w:rsid w:val="00F27BC6"/>
    <w:rsid w:val="00F3142B"/>
    <w:rsid w:val="00F31D02"/>
    <w:rsid w:val="00F322D0"/>
    <w:rsid w:val="00F3284F"/>
    <w:rsid w:val="00F329A2"/>
    <w:rsid w:val="00F336B6"/>
    <w:rsid w:val="00F3374C"/>
    <w:rsid w:val="00F33944"/>
    <w:rsid w:val="00F34A6A"/>
    <w:rsid w:val="00F35DDC"/>
    <w:rsid w:val="00F36497"/>
    <w:rsid w:val="00F364B4"/>
    <w:rsid w:val="00F4014D"/>
    <w:rsid w:val="00F40552"/>
    <w:rsid w:val="00F407D0"/>
    <w:rsid w:val="00F41331"/>
    <w:rsid w:val="00F4191E"/>
    <w:rsid w:val="00F43054"/>
    <w:rsid w:val="00F43133"/>
    <w:rsid w:val="00F46CBE"/>
    <w:rsid w:val="00F46FA9"/>
    <w:rsid w:val="00F47559"/>
    <w:rsid w:val="00F47C5A"/>
    <w:rsid w:val="00F5029A"/>
    <w:rsid w:val="00F506D6"/>
    <w:rsid w:val="00F50B18"/>
    <w:rsid w:val="00F50EB7"/>
    <w:rsid w:val="00F51945"/>
    <w:rsid w:val="00F528B5"/>
    <w:rsid w:val="00F530F8"/>
    <w:rsid w:val="00F54D1F"/>
    <w:rsid w:val="00F551C5"/>
    <w:rsid w:val="00F61301"/>
    <w:rsid w:val="00F6145C"/>
    <w:rsid w:val="00F61D36"/>
    <w:rsid w:val="00F62356"/>
    <w:rsid w:val="00F6252E"/>
    <w:rsid w:val="00F63758"/>
    <w:rsid w:val="00F63D7D"/>
    <w:rsid w:val="00F63E81"/>
    <w:rsid w:val="00F64928"/>
    <w:rsid w:val="00F657EC"/>
    <w:rsid w:val="00F6691C"/>
    <w:rsid w:val="00F66F75"/>
    <w:rsid w:val="00F6714A"/>
    <w:rsid w:val="00F70F56"/>
    <w:rsid w:val="00F70F77"/>
    <w:rsid w:val="00F710C2"/>
    <w:rsid w:val="00F71EAD"/>
    <w:rsid w:val="00F72606"/>
    <w:rsid w:val="00F72EB4"/>
    <w:rsid w:val="00F73AE9"/>
    <w:rsid w:val="00F76437"/>
    <w:rsid w:val="00F76956"/>
    <w:rsid w:val="00F76968"/>
    <w:rsid w:val="00F773F9"/>
    <w:rsid w:val="00F77911"/>
    <w:rsid w:val="00F81A5A"/>
    <w:rsid w:val="00F81B7D"/>
    <w:rsid w:val="00F81C73"/>
    <w:rsid w:val="00F81F47"/>
    <w:rsid w:val="00F82B1A"/>
    <w:rsid w:val="00F82EC7"/>
    <w:rsid w:val="00F83216"/>
    <w:rsid w:val="00F85668"/>
    <w:rsid w:val="00F85C28"/>
    <w:rsid w:val="00F86351"/>
    <w:rsid w:val="00F8662D"/>
    <w:rsid w:val="00F86771"/>
    <w:rsid w:val="00F86997"/>
    <w:rsid w:val="00F90278"/>
    <w:rsid w:val="00F9041E"/>
    <w:rsid w:val="00F90719"/>
    <w:rsid w:val="00F917AA"/>
    <w:rsid w:val="00F91D11"/>
    <w:rsid w:val="00F91FF6"/>
    <w:rsid w:val="00F926F0"/>
    <w:rsid w:val="00F94AF4"/>
    <w:rsid w:val="00F94BDA"/>
    <w:rsid w:val="00F94ED0"/>
    <w:rsid w:val="00F95662"/>
    <w:rsid w:val="00F959DA"/>
    <w:rsid w:val="00F95F8A"/>
    <w:rsid w:val="00F961F7"/>
    <w:rsid w:val="00FA08FF"/>
    <w:rsid w:val="00FA0983"/>
    <w:rsid w:val="00FA0C1F"/>
    <w:rsid w:val="00FA1EED"/>
    <w:rsid w:val="00FA2C06"/>
    <w:rsid w:val="00FA3AE5"/>
    <w:rsid w:val="00FA4759"/>
    <w:rsid w:val="00FA55F7"/>
    <w:rsid w:val="00FA5BA3"/>
    <w:rsid w:val="00FA5C80"/>
    <w:rsid w:val="00FA5E3F"/>
    <w:rsid w:val="00FA5FFC"/>
    <w:rsid w:val="00FA609E"/>
    <w:rsid w:val="00FA6E29"/>
    <w:rsid w:val="00FB0605"/>
    <w:rsid w:val="00FB10A4"/>
    <w:rsid w:val="00FB10EB"/>
    <w:rsid w:val="00FB12B5"/>
    <w:rsid w:val="00FB137B"/>
    <w:rsid w:val="00FB3DEE"/>
    <w:rsid w:val="00FB55F1"/>
    <w:rsid w:val="00FB5694"/>
    <w:rsid w:val="00FB743A"/>
    <w:rsid w:val="00FB772C"/>
    <w:rsid w:val="00FC142A"/>
    <w:rsid w:val="00FC1436"/>
    <w:rsid w:val="00FC1A5B"/>
    <w:rsid w:val="00FC2178"/>
    <w:rsid w:val="00FC37AB"/>
    <w:rsid w:val="00FC3AEF"/>
    <w:rsid w:val="00FC4203"/>
    <w:rsid w:val="00FC4237"/>
    <w:rsid w:val="00FC4663"/>
    <w:rsid w:val="00FC4D6B"/>
    <w:rsid w:val="00FC55D8"/>
    <w:rsid w:val="00FC6B78"/>
    <w:rsid w:val="00FD0B30"/>
    <w:rsid w:val="00FD13A5"/>
    <w:rsid w:val="00FD2307"/>
    <w:rsid w:val="00FD2606"/>
    <w:rsid w:val="00FD3358"/>
    <w:rsid w:val="00FD33C2"/>
    <w:rsid w:val="00FD3B40"/>
    <w:rsid w:val="00FD3E3B"/>
    <w:rsid w:val="00FD40D2"/>
    <w:rsid w:val="00FD4EE1"/>
    <w:rsid w:val="00FD5AEE"/>
    <w:rsid w:val="00FD6895"/>
    <w:rsid w:val="00FD7301"/>
    <w:rsid w:val="00FD7D64"/>
    <w:rsid w:val="00FE07E3"/>
    <w:rsid w:val="00FE0995"/>
    <w:rsid w:val="00FE2839"/>
    <w:rsid w:val="00FE366C"/>
    <w:rsid w:val="00FE3E33"/>
    <w:rsid w:val="00FE4A84"/>
    <w:rsid w:val="00FE5441"/>
    <w:rsid w:val="00FE5888"/>
    <w:rsid w:val="00FE60EB"/>
    <w:rsid w:val="00FE627A"/>
    <w:rsid w:val="00FE6515"/>
    <w:rsid w:val="00FE693D"/>
    <w:rsid w:val="00FF05A8"/>
    <w:rsid w:val="00FF10DF"/>
    <w:rsid w:val="00FF16E6"/>
    <w:rsid w:val="00FF16FE"/>
    <w:rsid w:val="00FF21FD"/>
    <w:rsid w:val="00FF3C09"/>
    <w:rsid w:val="00FF3DB7"/>
    <w:rsid w:val="00FF3E66"/>
    <w:rsid w:val="00FF3E83"/>
    <w:rsid w:val="00FF401D"/>
    <w:rsid w:val="00FF44C2"/>
    <w:rsid w:val="00FF4AE8"/>
    <w:rsid w:val="00FF545B"/>
    <w:rsid w:val="00FF5AEC"/>
    <w:rsid w:val="00F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1447BC"/>
  <w15:docId w15:val="{C2EC096D-7996-437B-971B-99538A8D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981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41A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941A5"/>
  </w:style>
  <w:style w:type="paragraph" w:styleId="Footer">
    <w:name w:val="footer"/>
    <w:basedOn w:val="Normal"/>
    <w:link w:val="FooterChar"/>
    <w:uiPriority w:val="99"/>
    <w:unhideWhenUsed/>
    <w:rsid w:val="005941A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941A5"/>
  </w:style>
  <w:style w:type="character" w:styleId="Hyperlink">
    <w:name w:val="Hyperlink"/>
    <w:basedOn w:val="DefaultParagraphFont"/>
    <w:uiPriority w:val="99"/>
    <w:unhideWhenUsed/>
    <w:rsid w:val="00C719A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2C0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2C0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39"/>
    <w:rsid w:val="00870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semiHidden/>
    <w:rsid w:val="009577CA"/>
    <w:pPr>
      <w:tabs>
        <w:tab w:val="right" w:leader="middleDot" w:pos="7938"/>
        <w:tab w:val="right" w:leader="dot" w:pos="8494"/>
      </w:tabs>
      <w:spacing w:line="480" w:lineRule="auto"/>
      <w:ind w:left="424" w:hangingChars="161" w:hanging="424"/>
    </w:pPr>
    <w:rPr>
      <w:rFonts w:ascii="Times New Roman" w:eastAsia="Batang" w:hAnsi="Times New Roman" w:cs="Times New Roman"/>
      <w:noProof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6A576F"/>
    <w:pPr>
      <w:ind w:leftChars="400" w:left="800"/>
    </w:pPr>
  </w:style>
  <w:style w:type="character" w:styleId="LineNumber">
    <w:name w:val="line number"/>
    <w:basedOn w:val="DefaultParagraphFont"/>
    <w:uiPriority w:val="99"/>
    <w:semiHidden/>
    <w:unhideWhenUsed/>
    <w:rsid w:val="009225B7"/>
  </w:style>
  <w:style w:type="character" w:styleId="CommentReference">
    <w:name w:val="annotation reference"/>
    <w:basedOn w:val="DefaultParagraphFont"/>
    <w:uiPriority w:val="99"/>
    <w:semiHidden/>
    <w:unhideWhenUsed/>
    <w:rsid w:val="0015342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5342A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42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42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42A"/>
    <w:rPr>
      <w:b/>
      <w:bCs/>
      <w:sz w:val="24"/>
      <w:szCs w:val="20"/>
    </w:rPr>
  </w:style>
  <w:style w:type="character" w:customStyle="1" w:styleId="apple-converted-space">
    <w:name w:val="apple-converted-space"/>
    <w:basedOn w:val="DefaultParagraphFont"/>
    <w:rsid w:val="0015342A"/>
  </w:style>
  <w:style w:type="paragraph" w:styleId="Revision">
    <w:name w:val="Revision"/>
    <w:hidden/>
    <w:uiPriority w:val="99"/>
    <w:semiHidden/>
    <w:rsid w:val="0015342A"/>
    <w:pPr>
      <w:jc w:val="left"/>
    </w:pPr>
  </w:style>
  <w:style w:type="paragraph" w:styleId="FootnoteText">
    <w:name w:val="footnote text"/>
    <w:basedOn w:val="Normal"/>
    <w:link w:val="FootnoteTextChar"/>
    <w:uiPriority w:val="99"/>
    <w:unhideWhenUsed/>
    <w:rsid w:val="00E046A1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046A1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E046A1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47706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7A0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96F96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4143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37D64D0-4547-47D5-85BD-067C0DE4A6D0}">
  <we:reference id="wa200003478" version="1.0.0.0" store="en-US" storeType="OMEX"/>
  <we:alternateReferences>
    <we:reference id="wa200003478" version="1.0.0.0" store="en-US" storeType="OMEX"/>
  </we:alternateReferences>
  <we:properties>
    <we:property name="draftId" value="&quot;194f10d3-6b15-47ad-a689-421d5569b4df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B718E07-095D-4D1B-8177-D32B04EC3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851</Words>
  <Characters>4735</Characters>
  <Application>Microsoft Office Word</Application>
  <DocSecurity>0</DocSecurity>
  <Lines>70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Heeduk Oh</cp:lastModifiedBy>
  <cp:revision>2</cp:revision>
  <cp:lastPrinted>2024-06-17T17:59:00Z</cp:lastPrinted>
  <dcterms:created xsi:type="dcterms:W3CDTF">2024-09-11T20:42:00Z</dcterms:created>
  <dcterms:modified xsi:type="dcterms:W3CDTF">2024-09-11T20:42:00Z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http://www.zotero.org/styles/postharvest-biology-and-technology</vt:lpwstr>
  </property>
  <property fmtid="{D5CDD505-2E9C-101B-9397-08002B2CF9AE}" pid="4" name="Mendeley Recent Style Id 0_1">
    <vt:lpwstr>http://www.zotero.org/styles/american-journal-of-plant-sciences</vt:lpwstr>
  </property>
  <property fmtid="{D5CDD505-2E9C-101B-9397-08002B2CF9AE}" pid="5" name="Mendeley Recent Style Name 0_1">
    <vt:lpwstr>American Journal of Plant Sciences</vt:lpwstr>
  </property>
  <property fmtid="{D5CDD505-2E9C-101B-9397-08002B2CF9AE}" pid="6" name="Mendeley Recent Style Id 1_1">
    <vt:lpwstr>http://www.zotero.org/styles/annual-review-of-plant-biology</vt:lpwstr>
  </property>
  <property fmtid="{D5CDD505-2E9C-101B-9397-08002B2CF9AE}" pid="7" name="Mendeley Recent Style Name 1_1">
    <vt:lpwstr>Annual Review of Plant Biology</vt:lpwstr>
  </property>
  <property fmtid="{D5CDD505-2E9C-101B-9397-08002B2CF9AE}" pid="8" name="Mendeley Recent Style Id 2_1">
    <vt:lpwstr>https://csl.mendeley.com/styles/241463091/annual-reviews-alphabetical-2-Heeduk</vt:lpwstr>
  </property>
  <property fmtid="{D5CDD505-2E9C-101B-9397-08002B2CF9AE}" pid="9" name="Mendeley Recent Style Name 2_1">
    <vt:lpwstr>Annual Reviews (sorted alphabetically) - Hee Duk Oh</vt:lpwstr>
  </property>
  <property fmtid="{D5CDD505-2E9C-101B-9397-08002B2CF9AE}" pid="10" name="Mendeley Recent Style Id 3_1">
    <vt:lpwstr>http://www.zotero.org/styles/cell-transplantation</vt:lpwstr>
  </property>
  <property fmtid="{D5CDD505-2E9C-101B-9397-08002B2CF9AE}" pid="11" name="Mendeley Recent Style Name 3_1">
    <vt:lpwstr>Cell Transplantation</vt:lpwstr>
  </property>
  <property fmtid="{D5CDD505-2E9C-101B-9397-08002B2CF9AE}" pid="12" name="Mendeley Recent Style Id 4_1">
    <vt:lpwstr>http://csl.mendeley.com/styles/241463091/elsevier-harvard-2</vt:lpwstr>
  </property>
  <property fmtid="{D5CDD505-2E9C-101B-9397-08002B2CF9AE}" pid="13" name="Mendeley Recent Style Name 4_1">
    <vt:lpwstr>Elsevier - Harvard (with titles) - Heeduk Oh</vt:lpwstr>
  </property>
  <property fmtid="{D5CDD505-2E9C-101B-9397-08002B2CF9AE}" pid="14" name="Mendeley Recent Style Id 5_1">
    <vt:lpwstr>http://csl.mendeley.com/styles/241463091/ActaHort</vt:lpwstr>
  </property>
  <property fmtid="{D5CDD505-2E9C-101B-9397-08002B2CF9AE}" pid="15" name="Mendeley Recent Style Name 5_1">
    <vt:lpwstr>Elsevier - Harvard (with titles) - Heeduk Oh</vt:lpwstr>
  </property>
  <property fmtid="{D5CDD505-2E9C-101B-9397-08002B2CF9AE}" pid="16" name="Mendeley Recent Style Id 6_1">
    <vt:lpwstr>http://www.zotero.org/styles/horticulturae</vt:lpwstr>
  </property>
  <property fmtid="{D5CDD505-2E9C-101B-9397-08002B2CF9AE}" pid="17" name="Mendeley Recent Style Name 6_1">
    <vt:lpwstr>Horticulturae</vt:lpwstr>
  </property>
  <property fmtid="{D5CDD505-2E9C-101B-9397-08002B2CF9AE}" pid="18" name="Mendeley Recent Style Id 7_1">
    <vt:lpwstr>http://www.zotero.org/styles/horticulture-research</vt:lpwstr>
  </property>
  <property fmtid="{D5CDD505-2E9C-101B-9397-08002B2CF9AE}" pid="19" name="Mendeley Recent Style Name 7_1">
    <vt:lpwstr>Horticulture Research</vt:lpwstr>
  </property>
  <property fmtid="{D5CDD505-2E9C-101B-9397-08002B2CF9AE}" pid="20" name="Mendeley Recent Style Id 8_1">
    <vt:lpwstr>http://www.zotero.org/styles/postharvest-biology-and-technology</vt:lpwstr>
  </property>
  <property fmtid="{D5CDD505-2E9C-101B-9397-08002B2CF9AE}" pid="21" name="Mendeley Recent Style Name 8_1">
    <vt:lpwstr>Postharvest Biology and Technology</vt:lpwstr>
  </property>
  <property fmtid="{D5CDD505-2E9C-101B-9397-08002B2CF9AE}" pid="22" name="Mendeley Recent Style Id 9_1">
    <vt:lpwstr>http://www.zotero.org/styles/scientia-horticulturae</vt:lpwstr>
  </property>
  <property fmtid="{D5CDD505-2E9C-101B-9397-08002B2CF9AE}" pid="23" name="Mendeley Recent Style Name 9_1">
    <vt:lpwstr>Scientia Horticulturae</vt:lpwstr>
  </property>
  <property fmtid="{D5CDD505-2E9C-101B-9397-08002B2CF9AE}" pid="24" name="Mendeley Unique User Id_1">
    <vt:lpwstr>f0769e5c-c39f-3be7-b9ec-42ba8ae6745b</vt:lpwstr>
  </property>
  <property fmtid="{D5CDD505-2E9C-101B-9397-08002B2CF9AE}" pid="25" name="GrammarlyDocumentId">
    <vt:lpwstr>933c2e59213d9bfa855ca4aae7746ba81594bfb3a4a3b06ac2687b0bae913481</vt:lpwstr>
  </property>
</Properties>
</file>