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A658F" w14:textId="109DE2B0" w:rsidR="00724A97" w:rsidRDefault="00724A97" w:rsidP="00437D41">
      <w:pPr>
        <w:spacing w:line="360" w:lineRule="auto"/>
      </w:pPr>
      <w:r>
        <w:rPr>
          <w:noProof/>
        </w:rPr>
        <w:drawing>
          <wp:inline distT="0" distB="0" distL="0" distR="0" wp14:anchorId="140E41B9" wp14:editId="7839D982">
            <wp:extent cx="5274310" cy="7127875"/>
            <wp:effectExtent l="0" t="0" r="2540" b="0"/>
            <wp:docPr id="18080114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011407" name="图片 180801140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2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A1597" w14:textId="2AFCF4BA" w:rsidR="00122D6E" w:rsidRDefault="006F3891" w:rsidP="00437D41">
      <w:pPr>
        <w:spacing w:line="360" w:lineRule="auto"/>
        <w:rPr>
          <w:rFonts w:ascii="Times New Roman" w:hAnsi="Times New Roman" w:cs="Times New Roman"/>
        </w:rPr>
      </w:pPr>
      <w:r w:rsidRPr="006F3891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 w:hint="eastAsia"/>
          <w:b/>
          <w:bCs/>
        </w:rPr>
        <w:t>.</w:t>
      </w:r>
      <w:r w:rsidRPr="006F3891">
        <w:rPr>
          <w:rFonts w:ascii="Times New Roman" w:hAnsi="Times New Roman" w:cs="Times New Roman"/>
          <w:b/>
          <w:bCs/>
        </w:rPr>
        <w:t xml:space="preserve"> </w:t>
      </w:r>
      <w:r w:rsidRPr="006F3891">
        <w:rPr>
          <w:rFonts w:ascii="Times New Roman" w:hAnsi="Times New Roman" w:cs="Times New Roman" w:hint="eastAsia"/>
          <w:b/>
          <w:bCs/>
        </w:rPr>
        <w:t>S1</w:t>
      </w:r>
      <w:r w:rsidRPr="006F3891">
        <w:rPr>
          <w:rFonts w:ascii="Times New Roman" w:hAnsi="Times New Roman" w:cs="Times New Roman"/>
        </w:rPr>
        <w:t xml:space="preserve"> Density distributions of mapped reads on reference genome</w:t>
      </w:r>
      <w:r>
        <w:rPr>
          <w:rFonts w:ascii="Times New Roman" w:hAnsi="Times New Roman" w:cs="Times New Roman" w:hint="eastAsia"/>
        </w:rPr>
        <w:t>.</w:t>
      </w:r>
      <w:r w:rsidR="00472BB4">
        <w:rPr>
          <w:rFonts w:ascii="Times New Roman" w:hAnsi="Times New Roman" w:cs="Times New Roman" w:hint="eastAsia"/>
        </w:rPr>
        <w:t xml:space="preserve"> </w:t>
      </w:r>
      <w:r w:rsidR="00472BB4" w:rsidRPr="00122D6E">
        <w:rPr>
          <w:rFonts w:ascii="Times New Roman" w:hAnsi="Times New Roman" w:cs="Times New Roman" w:hint="eastAsia"/>
          <w:b/>
          <w:bCs/>
        </w:rPr>
        <w:t>A</w:t>
      </w:r>
      <w:r w:rsidR="00472BB4" w:rsidRPr="00472BB4">
        <w:rPr>
          <w:rFonts w:ascii="Times New Roman" w:hAnsi="Times New Roman" w:cs="Times New Roman" w:hint="eastAsia"/>
        </w:rPr>
        <w:t xml:space="preserve">, </w:t>
      </w:r>
      <w:r w:rsidR="00472BB4" w:rsidRPr="00122D6E">
        <w:rPr>
          <w:rFonts w:ascii="Times New Roman" w:hAnsi="Times New Roman" w:cs="Times New Roman" w:hint="eastAsia"/>
          <w:b/>
          <w:bCs/>
        </w:rPr>
        <w:t>B</w:t>
      </w:r>
      <w:r w:rsidR="00472BB4" w:rsidRPr="00472BB4">
        <w:rPr>
          <w:rFonts w:ascii="Times New Roman" w:hAnsi="Times New Roman" w:cs="Times New Roman" w:hint="eastAsia"/>
        </w:rPr>
        <w:t xml:space="preserve">, </w:t>
      </w:r>
      <w:r w:rsidR="00122D6E">
        <w:rPr>
          <w:rFonts w:ascii="Times New Roman" w:hAnsi="Times New Roman" w:cs="Times New Roman" w:hint="eastAsia"/>
        </w:rPr>
        <w:t xml:space="preserve">and </w:t>
      </w:r>
      <w:r w:rsidR="00472BB4" w:rsidRPr="00122D6E">
        <w:rPr>
          <w:rFonts w:ascii="Times New Roman" w:hAnsi="Times New Roman" w:cs="Times New Roman" w:hint="eastAsia"/>
          <w:b/>
          <w:bCs/>
        </w:rPr>
        <w:t>C</w:t>
      </w:r>
      <w:r w:rsidR="00122D6E">
        <w:rPr>
          <w:rFonts w:ascii="Times New Roman" w:hAnsi="Times New Roman" w:cs="Times New Roman" w:hint="eastAsia"/>
        </w:rPr>
        <w:t xml:space="preserve"> are t</w:t>
      </w:r>
      <w:r w:rsidR="00122D6E" w:rsidRPr="00122D6E">
        <w:rPr>
          <w:rFonts w:ascii="Times New Roman" w:hAnsi="Times New Roman" w:cs="Times New Roman"/>
        </w:rPr>
        <w:t>hree samples of HN2026</w:t>
      </w:r>
      <w:r w:rsidR="00122D6E">
        <w:rPr>
          <w:rFonts w:ascii="Times New Roman" w:hAnsi="Times New Roman" w:cs="Times New Roman" w:hint="eastAsia"/>
        </w:rPr>
        <w:t>-4</w:t>
      </w:r>
      <w:r w:rsidR="00122D6E" w:rsidRPr="00B94E35">
        <w:rPr>
          <w:rFonts w:ascii="Times New Roman" w:hAnsi="Times New Roman" w:cs="Times New Roman" w:hint="eastAsia"/>
          <w:i/>
          <w:iCs/>
        </w:rPr>
        <w:t>x</w:t>
      </w:r>
      <w:r w:rsidR="00B94E35">
        <w:rPr>
          <w:rFonts w:ascii="Times New Roman" w:hAnsi="Times New Roman" w:cs="Times New Roman" w:hint="eastAsia"/>
        </w:rPr>
        <w:t>,</w:t>
      </w:r>
      <w:r w:rsidR="00B94E35">
        <w:rPr>
          <w:rFonts w:ascii="Times New Roman" w:hAnsi="Times New Roman" w:cs="Times New Roman" w:hint="eastAsia"/>
          <w:szCs w:val="21"/>
        </w:rPr>
        <w:t xml:space="preserve"> </w:t>
      </w:r>
      <w:r w:rsidR="00B94E35" w:rsidRPr="0014429D">
        <w:rPr>
          <w:rFonts w:ascii="Times New Roman" w:hAnsi="Times New Roman" w:cs="Times New Roman"/>
          <w:szCs w:val="21"/>
        </w:rPr>
        <w:t>respectively</w:t>
      </w:r>
      <w:r w:rsidR="00122D6E">
        <w:rPr>
          <w:rFonts w:ascii="Times New Roman" w:hAnsi="Times New Roman" w:cs="Times New Roman" w:hint="eastAsia"/>
        </w:rPr>
        <w:t xml:space="preserve">; </w:t>
      </w:r>
      <w:r w:rsidR="00472BB4" w:rsidRPr="00122D6E">
        <w:rPr>
          <w:rFonts w:ascii="Times New Roman" w:hAnsi="Times New Roman" w:cs="Times New Roman" w:hint="eastAsia"/>
          <w:b/>
          <w:bCs/>
        </w:rPr>
        <w:t>D</w:t>
      </w:r>
      <w:r w:rsidR="00472BB4" w:rsidRPr="00472BB4">
        <w:rPr>
          <w:rFonts w:ascii="Times New Roman" w:hAnsi="Times New Roman" w:cs="Times New Roman" w:hint="eastAsia"/>
        </w:rPr>
        <w:t xml:space="preserve">, </w:t>
      </w:r>
      <w:r w:rsidR="00472BB4" w:rsidRPr="00122D6E">
        <w:rPr>
          <w:rFonts w:ascii="Times New Roman" w:hAnsi="Times New Roman" w:cs="Times New Roman" w:hint="eastAsia"/>
          <w:b/>
          <w:bCs/>
        </w:rPr>
        <w:t>E</w:t>
      </w:r>
      <w:r w:rsidR="00472BB4" w:rsidRPr="00472BB4">
        <w:rPr>
          <w:rFonts w:ascii="Times New Roman" w:hAnsi="Times New Roman" w:cs="Times New Roman" w:hint="eastAsia"/>
        </w:rPr>
        <w:t xml:space="preserve">, </w:t>
      </w:r>
      <w:r w:rsidR="00472BB4" w:rsidRPr="00122D6E">
        <w:rPr>
          <w:rFonts w:ascii="Times New Roman" w:hAnsi="Times New Roman" w:cs="Times New Roman" w:hint="eastAsia"/>
          <w:b/>
          <w:bCs/>
        </w:rPr>
        <w:t>F</w:t>
      </w:r>
      <w:r w:rsidR="00472BB4" w:rsidRPr="00472BB4">
        <w:rPr>
          <w:rFonts w:ascii="Times New Roman" w:hAnsi="Times New Roman" w:cs="Times New Roman" w:hint="eastAsia"/>
        </w:rPr>
        <w:t xml:space="preserve"> </w:t>
      </w:r>
      <w:r w:rsidR="00122D6E">
        <w:rPr>
          <w:rFonts w:ascii="Times New Roman" w:hAnsi="Times New Roman" w:cs="Times New Roman" w:hint="eastAsia"/>
        </w:rPr>
        <w:t>are t</w:t>
      </w:r>
      <w:r w:rsidR="00122D6E" w:rsidRPr="00122D6E">
        <w:rPr>
          <w:rFonts w:ascii="Times New Roman" w:hAnsi="Times New Roman" w:cs="Times New Roman"/>
        </w:rPr>
        <w:t xml:space="preserve">hree samples of </w:t>
      </w:r>
      <w:r w:rsidR="00122D6E">
        <w:rPr>
          <w:rFonts w:ascii="Times New Roman" w:hAnsi="Times New Roman" w:cs="Times New Roman" w:hint="eastAsia"/>
        </w:rPr>
        <w:t>9311-4</w:t>
      </w:r>
      <w:r w:rsidR="00122D6E" w:rsidRPr="00B94E35">
        <w:rPr>
          <w:rFonts w:ascii="Times New Roman" w:hAnsi="Times New Roman" w:cs="Times New Roman" w:hint="eastAsia"/>
          <w:i/>
          <w:iCs/>
        </w:rPr>
        <w:t>x</w:t>
      </w:r>
      <w:r w:rsidR="00B94E35">
        <w:rPr>
          <w:rFonts w:ascii="Times New Roman" w:hAnsi="Times New Roman" w:cs="Times New Roman" w:hint="eastAsia"/>
        </w:rPr>
        <w:t>,</w:t>
      </w:r>
      <w:r w:rsidR="00B94E35">
        <w:rPr>
          <w:rFonts w:ascii="Times New Roman" w:hAnsi="Times New Roman" w:cs="Times New Roman" w:hint="eastAsia"/>
          <w:szCs w:val="21"/>
        </w:rPr>
        <w:t xml:space="preserve"> </w:t>
      </w:r>
      <w:r w:rsidR="00B94E35" w:rsidRPr="0014429D">
        <w:rPr>
          <w:rFonts w:ascii="Times New Roman" w:hAnsi="Times New Roman" w:cs="Times New Roman"/>
          <w:szCs w:val="21"/>
        </w:rPr>
        <w:t>respectively</w:t>
      </w:r>
      <w:r w:rsidR="00122D6E">
        <w:rPr>
          <w:rFonts w:ascii="Times New Roman" w:hAnsi="Times New Roman" w:cs="Times New Roman" w:hint="eastAsia"/>
        </w:rPr>
        <w:t>.</w:t>
      </w:r>
      <w:r w:rsidR="00472BB4">
        <w:rPr>
          <w:rFonts w:ascii="Times New Roman" w:hAnsi="Times New Roman" w:cs="Times New Roman" w:hint="eastAsia"/>
        </w:rPr>
        <w:t xml:space="preserve"> </w:t>
      </w:r>
      <w:r w:rsidR="008D4480" w:rsidRPr="008D4480">
        <w:rPr>
          <w:rFonts w:ascii="Times New Roman" w:hAnsi="Times New Roman" w:cs="Times New Roman"/>
        </w:rPr>
        <w:t xml:space="preserve">The horizontal axis </w:t>
      </w:r>
      <w:r w:rsidR="000F0115" w:rsidRPr="000F0115">
        <w:rPr>
          <w:rFonts w:ascii="Times New Roman" w:hAnsi="Times New Roman" w:cs="Times New Roman"/>
        </w:rPr>
        <w:t>represents</w:t>
      </w:r>
      <w:r w:rsidR="008D4480" w:rsidRPr="008D4480">
        <w:rPr>
          <w:rFonts w:ascii="Times New Roman" w:hAnsi="Times New Roman" w:cs="Times New Roman"/>
        </w:rPr>
        <w:t xml:space="preserve"> the chromosomal location; </w:t>
      </w:r>
      <w:r w:rsidR="00122D6E" w:rsidRPr="00122D6E">
        <w:rPr>
          <w:rFonts w:ascii="Times New Roman" w:hAnsi="Times New Roman" w:cs="Times New Roman"/>
        </w:rPr>
        <w:t xml:space="preserve">The vertical axis </w:t>
      </w:r>
      <w:r w:rsidR="000F0115" w:rsidRPr="000F0115">
        <w:rPr>
          <w:rFonts w:ascii="Times New Roman" w:hAnsi="Times New Roman" w:cs="Times New Roman"/>
        </w:rPr>
        <w:t>represents</w:t>
      </w:r>
      <w:r w:rsidR="00122D6E" w:rsidRPr="00122D6E">
        <w:rPr>
          <w:rFonts w:ascii="Times New Roman" w:hAnsi="Times New Roman" w:cs="Times New Roman"/>
        </w:rPr>
        <w:t xml:space="preserve"> the log2 value of the coverage depth</w:t>
      </w:r>
      <w:r w:rsidR="00122D6E">
        <w:rPr>
          <w:rFonts w:ascii="Times New Roman" w:hAnsi="Times New Roman" w:cs="Times New Roman" w:hint="eastAsia"/>
        </w:rPr>
        <w:t>.</w:t>
      </w:r>
    </w:p>
    <w:p w14:paraId="286F2933" w14:textId="77777777" w:rsidR="00122D6E" w:rsidRDefault="00122D6E" w:rsidP="00437D41">
      <w:pPr>
        <w:spacing w:line="360" w:lineRule="auto"/>
        <w:rPr>
          <w:rFonts w:ascii="Times New Roman" w:hAnsi="Times New Roman" w:cs="Times New Roman"/>
        </w:rPr>
      </w:pPr>
    </w:p>
    <w:p w14:paraId="361E3A07" w14:textId="77777777" w:rsidR="008D4480" w:rsidRPr="000F0115" w:rsidRDefault="008D4480" w:rsidP="00437D41">
      <w:pPr>
        <w:spacing w:line="360" w:lineRule="auto"/>
        <w:rPr>
          <w:rFonts w:ascii="Times New Roman" w:hAnsi="Times New Roman" w:cs="Times New Roman"/>
        </w:rPr>
      </w:pPr>
    </w:p>
    <w:p w14:paraId="0E765887" w14:textId="4CABCC6D" w:rsidR="00437D41" w:rsidRDefault="00437D41" w:rsidP="00437D41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76CDC0CE" wp14:editId="3F95FDE4">
            <wp:extent cx="5274310" cy="4218940"/>
            <wp:effectExtent l="0" t="0" r="2540" b="0"/>
            <wp:docPr id="1757834728" name="图片 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834728" name="图片 1" descr="图示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1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BCD5D" w14:textId="3373B142" w:rsidR="00437D41" w:rsidRPr="00437D41" w:rsidRDefault="00437D41" w:rsidP="00437D41">
      <w:pPr>
        <w:spacing w:line="360" w:lineRule="auto"/>
        <w:rPr>
          <w:rFonts w:ascii="Times New Roman" w:hAnsi="Times New Roman" w:cs="Times New Roman"/>
        </w:rPr>
      </w:pPr>
      <w:r w:rsidRPr="00437D41">
        <w:rPr>
          <w:rFonts w:ascii="Times New Roman" w:hAnsi="Times New Roman" w:cs="Times New Roman"/>
          <w:b/>
          <w:bCs/>
        </w:rPr>
        <w:t>Fig</w:t>
      </w:r>
      <w:r w:rsidR="006F3891">
        <w:rPr>
          <w:rFonts w:ascii="Times New Roman" w:hAnsi="Times New Roman" w:cs="Times New Roman" w:hint="eastAsia"/>
          <w:b/>
          <w:bCs/>
        </w:rPr>
        <w:t>.</w:t>
      </w:r>
      <w:r w:rsidRPr="00437D41">
        <w:rPr>
          <w:rFonts w:ascii="Times New Roman" w:hAnsi="Times New Roman" w:cs="Times New Roman"/>
          <w:b/>
          <w:bCs/>
        </w:rPr>
        <w:t xml:space="preserve"> S2</w:t>
      </w:r>
      <w:r w:rsidRPr="00437D41">
        <w:rPr>
          <w:rFonts w:ascii="Times New Roman" w:hAnsi="Times New Roman" w:cs="Times New Roman"/>
        </w:rPr>
        <w:t xml:space="preserve"> </w:t>
      </w:r>
      <w:r w:rsidRPr="00C36E58">
        <w:rPr>
          <w:rFonts w:ascii="Times New Roman" w:hAnsi="Times New Roman" w:cs="Times New Roman"/>
          <w:i/>
          <w:iCs/>
          <w:szCs w:val="21"/>
        </w:rPr>
        <w:t>R</w:t>
      </w:r>
      <w:r w:rsidRPr="00C36E58">
        <w:rPr>
          <w:rFonts w:ascii="Times New Roman" w:hAnsi="Times New Roman" w:cs="Times New Roman" w:hint="eastAsia"/>
          <w:i/>
          <w:iCs/>
          <w:szCs w:val="21"/>
        </w:rPr>
        <w:t>AD51</w:t>
      </w:r>
      <w:r>
        <w:rPr>
          <w:rFonts w:ascii="Times New Roman" w:hAnsi="Times New Roman" w:cs="Times New Roman" w:hint="eastAsia"/>
          <w:szCs w:val="21"/>
        </w:rPr>
        <w:t xml:space="preserve"> gene </w:t>
      </w:r>
      <w:r w:rsidRPr="00437D41">
        <w:rPr>
          <w:rFonts w:ascii="Times New Roman" w:hAnsi="Times New Roman" w:cs="Times New Roman"/>
          <w:szCs w:val="21"/>
        </w:rPr>
        <w:t>was annotated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AB55A3">
        <w:rPr>
          <w:rFonts w:ascii="Times New Roman" w:hAnsi="Times New Roman" w:cs="Times New Roman" w:hint="eastAsia"/>
          <w:szCs w:val="21"/>
        </w:rPr>
        <w:t>in h</w:t>
      </w:r>
      <w:r w:rsidR="00AB55A3" w:rsidRPr="00437D41">
        <w:rPr>
          <w:rFonts w:ascii="Times New Roman" w:hAnsi="Times New Roman" w:cs="Times New Roman"/>
          <w:szCs w:val="21"/>
        </w:rPr>
        <w:t>omologous recombination pathway (</w:t>
      </w:r>
      <w:r w:rsidR="001A36B5" w:rsidRPr="001A36B5">
        <w:rPr>
          <w:rFonts w:ascii="Times New Roman" w:hAnsi="Times New Roman" w:cs="Times New Roman"/>
          <w:szCs w:val="21"/>
        </w:rPr>
        <w:t>ko03440</w:t>
      </w:r>
      <w:r w:rsidR="00AB55A3" w:rsidRPr="00437D41">
        <w:rPr>
          <w:rFonts w:ascii="Times New Roman" w:hAnsi="Times New Roman" w:cs="Times New Roman"/>
          <w:szCs w:val="21"/>
        </w:rPr>
        <w:t>)</w:t>
      </w:r>
      <w:r w:rsidR="00AB55A3">
        <w:rPr>
          <w:rFonts w:ascii="Times New Roman" w:hAnsi="Times New Roman" w:cs="Times New Roman" w:hint="eastAsia"/>
          <w:szCs w:val="21"/>
        </w:rPr>
        <w:t xml:space="preserve"> by </w:t>
      </w:r>
      <w:r w:rsidR="00AB55A3" w:rsidRPr="00437D41">
        <w:rPr>
          <w:rFonts w:ascii="Times New Roman" w:hAnsi="Times New Roman" w:cs="Times New Roman"/>
          <w:szCs w:val="21"/>
        </w:rPr>
        <w:t>Kyoto encyclopedia of genes and genomes</w:t>
      </w:r>
      <w:r w:rsidR="00AB55A3" w:rsidRPr="00437D41">
        <w:rPr>
          <w:rFonts w:ascii="Times New Roman" w:hAnsi="Times New Roman" w:cs="Times New Roman" w:hint="eastAsia"/>
          <w:szCs w:val="21"/>
        </w:rPr>
        <w:t xml:space="preserve"> </w:t>
      </w:r>
      <w:r w:rsidR="00AB55A3">
        <w:rPr>
          <w:rFonts w:ascii="Times New Roman" w:hAnsi="Times New Roman" w:cs="Times New Roman" w:hint="eastAsia"/>
          <w:szCs w:val="21"/>
        </w:rPr>
        <w:t>(KEGG)</w:t>
      </w:r>
      <w:r w:rsidR="00AB55A3" w:rsidRPr="00AB55A3">
        <w:rPr>
          <w:rFonts w:ascii="Times New Roman" w:hAnsi="Times New Roman" w:cs="Times New Roman"/>
          <w:szCs w:val="21"/>
        </w:rPr>
        <w:t xml:space="preserve"> analysis</w:t>
      </w:r>
      <w:r w:rsidR="00AB55A3" w:rsidRPr="00AB55A3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(i</w:t>
      </w:r>
      <w:r w:rsidRPr="00437D41">
        <w:rPr>
          <w:rFonts w:ascii="Times New Roman" w:hAnsi="Times New Roman" w:cs="Times New Roman"/>
          <w:szCs w:val="21"/>
        </w:rPr>
        <w:t>ndicate</w:t>
      </w:r>
      <w:r>
        <w:rPr>
          <w:rFonts w:ascii="Times New Roman" w:hAnsi="Times New Roman" w:cs="Times New Roman" w:hint="eastAsia"/>
          <w:szCs w:val="21"/>
        </w:rPr>
        <w:t>d</w:t>
      </w:r>
      <w:r w:rsidRPr="00437D41">
        <w:rPr>
          <w:rFonts w:ascii="Times New Roman" w:hAnsi="Times New Roman" w:cs="Times New Roman"/>
          <w:szCs w:val="21"/>
        </w:rPr>
        <w:t xml:space="preserve"> with a red border</w:t>
      </w:r>
      <w:r>
        <w:rPr>
          <w:rFonts w:ascii="Times New Roman" w:hAnsi="Times New Roman" w:cs="Times New Roman" w:hint="eastAsia"/>
          <w:szCs w:val="21"/>
        </w:rPr>
        <w:t>).</w:t>
      </w:r>
    </w:p>
    <w:p w14:paraId="520CE9A1" w14:textId="77777777" w:rsidR="00437D41" w:rsidRPr="00AB55A3" w:rsidRDefault="00437D41" w:rsidP="00437D41">
      <w:pPr>
        <w:spacing w:line="360" w:lineRule="auto"/>
        <w:rPr>
          <w:rFonts w:ascii="Times New Roman" w:hAnsi="Times New Roman" w:cs="Times New Roman"/>
        </w:rPr>
      </w:pPr>
    </w:p>
    <w:p w14:paraId="3E5F1B9D" w14:textId="77777777" w:rsidR="00437D41" w:rsidRDefault="00437D41" w:rsidP="00437D41">
      <w:pPr>
        <w:spacing w:line="360" w:lineRule="auto"/>
        <w:rPr>
          <w:rFonts w:ascii="Times New Roman" w:hAnsi="Times New Roman" w:cs="Times New Roman"/>
        </w:rPr>
      </w:pPr>
    </w:p>
    <w:p w14:paraId="621D1920" w14:textId="77777777" w:rsidR="00C30531" w:rsidRDefault="00C30531" w:rsidP="00437D41">
      <w:pPr>
        <w:spacing w:line="360" w:lineRule="auto"/>
        <w:rPr>
          <w:rFonts w:ascii="Times New Roman" w:hAnsi="Times New Roman" w:cs="Times New Roman"/>
        </w:rPr>
      </w:pPr>
    </w:p>
    <w:p w14:paraId="3B198FFB" w14:textId="77777777" w:rsidR="00C30531" w:rsidRPr="00437D41" w:rsidRDefault="00C30531" w:rsidP="00437D41">
      <w:pPr>
        <w:spacing w:line="360" w:lineRule="auto"/>
        <w:rPr>
          <w:rFonts w:ascii="Times New Roman" w:hAnsi="Times New Roman" w:cs="Times New Roman"/>
        </w:rPr>
      </w:pPr>
    </w:p>
    <w:sectPr w:rsidR="00C30531" w:rsidRPr="00437D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34844" w14:textId="77777777" w:rsidR="00986A3F" w:rsidRDefault="00986A3F" w:rsidP="00437D41">
      <w:r>
        <w:separator/>
      </w:r>
    </w:p>
  </w:endnote>
  <w:endnote w:type="continuationSeparator" w:id="0">
    <w:p w14:paraId="0436BAA2" w14:textId="77777777" w:rsidR="00986A3F" w:rsidRDefault="00986A3F" w:rsidP="00437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60007" w14:textId="77777777" w:rsidR="00986A3F" w:rsidRDefault="00986A3F" w:rsidP="00437D41">
      <w:r>
        <w:separator/>
      </w:r>
    </w:p>
  </w:footnote>
  <w:footnote w:type="continuationSeparator" w:id="0">
    <w:p w14:paraId="6E37BA35" w14:textId="77777777" w:rsidR="00986A3F" w:rsidRDefault="00986A3F" w:rsidP="00437D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DB1"/>
    <w:rsid w:val="00051390"/>
    <w:rsid w:val="000F0115"/>
    <w:rsid w:val="00122D6E"/>
    <w:rsid w:val="001A36B5"/>
    <w:rsid w:val="003F3B1D"/>
    <w:rsid w:val="00437D41"/>
    <w:rsid w:val="00472BB4"/>
    <w:rsid w:val="006F3891"/>
    <w:rsid w:val="00724A97"/>
    <w:rsid w:val="0075253B"/>
    <w:rsid w:val="00817C8F"/>
    <w:rsid w:val="00820338"/>
    <w:rsid w:val="008D4480"/>
    <w:rsid w:val="00986A3F"/>
    <w:rsid w:val="009F58C0"/>
    <w:rsid w:val="00A10A5B"/>
    <w:rsid w:val="00A72B4D"/>
    <w:rsid w:val="00AB55A3"/>
    <w:rsid w:val="00B71DB1"/>
    <w:rsid w:val="00B94E35"/>
    <w:rsid w:val="00BE20C0"/>
    <w:rsid w:val="00BF0DC5"/>
    <w:rsid w:val="00C30531"/>
    <w:rsid w:val="00C36E58"/>
    <w:rsid w:val="00DC66D8"/>
    <w:rsid w:val="00F33B4C"/>
    <w:rsid w:val="00F8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EF5538"/>
  <w15:chartTrackingRefBased/>
  <w15:docId w15:val="{3C2D55FE-DC73-4D00-98F8-564F609F9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71DB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1D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1DB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1DB1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1DB1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1DB1"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1DB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1DB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1DB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71DB1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71DB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71DB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71DB1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71DB1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71DB1"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71DB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71DB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71DB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71DB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71D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1DB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71DB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1D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71D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1DB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71DB1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1DB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71DB1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B71DB1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37D4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37D4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37D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37D4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13</cp:revision>
  <dcterms:created xsi:type="dcterms:W3CDTF">2025-02-24T00:53:00Z</dcterms:created>
  <dcterms:modified xsi:type="dcterms:W3CDTF">2025-04-21T01:58:00Z</dcterms:modified>
</cp:coreProperties>
</file>