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986" w:rsidRPr="00056221" w:rsidRDefault="00AF316A" w:rsidP="00AC6986">
      <w:pPr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Sup3</w:t>
      </w:r>
      <w:r w:rsidR="00AC6986" w:rsidRPr="00056221">
        <w:rPr>
          <w:rFonts w:asciiTheme="majorBidi" w:hAnsiTheme="majorBidi" w:cstheme="majorBidi"/>
          <w:sz w:val="20"/>
          <w:szCs w:val="20"/>
        </w:rPr>
        <w:t xml:space="preserve">. </w:t>
      </w:r>
      <w:bookmarkStart w:id="0" w:name="_GoBack"/>
      <w:r w:rsidR="00AC6986" w:rsidRPr="00056221">
        <w:rPr>
          <w:rFonts w:asciiTheme="majorBidi" w:hAnsiTheme="majorBidi" w:cstheme="majorBidi"/>
          <w:sz w:val="20"/>
          <w:szCs w:val="20"/>
        </w:rPr>
        <w:t>KAAS protein families of Milk thistle genes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3600"/>
        <w:gridCol w:w="4109"/>
      </w:tblGrid>
      <w:tr w:rsidR="00AC6986" w:rsidRPr="00056221" w:rsidTr="0081697D">
        <w:tc>
          <w:tcPr>
            <w:tcW w:w="9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Protein families</w:t>
            </w:r>
          </w:p>
        </w:tc>
      </w:tr>
      <w:tr w:rsidR="00AC6986" w:rsidRPr="00056221" w:rsidTr="0081697D">
        <w:tc>
          <w:tcPr>
            <w:tcW w:w="9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Metabolism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Enzymes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Oxidoreductases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3BETAHSDD, AASS, ACOX,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acsF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ADH, ALDH, ALKBH5, AOC3,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aroDE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BCKDHB, CAD, CAT, CBR1, </w:t>
            </w:r>
          </w:p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CCD8, CCR, CEQORH, CKX, COQ6, COX15, CRR1,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crtZ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</w:t>
            </w:r>
            <w:r w:rsidRPr="00056221">
              <w:rPr>
                <w:rFonts w:asciiTheme="majorBidi" w:hAnsiTheme="majorBidi" w:cstheme="majorBidi"/>
              </w:rPr>
              <w:t xml:space="preserve"> </w:t>
            </w: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CRYZ, CYP, D2HGDH, DAO, DBR, DET2,  DHAR, DHCR, DHFR-TS, DHODH, DHQ-SDH, DHRS12, DLD, DOPA, DOX, DUS, DVR,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dxr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ETHE1, F3H, F6H, FAB2,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fabI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FAD, FAH,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FaQR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FAR, FDH, FDXR, FMO,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frmA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FTH1, FTRC, G6PD, GA20ox, GAPA,  GAPDH,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gapN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gcpE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GLDC, GLT1,GLUD1_2, </w:t>
            </w:r>
          </w:p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GLYR, GPD1,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gpx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GSR, HAO, HGD,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hisD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HMGCR, HO, HPD, HPR1, HSD1, HY2, IDH, IFA38,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ilvC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IMDH, IMPDH, IVD, JMJ30, KAR, KDM3,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laccase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LDHD, LOX2S, LUT,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maeB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MDH, MECR,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metF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MFP2, MIOX,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mmsA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msr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mtnD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nadB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NCED, NDC1, </w:t>
            </w:r>
          </w:p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ndh1, NOA1, NR, NXN, NYC1, OAR1, OGDH,</w:t>
            </w:r>
            <w:r w:rsidRPr="00056221">
              <w:rPr>
                <w:rFonts w:asciiTheme="majorBidi" w:hAnsiTheme="majorBidi" w:cstheme="majorBidi"/>
              </w:rPr>
              <w:t xml:space="preserve"> </w:t>
            </w: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OPR, P4HA, PAO, PCBER1, PCO,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pdh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peroxidase,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petH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PGD, PHYH, PIR, POR, PPOX, PRDX, PRXII,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psbA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QSOX, RBOH, REF1,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ribD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SC5DL, SDH, sir, SLD, SMO2, SOD, SQLE, SSADH, TER,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thrA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TR1,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trxB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TSTA3, TYRAAT, UGDH, VDE, VEP1,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wrbA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YUCCA, ZDS, ZEP 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Transferases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ABA, ACA,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accA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ACLY, ADK, AGPAT3, AGXT, AHK, ALDH18A1, ALG, AMFR, ARAD,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argAB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ARIH1,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aroF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ATCYSC1, ATL6S, ATM, BAK1, BB, BIN2, BOI, BRAP, BRE1, BRI1, BSK, CALS, CARM1, CASD1, CBLL1, CDC2L, CDK, CERK, CESA,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cfa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CHK, CHS, CISZOG, CMPK1, CNOT4,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cobA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COMT, COQ, CPK, CRLS,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crtB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CS, CSL, CSNK, CTR1, CTU1,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cys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DCA, DGD,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dgkA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DHDDS, DHFR-TS, DHPS, DIM1, DLAT, DLST, DNMT1, DPH5, EEF2KMT, EHMT, EIF2AK4, ELP3, EP300,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fabF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FANCL, FDPS, FHY, FKGP, FOLK, FTSJ1, FUT13, GALK2, GALT, GAUT, GBE1, GGT1, GLCAK,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glg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glmS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056221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GLY,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gmk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GMPP, GOLS, GOT1, GPAT, GPHN, GRC3, GST, GTK, GXM, HCT, HENMT1, HGSNAT,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hisG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HPGT, HPT, IBA57, ICMT,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ipk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IPMK, IPPK,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ispD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ITPK4, KCS,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kdsB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kdtA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LCLAT1, LPCAT1, LTN1, LYS, MAK,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malQ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MAP3K3, MARCH6, MEKK, MENG, MET, MGAT, MGD,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miaA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MKK,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mmuM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MOCS, MPK,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mraY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mtnK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MTOR, MUL1, NAA40,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nadC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NAS, NAT, NCL1,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ndk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NDUFAF5, NEK1, NMNAT, NMT, NOP, NRP, OGT, OSGEP, OXI1, OXSR,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pabAB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PAP, PCYT2, PDPK1, PFK,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pfp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PGK, PGTB1, PHOT, PHYLLO, PI4K, PIAS1, PIG, PIK, PIKFYVE, PIP5K, PK, PNKP, POL, POLRMT, POP2, PPIP5K,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ppnK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PRKAA, PRMT1, PRPF, PTDSS2,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purH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PYG,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pyrH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QUA2, RABGGTA, RAY1, RBCMT,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rbsK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RBX1, RCHY1, RDR,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relA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REV1, RFWD2, RGLG, RGP, RHF, RIOK1, RIT1,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rlmN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RMND5, RNF, RNGTT,</w:t>
            </w:r>
          </w:p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RNMT,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rocD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RP, RPS6KB, RRT,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rsm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SAMT,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scrK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SELENOO, SETD3, SETMAR, SGT1, SHPRH, SIAH1, SIRT4, SIS3, SMARCA3, SMG1, SMT1, SMYD4, SNRK2, SPB1,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speE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SPT, SQD2, SRPK3, STK, STT3, STUB1, SUS, SUVH1, SYVN1, TAF1, TAT, TCH4,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Tdk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TGL4, TGS1, THG1, THI,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thrA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tktA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TLK,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tlyA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TOGT1, TPS, TRDMT1, TRIP12, TRM,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trpD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TST, TUL1, UAP1, UBE, UBR7,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Udk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UFL1, UGP, UGT73C, UHRF1, ULK2, VTC2, VTE3, WAXY, WNK, XBAT32, XEG11, XERICO, XK1,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xylB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XYLT, YDA, ZAK, ZDHHC, ZNF598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Hydrolases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abfA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ABHD17, ACER3, ACOT, ACY1, ADPRM, AFG, AGA,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agu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ahcY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alkA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allC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amiE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AMPD, AMY, APF2, APTX, ASRGL1, ATAD2, ATG4, ATXN3,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bgl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CARP, CEP, CHIB,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clpP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CPL3, CSE, CTD, CTS,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cysQ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DBR1, DCP, DDX, DEP1, DESI, DHX, DICER1, DIS3, DNM1L, DNPEP, DPP, DPYS, DRG,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dtdA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DUSP12, EBM, EGY, EIF4A3, EME1, ENDO, ENPP1, ENTPD1, ERI2, ESP1, EYA1, FAHD1, FAN1, FAT, FBP, FEN1, FHY, FIG4,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frmB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ftsH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FUCA, GBA2, GCH1, GDE1, GEN1, GGH, GGT1,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gloB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GN1, HDAC1, HEXA, HIBCH,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hisIE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HM13, HPSE, HSPA5, HTRA2, ICT1</w:t>
            </w:r>
          </w:p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IDE, IMP2, IMPL2, INV, ISA,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lacZ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LCAT3,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lepB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LGMN, LIPA, LOG,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lon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LPIN, LYPLA2, MAN, map, MBTPS1, MCA1, MGLL, MINDY, MIPEP,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mnmE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MOGS, MPG, MPPE1, MTMR1, MTN, MUS81, NAALAD, NAGLU, NGLY1, NMA111, NOTUM, NPEPPS, NSF, NTAN1, NTPCR, NUD, OGG1,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orn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otsB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OUT, PAR, PCME, PDP, pep, PFKFB3, PGAP1, PGLS, PGP, PHOSPHO2, PIGL, pip, PITRM1, PLA2G, plc, PLCD, PLD1, PMPC, PNKP, POP4, PP2C,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ppa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PPM, PPP,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prc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PRCP, PRDX6, PREP, PRORP, PSM, PTC, PTEN,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pur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PYRP2, RAD, RCE1, REXO4, RHBDD1, RHOT1, RIA1, rib, RNASEH2A, RNGTT, RPAP2, RRP6,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rsgA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SACM1L, SAL, SAR1, SCPL, SEC11, SENP1, SEY1, SIW14, SKI2, SNRNP200, SPCS2, SPP, SRP54, STAMBP, SUPV,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surE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TAD1,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tadA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tag, TGL4, TPP2, TPS, TREH, TTHL, TYSND1, UBLCP1, UFSP2, ULP1C, UPF1, URA4, URE, USB1, USP, USP15, VTC4,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WRNexo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wzb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XCP, YGK1,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ylbA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YME1, ZUP1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Lyases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ACO, ACS1, ADCL, ADT, ALDO, ALKBH1, AOS, APEX2,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aro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ATCYSC1, CARKD, CER1,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cynT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DDC, DEP1, DJ1D, DPL1, ECH2, ENO,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gadB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GAMMACA, GERD, GGCT, GLO1,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gmd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HACD, HACL1, hem, HIS7, HMGCL, HPL,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ilv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ispS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leuC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ltaE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MDL3,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menB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metC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MFP2, MLYCD,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moaA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MVD, NES1, NIT4, NTH, OGG1,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paaF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PAL, PCBD, PDC,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pdx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pel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phr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PHYLLO, PISD, POLL,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ppc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purB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rbc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RGL4, RHM,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ribBA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RNASET2, SDC, SGR,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sirB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speD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sufS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thiC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thrC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trp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TYW1, UXS1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Isomerases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AOC, ASCC3, BTAF1, CHD, CPI1,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crtISO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DKC1, ECI1, FIGNL1, FKBP, FPR3, GAE,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galM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GPI,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gpm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HFM1,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hisA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INO, KATNA1,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lcyE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LUP4,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maiA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manA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menF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mtnA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PDIA, PEO1,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pgm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PGM3, PHYLLO, PIF1, PIN4, PPI, PPIL4, PTGES2, RAD, RECQL, RGP,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rpe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rpiA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RUVBL2, SHPRH, SMARC, SRR, TFIIF2, TOP1, TPI,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tru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VTE1,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xylA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Ligases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4CL, AAE, AASDH, ACACA,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acc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ACSL, ACSS1,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argG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CARS,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chlH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DARS1, DHFS, DPH6, FARS,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fhs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FPGS, gat,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glnA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guaA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HARS, HLCS, IARS, JAR1, KARS, LARS, LIG1, LSC, MARS, PARS,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pncB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PPCS,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purM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pyrG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SARS, TARS, UBA3, UBE1, UBLE1B, VARS, WARS, YARS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Translocases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ND5, NDUF,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ndh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petC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UQCRFS1, COX1, PMA1, ATPF1B,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ATPe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AVP, CYB561,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copA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ATP2C,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zntA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arsA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secA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DRS2, ABCB1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Protein Kinases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AGC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PDPK1, RPS6KB, STK38, OXI1, PHOT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CAMK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PRKAA, SNRK2, CPK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CK1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CSNK1E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CMGC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CDC2L, CDK, MPK6, BIN2, PRPF4B, MAK, SRPK3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STE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MKK, OXSR, STK, MAP3K3, YDA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TKL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BRI1, BSK, ZAK, CTR1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Serine/threonine kinases: Other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CAMKK1, CSNK2A, NEK1, EIF2AK4, SCYL1, TLK, ULK2, PIK3R4, WNK, ADCK, STK19, ATM, MTOR, SMG1, RIOK1, TAF1, DCAF1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Receptor serine/threonine kinases (RSTK): TKL group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Receptor tyrosine kinases (RTK)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Non-receptor tyrosine kinases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Histidine kinases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Protein Phosphatases and Associated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Protein serine/threonine phosphatases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PPP1, DDX31, GPATCH2, CD2BP2, CENPE, CLCN7, GRXCR1,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ahcY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KDM5, RPL5, NOM1,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pfkA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RBM26, SMARCB1, SRSF10, TRA2, VPS54, WDR81, WNK, YLPM1, ZSWIM3, PPP2, TIPRL, NXN, PPP3R, CALM, CABIN1, SMEK, HSP90A, HSPA1s, PDP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Protein tyrosine phosphatases (PTPs)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HAD phosphatases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Peptidases and Inhibitors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Aspartic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Phytepsin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APF2, HM13, SPPL2B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Cysteine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CEP, CTSF, CTSH, XCP, LGMN, MCA1, USP, GGH,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guaA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glmS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SENP1, ESP1, ATG4, DJ1D, OTUB1, UFSP2, OTUD5, ATXN3, OTU1, DESI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Glutamic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RCE1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Metallo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pepN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NPEPPS, TAF2, MIPEP, GP63, IDE, PITRM1, PMPC, DNPEP, ACY1,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allC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map,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pepP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NAALAD,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ftsH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AFG3, YME1, EGY, STAMBP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Mixed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Serine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HTRA2, TYSND1, NMA111, MBTPS1, TPP2, PREP, DPP4, ABHD17, SCPL,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clpP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lon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lepB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SEC11, IMP2, PRCP, pip, MGLL, PPME1,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prc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sppA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RHBDD1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Threonine peptidases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PSM, ASRGL1, GGT1, 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Peptidases of unknown catalytic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Peptidase inhibitors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Glycosyltransferases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N-Glycan biosynthesis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ALG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O-Glycan biosynthesis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OGT, SGT, GALT2S, HPGT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GPI-anchor biosynthesis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PIGB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Glycolipid biosynthesis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MGD, SQD2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Glycan extension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MGAT, XYLT, FUT13, XEG113, DGD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Terminal extension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Polysaccharide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glgA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WAXY, CESA, CALS, GALT29A, RGP, GAUT, CSL, GLCAT14, RAY1, ARAD, RRT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IAGLU, UGT, TPS, SUS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Lipopolysaccharide Biosynthesis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Lipid A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kdtA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kdsB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kdsD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Core region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O-antigen repeat unit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Peptidoglycan Biosynthesis and Degradation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Lipid Biosynthesis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Fatty acid synthase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Fab, HSD17B12, HACD, TER, FAT, PPT, ACOT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Desaturase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FAB2, FAD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Elongase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Polyketide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synthase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Acyl-CoA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synthetase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ACSS1, AAE7, ACSL, AASDH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Phospholipid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acyltransferase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GPAT, LCLAT1, AGPAT3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Prenyltransferases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Terpene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biosynthesis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FDPS, SPS, DHDDS,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crtB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Compound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prenylation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miaA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HPT, COQ2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Protein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prenylation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PGTB1, RABGGT, CHM, PTAR1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Amino Acid Related Enzymes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Aminoacyl-tRNA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synthetase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YARS, WARS, CARS, MARS, IARS, VARS, LARS, KARS, DARS1, HARS, SARS, PARS, TARS, FARS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Aminotransferase (transaminase)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GOT, GGAT, TAT, ACS,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bioF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SPT,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rocD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ilvE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AGXT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Cytochrome P450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Cytochrome P450, plant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CYP71A16, CYP73A, AOS, CYP75B1, CYP76C, CYP77A, CYP78A, CYP79, CYP81D, CYP82C4, CYP84A, CYP85A2, CYP86A4S, CYP89A, CYP90C1, LUT, CYP98A, CYP707A, CYP714A1, CYP735A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Photosynthesis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Photosystem and electron transport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psb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psa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Antenna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LHCA, LHCB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Anoxygenic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photosystem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9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genetic information processing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Transcription Factors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TGA, GBF, HY5, ABF, VIP1, CCNDBP1, PIF3, MYC2, ATRX, GTF3A, RFA1, CNOT4, DNMT1, CNBP, HD-ZIP, HSFF, MYBP, MADS-box, TBP, NFY, EP300, AP2, EREBP, ERF1, WRKY,‌ CAMTA, EIN3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Transcription Machinery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RPB, RPABC, NRPD, NRPE, TFIIA1, TBP, TAF, TFIIH, CCNH, MED, CDK8, ENY, USP22, SMARC, ACTL6A, PCF, CPSF, PPP, SYMPK, XRN2, RAI1, RTT103, SETX, CTR9, CCNT, LARP7, BTAF1, DR1, CPL3, RPAP, GPN, RPC, RPABC, GTF3A, TBP, GTF3C, SNAPC, RPA, TBP, RRN3, SMARCA5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Messenger RNA Biogenesis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RNMT, RNGTT, NCBP, NUDT, CPSF, PCF, WDR, PPP1C,</w:t>
            </w:r>
            <w:r w:rsidRPr="00056221">
              <w:rPr>
                <w:rFonts w:asciiTheme="majorBidi" w:hAnsiTheme="majorBidi" w:cstheme="majorBidi"/>
              </w:rPr>
              <w:t xml:space="preserve"> </w:t>
            </w:r>
            <w:r w:rsidRPr="00056221">
              <w:rPr>
                <w:rFonts w:asciiTheme="majorBidi" w:hAnsiTheme="majorBidi" w:cstheme="majorBidi"/>
                <w:sz w:val="16"/>
                <w:szCs w:val="16"/>
              </w:rPr>
              <w:t>CSTF, SYMPK,  SNRPB, SNRPD3, CSTF2, METTL14, CBLL1, PAP, BARD1, RBM26, ALKBH5, RBM8A, THOC4, DDX39B, EIF4A3, ACIN1, SRRM1, THOC, PCID2, ENY2, SAC3, TPR, RAE1, NUP, GLE, RAN, VCP, XPO1, EIF, CYFIP, DDX3X, PABPC, SKI2, DENR, WIBG, HNRNPA1, MSI, HBS1, PABPN1, DDX19, ERF, UPF, PPP2, SMG7, MYO5, EXD1, FUBP, EEF1, CYFIP, PCBP3, ELF2C, UPF1, DDX3X, LSM14, SMG7, HNRNPA1, LARP1, DCP, LSM, MYO, TUBA, CNOT, EDC, UPF, YTHDF, TIA1, PABPC, EIF, RACK, DCP, EDC, LSM, XRN2, RRP, DIS, MPHOSPH6, PAPD5, SKI, CNOT, CAF, PARN, DHX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Spliceosome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Common components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NCBP, HNRNPA1, SRSF, TRA, RBM23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Complex A</w:t>
            </w:r>
          </w:p>
        </w:tc>
        <w:tc>
          <w:tcPr>
            <w:tcW w:w="4109" w:type="dxa"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SNRP, DDX, PRPF, RBM, TCERG1, SNRP, SF3, DDX, U2AF, RBM, SMNDC, SR140, ZRSR, CDC2L, RBM5, SF, TLS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Complex B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SNRP, DDX, PRPF, RBM, TCERG, SF3, U2AF, SMNDC1, SR140, ZRSR, LSM2, SART3, EFTUD2, SNRNP200, CD2BP2, PRPF38, CWC22, DHX16, PRPF19, CDC5L, PLRG1, CWC15, HSPA1s, SYF2, CCDC12, RBM22, IK, SMU1, UBL5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Complex C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SNRP, LSM2, SF3, DDX, EFTUD2, PRPF38, CWC22, DHX16, TFIP11, PRPF19, CDC5L, CWC15, PLRG1, HSPA1s, SYF2, CCDC12, RBM22, ACIN1, RBM8A, THOC, DHX, PPI, HNRNP, DGCR14, FRA10AC1, NOSIP, PABPC, TFIP11, ZCCHC8, CACTIN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 splicing related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GEMIN2, STRAP, COIL, SMNDC1, USB, TGS, SNRNP25, ZCRB1, RNPC3, RBM48, ARMC7, CLASRP, AKAP17, SRRM1, THOC, DDX, RBM, QKI, SERBP1, TIA1, YTHDC1, AAR2, FUBP, PPP, PRPF, PTBP2, CCNL, DBR1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Spliceosomal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RNAs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Ribosome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Ribosomal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RP-S, RP-L, DAP3, MRPS33, PSRP3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Ribosomal RNAs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Ribosome Biogenesis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Transfer RNA Biogenesis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POP4, PRORP,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rnz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RNASET2, MATK, RAN, XPOT, XPO, EEF1A, SCYL1, PARS, IARS, LARS, MARS, KARS, DARS1, TARS, SARS, CARS, VARS, HARS, FARS, YARS, WARS,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dtdA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TAD, DUS, TRMT2A, NCL1, TRM5, METTL6, ALKBH8, TRMT, TRM, TRDMT, TRMO, TYW1,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tru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CTU, MOCS, OSGEP, TPRKB, ELP, KTI12,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miaA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mnmE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gidA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RIT1, THG1, PAPD5, XRN2,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cysQ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Translation Factors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EIF1A, EIF,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inf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ABCF1, TIF31, DHX29, TBL2, DPH, EEF2KMT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Chaperones and Folding Catalysts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Heat shock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Other chaperones and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cochaperones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Intramolecular chaperones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Protein folding catalysts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Membrane Trafficking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Exocytosis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PDPK1, PLCD, PLD1, PIP5K, STK24,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ndk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RAB8A, RAB3GAP1, CALM, STXBP1, PEX5, CHM, RABGGTA, DMXL, RAC1, EXOC, SCAMP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SNARE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STX, VTI1, NSPN, GOSR1, SYP, BET, USE, SNAP25, ATVAMP72, VAMP7, SEC22, STXBP5, STXBP1, ZDHHC, NSF, NAPA, VCP, NSFL1C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Endocytosis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CLTC, DNM1L, AP2, EPN, EPS15, HSPA1s, PIP5K, CBLL1, CANX, ANKRD13, AAGAB, DNM1L, ARF1, RAC1, DNM1L, RAC1, PIK3C3, PIKFYVE, PLCD, RABGEF1, PIK3, VPS45, ZDHHC1, ARF, ACAP, SMAP, ELMOD, PI4KA, EFR3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Endosome - Lysosome transport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RAB7A, VPS, RNF115, PIK3C3, PSMA7, TBC1D15, CHM, RABGGT, NAA, VPS, CHMP, PDCD6IP, DMXL, SKP1, AP3M, MON1, RMC1, STAMBP,</w:t>
            </w:r>
            <w:r w:rsidRPr="00056221">
              <w:rPr>
                <w:rFonts w:asciiTheme="majorBidi" w:hAnsiTheme="majorBidi" w:cstheme="majorBidi"/>
              </w:rPr>
              <w:t xml:space="preserve"> </w:t>
            </w: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CCDC22 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Protein recycling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RAB11A, EVI5, EHD1, TBC1D13, RABGEF1, RAD51, ACAP, VPS, CAPZB, EIPR1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Endosome - Golgi transport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TMF1, VPS13A, ARF1, ARFRP1, SMAP, ARFGEF, GBF1, COG, VPS, TRAPPC, AP, PLD1, PI4KA, PIP5K, PIKFYVE, TMEM165, SERINC1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Endoplasmic reticulum (ER) - Golgi transport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SAR1, SEC, TRAPPC6, TMED10, PDIA, RAB1A, RABAC1, TBC1D22, MAN1, ERGIC3, CNIH, COP, NBAS, RINT1,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arsA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RIC1, RGP1, TBC1D22, OSBP, EMC, PGAP, MPPE1, ARL6IP5, TMEM33, RTN3, PIEZO1, DYM, SEY1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Autophagy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ATG, ULK2, ATG13, PIK3, BECN, WIPI1, GABARAP, MAN2C1, DNPEP, CLEC16A, NBR1, AMBRA1, HK, NBR1, PEX1, WDFY3, VCP, STUB1, ALDO, GOT1, GAPDH, PK, UBQLN, HSP, ST13, EEF1A, MTOR, RAB, PRKAA, PPP2C, WDR45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RAC1, MYO5, ARPC, ACTR, SH3YL1, PFN, CFL, RAB18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Ubiquitin System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Ubiquitins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and ubiquitin-like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Ubiquitin-activating enzymes (E1)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Ubiquitin-conjugating enzymes (E2)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Ubiquitin ligases (E3)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RBX1, CUL1, SKP, FBXL2, COI, EBF1, TIR1, GID2, ZTL, RBX1, ABTB1, SPOP, NPR1, RBX1, CUL4, DDB, ERCC8, DET1, RFWD2, DCAF1, PHIP, WDR26, ROC1, CBF3D, ANAPC5, CDC23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Deubiquitinating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enzyme (DUB)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Proteasome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proteasome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PSMC, PSMD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DNA Replication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GAR1, DKC1, SNRP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Chromosome and Associated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DNA Repair and Recombination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POLD, RAD23, RBX1, CUL4, DDB, RPB, RPABC, ERCC8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Mitochondrial Biogenesis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Mitochondrial DNA transcription, translation, and replication factors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ND, CYTB, COX, POLRMT,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inf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tsf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tuf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fusA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MTERFD, POP4, SUPV3L1, SLC25A4S, RP-S6, era, YARS, LARS, gat, MTG1, NOA1, PEO1, PIF1,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ssb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ATAD3A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Mitochondrial protein import machinery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DNAJA2, RHOT1, HSPA1s, TOM40, SAM50, VDAC2, MICOS10, IMMT, TIM21, MCU, MICU1, LETM1, IMP2, MPC1, TIM44,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dnaK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GRPE, PMPC, MIPEP,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groEL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dnaJ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TAM41, ETHE1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Mitochondrial quality control factors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fusA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EP300, ISCU, LYRM4, FDXR,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dnaK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IBA57, NFU1, BOLA1, PRKAA, NCA2, NDUFAF, RTN4IP1, CMC1, COA6, COX,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yidC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SURF1, SCO1, LRPPRC, OPA3, DNM1L, PHB, DNM1L, MYO5, RHOT1, IMMT, DAP3, ATG, BECN, GABARAP, WIPI1, CLEC16A, AMBRA1, ULK2, HSP90A, PRKAA, NBR1</w:t>
            </w:r>
          </w:p>
        </w:tc>
      </w:tr>
      <w:tr w:rsidR="00AC6986" w:rsidRPr="00056221" w:rsidTr="0081697D">
        <w:tc>
          <w:tcPr>
            <w:tcW w:w="99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Signaling and cellular processes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Transporters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ABC transporters, eukaryotic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ABCA, ABCB, ABCC10, ABCG2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ABC transporters, prokaryotic type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STAR1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Solute carrier family (SLC)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Major facilitator superfamily (MFS)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STP, SLC2A13, ERD6, MFS, NRT, MFSD5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Phosphotransferase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system (PTS)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 transporters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PIP, TIP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Secretion System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Type I secretion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Type II secretion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Type III secretion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Type IV secretion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Type V secretion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Type VI secretion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Chaperone-usher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Extracellular nucleation-precipitation pathway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Sec (secretion)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secA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SRP54,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ftsY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yidC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SEC, SRP54, SEC31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Twin-arginine translocation (Tat)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tatC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Cilium and Associated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Primary cilia and associated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CCT, NEK1, TUB, MAK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Motile cilia and associated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DYNLL, RUVBL2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 cilia and associated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ELMOD, GRXCR1</w:t>
            </w:r>
          </w:p>
        </w:tc>
      </w:tr>
      <w:tr w:rsidR="00AC6986" w:rsidRPr="00056221" w:rsidTr="0081697D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Cytoskeleton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Eukaryotic cytoskeleton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Exosome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Exosomal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ABCB1, ABCG2, ACAP, ACAT, ACLY, ACSL, ACTR, ACY1,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adk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ALDO, AP2A, APOD, APRT, ARF1,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argG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ARHGDI,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ATPeV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CALM, CAND1, CAPZB, CCT, CFL, CHMP, CLTC, COP, CTN, CUL4, DDC, DLD,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dnaK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DNM1L, DPP4, DPYS, EEF, EHD1, EIF, ENO, FBP, FEN1, FTH, FUCA, G6PD, GAPDH, GBE1, GDI1,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glnA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GLUD1, GNB, GOT1, GPI,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groEL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H2, H3,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hemB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>, HPD, HSP90A, HSPA1s, IMPDH, LSC2, MOGS, NAGLU, PDCD6IP, PDIA, PFN, PGK, PGRMC1, PHB, PK,</w:t>
            </w:r>
            <w:r w:rsidRPr="00056221">
              <w:rPr>
                <w:rFonts w:asciiTheme="majorBidi" w:hAnsiTheme="majorBidi" w:cstheme="majorBidi"/>
              </w:rPr>
              <w:t xml:space="preserve"> </w:t>
            </w: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PLS1, PPP2C, PRDX2,  PSMF1,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purH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RAB, RAB3GAP1, RAC, RACK, RAN, REEP5, RP-S27Ae, SELENBP1, SGTA, SLC25A3, STX1B, TM9SF2, TPI, TUB, TUBGCP2,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tuf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, UBE1, USP5, VAMP7, VCP, VPS, YWHAE, 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Exosomal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RNA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Prokaryotic Defense System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CRISPR-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Cas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Restriction and modification system (R-M system)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DNMT1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Toxin-antitoxin system (TA system)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ftsZ</w:t>
            </w:r>
            <w:proofErr w:type="spellEnd"/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DNA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phosphothiolation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system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 Protein-Coupled Receptors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Rhodopsin family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Secretin receptor family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Adhesion receptor family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Metabotropic glutamate receptor family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Frizzled / Smoothened family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GPR107, MLO, GCR1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Pattern Recognition Receptors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Membrane-bound pattern recognition receptors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Cytoplasmic pattern recognition receptors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NLRC3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Ion Channels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Ligand-gated channels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GRIP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Voltage-gated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cation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channels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TPC1, CNGC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Chloride channels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CLCN7, ANO10, VDAC2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 channels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PIEZO1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GTP-Binding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Heterotrimeric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G-proteins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GNAT3, GNB1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Small (monomeric) G-proteins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RAC1, RHOT1, RAB1A, RAB7A, RAB8A, RAB11A, RAB18, RAN, ARF1, ARL2, ARFRP1, SAR1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CD Molecules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CD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Carbohydrates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Glycosaminoglycan Binding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Heparan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sulfate / Heparin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HPSE, CTSB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Hyaluronan</w:t>
            </w:r>
            <w:proofErr w:type="spellEnd"/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C1QBP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Glycosylphosphatidylinositol</w:t>
            </w:r>
            <w:proofErr w:type="spellEnd"/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(GPI)-anchored Proteins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Enzymes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ENPP1, TREH, GN1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Receptors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Antigens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GP63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Domain-containing proteins not elsewhere classified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Src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homology (SH)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top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Pleckstrin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homology (PH)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Phosphotyrosine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binding (PTB)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EF-hand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EVH1 / WASP  homology  (WH)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PDZ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Phox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homology (PX)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Zinc finger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SMYD4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LIM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Laminin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Fibronectin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(FN)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C1q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Thrombospondin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EGF-like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Von </w:t>
            </w:r>
            <w:proofErr w:type="spellStart"/>
            <w:r w:rsidRPr="00056221">
              <w:rPr>
                <w:rFonts w:asciiTheme="majorBidi" w:hAnsiTheme="majorBidi" w:cstheme="majorBidi"/>
                <w:sz w:val="16"/>
                <w:szCs w:val="16"/>
              </w:rPr>
              <w:t>Willebrand</w:t>
            </w:r>
            <w:proofErr w:type="spellEnd"/>
            <w:r w:rsidRPr="00056221">
              <w:rPr>
                <w:rFonts w:asciiTheme="majorBidi" w:hAnsiTheme="majorBidi" w:cstheme="majorBidi"/>
                <w:sz w:val="16"/>
                <w:szCs w:val="16"/>
              </w:rPr>
              <w:t xml:space="preserve">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986" w:rsidRPr="00056221" w:rsidTr="0081697D">
        <w:tc>
          <w:tcPr>
            <w:tcW w:w="2245" w:type="dxa"/>
            <w:vMerge/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WD40 repeat (WDR)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WDR</w:t>
            </w:r>
          </w:p>
        </w:tc>
      </w:tr>
      <w:tr w:rsidR="00AC6986" w:rsidRPr="00056221" w:rsidTr="0081697D">
        <w:tc>
          <w:tcPr>
            <w:tcW w:w="2245" w:type="dxa"/>
            <w:vMerge/>
            <w:tcBorders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Other domain-containing proteins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</w:tcPr>
          <w:p w:rsidR="00AC6986" w:rsidRPr="00056221" w:rsidRDefault="00AC6986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56221">
              <w:rPr>
                <w:rFonts w:asciiTheme="majorBidi" w:hAnsiTheme="majorBidi" w:cstheme="majorBidi"/>
                <w:sz w:val="16"/>
                <w:szCs w:val="16"/>
              </w:rPr>
              <w:t>TUB, IBTK, ARMC6, THADA, TTC27, RBM42</w:t>
            </w:r>
          </w:p>
        </w:tc>
      </w:tr>
    </w:tbl>
    <w:p w:rsidR="00AC6986" w:rsidRPr="00056221" w:rsidRDefault="00AC6986" w:rsidP="00AC698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2350EB" w:rsidRDefault="002350EB" w:rsidP="00AC6986">
      <w:pPr>
        <w:bidi w:val="0"/>
      </w:pPr>
    </w:p>
    <w:sectPr w:rsidR="002350EB" w:rsidSect="00AC6986">
      <w:pgSz w:w="12240" w:h="15840" w:code="1"/>
      <w:pgMar w:top="1701" w:right="1138" w:bottom="1411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113FA"/>
    <w:multiLevelType w:val="multilevel"/>
    <w:tmpl w:val="1B282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C640D8B"/>
    <w:multiLevelType w:val="multilevel"/>
    <w:tmpl w:val="989E5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47A32DE"/>
    <w:multiLevelType w:val="multilevel"/>
    <w:tmpl w:val="989E5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220"/>
    <w:rsid w:val="00220220"/>
    <w:rsid w:val="002350EB"/>
    <w:rsid w:val="00AC6986"/>
    <w:rsid w:val="00AF316A"/>
    <w:rsid w:val="00B76FAA"/>
    <w:rsid w:val="00E7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4C85E6-BFCB-4DA0-B65A-929C7618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986"/>
    <w:pPr>
      <w:bidi/>
    </w:pPr>
  </w:style>
  <w:style w:type="paragraph" w:styleId="Heading1">
    <w:name w:val="heading 1"/>
    <w:basedOn w:val="Normal"/>
    <w:link w:val="Heading1Char"/>
    <w:uiPriority w:val="9"/>
    <w:qFormat/>
    <w:rsid w:val="00AC698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9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AC69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98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C6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AC6986"/>
  </w:style>
  <w:style w:type="character" w:customStyle="1" w:styleId="Title1">
    <w:name w:val="Title1"/>
    <w:basedOn w:val="DefaultParagraphFont"/>
    <w:rsid w:val="00AC6986"/>
  </w:style>
  <w:style w:type="paragraph" w:customStyle="1" w:styleId="c-article-referencestext">
    <w:name w:val="c-article-references__text"/>
    <w:basedOn w:val="Normal"/>
    <w:rsid w:val="00AC69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AC6986"/>
  </w:style>
  <w:style w:type="character" w:customStyle="1" w:styleId="ref-journal">
    <w:name w:val="ref-journal"/>
    <w:basedOn w:val="DefaultParagraphFont"/>
    <w:rsid w:val="00AC6986"/>
  </w:style>
  <w:style w:type="character" w:customStyle="1" w:styleId="ref-vol">
    <w:name w:val="ref-vol"/>
    <w:basedOn w:val="DefaultParagraphFont"/>
    <w:rsid w:val="00AC6986"/>
  </w:style>
  <w:style w:type="paragraph" w:customStyle="1" w:styleId="c-reading-companionreference-citation">
    <w:name w:val="c-reading-companion__reference-citation"/>
    <w:basedOn w:val="Normal"/>
    <w:rsid w:val="00AC69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-bibliographic-informationcitation">
    <w:name w:val="c-bibliographic-information__citation"/>
    <w:basedOn w:val="Normal"/>
    <w:rsid w:val="00AC69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AC6986"/>
  </w:style>
  <w:style w:type="paragraph" w:styleId="NormalWeb">
    <w:name w:val="Normal (Web)"/>
    <w:basedOn w:val="Normal"/>
    <w:uiPriority w:val="99"/>
    <w:semiHidden/>
    <w:unhideWhenUsed/>
    <w:rsid w:val="00AC69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C698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C6986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6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986"/>
  </w:style>
  <w:style w:type="paragraph" w:styleId="Footer">
    <w:name w:val="footer"/>
    <w:basedOn w:val="Normal"/>
    <w:link w:val="FooterChar"/>
    <w:uiPriority w:val="99"/>
    <w:unhideWhenUsed/>
    <w:rsid w:val="00AC6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986"/>
  </w:style>
  <w:style w:type="paragraph" w:styleId="BalloonText">
    <w:name w:val="Balloon Text"/>
    <w:basedOn w:val="Normal"/>
    <w:link w:val="BalloonTextChar"/>
    <w:uiPriority w:val="99"/>
    <w:semiHidden/>
    <w:unhideWhenUsed/>
    <w:rsid w:val="00AC6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8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69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9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9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9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986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AC6986"/>
  </w:style>
  <w:style w:type="paragraph" w:customStyle="1" w:styleId="EndNoteBibliographyTitle">
    <w:name w:val="EndNote Bibliography Title"/>
    <w:basedOn w:val="Normal"/>
    <w:link w:val="EndNoteBibliographyTitleChar"/>
    <w:rsid w:val="00AC698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698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C698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C6986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2585</Words>
  <Characters>14738</Characters>
  <Application>Microsoft Office Word</Application>
  <DocSecurity>0</DocSecurity>
  <Lines>122</Lines>
  <Paragraphs>34</Paragraphs>
  <ScaleCrop>false</ScaleCrop>
  <Company/>
  <LinksUpToDate>false</LinksUpToDate>
  <CharactersWithSpaces>17289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</dc:creator>
  <cp:keywords/>
  <dc:description/>
  <cp:lastModifiedBy>Rahel</cp:lastModifiedBy>
  <cp:revision>4</cp:revision>
  <dcterms:created xsi:type="dcterms:W3CDTF">2022-08-18T07:15:00Z</dcterms:created>
  <dcterms:modified xsi:type="dcterms:W3CDTF">2024-07-14T01:39:00Z</dcterms:modified>
</cp:coreProperties>
</file>