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4AB9D" w14:textId="18D4870B" w:rsidR="00B35E18" w:rsidRPr="007C7985" w:rsidRDefault="00B35E18" w:rsidP="00B35E18"/>
    <w:p w14:paraId="11D0E7FE" w14:textId="192253D1" w:rsidR="00B35E18" w:rsidRDefault="00471CD3" w:rsidP="008700F9">
      <w:pPr>
        <w:widowControl/>
        <w:rPr>
          <w:rFonts w:ascii="Times New Roman" w:eastAsia="DengXian" w:hAnsi="Times New Roman" w:cs="Times New Roman"/>
          <w:bCs/>
          <w:kern w:val="0"/>
          <w:szCs w:val="24"/>
          <w:lang w:eastAsia="zh-CN"/>
        </w:rPr>
      </w:pPr>
      <w:r>
        <w:rPr>
          <w:rFonts w:ascii="Times New Roman" w:eastAsia="DengXian" w:hAnsi="Times New Roman" w:cs="Times New Roman"/>
          <w:bCs/>
          <w:noProof/>
          <w:kern w:val="0"/>
          <w:szCs w:val="24"/>
          <w:lang w:eastAsia="zh-CN"/>
        </w:rPr>
        <w:drawing>
          <wp:inline distT="0" distB="0" distL="0" distR="0" wp14:anchorId="375554E0" wp14:editId="54F1AD98">
            <wp:extent cx="5266690" cy="5266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6690" cy="5266690"/>
                    </a:xfrm>
                    <a:prstGeom prst="rect">
                      <a:avLst/>
                    </a:prstGeom>
                    <a:noFill/>
                    <a:ln>
                      <a:noFill/>
                    </a:ln>
                  </pic:spPr>
                </pic:pic>
              </a:graphicData>
            </a:graphic>
          </wp:inline>
        </w:drawing>
      </w:r>
    </w:p>
    <w:p w14:paraId="65660894" w14:textId="1B37E548" w:rsidR="00074677" w:rsidRPr="00950F94" w:rsidRDefault="00AD471A" w:rsidP="008700F9">
      <w:pPr>
        <w:widowControl/>
        <w:rPr>
          <w:rFonts w:ascii="Times New Roman" w:hAnsi="Times New Roman" w:cs="Times New Roman"/>
        </w:rPr>
      </w:pPr>
      <w:r w:rsidRPr="00950F94">
        <w:rPr>
          <w:rFonts w:ascii="Times New Roman" w:hAnsi="Times New Roman" w:cs="Times New Roman"/>
          <w:b/>
          <w:bCs/>
        </w:rPr>
        <w:t>Fig</w:t>
      </w:r>
      <w:r w:rsidR="00074677" w:rsidRPr="00950F94">
        <w:rPr>
          <w:rFonts w:ascii="Times New Roman" w:hAnsi="Times New Roman" w:cs="Times New Roman"/>
          <w:b/>
          <w:bCs/>
        </w:rPr>
        <w:t>.</w:t>
      </w:r>
      <w:r w:rsidRPr="00950F94">
        <w:rPr>
          <w:rFonts w:ascii="Times New Roman" w:hAnsi="Times New Roman" w:cs="Times New Roman"/>
          <w:b/>
          <w:bCs/>
        </w:rPr>
        <w:t xml:space="preserve"> S</w:t>
      </w:r>
      <w:r w:rsidR="00074677" w:rsidRPr="00950F94">
        <w:rPr>
          <w:rFonts w:ascii="Times New Roman" w:eastAsia="DengXian" w:hAnsi="Times New Roman" w:cs="Times New Roman"/>
          <w:b/>
          <w:bCs/>
          <w:lang w:eastAsia="zh-CN"/>
        </w:rPr>
        <w:t>1</w:t>
      </w:r>
      <w:r w:rsidR="00300608">
        <w:rPr>
          <w:rFonts w:ascii="Times New Roman" w:eastAsia="DengXian" w:hAnsi="Times New Roman" w:cs="Times New Roman"/>
          <w:b/>
          <w:bCs/>
          <w:lang w:eastAsia="zh-CN"/>
        </w:rPr>
        <w:t xml:space="preserve"> </w:t>
      </w:r>
      <w:r w:rsidRPr="00950F94">
        <w:rPr>
          <w:rFonts w:ascii="Times New Roman" w:hAnsi="Times New Roman" w:cs="Times New Roman"/>
        </w:rPr>
        <w:t xml:space="preserve">Results of two-sample </w:t>
      </w:r>
      <w:r w:rsidRPr="00950F94">
        <w:rPr>
          <w:rFonts w:ascii="Times New Roman" w:hAnsi="Times New Roman" w:cs="Times New Roman"/>
          <w:i/>
          <w:iCs/>
        </w:rPr>
        <w:t>t</w:t>
      </w:r>
      <w:r w:rsidRPr="00950F94">
        <w:rPr>
          <w:rFonts w:ascii="Times New Roman" w:hAnsi="Times New Roman" w:cs="Times New Roman"/>
        </w:rPr>
        <w:t xml:space="preserve">-tests comparing phenotypic traits between sand-dune and mountain ecotypes. Traits include conduction bundle width (BW), endodermis thickness (EnT), epidermis thickness (EpT), mesophyll thickness (MT), needle length (NL), needle thickness (NT), needle width (NW), phloem thickness (PT), resin canal number (RC), stomatal density (SD), stomatal length (SL), sclerenchyma thickness (ST), stomatal width (SW), and xylem thickness (XT). </w:t>
      </w:r>
      <w:r w:rsidR="007D6CF5" w:rsidRPr="00950F94">
        <w:rPr>
          <w:rFonts w:ascii="Times New Roman" w:eastAsia="DengXian" w:hAnsi="Times New Roman" w:cs="Times New Roman"/>
          <w:lang w:eastAsia="zh-CN"/>
        </w:rPr>
        <w:t xml:space="preserve">Nine traits showed significant differences between ecotypes: </w:t>
      </w:r>
      <w:r w:rsidRPr="00950F94">
        <w:rPr>
          <w:rFonts w:ascii="Times New Roman" w:eastAsia="DengXian" w:hAnsi="Times New Roman" w:cs="Times New Roman"/>
          <w:lang w:eastAsia="zh-CN"/>
        </w:rPr>
        <w:t>BW (</w:t>
      </w:r>
      <w:r w:rsidRPr="00950F94">
        <w:rPr>
          <w:rFonts w:ascii="Times New Roman" w:eastAsia="DengXian" w:hAnsi="Times New Roman" w:cs="Times New Roman"/>
          <w:i/>
          <w:iCs/>
          <w:lang w:eastAsia="zh-CN"/>
        </w:rPr>
        <w:t>p</w:t>
      </w:r>
      <w:r w:rsidR="007D6CF5" w:rsidRPr="00950F94">
        <w:rPr>
          <w:rFonts w:ascii="Times New Roman" w:eastAsia="DengXian" w:hAnsi="Times New Roman" w:cs="Times New Roman"/>
          <w:lang w:eastAsia="zh-CN"/>
        </w:rPr>
        <w:t xml:space="preserve"> </w:t>
      </w:r>
      <w:r w:rsidRPr="00950F94">
        <w:rPr>
          <w:rFonts w:ascii="Times New Roman" w:eastAsia="DengXian" w:hAnsi="Times New Roman" w:cs="Times New Roman"/>
          <w:lang w:eastAsia="zh-CN"/>
        </w:rPr>
        <w:t>&lt;</w:t>
      </w:r>
      <w:r w:rsidR="007D6CF5" w:rsidRPr="00950F94">
        <w:rPr>
          <w:rFonts w:ascii="Times New Roman" w:eastAsia="DengXian" w:hAnsi="Times New Roman" w:cs="Times New Roman"/>
          <w:lang w:eastAsia="zh-CN"/>
        </w:rPr>
        <w:t xml:space="preserve"> </w:t>
      </w:r>
      <w:r w:rsidRPr="00950F94">
        <w:rPr>
          <w:rFonts w:ascii="Times New Roman" w:eastAsia="DengXian" w:hAnsi="Times New Roman" w:cs="Times New Roman"/>
          <w:lang w:eastAsia="zh-CN"/>
        </w:rPr>
        <w:t>0.05)</w:t>
      </w:r>
      <w:r w:rsidR="007D6CF5" w:rsidRPr="00950F94">
        <w:rPr>
          <w:rFonts w:ascii="Times New Roman" w:eastAsia="DengXian" w:hAnsi="Times New Roman" w:cs="Times New Roman"/>
          <w:lang w:eastAsia="zh-CN"/>
        </w:rPr>
        <w:t>;</w:t>
      </w:r>
      <w:r w:rsidRPr="00950F94">
        <w:rPr>
          <w:rFonts w:ascii="Times New Roman" w:hAnsi="Times New Roman" w:cs="Times New Roman"/>
        </w:rPr>
        <w:t xml:space="preserve"> </w:t>
      </w:r>
      <w:r w:rsidRPr="00950F94">
        <w:rPr>
          <w:rFonts w:ascii="Times New Roman" w:eastAsia="DengXian" w:hAnsi="Times New Roman" w:cs="Times New Roman"/>
          <w:lang w:eastAsia="zh-CN"/>
        </w:rPr>
        <w:t>NT and SD (</w:t>
      </w:r>
      <w:r w:rsidRPr="00950F94">
        <w:rPr>
          <w:rFonts w:ascii="Times New Roman" w:eastAsia="DengXian" w:hAnsi="Times New Roman" w:cs="Times New Roman"/>
          <w:i/>
          <w:iCs/>
          <w:lang w:eastAsia="zh-CN"/>
        </w:rPr>
        <w:t>p</w:t>
      </w:r>
      <w:r w:rsidR="007D6CF5" w:rsidRPr="00950F94">
        <w:rPr>
          <w:rFonts w:ascii="Times New Roman" w:eastAsia="DengXian" w:hAnsi="Times New Roman" w:cs="Times New Roman"/>
          <w:lang w:eastAsia="zh-CN"/>
        </w:rPr>
        <w:t xml:space="preserve"> </w:t>
      </w:r>
      <w:r w:rsidRPr="00950F94">
        <w:rPr>
          <w:rFonts w:ascii="Times New Roman" w:eastAsia="DengXian" w:hAnsi="Times New Roman" w:cs="Times New Roman"/>
          <w:lang w:eastAsia="zh-CN"/>
        </w:rPr>
        <w:t>&lt;</w:t>
      </w:r>
      <w:r w:rsidR="007D6CF5" w:rsidRPr="00950F94">
        <w:rPr>
          <w:rFonts w:ascii="Times New Roman" w:eastAsia="DengXian" w:hAnsi="Times New Roman" w:cs="Times New Roman"/>
          <w:lang w:eastAsia="zh-CN"/>
        </w:rPr>
        <w:t xml:space="preserve"> </w:t>
      </w:r>
      <w:r w:rsidRPr="00950F94">
        <w:rPr>
          <w:rFonts w:ascii="Times New Roman" w:eastAsia="DengXian" w:hAnsi="Times New Roman" w:cs="Times New Roman"/>
          <w:lang w:eastAsia="zh-CN"/>
        </w:rPr>
        <w:t>0.01)</w:t>
      </w:r>
      <w:r w:rsidR="007D6CF5" w:rsidRPr="00950F94">
        <w:rPr>
          <w:rFonts w:ascii="Times New Roman" w:eastAsia="DengXian" w:hAnsi="Times New Roman" w:cs="Times New Roman"/>
          <w:lang w:eastAsia="zh-CN"/>
        </w:rPr>
        <w:t>; and</w:t>
      </w:r>
      <w:r w:rsidRPr="00950F94">
        <w:rPr>
          <w:rFonts w:ascii="Times New Roman" w:hAnsi="Times New Roman" w:cs="Times New Roman"/>
        </w:rPr>
        <w:t xml:space="preserve"> </w:t>
      </w:r>
      <w:r w:rsidRPr="00950F94">
        <w:rPr>
          <w:rFonts w:ascii="Times New Roman" w:eastAsia="DengXian" w:hAnsi="Times New Roman" w:cs="Times New Roman"/>
          <w:lang w:eastAsia="zh-CN"/>
        </w:rPr>
        <w:t>EnT</w:t>
      </w:r>
      <w:r w:rsidRPr="00950F94">
        <w:rPr>
          <w:rFonts w:ascii="Times New Roman" w:hAnsi="Times New Roman" w:cs="Times New Roman"/>
        </w:rPr>
        <w:t xml:space="preserve">, </w:t>
      </w:r>
      <w:r w:rsidRPr="00950F94">
        <w:rPr>
          <w:rFonts w:ascii="Times New Roman" w:eastAsia="DengXian" w:hAnsi="Times New Roman" w:cs="Times New Roman"/>
          <w:lang w:eastAsia="zh-CN"/>
        </w:rPr>
        <w:t>NL</w:t>
      </w:r>
      <w:r w:rsidR="007D6CF5" w:rsidRPr="00950F94">
        <w:rPr>
          <w:rFonts w:ascii="Times New Roman" w:eastAsia="DengXian" w:hAnsi="Times New Roman" w:cs="Times New Roman"/>
          <w:lang w:eastAsia="zh-CN"/>
        </w:rPr>
        <w:t xml:space="preserve">, PT, SL, SW </w:t>
      </w:r>
      <w:r w:rsidRPr="00950F94">
        <w:rPr>
          <w:rFonts w:ascii="Times New Roman" w:hAnsi="Times New Roman" w:cs="Times New Roman"/>
        </w:rPr>
        <w:t>and XT</w:t>
      </w:r>
      <w:r w:rsidR="007D6CF5" w:rsidRPr="00950F94">
        <w:rPr>
          <w:rFonts w:ascii="Times New Roman" w:eastAsia="DengXian" w:hAnsi="Times New Roman" w:cs="Times New Roman"/>
          <w:lang w:eastAsia="zh-CN"/>
        </w:rPr>
        <w:t xml:space="preserve"> (</w:t>
      </w:r>
      <w:r w:rsidR="007D6CF5" w:rsidRPr="00950F94">
        <w:rPr>
          <w:rFonts w:ascii="Times New Roman" w:eastAsia="DengXian" w:hAnsi="Times New Roman" w:cs="Times New Roman"/>
          <w:i/>
          <w:iCs/>
          <w:lang w:eastAsia="zh-CN"/>
        </w:rPr>
        <w:t>p</w:t>
      </w:r>
      <w:r w:rsidR="007D6CF5" w:rsidRPr="00950F94">
        <w:rPr>
          <w:rFonts w:ascii="Times New Roman" w:eastAsia="DengXian" w:hAnsi="Times New Roman" w:cs="Times New Roman"/>
          <w:lang w:eastAsia="zh-CN"/>
        </w:rPr>
        <w:t xml:space="preserve"> &lt; 0.001)</w:t>
      </w:r>
      <w:r w:rsidR="00300608">
        <w:rPr>
          <w:rFonts w:ascii="Times New Roman" w:eastAsia="DengXian" w:hAnsi="Times New Roman" w:cs="Times New Roman"/>
          <w:lang w:eastAsia="zh-CN"/>
        </w:rPr>
        <w:t xml:space="preserve">. </w:t>
      </w:r>
      <w:r w:rsidRPr="00950F94">
        <w:rPr>
          <w:rFonts w:ascii="Times New Roman" w:hAnsi="Times New Roman" w:cs="Times New Roman"/>
        </w:rPr>
        <w:t xml:space="preserve">Asterisks indicate significance levels: </w:t>
      </w:r>
      <w:r w:rsidRPr="00950F94">
        <w:rPr>
          <w:rFonts w:ascii="Times New Roman" w:hAnsi="Times New Roman" w:cs="Times New Roman"/>
          <w:i/>
          <w:iCs/>
        </w:rPr>
        <w:t>p</w:t>
      </w:r>
      <w:r w:rsidRPr="00950F94">
        <w:rPr>
          <w:rFonts w:ascii="Times New Roman" w:hAnsi="Times New Roman" w:cs="Times New Roman"/>
        </w:rPr>
        <w:t> &lt; 0.05 (</w:t>
      </w:r>
      <w:r w:rsidRPr="00950F94">
        <w:rPr>
          <w:rFonts w:ascii="Times New Roman" w:eastAsia="DengXian" w:hAnsi="Times New Roman" w:cs="Times New Roman"/>
          <w:lang w:eastAsia="zh-CN"/>
        </w:rPr>
        <w:t>*</w:t>
      </w:r>
      <w:r w:rsidRPr="00950F94">
        <w:rPr>
          <w:rFonts w:ascii="Times New Roman" w:hAnsi="Times New Roman" w:cs="Times New Roman"/>
        </w:rPr>
        <w:t>)</w:t>
      </w:r>
      <w:r w:rsidRPr="00950F94">
        <w:rPr>
          <w:rFonts w:ascii="Times New Roman" w:hAnsi="Times New Roman" w:cs="Times New Roman"/>
          <w:i/>
          <w:iCs/>
        </w:rPr>
        <w:t>, p</w:t>
      </w:r>
      <w:r w:rsidRPr="00950F94">
        <w:rPr>
          <w:rFonts w:ascii="Times New Roman" w:hAnsi="Times New Roman" w:cs="Times New Roman"/>
          <w:iCs/>
        </w:rPr>
        <w:t> &lt; 0.01</w:t>
      </w:r>
      <w:r w:rsidRPr="00950F94">
        <w:rPr>
          <w:rFonts w:ascii="Times New Roman" w:hAnsi="Times New Roman" w:cs="Times New Roman"/>
          <w:i/>
          <w:iCs/>
        </w:rPr>
        <w:t xml:space="preserve"> </w:t>
      </w:r>
      <w:r w:rsidRPr="00950F94">
        <w:rPr>
          <w:rFonts w:ascii="Times New Roman" w:hAnsi="Times New Roman" w:cs="Times New Roman"/>
        </w:rPr>
        <w:t>(</w:t>
      </w:r>
      <w:r w:rsidRPr="00950F94">
        <w:rPr>
          <w:rFonts w:ascii="Times New Roman" w:eastAsia="DengXian" w:hAnsi="Times New Roman" w:cs="Times New Roman"/>
          <w:lang w:eastAsia="zh-CN"/>
        </w:rPr>
        <w:t>**</w:t>
      </w:r>
      <w:r w:rsidRPr="00950F94">
        <w:rPr>
          <w:rFonts w:ascii="Times New Roman" w:hAnsi="Times New Roman" w:cs="Times New Roman"/>
        </w:rPr>
        <w:t>)</w:t>
      </w:r>
      <w:r w:rsidRPr="00950F94">
        <w:rPr>
          <w:rFonts w:ascii="Times New Roman" w:hAnsi="Times New Roman" w:cs="Times New Roman"/>
          <w:iCs/>
        </w:rPr>
        <w:t>,</w:t>
      </w:r>
      <w:r w:rsidRPr="00950F94">
        <w:rPr>
          <w:rFonts w:ascii="Times New Roman" w:hAnsi="Times New Roman" w:cs="Times New Roman"/>
          <w:i/>
          <w:iCs/>
        </w:rPr>
        <w:t xml:space="preserve"> </w:t>
      </w:r>
      <w:r w:rsidRPr="00950F94">
        <w:rPr>
          <w:rFonts w:ascii="Times New Roman" w:hAnsi="Times New Roman" w:cs="Times New Roman"/>
          <w:iCs/>
        </w:rPr>
        <w:t xml:space="preserve">and </w:t>
      </w:r>
      <w:r w:rsidRPr="00950F94">
        <w:rPr>
          <w:rFonts w:ascii="Times New Roman" w:hAnsi="Times New Roman" w:cs="Times New Roman"/>
          <w:i/>
          <w:iCs/>
        </w:rPr>
        <w:t>p</w:t>
      </w:r>
      <w:r w:rsidRPr="00950F94">
        <w:rPr>
          <w:rFonts w:ascii="Times New Roman" w:hAnsi="Times New Roman" w:cs="Times New Roman"/>
          <w:iCs/>
        </w:rPr>
        <w:t> &lt; 0.001</w:t>
      </w:r>
      <w:r w:rsidRPr="00950F94">
        <w:rPr>
          <w:rFonts w:ascii="Times New Roman" w:hAnsi="Times New Roman" w:cs="Times New Roman"/>
          <w:i/>
          <w:iCs/>
        </w:rPr>
        <w:t xml:space="preserve"> </w:t>
      </w:r>
      <w:r w:rsidRPr="00950F94">
        <w:rPr>
          <w:rFonts w:ascii="Times New Roman" w:hAnsi="Times New Roman" w:cs="Times New Roman"/>
        </w:rPr>
        <w:t>(</w:t>
      </w:r>
      <w:r w:rsidRPr="00950F94">
        <w:rPr>
          <w:rFonts w:ascii="Times New Roman" w:eastAsia="DengXian" w:hAnsi="Times New Roman" w:cs="Times New Roman"/>
          <w:lang w:eastAsia="zh-CN"/>
        </w:rPr>
        <w:t>***</w:t>
      </w:r>
      <w:r w:rsidRPr="00950F94">
        <w:rPr>
          <w:rFonts w:ascii="Times New Roman" w:hAnsi="Times New Roman" w:cs="Times New Roman"/>
        </w:rPr>
        <w:t>).</w:t>
      </w:r>
    </w:p>
    <w:p w14:paraId="6317CD29" w14:textId="77777777" w:rsidR="00074677" w:rsidRDefault="00074677">
      <w:r>
        <w:br w:type="page"/>
      </w:r>
    </w:p>
    <w:p w14:paraId="6F2F9FF3" w14:textId="37B80DE7" w:rsidR="00074677" w:rsidRPr="00074677" w:rsidRDefault="009E0EA0" w:rsidP="008700F9">
      <w:pPr>
        <w:widowControl/>
      </w:pPr>
      <w:r>
        <w:rPr>
          <w:noProof/>
        </w:rPr>
        <w:lastRenderedPageBreak/>
        <w:drawing>
          <wp:inline distT="0" distB="0" distL="0" distR="0" wp14:anchorId="1445C85B" wp14:editId="11E57FAD">
            <wp:extent cx="5267325" cy="2933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2933700"/>
                    </a:xfrm>
                    <a:prstGeom prst="rect">
                      <a:avLst/>
                    </a:prstGeom>
                    <a:noFill/>
                    <a:ln>
                      <a:noFill/>
                    </a:ln>
                  </pic:spPr>
                </pic:pic>
              </a:graphicData>
            </a:graphic>
          </wp:inline>
        </w:drawing>
      </w:r>
    </w:p>
    <w:p w14:paraId="6117E298" w14:textId="5B737909" w:rsidR="00973AE5" w:rsidRPr="002A22AA" w:rsidRDefault="00074677" w:rsidP="00950F94">
      <w:pPr>
        <w:rPr>
          <w:rFonts w:ascii="Times New Roman" w:eastAsia="DengXian" w:hAnsi="Times New Roman" w:cs="Times New Roman"/>
          <w:bCs/>
          <w:kern w:val="0"/>
          <w:lang w:val="en-US" w:eastAsia="zh-CN"/>
        </w:rPr>
      </w:pPr>
      <w:r w:rsidRPr="00300608">
        <w:rPr>
          <w:rFonts w:ascii="Times New Roman" w:eastAsia="DengXian" w:hAnsi="Times New Roman" w:cs="Times New Roman"/>
          <w:b/>
          <w:bCs/>
          <w:kern w:val="0"/>
          <w:szCs w:val="24"/>
          <w:lang w:eastAsia="zh-CN"/>
        </w:rPr>
        <w:t>Fig.</w:t>
      </w:r>
      <w:r w:rsidR="002A22AA" w:rsidRPr="00300608">
        <w:rPr>
          <w:rFonts w:ascii="Times New Roman" w:hAnsi="Times New Roman" w:cs="Times New Roman"/>
          <w:b/>
          <w:bCs/>
          <w:kern w:val="0"/>
          <w:szCs w:val="24"/>
        </w:rPr>
        <w:t xml:space="preserve"> </w:t>
      </w:r>
      <w:r w:rsidRPr="00300608">
        <w:rPr>
          <w:rFonts w:ascii="Times New Roman" w:eastAsia="DengXian" w:hAnsi="Times New Roman" w:cs="Times New Roman"/>
          <w:b/>
          <w:bCs/>
          <w:kern w:val="0"/>
          <w:szCs w:val="24"/>
          <w:lang w:eastAsia="zh-CN"/>
        </w:rPr>
        <w:t xml:space="preserve">S2 </w:t>
      </w:r>
      <w:r w:rsidR="00973AE5" w:rsidRPr="00950F94">
        <w:rPr>
          <w:rFonts w:ascii="Times New Roman" w:eastAsia="DengXian" w:hAnsi="Times New Roman" w:cs="Times New Roman"/>
          <w:bCs/>
          <w:kern w:val="0"/>
          <w:lang w:val="en-US" w:eastAsia="zh-CN"/>
        </w:rPr>
        <w:t>Genetic structure based on the neutral SNP dataset.</w:t>
      </w:r>
      <w:r w:rsidR="00973AE5" w:rsidRPr="002A22AA">
        <w:rPr>
          <w:rFonts w:ascii="Times New Roman" w:hAnsi="Times New Roman" w:cs="Times New Roman"/>
          <w:bCs/>
          <w:kern w:val="0"/>
          <w:lang w:val="en-US"/>
        </w:rPr>
        <w:t xml:space="preserve"> </w:t>
      </w:r>
      <w:r w:rsidR="00973AE5" w:rsidRPr="00950F94">
        <w:rPr>
          <w:rFonts w:ascii="Times New Roman" w:eastAsia="DengXian" w:hAnsi="Times New Roman" w:cs="Times New Roman"/>
          <w:bCs/>
          <w:kern w:val="0"/>
          <w:lang w:val="en-US" w:eastAsia="zh-CN"/>
        </w:rPr>
        <w:t xml:space="preserve">(a) In the sNMF analysis, AES and HHEJ shared a similar genetic component with the mountain ecotype, while GH shared the component with the sandy-dune ecotype when </w:t>
      </w:r>
      <w:r w:rsidR="00973AE5" w:rsidRPr="00950F94">
        <w:rPr>
          <w:rFonts w:ascii="Times New Roman" w:eastAsia="DengXian" w:hAnsi="Times New Roman" w:cs="Times New Roman"/>
          <w:bCs/>
          <w:i/>
          <w:kern w:val="0"/>
          <w:lang w:val="en-US" w:eastAsia="zh-CN"/>
        </w:rPr>
        <w:t>K</w:t>
      </w:r>
      <w:r w:rsidR="00973AE5" w:rsidRPr="00950F94">
        <w:rPr>
          <w:rFonts w:ascii="Times New Roman" w:eastAsia="DengXian" w:hAnsi="Times New Roman" w:cs="Times New Roman"/>
          <w:bCs/>
          <w:kern w:val="0"/>
          <w:lang w:val="en-US" w:eastAsia="zh-CN"/>
        </w:rPr>
        <w:t xml:space="preserve"> = 2. AES and HHEJ formed a unique cluster when </w:t>
      </w:r>
      <w:r w:rsidR="00973AE5" w:rsidRPr="00950F94">
        <w:rPr>
          <w:rFonts w:ascii="Times New Roman" w:eastAsia="DengXian" w:hAnsi="Times New Roman" w:cs="Times New Roman"/>
          <w:bCs/>
          <w:i/>
          <w:kern w:val="0"/>
          <w:lang w:val="en-US" w:eastAsia="zh-CN"/>
        </w:rPr>
        <w:t>K</w:t>
      </w:r>
      <w:r w:rsidR="00973AE5" w:rsidRPr="00950F94">
        <w:rPr>
          <w:rFonts w:ascii="Times New Roman" w:eastAsia="DengXian" w:hAnsi="Times New Roman" w:cs="Times New Roman"/>
          <w:bCs/>
          <w:kern w:val="0"/>
          <w:lang w:val="en-US" w:eastAsia="zh-CN"/>
        </w:rPr>
        <w:t xml:space="preserve"> &gt; 3, and AES showed signs of admixture when </w:t>
      </w:r>
      <w:r w:rsidR="00973AE5" w:rsidRPr="00950F94">
        <w:rPr>
          <w:rFonts w:ascii="Times New Roman" w:eastAsia="DengXian" w:hAnsi="Times New Roman" w:cs="Times New Roman"/>
          <w:bCs/>
          <w:i/>
          <w:kern w:val="0"/>
          <w:lang w:val="en-US" w:eastAsia="zh-CN"/>
        </w:rPr>
        <w:t>K</w:t>
      </w:r>
      <w:r w:rsidR="00973AE5" w:rsidRPr="00950F94">
        <w:rPr>
          <w:rFonts w:ascii="Times New Roman" w:eastAsia="DengXian" w:hAnsi="Times New Roman" w:cs="Times New Roman"/>
          <w:bCs/>
          <w:kern w:val="0"/>
          <w:lang w:val="en-US" w:eastAsia="zh-CN"/>
        </w:rPr>
        <w:t xml:space="preserve"> &gt; 5. XS formed a distinct component at </w:t>
      </w:r>
      <w:r w:rsidR="00973AE5" w:rsidRPr="00950F94">
        <w:rPr>
          <w:rFonts w:ascii="Times New Roman" w:eastAsia="DengXian" w:hAnsi="Times New Roman" w:cs="Times New Roman"/>
          <w:bCs/>
          <w:i/>
          <w:kern w:val="0"/>
          <w:lang w:val="en-US" w:eastAsia="zh-CN"/>
        </w:rPr>
        <w:t>K</w:t>
      </w:r>
      <w:r w:rsidR="00973AE5" w:rsidRPr="00950F94">
        <w:rPr>
          <w:rFonts w:ascii="Times New Roman" w:eastAsia="DengXian" w:hAnsi="Times New Roman" w:cs="Times New Roman"/>
          <w:bCs/>
          <w:kern w:val="0"/>
          <w:lang w:val="en-US" w:eastAsia="zh-CN"/>
        </w:rPr>
        <w:t xml:space="preserve"> = 6, and when </w:t>
      </w:r>
      <w:r w:rsidR="00973AE5" w:rsidRPr="00950F94">
        <w:rPr>
          <w:rFonts w:ascii="Times New Roman" w:eastAsia="DengXian" w:hAnsi="Times New Roman" w:cs="Times New Roman"/>
          <w:bCs/>
          <w:i/>
          <w:kern w:val="0"/>
          <w:lang w:val="en-US" w:eastAsia="zh-CN"/>
        </w:rPr>
        <w:t>K</w:t>
      </w:r>
      <w:r w:rsidR="00973AE5" w:rsidRPr="00950F94">
        <w:rPr>
          <w:rFonts w:ascii="Times New Roman" w:eastAsia="DengXian" w:hAnsi="Times New Roman" w:cs="Times New Roman"/>
          <w:bCs/>
          <w:kern w:val="0"/>
          <w:lang w:val="en-US" w:eastAsia="zh-CN"/>
        </w:rPr>
        <w:t xml:space="preserve"> &gt; 4, two individuals from XL exhibited a unique genetic component.</w:t>
      </w:r>
      <w:r w:rsidR="00973AE5" w:rsidRPr="00950F94">
        <w:rPr>
          <w:rFonts w:ascii="Times New Roman" w:hAnsi="Times New Roman" w:cs="Times New Roman"/>
          <w:bCs/>
          <w:kern w:val="0"/>
          <w:lang w:val="en-US"/>
        </w:rPr>
        <w:t xml:space="preserve"> </w:t>
      </w:r>
      <w:r w:rsidR="00973AE5" w:rsidRPr="00950F94">
        <w:rPr>
          <w:rFonts w:ascii="Times New Roman" w:eastAsia="DengXian" w:hAnsi="Times New Roman" w:cs="Times New Roman"/>
          <w:bCs/>
          <w:kern w:val="0"/>
          <w:szCs w:val="24"/>
          <w:lang w:val="en-US" w:eastAsia="zh-CN"/>
        </w:rPr>
        <w:t>(b)</w:t>
      </w:r>
      <w:r w:rsidR="00973AE5" w:rsidRPr="002A22AA">
        <w:rPr>
          <w:rFonts w:ascii="Times New Roman" w:eastAsia="DengXian" w:hAnsi="Times New Roman" w:cs="Times New Roman"/>
          <w:bCs/>
          <w:kern w:val="0"/>
          <w:szCs w:val="24"/>
          <w:lang w:val="en-US" w:eastAsia="zh-CN"/>
        </w:rPr>
        <w:t xml:space="preserve"> In the PCA labeled by ecotype, the two ecotypes clustered into a single group, showing no clear separation.</w:t>
      </w:r>
      <w:r w:rsidR="00973AE5" w:rsidRPr="00950F94">
        <w:rPr>
          <w:rFonts w:ascii="Times New Roman" w:hAnsi="Times New Roman" w:cs="Times New Roman"/>
          <w:bCs/>
          <w:kern w:val="0"/>
          <w:lang w:val="en-US"/>
        </w:rPr>
        <w:t xml:space="preserve"> </w:t>
      </w:r>
      <w:r w:rsidR="00973AE5" w:rsidRPr="00950F94">
        <w:rPr>
          <w:rFonts w:ascii="Times New Roman" w:eastAsia="DengXian" w:hAnsi="Times New Roman" w:cs="Times New Roman"/>
          <w:bCs/>
          <w:kern w:val="0"/>
          <w:szCs w:val="24"/>
          <w:lang w:val="en-US" w:eastAsia="zh-CN"/>
        </w:rPr>
        <w:t>(c)</w:t>
      </w:r>
      <w:r w:rsidR="00973AE5" w:rsidRPr="002A22AA">
        <w:rPr>
          <w:rFonts w:ascii="Times New Roman" w:eastAsia="DengXian" w:hAnsi="Times New Roman" w:cs="Times New Roman"/>
          <w:bCs/>
          <w:kern w:val="0"/>
          <w:szCs w:val="24"/>
          <w:lang w:val="en-US" w:eastAsia="zh-CN"/>
        </w:rPr>
        <w:t xml:space="preserve"> In the PCA labeled by population, two individuals from XL were separated from the others along </w:t>
      </w:r>
      <w:r w:rsidR="00973AE5" w:rsidRPr="00950F94">
        <w:rPr>
          <w:rFonts w:ascii="Times New Roman" w:eastAsia="DengXian" w:hAnsi="Times New Roman" w:cs="Times New Roman"/>
          <w:bCs/>
          <w:kern w:val="0"/>
          <w:szCs w:val="24"/>
          <w:lang w:val="en-US" w:eastAsia="zh-CN"/>
        </w:rPr>
        <w:t>PC1</w:t>
      </w:r>
      <w:r w:rsidR="00973AE5" w:rsidRPr="002A22AA">
        <w:rPr>
          <w:rFonts w:ascii="Times New Roman" w:eastAsia="DengXian" w:hAnsi="Times New Roman" w:cs="Times New Roman"/>
          <w:bCs/>
          <w:kern w:val="0"/>
          <w:szCs w:val="24"/>
          <w:lang w:val="en-US" w:eastAsia="zh-CN"/>
        </w:rPr>
        <w:t>, while XS samples d</w:t>
      </w:r>
      <w:r w:rsidR="00973AE5" w:rsidRPr="002A22AA">
        <w:rPr>
          <w:rFonts w:ascii="Times New Roman" w:hAnsi="Times New Roman" w:cs="Times New Roman"/>
          <w:bCs/>
          <w:kern w:val="0"/>
          <w:szCs w:val="24"/>
          <w:lang w:val="en-US"/>
        </w:rPr>
        <w:t>iffuse</w:t>
      </w:r>
      <w:r w:rsidR="00973AE5" w:rsidRPr="002A22AA">
        <w:rPr>
          <w:rFonts w:ascii="Times New Roman" w:eastAsia="DengXian" w:hAnsi="Times New Roman" w:cs="Times New Roman"/>
          <w:bCs/>
          <w:kern w:val="0"/>
          <w:szCs w:val="24"/>
          <w:lang w:val="en-US" w:eastAsia="zh-CN"/>
        </w:rPr>
        <w:t xml:space="preserve">d from other populations along </w:t>
      </w:r>
      <w:r w:rsidR="00973AE5" w:rsidRPr="00950F94">
        <w:rPr>
          <w:rFonts w:ascii="Times New Roman" w:eastAsia="DengXian" w:hAnsi="Times New Roman" w:cs="Times New Roman"/>
          <w:bCs/>
          <w:kern w:val="0"/>
          <w:szCs w:val="24"/>
          <w:lang w:val="en-US" w:eastAsia="zh-CN"/>
        </w:rPr>
        <w:t>PC2</w:t>
      </w:r>
    </w:p>
    <w:p w14:paraId="5CAD0E35" w14:textId="6C5CB9A2" w:rsidR="00074677" w:rsidRPr="00950F94" w:rsidRDefault="00074677">
      <w:pPr>
        <w:rPr>
          <w:rFonts w:ascii="Times New Roman" w:hAnsi="Times New Roman" w:cs="Times New Roman"/>
          <w:bCs/>
          <w:kern w:val="0"/>
          <w:szCs w:val="24"/>
        </w:rPr>
      </w:pPr>
    </w:p>
    <w:p w14:paraId="73D409B9" w14:textId="77777777" w:rsidR="00074677" w:rsidRDefault="00074677">
      <w:pPr>
        <w:rPr>
          <w:rFonts w:ascii="Times New Roman" w:eastAsia="DengXian" w:hAnsi="Times New Roman" w:cs="Times New Roman"/>
          <w:bCs/>
          <w:kern w:val="0"/>
          <w:szCs w:val="24"/>
          <w:lang w:eastAsia="zh-CN"/>
        </w:rPr>
      </w:pPr>
      <w:r>
        <w:rPr>
          <w:rFonts w:ascii="Times New Roman" w:eastAsia="DengXian" w:hAnsi="Times New Roman" w:cs="Times New Roman"/>
          <w:bCs/>
          <w:kern w:val="0"/>
          <w:szCs w:val="24"/>
          <w:lang w:eastAsia="zh-CN"/>
        </w:rPr>
        <w:br w:type="page"/>
      </w:r>
    </w:p>
    <w:p w14:paraId="70882AB8" w14:textId="02FFBF20" w:rsidR="00287CBB" w:rsidRDefault="00E611FC">
      <w:pPr>
        <w:rPr>
          <w:rFonts w:ascii="Times New Roman" w:hAnsi="Times New Roman" w:cs="Times New Roman"/>
          <w:bCs/>
          <w:kern w:val="0"/>
          <w:szCs w:val="24"/>
        </w:rPr>
      </w:pPr>
      <w:r>
        <w:rPr>
          <w:rFonts w:ascii="Times New Roman" w:hAnsi="Times New Roman" w:cs="Times New Roman"/>
          <w:bCs/>
          <w:noProof/>
          <w:kern w:val="0"/>
          <w:szCs w:val="24"/>
        </w:rPr>
        <w:lastRenderedPageBreak/>
        <w:drawing>
          <wp:inline distT="0" distB="0" distL="0" distR="0" wp14:anchorId="0EC4319F" wp14:editId="750FE2C7">
            <wp:extent cx="5269230" cy="3001010"/>
            <wp:effectExtent l="0" t="0" r="762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9230" cy="3001010"/>
                    </a:xfrm>
                    <a:prstGeom prst="rect">
                      <a:avLst/>
                    </a:prstGeom>
                    <a:noFill/>
                    <a:ln>
                      <a:noFill/>
                    </a:ln>
                  </pic:spPr>
                </pic:pic>
              </a:graphicData>
            </a:graphic>
          </wp:inline>
        </w:drawing>
      </w:r>
    </w:p>
    <w:p w14:paraId="23C70A95" w14:textId="77777777" w:rsidR="002A22AA" w:rsidRPr="002A22AA" w:rsidRDefault="00074677" w:rsidP="002A22AA">
      <w:pPr>
        <w:rPr>
          <w:rFonts w:ascii="Times New Roman" w:hAnsi="Times New Roman" w:cs="Times New Roman"/>
          <w:bCs/>
          <w:kern w:val="0"/>
          <w:szCs w:val="24"/>
        </w:rPr>
      </w:pPr>
      <w:r w:rsidRPr="00300608">
        <w:rPr>
          <w:rFonts w:ascii="Times New Roman" w:eastAsia="DengXian" w:hAnsi="Times New Roman" w:cs="Times New Roman"/>
          <w:b/>
          <w:bCs/>
          <w:kern w:val="0"/>
          <w:szCs w:val="24"/>
          <w:lang w:eastAsia="zh-CN"/>
        </w:rPr>
        <w:t xml:space="preserve">Fig. S3 </w:t>
      </w:r>
      <w:r w:rsidRPr="002A22AA">
        <w:rPr>
          <w:rFonts w:ascii="Times New Roman" w:eastAsia="DengXian" w:hAnsi="Times New Roman" w:cs="Times New Roman"/>
          <w:bCs/>
          <w:kern w:val="0"/>
          <w:szCs w:val="24"/>
          <w:lang w:eastAsia="zh-CN"/>
        </w:rPr>
        <w:t xml:space="preserve">Genetic structure based on </w:t>
      </w:r>
      <w:r w:rsidRPr="00950F94">
        <w:rPr>
          <w:rFonts w:ascii="Times New Roman" w:eastAsia="DengXian" w:hAnsi="Times New Roman" w:cs="Times New Roman"/>
          <w:bCs/>
          <w:i/>
          <w:iCs/>
          <w:kern w:val="0"/>
          <w:szCs w:val="24"/>
          <w:lang w:eastAsia="zh-CN"/>
        </w:rPr>
        <w:t>F</w:t>
      </w:r>
      <w:r w:rsidRPr="00950F94">
        <w:rPr>
          <w:rFonts w:ascii="Times New Roman" w:eastAsia="DengXian" w:hAnsi="Times New Roman" w:cs="Times New Roman"/>
          <w:bCs/>
          <w:kern w:val="0"/>
          <w:szCs w:val="24"/>
          <w:vertAlign w:val="subscript"/>
          <w:lang w:eastAsia="zh-CN"/>
        </w:rPr>
        <w:t>ST</w:t>
      </w:r>
      <w:r w:rsidRPr="002A22AA">
        <w:rPr>
          <w:rFonts w:ascii="Times New Roman" w:eastAsia="DengXian" w:hAnsi="Times New Roman" w:cs="Times New Roman"/>
          <w:bCs/>
          <w:kern w:val="0"/>
          <w:szCs w:val="24"/>
          <w:lang w:eastAsia="zh-CN"/>
        </w:rPr>
        <w:t>-outlier SNPs dataset</w:t>
      </w:r>
      <w:r w:rsidR="00973AE5" w:rsidRPr="002A22AA">
        <w:rPr>
          <w:rFonts w:ascii="Times New Roman" w:hAnsi="Times New Roman" w:cs="Times New Roman"/>
          <w:bCs/>
          <w:kern w:val="0"/>
          <w:szCs w:val="24"/>
        </w:rPr>
        <w:t xml:space="preserve">. </w:t>
      </w:r>
    </w:p>
    <w:p w14:paraId="6E35839C" w14:textId="4AC9336F" w:rsidR="002A22AA" w:rsidRPr="002A22AA" w:rsidRDefault="002A22AA" w:rsidP="00950F94">
      <w:pPr>
        <w:rPr>
          <w:rFonts w:ascii="Times New Roman" w:hAnsi="Times New Roman" w:cs="Times New Roman"/>
          <w:bCs/>
          <w:kern w:val="0"/>
          <w:lang w:val="en-US"/>
        </w:rPr>
      </w:pPr>
      <w:r w:rsidRPr="00950F94">
        <w:rPr>
          <w:rFonts w:ascii="Times New Roman" w:hAnsi="Times New Roman" w:cs="Times New Roman"/>
          <w:bCs/>
          <w:kern w:val="0"/>
          <w:lang w:val="en-US"/>
        </w:rPr>
        <w:t xml:space="preserve">(a) In the sNMF analysis, a clear divergence between ecotypes was observed at </w:t>
      </w:r>
      <w:r w:rsidRPr="00950F94">
        <w:rPr>
          <w:rFonts w:ascii="Times New Roman" w:hAnsi="Times New Roman" w:cs="Times New Roman"/>
          <w:bCs/>
          <w:i/>
          <w:kern w:val="0"/>
          <w:lang w:val="en-US"/>
        </w:rPr>
        <w:t>K</w:t>
      </w:r>
      <w:r w:rsidRPr="00950F94">
        <w:rPr>
          <w:rFonts w:ascii="Times New Roman" w:hAnsi="Times New Roman" w:cs="Times New Roman"/>
          <w:bCs/>
          <w:kern w:val="0"/>
          <w:lang w:val="en-US"/>
        </w:rPr>
        <w:t xml:space="preserve"> = 2. XS formed a distinct genetic component when </w:t>
      </w:r>
      <w:r w:rsidRPr="00950F94">
        <w:rPr>
          <w:rFonts w:ascii="Times New Roman" w:hAnsi="Times New Roman" w:cs="Times New Roman"/>
          <w:bCs/>
          <w:i/>
          <w:kern w:val="0"/>
          <w:lang w:val="en-US"/>
        </w:rPr>
        <w:t>K</w:t>
      </w:r>
      <w:r w:rsidRPr="00950F94">
        <w:rPr>
          <w:rFonts w:ascii="Times New Roman" w:hAnsi="Times New Roman" w:cs="Times New Roman"/>
          <w:bCs/>
          <w:kern w:val="0"/>
          <w:lang w:val="en-US"/>
        </w:rPr>
        <w:t xml:space="preserve"> &gt; 3. AES and HHEJ formed a unique genetic cluster at </w:t>
      </w:r>
      <w:r w:rsidRPr="00950F94">
        <w:rPr>
          <w:rFonts w:ascii="Times New Roman" w:hAnsi="Times New Roman" w:cs="Times New Roman"/>
          <w:bCs/>
          <w:i/>
          <w:kern w:val="0"/>
          <w:lang w:val="en-US"/>
        </w:rPr>
        <w:t>K</w:t>
      </w:r>
      <w:r w:rsidRPr="00950F94">
        <w:rPr>
          <w:rFonts w:ascii="Times New Roman" w:hAnsi="Times New Roman" w:cs="Times New Roman"/>
          <w:bCs/>
          <w:kern w:val="0"/>
          <w:lang w:val="en-US"/>
        </w:rPr>
        <w:t xml:space="preserve"> = 5, and AES exhibited another distinct genetic component at </w:t>
      </w:r>
      <w:r w:rsidRPr="00950F94">
        <w:rPr>
          <w:rFonts w:ascii="Times New Roman" w:hAnsi="Times New Roman" w:cs="Times New Roman"/>
          <w:bCs/>
          <w:i/>
          <w:kern w:val="0"/>
          <w:lang w:val="en-US"/>
        </w:rPr>
        <w:t>K</w:t>
      </w:r>
      <w:r w:rsidRPr="00950F94">
        <w:rPr>
          <w:rFonts w:ascii="Times New Roman" w:hAnsi="Times New Roman" w:cs="Times New Roman"/>
          <w:bCs/>
          <w:kern w:val="0"/>
          <w:lang w:val="en-US"/>
        </w:rPr>
        <w:t xml:space="preserve"> = 6. Similar to the pattern in the neutral SNP dataset, two individuals from XL displayed a different genetic component when </w:t>
      </w:r>
      <w:r w:rsidRPr="00950F94">
        <w:rPr>
          <w:rFonts w:ascii="Times New Roman" w:hAnsi="Times New Roman" w:cs="Times New Roman"/>
          <w:bCs/>
          <w:i/>
          <w:kern w:val="0"/>
          <w:lang w:val="en-US"/>
        </w:rPr>
        <w:t>K</w:t>
      </w:r>
      <w:r w:rsidRPr="00950F94">
        <w:rPr>
          <w:rFonts w:ascii="Times New Roman" w:hAnsi="Times New Roman" w:cs="Times New Roman"/>
          <w:bCs/>
          <w:kern w:val="0"/>
          <w:lang w:val="en-US"/>
        </w:rPr>
        <w:t xml:space="preserve"> &gt; 4. </w:t>
      </w:r>
      <w:r w:rsidRPr="00950F94">
        <w:rPr>
          <w:rFonts w:ascii="Times New Roman" w:hAnsi="Times New Roman" w:cs="Times New Roman"/>
          <w:bCs/>
          <w:kern w:val="0"/>
          <w:szCs w:val="24"/>
          <w:lang w:val="en-US"/>
        </w:rPr>
        <w:t>(b)</w:t>
      </w:r>
      <w:r w:rsidRPr="002A22AA">
        <w:rPr>
          <w:rFonts w:ascii="Times New Roman" w:hAnsi="Times New Roman" w:cs="Times New Roman"/>
          <w:bCs/>
          <w:kern w:val="0"/>
          <w:szCs w:val="24"/>
          <w:lang w:val="en-US"/>
        </w:rPr>
        <w:t xml:space="preserve"> In the PCA labeled by ecotype, the two ecotypes were clearly separated along </w:t>
      </w:r>
      <w:r w:rsidRPr="00950F94">
        <w:rPr>
          <w:rFonts w:ascii="Times New Roman" w:hAnsi="Times New Roman" w:cs="Times New Roman"/>
          <w:bCs/>
          <w:kern w:val="0"/>
          <w:szCs w:val="24"/>
          <w:lang w:val="en-US"/>
        </w:rPr>
        <w:t>PC1</w:t>
      </w:r>
      <w:r w:rsidRPr="002A22AA">
        <w:rPr>
          <w:rFonts w:ascii="Times New Roman" w:hAnsi="Times New Roman" w:cs="Times New Roman"/>
          <w:bCs/>
          <w:kern w:val="0"/>
          <w:szCs w:val="24"/>
          <w:lang w:val="en-US"/>
        </w:rPr>
        <w:t xml:space="preserve">, indicating strong genetic differentiation in the outlier SNPs. </w:t>
      </w:r>
      <w:r w:rsidRPr="00950F94">
        <w:rPr>
          <w:rFonts w:ascii="Times New Roman" w:hAnsi="Times New Roman" w:cs="Times New Roman"/>
          <w:bCs/>
          <w:kern w:val="0"/>
          <w:szCs w:val="24"/>
          <w:lang w:val="en-US"/>
        </w:rPr>
        <w:t>(c)</w:t>
      </w:r>
      <w:r w:rsidRPr="002A22AA">
        <w:rPr>
          <w:rFonts w:ascii="Times New Roman" w:hAnsi="Times New Roman" w:cs="Times New Roman"/>
          <w:bCs/>
          <w:kern w:val="0"/>
          <w:szCs w:val="24"/>
          <w:lang w:val="en-US"/>
        </w:rPr>
        <w:t xml:space="preserve"> In the PCA labeled by population, two individuals from XL were separated from the mountain ecotype group along </w:t>
      </w:r>
      <w:r w:rsidRPr="00950F94">
        <w:rPr>
          <w:rFonts w:ascii="Times New Roman" w:hAnsi="Times New Roman" w:cs="Times New Roman"/>
          <w:bCs/>
          <w:kern w:val="0"/>
          <w:szCs w:val="24"/>
          <w:lang w:val="en-US"/>
        </w:rPr>
        <w:t>PC1</w:t>
      </w:r>
      <w:r w:rsidRPr="002A22AA">
        <w:rPr>
          <w:rFonts w:ascii="Times New Roman" w:hAnsi="Times New Roman" w:cs="Times New Roman"/>
          <w:bCs/>
          <w:kern w:val="0"/>
          <w:szCs w:val="24"/>
          <w:lang w:val="en-US"/>
        </w:rPr>
        <w:t xml:space="preserve">, while XS showed a dispersed pattern along </w:t>
      </w:r>
      <w:r w:rsidRPr="00950F94">
        <w:rPr>
          <w:rFonts w:ascii="Times New Roman" w:hAnsi="Times New Roman" w:cs="Times New Roman"/>
          <w:bCs/>
          <w:kern w:val="0"/>
          <w:szCs w:val="24"/>
          <w:lang w:val="en-US"/>
        </w:rPr>
        <w:t>PC2</w:t>
      </w:r>
      <w:r w:rsidRPr="002A22AA">
        <w:rPr>
          <w:rFonts w:ascii="Times New Roman" w:hAnsi="Times New Roman" w:cs="Times New Roman"/>
          <w:bCs/>
          <w:kern w:val="0"/>
          <w:szCs w:val="24"/>
          <w:lang w:val="en-US"/>
        </w:rPr>
        <w:t>.</w:t>
      </w:r>
    </w:p>
    <w:p w14:paraId="6AD6E39C" w14:textId="1606EB97" w:rsidR="00AD471A" w:rsidRPr="00950F94" w:rsidRDefault="00AD471A" w:rsidP="00973AE5">
      <w:pPr>
        <w:rPr>
          <w:rFonts w:ascii="Times New Roman" w:hAnsi="Times New Roman" w:cs="Times New Roman"/>
          <w:bCs/>
          <w:kern w:val="0"/>
          <w:szCs w:val="24"/>
        </w:rPr>
      </w:pPr>
      <w:r w:rsidRPr="00950F94">
        <w:rPr>
          <w:rFonts w:ascii="Times New Roman" w:eastAsia="DengXian" w:hAnsi="Times New Roman" w:cs="Times New Roman"/>
          <w:bCs/>
          <w:kern w:val="0"/>
          <w:szCs w:val="24"/>
          <w:lang w:eastAsia="zh-CN"/>
        </w:rPr>
        <w:br w:type="page"/>
      </w:r>
    </w:p>
    <w:p w14:paraId="3E9C1019" w14:textId="19320D42" w:rsidR="00AD471A" w:rsidRDefault="00471CD3" w:rsidP="008700F9">
      <w:pPr>
        <w:widowControl/>
        <w:rPr>
          <w:rFonts w:ascii="Times New Roman" w:eastAsia="DengXian" w:hAnsi="Times New Roman" w:cs="Times New Roman"/>
          <w:bCs/>
          <w:kern w:val="0"/>
          <w:szCs w:val="24"/>
          <w:lang w:eastAsia="zh-CN"/>
        </w:rPr>
      </w:pPr>
      <w:r>
        <w:rPr>
          <w:rFonts w:ascii="Times New Roman" w:eastAsia="DengXian" w:hAnsi="Times New Roman" w:cs="Times New Roman" w:hint="eastAsia"/>
          <w:bCs/>
          <w:noProof/>
          <w:kern w:val="0"/>
          <w:szCs w:val="24"/>
          <w:lang w:eastAsia="zh-CN"/>
        </w:rPr>
        <w:lastRenderedPageBreak/>
        <w:drawing>
          <wp:inline distT="0" distB="0" distL="0" distR="0" wp14:anchorId="731B21DE" wp14:editId="6863BA5F">
            <wp:extent cx="5266690" cy="5266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6690" cy="5266690"/>
                    </a:xfrm>
                    <a:prstGeom prst="rect">
                      <a:avLst/>
                    </a:prstGeom>
                    <a:noFill/>
                    <a:ln>
                      <a:noFill/>
                    </a:ln>
                  </pic:spPr>
                </pic:pic>
              </a:graphicData>
            </a:graphic>
          </wp:inline>
        </w:drawing>
      </w:r>
    </w:p>
    <w:p w14:paraId="3D856670" w14:textId="11709B3D" w:rsidR="007D6CF5" w:rsidRPr="002A22AA" w:rsidRDefault="00AD471A" w:rsidP="00300608">
      <w:pPr>
        <w:rPr>
          <w:rFonts w:ascii="Times New Roman" w:eastAsia="DengXian" w:hAnsi="Times New Roman" w:cs="Times New Roman"/>
          <w:bCs/>
          <w:kern w:val="0"/>
          <w:szCs w:val="24"/>
          <w:lang w:eastAsia="zh-CN"/>
        </w:rPr>
      </w:pPr>
      <w:r w:rsidRPr="00950F94">
        <w:rPr>
          <w:rFonts w:ascii="Times New Roman" w:eastAsia="DengXian" w:hAnsi="Times New Roman" w:cs="Times New Roman"/>
          <w:b/>
          <w:bCs/>
          <w:lang w:eastAsia="zh-CN"/>
        </w:rPr>
        <w:t>Fig</w:t>
      </w:r>
      <w:r w:rsidR="00074677" w:rsidRPr="00950F94">
        <w:rPr>
          <w:rFonts w:ascii="Times New Roman" w:eastAsia="DengXian" w:hAnsi="Times New Roman" w:cs="Times New Roman"/>
          <w:b/>
          <w:bCs/>
          <w:lang w:eastAsia="zh-CN"/>
        </w:rPr>
        <w:t>.</w:t>
      </w:r>
      <w:r w:rsidRPr="00950F94">
        <w:rPr>
          <w:rFonts w:ascii="Times New Roman" w:eastAsia="DengXian" w:hAnsi="Times New Roman" w:cs="Times New Roman"/>
          <w:b/>
          <w:bCs/>
          <w:lang w:eastAsia="zh-CN"/>
        </w:rPr>
        <w:t xml:space="preserve"> S</w:t>
      </w:r>
      <w:r w:rsidR="00074677" w:rsidRPr="00950F94">
        <w:rPr>
          <w:rFonts w:ascii="Times New Roman" w:eastAsia="DengXian" w:hAnsi="Times New Roman" w:cs="Times New Roman"/>
          <w:b/>
          <w:bCs/>
          <w:lang w:eastAsia="zh-CN"/>
        </w:rPr>
        <w:t>4</w:t>
      </w:r>
      <w:r w:rsidR="00300608">
        <w:rPr>
          <w:rFonts w:ascii="Times New Roman" w:eastAsia="DengXian" w:hAnsi="Times New Roman" w:cs="Times New Roman"/>
          <w:b/>
          <w:bCs/>
          <w:lang w:eastAsia="zh-CN"/>
        </w:rPr>
        <w:t xml:space="preserve"> </w:t>
      </w:r>
      <w:r w:rsidRPr="00950F94">
        <w:rPr>
          <w:rFonts w:ascii="Times New Roman" w:eastAsia="DengXian" w:hAnsi="Times New Roman" w:cs="Times New Roman"/>
          <w:lang w:eastAsia="zh-CN"/>
        </w:rPr>
        <w:t xml:space="preserve">Comparison of environmental variables between mountain and sandy-dune ecotypes based on two-sample </w:t>
      </w:r>
      <w:r w:rsidRPr="00950F94">
        <w:rPr>
          <w:rFonts w:ascii="Times New Roman" w:eastAsia="DengXian" w:hAnsi="Times New Roman" w:cs="Times New Roman"/>
          <w:i/>
          <w:iCs/>
          <w:lang w:eastAsia="zh-CN"/>
        </w:rPr>
        <w:t>t</w:t>
      </w:r>
      <w:r w:rsidRPr="00950F94">
        <w:rPr>
          <w:rFonts w:ascii="Times New Roman" w:eastAsia="DengXian" w:hAnsi="Times New Roman" w:cs="Times New Roman"/>
          <w:lang w:eastAsia="zh-CN"/>
        </w:rPr>
        <w:t xml:space="preserve">-tests. Variables include bioclimatic factors such as bio11 (mean temperature of coldest quarter), bio12 (annual precipitation), and bio14 (precipitation of driest month); edaphic attributes such as cec (cation exchange capacity), cfvo (volumetric fraction of coarse fragments), </w:t>
      </w:r>
      <w:r w:rsidR="00D01B41" w:rsidRPr="00D01B41">
        <w:rPr>
          <w:rFonts w:ascii="Times New Roman" w:hAnsi="Times New Roman" w:cs="Times New Roman"/>
        </w:rPr>
        <w:t>pHH</w:t>
      </w:r>
      <w:r w:rsidR="00D01B41" w:rsidRPr="00D01B41">
        <w:rPr>
          <w:rFonts w:ascii="Times New Roman" w:hAnsi="Times New Roman" w:cs="Times New Roman"/>
          <w:vertAlign w:val="subscript"/>
        </w:rPr>
        <w:t>2</w:t>
      </w:r>
      <w:r w:rsidR="00D01B41" w:rsidRPr="00D01B41">
        <w:rPr>
          <w:rFonts w:ascii="Times New Roman" w:hAnsi="Times New Roman" w:cs="Times New Roman"/>
        </w:rPr>
        <w:t>O</w:t>
      </w:r>
      <w:r w:rsidRPr="00950F94">
        <w:rPr>
          <w:rFonts w:ascii="Times New Roman" w:eastAsia="DengXian" w:hAnsi="Times New Roman" w:cs="Times New Roman"/>
          <w:lang w:eastAsia="zh-CN"/>
        </w:rPr>
        <w:t xml:space="preserve"> (soil pH), soc (soil organic carbon content), proportion of clay (&lt; 0.002 mm) and silt (0.002–0.05 mm); and topographic metrics including aspect, elevation, roughness, slope. All environmental variables included in the analysis had VIF values &lt; 10 to avoid multicollinearity.</w:t>
      </w:r>
      <w:r w:rsidR="00300608">
        <w:rPr>
          <w:rFonts w:ascii="Times New Roman" w:eastAsia="DengXian" w:hAnsi="Times New Roman" w:cs="Times New Roman"/>
          <w:lang w:eastAsia="zh-CN"/>
        </w:rPr>
        <w:t xml:space="preserve"> </w:t>
      </w:r>
      <w:r w:rsidR="007D6CF5" w:rsidRPr="00950F94">
        <w:rPr>
          <w:rFonts w:ascii="Times New Roman" w:eastAsia="DengXian" w:hAnsi="Times New Roman" w:cs="Times New Roman"/>
          <w:lang w:eastAsia="zh-CN"/>
        </w:rPr>
        <w:t>Five environmental variables showed significant differences between ecotypes: clay (</w:t>
      </w:r>
      <w:r w:rsidR="007D6CF5" w:rsidRPr="00950F94">
        <w:rPr>
          <w:rFonts w:ascii="Times New Roman" w:eastAsia="DengXian" w:hAnsi="Times New Roman" w:cs="Times New Roman"/>
          <w:i/>
          <w:iCs/>
          <w:lang w:eastAsia="zh-CN"/>
        </w:rPr>
        <w:t>p</w:t>
      </w:r>
      <w:r w:rsidR="007D6CF5" w:rsidRPr="00950F94">
        <w:rPr>
          <w:rFonts w:ascii="Times New Roman" w:eastAsia="DengXian" w:hAnsi="Times New Roman" w:cs="Times New Roman"/>
          <w:lang w:eastAsia="zh-CN"/>
        </w:rPr>
        <w:t xml:space="preserve"> &lt; 0.05);</w:t>
      </w:r>
      <w:r w:rsidR="007D6CF5" w:rsidRPr="00950F94">
        <w:rPr>
          <w:rFonts w:ascii="Times New Roman" w:hAnsi="Times New Roman" w:cs="Times New Roman"/>
        </w:rPr>
        <w:t xml:space="preserve"> </w:t>
      </w:r>
      <w:r w:rsidR="007D6CF5" w:rsidRPr="00950F94">
        <w:rPr>
          <w:rFonts w:ascii="Times New Roman" w:eastAsia="DengXian" w:hAnsi="Times New Roman" w:cs="Times New Roman"/>
          <w:lang w:eastAsia="zh-CN"/>
        </w:rPr>
        <w:t>aspect and phh2o (</w:t>
      </w:r>
      <w:r w:rsidR="007D6CF5" w:rsidRPr="00950F94">
        <w:rPr>
          <w:rFonts w:ascii="Times New Roman" w:eastAsia="DengXian" w:hAnsi="Times New Roman" w:cs="Times New Roman"/>
          <w:i/>
          <w:iCs/>
          <w:lang w:eastAsia="zh-CN"/>
        </w:rPr>
        <w:t>p</w:t>
      </w:r>
      <w:r w:rsidR="007D6CF5" w:rsidRPr="00950F94">
        <w:rPr>
          <w:rFonts w:ascii="Times New Roman" w:eastAsia="DengXian" w:hAnsi="Times New Roman" w:cs="Times New Roman"/>
          <w:lang w:eastAsia="zh-CN"/>
        </w:rPr>
        <w:t xml:space="preserve"> &lt; 0.01); and</w:t>
      </w:r>
      <w:r w:rsidR="007D6CF5" w:rsidRPr="00950F94">
        <w:rPr>
          <w:rFonts w:ascii="Times New Roman" w:hAnsi="Times New Roman" w:cs="Times New Roman"/>
        </w:rPr>
        <w:t xml:space="preserve"> </w:t>
      </w:r>
      <w:r w:rsidR="007D6CF5" w:rsidRPr="00950F94">
        <w:rPr>
          <w:rFonts w:ascii="Times New Roman" w:eastAsia="DengXian" w:hAnsi="Times New Roman" w:cs="Times New Roman"/>
          <w:lang w:eastAsia="zh-CN"/>
        </w:rPr>
        <w:t>bio11 and</w:t>
      </w:r>
      <w:r w:rsidR="007D6CF5" w:rsidRPr="00950F94">
        <w:rPr>
          <w:rFonts w:ascii="Times New Roman" w:hAnsi="Times New Roman" w:cs="Times New Roman"/>
        </w:rPr>
        <w:t xml:space="preserve"> </w:t>
      </w:r>
      <w:r w:rsidR="007D6CF5" w:rsidRPr="00950F94">
        <w:rPr>
          <w:rFonts w:ascii="Times New Roman" w:eastAsia="DengXian" w:hAnsi="Times New Roman" w:cs="Times New Roman"/>
          <w:lang w:eastAsia="zh-CN"/>
        </w:rPr>
        <w:t>slit (</w:t>
      </w:r>
      <w:r w:rsidR="007D6CF5" w:rsidRPr="00950F94">
        <w:rPr>
          <w:rFonts w:ascii="Times New Roman" w:eastAsia="DengXian" w:hAnsi="Times New Roman" w:cs="Times New Roman"/>
          <w:i/>
          <w:iCs/>
          <w:lang w:eastAsia="zh-CN"/>
        </w:rPr>
        <w:t>p</w:t>
      </w:r>
      <w:r w:rsidR="007D6CF5" w:rsidRPr="00950F94">
        <w:rPr>
          <w:rFonts w:ascii="Times New Roman" w:eastAsia="DengXian" w:hAnsi="Times New Roman" w:cs="Times New Roman"/>
          <w:lang w:eastAsia="zh-CN"/>
        </w:rPr>
        <w:t xml:space="preserve"> &lt; 0.001)</w:t>
      </w:r>
      <w:r w:rsidR="00300608">
        <w:rPr>
          <w:rFonts w:ascii="Times New Roman" w:eastAsia="DengXian" w:hAnsi="Times New Roman" w:cs="Times New Roman"/>
          <w:lang w:eastAsia="zh-CN"/>
        </w:rPr>
        <w:t>.</w:t>
      </w:r>
      <w:bookmarkStart w:id="0" w:name="_Hlk203135079"/>
      <w:r w:rsidR="00300608">
        <w:rPr>
          <w:rFonts w:ascii="Times New Roman" w:eastAsia="DengXian" w:hAnsi="Times New Roman" w:cs="Times New Roman"/>
          <w:lang w:eastAsia="zh-CN"/>
        </w:rPr>
        <w:t xml:space="preserve"> </w:t>
      </w:r>
      <w:r w:rsidR="007D6CF5" w:rsidRPr="00950F94">
        <w:rPr>
          <w:rFonts w:ascii="Times New Roman" w:hAnsi="Times New Roman" w:cs="Times New Roman"/>
        </w:rPr>
        <w:t xml:space="preserve">Asterisks indicate significance levels: </w:t>
      </w:r>
      <w:r w:rsidR="007D6CF5" w:rsidRPr="00950F94">
        <w:rPr>
          <w:rFonts w:ascii="Times New Roman" w:hAnsi="Times New Roman" w:cs="Times New Roman"/>
          <w:i/>
          <w:iCs/>
        </w:rPr>
        <w:t>p</w:t>
      </w:r>
      <w:r w:rsidR="007D6CF5" w:rsidRPr="00950F94">
        <w:rPr>
          <w:rFonts w:ascii="Times New Roman" w:hAnsi="Times New Roman" w:cs="Times New Roman"/>
        </w:rPr>
        <w:t> &lt; 0.05 (</w:t>
      </w:r>
      <w:r w:rsidR="007D6CF5" w:rsidRPr="00950F94">
        <w:rPr>
          <w:rFonts w:ascii="Times New Roman" w:eastAsia="DengXian" w:hAnsi="Times New Roman" w:cs="Times New Roman"/>
          <w:lang w:eastAsia="zh-CN"/>
        </w:rPr>
        <w:t>*</w:t>
      </w:r>
      <w:r w:rsidR="007D6CF5" w:rsidRPr="00950F94">
        <w:rPr>
          <w:rFonts w:ascii="Times New Roman" w:hAnsi="Times New Roman" w:cs="Times New Roman"/>
        </w:rPr>
        <w:t>)</w:t>
      </w:r>
      <w:r w:rsidR="007D6CF5" w:rsidRPr="00950F94">
        <w:rPr>
          <w:rFonts w:ascii="Times New Roman" w:hAnsi="Times New Roman" w:cs="Times New Roman"/>
          <w:i/>
          <w:iCs/>
        </w:rPr>
        <w:t>, p </w:t>
      </w:r>
      <w:r w:rsidR="007D6CF5" w:rsidRPr="00950F94">
        <w:rPr>
          <w:rFonts w:ascii="Times New Roman" w:hAnsi="Times New Roman" w:cs="Times New Roman"/>
          <w:iCs/>
        </w:rPr>
        <w:t>&lt; 0.01</w:t>
      </w:r>
      <w:r w:rsidR="007D6CF5" w:rsidRPr="00950F94">
        <w:rPr>
          <w:rFonts w:ascii="Times New Roman" w:hAnsi="Times New Roman" w:cs="Times New Roman"/>
          <w:i/>
          <w:iCs/>
        </w:rPr>
        <w:t xml:space="preserve"> </w:t>
      </w:r>
      <w:r w:rsidR="007D6CF5" w:rsidRPr="00950F94">
        <w:rPr>
          <w:rFonts w:ascii="Times New Roman" w:hAnsi="Times New Roman" w:cs="Times New Roman"/>
        </w:rPr>
        <w:t>(</w:t>
      </w:r>
      <w:r w:rsidR="007D6CF5" w:rsidRPr="00950F94">
        <w:rPr>
          <w:rFonts w:ascii="Times New Roman" w:eastAsia="DengXian" w:hAnsi="Times New Roman" w:cs="Times New Roman"/>
          <w:lang w:eastAsia="zh-CN"/>
        </w:rPr>
        <w:t>**</w:t>
      </w:r>
      <w:r w:rsidR="007D6CF5" w:rsidRPr="00950F94">
        <w:rPr>
          <w:rFonts w:ascii="Times New Roman" w:hAnsi="Times New Roman" w:cs="Times New Roman"/>
        </w:rPr>
        <w:t>)</w:t>
      </w:r>
      <w:r w:rsidR="007D6CF5" w:rsidRPr="00950F94">
        <w:rPr>
          <w:rFonts w:ascii="Times New Roman" w:hAnsi="Times New Roman" w:cs="Times New Roman"/>
          <w:iCs/>
        </w:rPr>
        <w:t xml:space="preserve">, and </w:t>
      </w:r>
      <w:r w:rsidR="007D6CF5" w:rsidRPr="00950F94">
        <w:rPr>
          <w:rFonts w:ascii="Times New Roman" w:hAnsi="Times New Roman" w:cs="Times New Roman"/>
          <w:i/>
          <w:iCs/>
        </w:rPr>
        <w:t>p </w:t>
      </w:r>
      <w:r w:rsidR="007D6CF5" w:rsidRPr="00950F94">
        <w:rPr>
          <w:rFonts w:ascii="Times New Roman" w:hAnsi="Times New Roman" w:cs="Times New Roman"/>
          <w:iCs/>
        </w:rPr>
        <w:t>&lt; 0.001</w:t>
      </w:r>
      <w:r w:rsidR="007D6CF5" w:rsidRPr="00950F94">
        <w:rPr>
          <w:rFonts w:ascii="Times New Roman" w:hAnsi="Times New Roman" w:cs="Times New Roman"/>
          <w:i/>
          <w:iCs/>
        </w:rPr>
        <w:t xml:space="preserve"> </w:t>
      </w:r>
      <w:r w:rsidR="007D6CF5" w:rsidRPr="00950F94">
        <w:rPr>
          <w:rFonts w:ascii="Times New Roman" w:hAnsi="Times New Roman" w:cs="Times New Roman"/>
        </w:rPr>
        <w:t>(</w:t>
      </w:r>
      <w:r w:rsidR="007D6CF5" w:rsidRPr="00950F94">
        <w:rPr>
          <w:rFonts w:ascii="Times New Roman" w:eastAsia="DengXian" w:hAnsi="Times New Roman" w:cs="Times New Roman"/>
          <w:lang w:eastAsia="zh-CN"/>
        </w:rPr>
        <w:t>***</w:t>
      </w:r>
      <w:r w:rsidR="007D6CF5" w:rsidRPr="00950F94">
        <w:rPr>
          <w:rFonts w:ascii="Times New Roman" w:hAnsi="Times New Roman" w:cs="Times New Roman"/>
        </w:rPr>
        <w:t>).</w:t>
      </w:r>
    </w:p>
    <w:bookmarkEnd w:id="0"/>
    <w:p w14:paraId="04008A58" w14:textId="77777777" w:rsidR="00743400" w:rsidRDefault="00743400">
      <w:pPr>
        <w:rPr>
          <w:rFonts w:ascii="Times New Roman" w:eastAsia="DengXian" w:hAnsi="Times New Roman" w:cs="Times New Roman"/>
          <w:bCs/>
          <w:kern w:val="0"/>
          <w:szCs w:val="24"/>
          <w:lang w:eastAsia="zh-CN"/>
        </w:rPr>
      </w:pPr>
      <w:r>
        <w:rPr>
          <w:rFonts w:ascii="Times New Roman" w:eastAsia="DengXian" w:hAnsi="Times New Roman" w:cs="Times New Roman"/>
          <w:bCs/>
          <w:kern w:val="0"/>
          <w:szCs w:val="24"/>
          <w:lang w:eastAsia="zh-CN"/>
        </w:rPr>
        <w:br w:type="page"/>
      </w:r>
    </w:p>
    <w:p w14:paraId="446802F2" w14:textId="4CDADAD1" w:rsidR="00743400" w:rsidRDefault="00287CBB">
      <w:pPr>
        <w:rPr>
          <w:rFonts w:ascii="Times New Roman" w:eastAsia="DengXian" w:hAnsi="Times New Roman" w:cs="Times New Roman"/>
          <w:bCs/>
          <w:kern w:val="0"/>
          <w:szCs w:val="24"/>
          <w:lang w:eastAsia="zh-CN"/>
        </w:rPr>
      </w:pPr>
      <w:r>
        <w:rPr>
          <w:rFonts w:ascii="Times New Roman" w:eastAsia="DengXian" w:hAnsi="Times New Roman" w:cs="Times New Roman"/>
          <w:bCs/>
          <w:noProof/>
          <w:kern w:val="0"/>
          <w:szCs w:val="24"/>
          <w:lang w:eastAsia="zh-CN"/>
        </w:rPr>
        <w:lastRenderedPageBreak/>
        <w:drawing>
          <wp:inline distT="0" distB="0" distL="0" distR="0" wp14:anchorId="3AD61B6D" wp14:editId="5F0E90EE">
            <wp:extent cx="4231005" cy="37801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1005" cy="3780155"/>
                    </a:xfrm>
                    <a:prstGeom prst="rect">
                      <a:avLst/>
                    </a:prstGeom>
                    <a:noFill/>
                    <a:ln>
                      <a:noFill/>
                    </a:ln>
                  </pic:spPr>
                </pic:pic>
              </a:graphicData>
            </a:graphic>
          </wp:inline>
        </w:drawing>
      </w:r>
    </w:p>
    <w:p w14:paraId="173680C0" w14:textId="4A63AFAE" w:rsidR="00B35E18" w:rsidRPr="003545C8" w:rsidRDefault="00743400">
      <w:pPr>
        <w:rPr>
          <w:rFonts w:ascii="Times New Roman" w:eastAsia="DengXian" w:hAnsi="Times New Roman" w:cs="Times New Roman"/>
          <w:kern w:val="0"/>
          <w:szCs w:val="24"/>
          <w:lang w:eastAsia="zh-CN"/>
        </w:rPr>
      </w:pPr>
      <w:r w:rsidRPr="00300608">
        <w:rPr>
          <w:rFonts w:ascii="Times New Roman" w:eastAsia="DengXian" w:hAnsi="Times New Roman" w:cs="Times New Roman"/>
          <w:b/>
          <w:bCs/>
          <w:kern w:val="0"/>
          <w:szCs w:val="24"/>
          <w:lang w:eastAsia="zh-CN"/>
        </w:rPr>
        <w:t xml:space="preserve">Fig. S5 </w:t>
      </w:r>
      <w:r w:rsidR="003545C8" w:rsidRPr="00950F94">
        <w:rPr>
          <w:rFonts w:ascii="Times New Roman" w:eastAsia="DengXian" w:hAnsi="Times New Roman" w:cs="Times New Roman"/>
          <w:kern w:val="0"/>
          <w:szCs w:val="24"/>
          <w:lang w:eastAsia="zh-CN"/>
        </w:rPr>
        <w:t xml:space="preserve">Venn diagram of environment-associated SNPs and </w:t>
      </w:r>
      <w:r w:rsidR="003545C8" w:rsidRPr="00950F94">
        <w:rPr>
          <w:rFonts w:ascii="Times New Roman" w:eastAsia="DengXian" w:hAnsi="Times New Roman" w:cs="Times New Roman"/>
          <w:i/>
          <w:iCs/>
          <w:kern w:val="0"/>
          <w:szCs w:val="24"/>
          <w:lang w:eastAsia="zh-CN"/>
        </w:rPr>
        <w:t>F</w:t>
      </w:r>
      <w:r w:rsidR="003545C8" w:rsidRPr="00950F94">
        <w:rPr>
          <w:rFonts w:ascii="Times New Roman" w:eastAsia="DengXian" w:hAnsi="Times New Roman" w:cs="Times New Roman"/>
          <w:kern w:val="0"/>
          <w:szCs w:val="24"/>
          <w:vertAlign w:val="subscript"/>
          <w:lang w:eastAsia="zh-CN"/>
        </w:rPr>
        <w:t>ST</w:t>
      </w:r>
      <w:r w:rsidR="003545C8" w:rsidRPr="00950F94">
        <w:rPr>
          <w:rFonts w:ascii="Times New Roman" w:eastAsia="DengXian" w:hAnsi="Times New Roman" w:cs="Times New Roman"/>
          <w:kern w:val="0"/>
          <w:szCs w:val="24"/>
          <w:lang w:eastAsia="zh-CN"/>
        </w:rPr>
        <w:t>-outlier SNPs.</w:t>
      </w:r>
      <w:r w:rsidR="003545C8" w:rsidRPr="003545C8">
        <w:rPr>
          <w:rFonts w:ascii="Times New Roman" w:hAnsi="Times New Roman" w:cs="Times New Roman" w:hint="eastAsia"/>
          <w:kern w:val="0"/>
          <w:szCs w:val="24"/>
        </w:rPr>
        <w:t xml:space="preserve"> </w:t>
      </w:r>
      <w:r w:rsidR="003545C8" w:rsidRPr="003545C8">
        <w:rPr>
          <w:rFonts w:ascii="Times New Roman" w:eastAsia="DengXian" w:hAnsi="Times New Roman" w:cs="Times New Roman"/>
          <w:kern w:val="0"/>
          <w:szCs w:val="24"/>
          <w:lang w:eastAsia="zh-CN"/>
        </w:rPr>
        <w:t xml:space="preserve">The LFMM analysis identified </w:t>
      </w:r>
      <w:r w:rsidR="003545C8" w:rsidRPr="00950F94">
        <w:rPr>
          <w:rFonts w:ascii="Times New Roman" w:eastAsia="DengXian" w:hAnsi="Times New Roman" w:cs="Times New Roman"/>
          <w:kern w:val="0"/>
          <w:szCs w:val="24"/>
          <w:lang w:eastAsia="zh-CN"/>
        </w:rPr>
        <w:t>1,003</w:t>
      </w:r>
      <w:r w:rsidR="003545C8" w:rsidRPr="003545C8">
        <w:rPr>
          <w:rFonts w:ascii="Times New Roman" w:eastAsia="DengXian" w:hAnsi="Times New Roman" w:cs="Times New Roman"/>
          <w:kern w:val="0"/>
          <w:szCs w:val="24"/>
          <w:lang w:eastAsia="zh-CN"/>
        </w:rPr>
        <w:t xml:space="preserve"> environment-associated SNPs, while RDA detected </w:t>
      </w:r>
      <w:r w:rsidR="003545C8" w:rsidRPr="00950F94">
        <w:rPr>
          <w:rFonts w:ascii="Times New Roman" w:eastAsia="DengXian" w:hAnsi="Times New Roman" w:cs="Times New Roman"/>
          <w:kern w:val="0"/>
          <w:szCs w:val="24"/>
          <w:lang w:eastAsia="zh-CN"/>
        </w:rPr>
        <w:t>1,761</w:t>
      </w:r>
      <w:r w:rsidR="003545C8" w:rsidRPr="003545C8">
        <w:rPr>
          <w:rFonts w:ascii="Times New Roman" w:eastAsia="DengXian" w:hAnsi="Times New Roman" w:cs="Times New Roman"/>
          <w:kern w:val="0"/>
          <w:szCs w:val="24"/>
          <w:lang w:eastAsia="zh-CN"/>
        </w:rPr>
        <w:t xml:space="preserve">. The intersection of these two GEA approaches yielded </w:t>
      </w:r>
      <w:r w:rsidR="003545C8" w:rsidRPr="00950F94">
        <w:rPr>
          <w:rFonts w:ascii="Times New Roman" w:eastAsia="DengXian" w:hAnsi="Times New Roman" w:cs="Times New Roman"/>
          <w:kern w:val="0"/>
          <w:szCs w:val="24"/>
          <w:lang w:eastAsia="zh-CN"/>
        </w:rPr>
        <w:t>127</w:t>
      </w:r>
      <w:r w:rsidR="003545C8" w:rsidRPr="003545C8">
        <w:rPr>
          <w:rFonts w:ascii="Times New Roman" w:eastAsia="DengXian" w:hAnsi="Times New Roman" w:cs="Times New Roman"/>
          <w:kern w:val="0"/>
          <w:szCs w:val="24"/>
          <w:lang w:eastAsia="zh-CN"/>
        </w:rPr>
        <w:t xml:space="preserve"> SNPs, which are considered robust environment-associated candidates. Among these, </w:t>
      </w:r>
      <w:r w:rsidR="003545C8" w:rsidRPr="00950F94">
        <w:rPr>
          <w:rFonts w:ascii="Times New Roman" w:eastAsia="DengXian" w:hAnsi="Times New Roman" w:cs="Times New Roman"/>
          <w:kern w:val="0"/>
          <w:szCs w:val="24"/>
          <w:lang w:eastAsia="zh-CN"/>
        </w:rPr>
        <w:t>46</w:t>
      </w:r>
      <w:r w:rsidR="003545C8" w:rsidRPr="003545C8">
        <w:rPr>
          <w:rFonts w:ascii="Times New Roman" w:eastAsia="DengXian" w:hAnsi="Times New Roman" w:cs="Times New Roman"/>
          <w:kern w:val="0"/>
          <w:szCs w:val="24"/>
          <w:lang w:eastAsia="zh-CN"/>
        </w:rPr>
        <w:t xml:space="preserve"> SNPs were also identified as </w:t>
      </w:r>
      <w:r w:rsidR="003545C8" w:rsidRPr="008969E2">
        <w:rPr>
          <w:rFonts w:ascii="Times New Roman" w:eastAsia="DengXian" w:hAnsi="Times New Roman" w:cs="Times New Roman"/>
          <w:i/>
          <w:kern w:val="0"/>
          <w:szCs w:val="24"/>
          <w:lang w:eastAsia="zh-CN"/>
        </w:rPr>
        <w:t>F</w:t>
      </w:r>
      <w:r w:rsidR="003545C8" w:rsidRPr="008969E2">
        <w:rPr>
          <w:rFonts w:ascii="Times New Roman" w:eastAsia="DengXian" w:hAnsi="Times New Roman" w:cs="Times New Roman"/>
          <w:kern w:val="0"/>
          <w:szCs w:val="24"/>
          <w:vertAlign w:val="subscript"/>
          <w:lang w:eastAsia="zh-CN"/>
        </w:rPr>
        <w:t>ST</w:t>
      </w:r>
      <w:r w:rsidR="003545C8" w:rsidRPr="003545C8">
        <w:rPr>
          <w:rFonts w:ascii="Times New Roman" w:eastAsia="DengXian" w:hAnsi="Times New Roman" w:cs="Times New Roman"/>
          <w:kern w:val="0"/>
          <w:szCs w:val="24"/>
          <w:lang w:eastAsia="zh-CN"/>
        </w:rPr>
        <w:t>-outliers, potentially involved in local adaptation between ecotypes.</w:t>
      </w:r>
      <w:r w:rsidR="00B35E18" w:rsidRPr="003545C8">
        <w:rPr>
          <w:rFonts w:ascii="Times New Roman" w:eastAsia="DengXian" w:hAnsi="Times New Roman" w:cs="Times New Roman"/>
          <w:kern w:val="0"/>
          <w:szCs w:val="24"/>
          <w:lang w:eastAsia="zh-CN"/>
        </w:rPr>
        <w:br w:type="page"/>
      </w:r>
    </w:p>
    <w:p w14:paraId="68205566" w14:textId="6D578CB6" w:rsidR="008700F9" w:rsidRPr="008700F9" w:rsidRDefault="008700F9" w:rsidP="008700F9">
      <w:pPr>
        <w:widowControl/>
        <w:rPr>
          <w:rFonts w:ascii="Times New Roman" w:eastAsia="DengXian" w:hAnsi="Times New Roman" w:cs="Times New Roman"/>
          <w:kern w:val="0"/>
          <w:szCs w:val="24"/>
          <w:lang w:eastAsia="zh-CN"/>
        </w:rPr>
      </w:pPr>
      <w:r w:rsidRPr="00300608">
        <w:rPr>
          <w:rFonts w:ascii="Times New Roman" w:eastAsia="新細明體" w:hAnsi="Times New Roman" w:cs="Times New Roman"/>
          <w:b/>
          <w:bCs/>
          <w:kern w:val="0"/>
          <w:szCs w:val="24"/>
        </w:rPr>
        <w:lastRenderedPageBreak/>
        <w:t xml:space="preserve">Table </w:t>
      </w:r>
      <w:r w:rsidR="00D3371E" w:rsidRPr="00300608">
        <w:rPr>
          <w:rFonts w:ascii="Times New Roman" w:eastAsia="DengXian" w:hAnsi="Times New Roman" w:cs="Times New Roman" w:hint="eastAsia"/>
          <w:b/>
          <w:bCs/>
          <w:kern w:val="0"/>
          <w:szCs w:val="24"/>
          <w:lang w:eastAsia="zh-CN"/>
        </w:rPr>
        <w:t>S</w:t>
      </w:r>
      <w:r w:rsidRPr="00300608">
        <w:rPr>
          <w:rFonts w:ascii="Times New Roman" w:eastAsia="新細明體" w:hAnsi="Times New Roman" w:cs="Times New Roman" w:hint="eastAsia"/>
          <w:b/>
          <w:bCs/>
          <w:kern w:val="0"/>
          <w:szCs w:val="24"/>
        </w:rPr>
        <w:t>1</w:t>
      </w:r>
      <w:r w:rsidRPr="00300608">
        <w:rPr>
          <w:rFonts w:ascii="Times New Roman" w:eastAsia="新細明體" w:hAnsi="Times New Roman" w:cs="Times New Roman"/>
          <w:b/>
          <w:bCs/>
          <w:kern w:val="0"/>
          <w:szCs w:val="24"/>
        </w:rPr>
        <w:t xml:space="preserve"> </w:t>
      </w:r>
      <w:r w:rsidRPr="008700F9">
        <w:rPr>
          <w:rFonts w:ascii="Times New Roman" w:hAnsi="Times New Roman" w:cs="Times New Roman"/>
        </w:rPr>
        <w:t>Summary of functional and adaptive significance of nine selected traits for</w:t>
      </w:r>
      <w:r w:rsidRPr="008700F9">
        <w:rPr>
          <w:rFonts w:ascii="Times New Roman" w:hAnsi="Times New Roman" w:cs="Times New Roman"/>
          <w:szCs w:val="24"/>
        </w:rPr>
        <w:t xml:space="preserve"> Gene × Environment interaction mixed models analysis</w:t>
      </w:r>
      <w:r w:rsidRPr="008700F9">
        <w:rPr>
          <w:rFonts w:ascii="Times New Roman" w:hAnsi="Times New Roman" w:cs="Times New Roman"/>
        </w:rPr>
        <w:t xml:space="preserve"> </w:t>
      </w:r>
    </w:p>
    <w:tbl>
      <w:tblPr>
        <w:tblStyle w:val="11"/>
        <w:tblW w:w="5000" w:type="pct"/>
        <w:tblLook w:val="04A0" w:firstRow="1" w:lastRow="0" w:firstColumn="1" w:lastColumn="0" w:noHBand="0" w:noVBand="1"/>
      </w:tblPr>
      <w:tblGrid>
        <w:gridCol w:w="1436"/>
        <w:gridCol w:w="2750"/>
        <w:gridCol w:w="4120"/>
      </w:tblGrid>
      <w:tr w:rsidR="008700F9" w:rsidRPr="008700F9" w14:paraId="11334F72" w14:textId="77777777" w:rsidTr="008700F9">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64" w:type="pct"/>
            <w:tcBorders>
              <w:top w:val="single" w:sz="4" w:space="0" w:color="auto"/>
            </w:tcBorders>
            <w:shd w:val="clear" w:color="auto" w:fill="auto"/>
            <w:vAlign w:val="center"/>
            <w:hideMark/>
          </w:tcPr>
          <w:p w14:paraId="3B7918B9" w14:textId="77777777" w:rsidR="008700F9" w:rsidRPr="008700F9" w:rsidRDefault="008700F9" w:rsidP="009357CA">
            <w:pPr>
              <w:spacing w:line="276" w:lineRule="auto"/>
              <w:rPr>
                <w:rFonts w:ascii="Times New Roman" w:eastAsia="STKaiti" w:hAnsi="Times New Roman" w:cs="Times New Roman"/>
                <w:bCs w:val="0"/>
                <w:color w:val="000000" w:themeColor="text1"/>
                <w:kern w:val="0"/>
                <w:szCs w:val="24"/>
              </w:rPr>
            </w:pPr>
            <w:r w:rsidRPr="008700F9">
              <w:rPr>
                <w:rFonts w:ascii="Times New Roman" w:eastAsia="STKaiti" w:hAnsi="Times New Roman" w:cs="Times New Roman"/>
                <w:bCs w:val="0"/>
                <w:color w:val="000000" w:themeColor="text1"/>
                <w:kern w:val="0"/>
                <w:szCs w:val="24"/>
              </w:rPr>
              <w:t>Category</w:t>
            </w:r>
          </w:p>
        </w:tc>
        <w:tc>
          <w:tcPr>
            <w:tcW w:w="1655" w:type="pct"/>
            <w:tcBorders>
              <w:top w:val="single" w:sz="4" w:space="0" w:color="auto"/>
            </w:tcBorders>
            <w:shd w:val="clear" w:color="auto" w:fill="auto"/>
            <w:vAlign w:val="center"/>
            <w:hideMark/>
          </w:tcPr>
          <w:p w14:paraId="2FB655E9" w14:textId="77777777" w:rsidR="008700F9" w:rsidRPr="008700F9" w:rsidRDefault="008700F9" w:rsidP="008700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TKaiti" w:hAnsi="Times New Roman" w:cs="Times New Roman"/>
                <w:bCs w:val="0"/>
                <w:color w:val="000000" w:themeColor="text1"/>
                <w:kern w:val="0"/>
                <w:szCs w:val="24"/>
              </w:rPr>
            </w:pPr>
            <w:r w:rsidRPr="008700F9">
              <w:rPr>
                <w:rFonts w:ascii="Times New Roman" w:eastAsia="STKaiti" w:hAnsi="Times New Roman" w:cs="Times New Roman"/>
                <w:bCs w:val="0"/>
                <w:color w:val="000000" w:themeColor="text1"/>
                <w:kern w:val="0"/>
                <w:szCs w:val="24"/>
              </w:rPr>
              <w:t>Trait(s)</w:t>
            </w:r>
          </w:p>
        </w:tc>
        <w:tc>
          <w:tcPr>
            <w:tcW w:w="2480" w:type="pct"/>
            <w:tcBorders>
              <w:top w:val="single" w:sz="4" w:space="0" w:color="auto"/>
            </w:tcBorders>
            <w:shd w:val="clear" w:color="auto" w:fill="auto"/>
            <w:vAlign w:val="center"/>
            <w:hideMark/>
          </w:tcPr>
          <w:p w14:paraId="010AAA48" w14:textId="77777777" w:rsidR="008700F9" w:rsidRPr="008700F9" w:rsidRDefault="008700F9" w:rsidP="008700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TKaiti" w:hAnsi="Times New Roman" w:cs="Times New Roman"/>
                <w:bCs w:val="0"/>
                <w:color w:val="000000" w:themeColor="text1"/>
                <w:kern w:val="0"/>
                <w:szCs w:val="24"/>
              </w:rPr>
            </w:pPr>
            <w:r w:rsidRPr="008700F9">
              <w:rPr>
                <w:rFonts w:ascii="Times New Roman" w:eastAsia="STKaiti" w:hAnsi="Times New Roman" w:cs="Times New Roman"/>
                <w:bCs w:val="0"/>
                <w:color w:val="000000" w:themeColor="text1"/>
                <w:kern w:val="0"/>
                <w:szCs w:val="24"/>
              </w:rPr>
              <w:t>Physiological and ecological significance</w:t>
            </w:r>
          </w:p>
        </w:tc>
      </w:tr>
      <w:tr w:rsidR="008700F9" w:rsidRPr="008700F9" w14:paraId="54D0E0F7" w14:textId="77777777" w:rsidTr="008700F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864" w:type="pct"/>
            <w:shd w:val="clear" w:color="auto" w:fill="auto"/>
            <w:vAlign w:val="center"/>
            <w:hideMark/>
          </w:tcPr>
          <w:p w14:paraId="787B803C" w14:textId="77777777" w:rsidR="008700F9" w:rsidRPr="008700F9" w:rsidRDefault="008700F9" w:rsidP="009357CA">
            <w:pPr>
              <w:spacing w:line="276" w:lineRule="auto"/>
              <w:rPr>
                <w:rFonts w:ascii="Times New Roman" w:eastAsia="STKaiti" w:hAnsi="Times New Roman" w:cs="Times New Roman"/>
                <w:b w:val="0"/>
                <w:color w:val="000000" w:themeColor="text1"/>
                <w:kern w:val="0"/>
                <w:szCs w:val="24"/>
              </w:rPr>
            </w:pPr>
            <w:r w:rsidRPr="008700F9">
              <w:rPr>
                <w:rFonts w:ascii="Times New Roman" w:eastAsia="STKaiti" w:hAnsi="Times New Roman" w:cs="Times New Roman"/>
                <w:b w:val="0"/>
                <w:color w:val="000000" w:themeColor="text1"/>
                <w:kern w:val="0"/>
                <w:szCs w:val="24"/>
              </w:rPr>
              <w:t>Stomatal traits</w:t>
            </w:r>
          </w:p>
        </w:tc>
        <w:tc>
          <w:tcPr>
            <w:tcW w:w="1655" w:type="pct"/>
            <w:shd w:val="clear" w:color="auto" w:fill="auto"/>
            <w:vAlign w:val="center"/>
            <w:hideMark/>
          </w:tcPr>
          <w:p w14:paraId="34F36F80" w14:textId="77777777" w:rsidR="008700F9" w:rsidRPr="008700F9" w:rsidRDefault="008700F9" w:rsidP="008700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SD (Stomatal Density), SW (Stomatal Width)</w:t>
            </w:r>
          </w:p>
        </w:tc>
        <w:tc>
          <w:tcPr>
            <w:tcW w:w="2480" w:type="pct"/>
            <w:shd w:val="clear" w:color="auto" w:fill="auto"/>
            <w:vAlign w:val="center"/>
            <w:hideMark/>
          </w:tcPr>
          <w:p w14:paraId="7A0960BB" w14:textId="77777777" w:rsidR="008700F9" w:rsidRPr="008700F9" w:rsidRDefault="008700F9" w:rsidP="008700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Control gas exchange and transpiration efficiency; reflect plant responses to water availability and atmospheric conditions.</w:t>
            </w:r>
          </w:p>
        </w:tc>
      </w:tr>
      <w:tr w:rsidR="008700F9" w:rsidRPr="008700F9" w14:paraId="469C99F5" w14:textId="77777777" w:rsidTr="008700F9">
        <w:trPr>
          <w:trHeight w:val="620"/>
        </w:trPr>
        <w:tc>
          <w:tcPr>
            <w:cnfStyle w:val="001000000000" w:firstRow="0" w:lastRow="0" w:firstColumn="1" w:lastColumn="0" w:oddVBand="0" w:evenVBand="0" w:oddHBand="0" w:evenHBand="0" w:firstRowFirstColumn="0" w:firstRowLastColumn="0" w:lastRowFirstColumn="0" w:lastRowLastColumn="0"/>
            <w:tcW w:w="864" w:type="pct"/>
            <w:shd w:val="clear" w:color="auto" w:fill="auto"/>
            <w:vAlign w:val="center"/>
            <w:hideMark/>
          </w:tcPr>
          <w:p w14:paraId="6C534775" w14:textId="77777777" w:rsidR="008700F9" w:rsidRPr="008700F9" w:rsidRDefault="008700F9" w:rsidP="009357CA">
            <w:pPr>
              <w:spacing w:line="276" w:lineRule="auto"/>
              <w:rPr>
                <w:rFonts w:ascii="Times New Roman" w:eastAsia="STKaiti" w:hAnsi="Times New Roman" w:cs="Times New Roman"/>
                <w:b w:val="0"/>
                <w:color w:val="000000" w:themeColor="text1"/>
                <w:kern w:val="0"/>
                <w:szCs w:val="24"/>
              </w:rPr>
            </w:pPr>
            <w:r w:rsidRPr="008700F9">
              <w:rPr>
                <w:rFonts w:ascii="Times New Roman" w:eastAsia="STKaiti" w:hAnsi="Times New Roman" w:cs="Times New Roman"/>
                <w:b w:val="0"/>
                <w:color w:val="000000" w:themeColor="text1"/>
                <w:kern w:val="0"/>
                <w:szCs w:val="24"/>
              </w:rPr>
              <w:t>Leaf structural traits</w:t>
            </w:r>
          </w:p>
        </w:tc>
        <w:tc>
          <w:tcPr>
            <w:tcW w:w="1655" w:type="pct"/>
            <w:shd w:val="clear" w:color="auto" w:fill="auto"/>
            <w:vAlign w:val="center"/>
            <w:hideMark/>
          </w:tcPr>
          <w:p w14:paraId="51E94AA4" w14:textId="77777777" w:rsidR="008700F9" w:rsidRPr="008700F9" w:rsidRDefault="008700F9" w:rsidP="008700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NL (Needle Length), NT (Needle Thickness)</w:t>
            </w:r>
          </w:p>
        </w:tc>
        <w:tc>
          <w:tcPr>
            <w:tcW w:w="2480" w:type="pct"/>
            <w:shd w:val="clear" w:color="auto" w:fill="auto"/>
            <w:vAlign w:val="center"/>
            <w:hideMark/>
          </w:tcPr>
          <w:p w14:paraId="7DE14838" w14:textId="77777777" w:rsidR="008700F9" w:rsidRPr="008700F9" w:rsidRDefault="008700F9" w:rsidP="008700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Influence leaf surface area, photosynthetic potential, and water retention; highly plastic traits sensitive to environmental stress.</w:t>
            </w:r>
          </w:p>
        </w:tc>
      </w:tr>
      <w:tr w:rsidR="008700F9" w:rsidRPr="008700F9" w14:paraId="633EA3F3" w14:textId="77777777" w:rsidTr="008700F9">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864" w:type="pct"/>
            <w:shd w:val="clear" w:color="auto" w:fill="auto"/>
            <w:vAlign w:val="center"/>
            <w:hideMark/>
          </w:tcPr>
          <w:p w14:paraId="00CB3189" w14:textId="77777777" w:rsidR="008700F9" w:rsidRPr="008700F9" w:rsidRDefault="008700F9" w:rsidP="009357CA">
            <w:pPr>
              <w:spacing w:line="276" w:lineRule="auto"/>
              <w:rPr>
                <w:rFonts w:ascii="Times New Roman" w:eastAsia="STKaiti" w:hAnsi="Times New Roman" w:cs="Times New Roman"/>
                <w:b w:val="0"/>
                <w:color w:val="000000" w:themeColor="text1"/>
                <w:kern w:val="0"/>
                <w:szCs w:val="24"/>
              </w:rPr>
            </w:pPr>
            <w:r w:rsidRPr="008700F9">
              <w:rPr>
                <w:rFonts w:ascii="Times New Roman" w:eastAsia="STKaiti" w:hAnsi="Times New Roman" w:cs="Times New Roman"/>
                <w:b w:val="0"/>
                <w:color w:val="000000" w:themeColor="text1"/>
                <w:kern w:val="0"/>
                <w:szCs w:val="24"/>
              </w:rPr>
              <w:t>Conductive tissue traits</w:t>
            </w:r>
          </w:p>
        </w:tc>
        <w:tc>
          <w:tcPr>
            <w:tcW w:w="1655" w:type="pct"/>
            <w:shd w:val="clear" w:color="auto" w:fill="auto"/>
            <w:vAlign w:val="center"/>
            <w:hideMark/>
          </w:tcPr>
          <w:p w14:paraId="0E380CF8" w14:textId="77777777" w:rsidR="008700F9" w:rsidRPr="008700F9" w:rsidRDefault="008700F9" w:rsidP="008700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XT (Xylem Thickness), PT (Phloem Thickness), BW (Bundle Width)</w:t>
            </w:r>
          </w:p>
        </w:tc>
        <w:tc>
          <w:tcPr>
            <w:tcW w:w="2480" w:type="pct"/>
            <w:shd w:val="clear" w:color="auto" w:fill="auto"/>
            <w:vAlign w:val="center"/>
            <w:hideMark/>
          </w:tcPr>
          <w:p w14:paraId="1756426A" w14:textId="77777777" w:rsidR="008700F9" w:rsidRPr="008700F9" w:rsidRDefault="008700F9" w:rsidP="008700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Determine hydraulic and assimilate transport efficiency; critical for drought tolerance and maintaining physiological performance.</w:t>
            </w:r>
          </w:p>
        </w:tc>
      </w:tr>
      <w:tr w:rsidR="008700F9" w:rsidRPr="008700F9" w14:paraId="0D69A838" w14:textId="77777777" w:rsidTr="008700F9">
        <w:trPr>
          <w:trHeight w:val="620"/>
        </w:trPr>
        <w:tc>
          <w:tcPr>
            <w:cnfStyle w:val="001000000000" w:firstRow="0" w:lastRow="0" w:firstColumn="1" w:lastColumn="0" w:oddVBand="0" w:evenVBand="0" w:oddHBand="0" w:evenHBand="0" w:firstRowFirstColumn="0" w:firstRowLastColumn="0" w:lastRowFirstColumn="0" w:lastRowLastColumn="0"/>
            <w:tcW w:w="864" w:type="pct"/>
            <w:shd w:val="clear" w:color="auto" w:fill="auto"/>
            <w:vAlign w:val="center"/>
            <w:hideMark/>
          </w:tcPr>
          <w:p w14:paraId="752495C0" w14:textId="77777777" w:rsidR="008700F9" w:rsidRPr="008700F9" w:rsidRDefault="008700F9" w:rsidP="009357CA">
            <w:pPr>
              <w:spacing w:line="276" w:lineRule="auto"/>
              <w:rPr>
                <w:rFonts w:ascii="Times New Roman" w:eastAsia="STKaiti" w:hAnsi="Times New Roman" w:cs="Times New Roman"/>
                <w:b w:val="0"/>
                <w:color w:val="000000" w:themeColor="text1"/>
                <w:kern w:val="0"/>
                <w:szCs w:val="24"/>
              </w:rPr>
            </w:pPr>
            <w:r w:rsidRPr="008700F9">
              <w:rPr>
                <w:rFonts w:ascii="Times New Roman" w:eastAsia="STKaiti" w:hAnsi="Times New Roman" w:cs="Times New Roman"/>
                <w:b w:val="0"/>
                <w:color w:val="000000" w:themeColor="text1"/>
                <w:kern w:val="0"/>
                <w:szCs w:val="24"/>
              </w:rPr>
              <w:t>Supportive tissue</w:t>
            </w:r>
          </w:p>
        </w:tc>
        <w:tc>
          <w:tcPr>
            <w:tcW w:w="1655" w:type="pct"/>
            <w:shd w:val="clear" w:color="auto" w:fill="auto"/>
            <w:vAlign w:val="center"/>
            <w:hideMark/>
          </w:tcPr>
          <w:p w14:paraId="1791E1A3" w14:textId="77777777" w:rsidR="008700F9" w:rsidRPr="008700F9" w:rsidRDefault="008700F9" w:rsidP="008700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ST (Sclerenchyma Thickness)</w:t>
            </w:r>
          </w:p>
        </w:tc>
        <w:tc>
          <w:tcPr>
            <w:tcW w:w="2480" w:type="pct"/>
            <w:shd w:val="clear" w:color="auto" w:fill="auto"/>
            <w:vAlign w:val="center"/>
            <w:hideMark/>
          </w:tcPr>
          <w:p w14:paraId="5289D97E" w14:textId="77777777" w:rsidR="008700F9" w:rsidRPr="008700F9" w:rsidRDefault="008700F9" w:rsidP="008700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Enhance mechanical stability under harsh conditions (e.g., wind, heat); prevent vessel collapse and support long-term function.</w:t>
            </w:r>
          </w:p>
        </w:tc>
      </w:tr>
      <w:tr w:rsidR="008700F9" w:rsidRPr="008700F9" w14:paraId="4EBB8B2E" w14:textId="77777777" w:rsidTr="008700F9">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864" w:type="pct"/>
            <w:tcBorders>
              <w:bottom w:val="single" w:sz="4" w:space="0" w:color="auto"/>
            </w:tcBorders>
            <w:shd w:val="clear" w:color="auto" w:fill="auto"/>
            <w:vAlign w:val="center"/>
            <w:hideMark/>
          </w:tcPr>
          <w:p w14:paraId="29671FF9" w14:textId="77777777" w:rsidR="008700F9" w:rsidRPr="008700F9" w:rsidRDefault="008700F9" w:rsidP="009357CA">
            <w:pPr>
              <w:spacing w:line="276" w:lineRule="auto"/>
              <w:rPr>
                <w:rFonts w:ascii="Times New Roman" w:eastAsia="STKaiti" w:hAnsi="Times New Roman" w:cs="Times New Roman"/>
                <w:b w:val="0"/>
                <w:color w:val="000000" w:themeColor="text1"/>
                <w:kern w:val="0"/>
                <w:szCs w:val="24"/>
              </w:rPr>
            </w:pPr>
            <w:r w:rsidRPr="008700F9">
              <w:rPr>
                <w:rFonts w:ascii="Times New Roman" w:eastAsia="STKaiti" w:hAnsi="Times New Roman" w:cs="Times New Roman"/>
                <w:b w:val="0"/>
                <w:color w:val="000000" w:themeColor="text1"/>
                <w:kern w:val="0"/>
                <w:szCs w:val="24"/>
              </w:rPr>
              <w:t>Barrier tissue</w:t>
            </w:r>
          </w:p>
        </w:tc>
        <w:tc>
          <w:tcPr>
            <w:tcW w:w="1655" w:type="pct"/>
            <w:tcBorders>
              <w:bottom w:val="single" w:sz="4" w:space="0" w:color="auto"/>
            </w:tcBorders>
            <w:shd w:val="clear" w:color="auto" w:fill="auto"/>
            <w:vAlign w:val="center"/>
            <w:hideMark/>
          </w:tcPr>
          <w:p w14:paraId="74424CB3" w14:textId="77777777" w:rsidR="008700F9" w:rsidRPr="008700F9" w:rsidRDefault="008700F9" w:rsidP="008700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EnT (Endodermis Thickness)</w:t>
            </w:r>
          </w:p>
        </w:tc>
        <w:tc>
          <w:tcPr>
            <w:tcW w:w="2480" w:type="pct"/>
            <w:tcBorders>
              <w:bottom w:val="single" w:sz="4" w:space="0" w:color="auto"/>
            </w:tcBorders>
            <w:shd w:val="clear" w:color="auto" w:fill="auto"/>
            <w:vAlign w:val="center"/>
            <w:hideMark/>
          </w:tcPr>
          <w:p w14:paraId="2E85668A" w14:textId="77777777" w:rsidR="008700F9" w:rsidRPr="008700F9" w:rsidRDefault="008700F9" w:rsidP="008700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TKaiti" w:hAnsi="Times New Roman" w:cs="Times New Roman"/>
                <w:color w:val="000000" w:themeColor="text1"/>
                <w:kern w:val="0"/>
                <w:szCs w:val="24"/>
              </w:rPr>
            </w:pPr>
            <w:r w:rsidRPr="008700F9">
              <w:rPr>
                <w:rFonts w:ascii="Times New Roman" w:eastAsia="STKaiti" w:hAnsi="Times New Roman" w:cs="Times New Roman"/>
                <w:color w:val="000000" w:themeColor="text1"/>
                <w:kern w:val="0"/>
                <w:szCs w:val="24"/>
              </w:rPr>
              <w:t>Acts as a selective barrier to water and solute movement; potentially involved in drought resistance and internal water regulation.</w:t>
            </w:r>
          </w:p>
        </w:tc>
      </w:tr>
    </w:tbl>
    <w:p w14:paraId="6DFA7BEE" w14:textId="77777777" w:rsidR="008700F9" w:rsidRDefault="008700F9" w:rsidP="00FD7597">
      <w:pPr>
        <w:rPr>
          <w:rFonts w:ascii="Times New Roman" w:eastAsia="DengXian" w:hAnsi="Times New Roman" w:cs="Times New Roman"/>
          <w:lang w:eastAsia="zh-CN"/>
        </w:rPr>
      </w:pPr>
    </w:p>
    <w:p w14:paraId="17F3A4E5" w14:textId="77777777" w:rsidR="00B35E18" w:rsidRDefault="00B35E18">
      <w:pPr>
        <w:rPr>
          <w:rFonts w:ascii="Times New Roman" w:hAnsi="Times New Roman" w:cs="Times New Roman"/>
        </w:rPr>
      </w:pPr>
      <w:r>
        <w:rPr>
          <w:rFonts w:ascii="Times New Roman" w:hAnsi="Times New Roman" w:cs="Times New Roman"/>
        </w:rPr>
        <w:br w:type="page"/>
      </w:r>
    </w:p>
    <w:p w14:paraId="50E387E8" w14:textId="75841EBF" w:rsidR="00D15F50" w:rsidRPr="007A74CA" w:rsidRDefault="00FD7597" w:rsidP="00FD7597">
      <w:pPr>
        <w:rPr>
          <w:rFonts w:ascii="Times New Roman" w:eastAsia="DengXian" w:hAnsi="Times New Roman" w:cs="Times New Roman"/>
          <w:lang w:eastAsia="zh-CN"/>
        </w:rPr>
      </w:pPr>
      <w:r w:rsidRPr="00300608">
        <w:rPr>
          <w:rFonts w:ascii="Times New Roman" w:hAnsi="Times New Roman" w:cs="Times New Roman"/>
          <w:b/>
        </w:rPr>
        <w:lastRenderedPageBreak/>
        <w:t>Table S</w:t>
      </w:r>
      <w:r w:rsidR="008700F9" w:rsidRPr="00300608">
        <w:rPr>
          <w:rFonts w:ascii="Times New Roman" w:eastAsia="DengXian" w:hAnsi="Times New Roman" w:cs="Times New Roman" w:hint="eastAsia"/>
          <w:b/>
          <w:lang w:eastAsia="zh-CN"/>
        </w:rPr>
        <w:t>2</w:t>
      </w:r>
      <w:r w:rsidR="00300608">
        <w:rPr>
          <w:rFonts w:ascii="Times New Roman" w:eastAsia="DengXian" w:hAnsi="Times New Roman" w:cs="Times New Roman"/>
          <w:b/>
          <w:lang w:eastAsia="zh-CN"/>
        </w:rPr>
        <w:t xml:space="preserve"> </w:t>
      </w:r>
      <w:r w:rsidRPr="007A74CA">
        <w:rPr>
          <w:rFonts w:ascii="Times New Roman" w:hAnsi="Times New Roman" w:cs="Times New Roman"/>
        </w:rPr>
        <w:t>Environmental variables retained after stepwise multicollinearity filtering using vifstep() (VIF threshold = 10)</w:t>
      </w:r>
      <w:r w:rsidR="008969E2">
        <w:rPr>
          <w:rFonts w:ascii="Times New Roman" w:hAnsi="Times New Roman" w:cs="Times New Roman"/>
        </w:rPr>
        <w:t xml:space="preserve"> in R package usdm</w:t>
      </w:r>
      <w:bookmarkStart w:id="1" w:name="_GoBack"/>
      <w:bookmarkEnd w:id="1"/>
      <w:r w:rsidRPr="007A74CA">
        <w:rPr>
          <w:rFonts w:ascii="Times New Roman" w:hAnsi="Times New Roman" w:cs="Times New Roman"/>
        </w:rPr>
        <w:t>. The table shows the final subset of variables and their variance inflation factor (VIF) values.</w:t>
      </w:r>
    </w:p>
    <w:p w14:paraId="343D0D11" w14:textId="77777777" w:rsidR="00FD7597" w:rsidRPr="007A74CA" w:rsidRDefault="00FD7597" w:rsidP="00FD7597">
      <w:pPr>
        <w:rPr>
          <w:rFonts w:ascii="Times New Roman" w:eastAsia="DengXian" w:hAnsi="Times New Roman" w:cs="Times New Roman"/>
          <w:lang w:eastAsia="zh-CN"/>
        </w:rPr>
      </w:pPr>
    </w:p>
    <w:tbl>
      <w:tblPr>
        <w:tblW w:w="4642" w:type="dxa"/>
        <w:jc w:val="center"/>
        <w:tblCellMar>
          <w:left w:w="28" w:type="dxa"/>
          <w:right w:w="28" w:type="dxa"/>
        </w:tblCellMar>
        <w:tblLook w:val="04A0" w:firstRow="1" w:lastRow="0" w:firstColumn="1" w:lastColumn="0" w:noHBand="0" w:noVBand="1"/>
      </w:tblPr>
      <w:tblGrid>
        <w:gridCol w:w="2652"/>
        <w:gridCol w:w="1043"/>
        <w:gridCol w:w="960"/>
      </w:tblGrid>
      <w:tr w:rsidR="00FD7597" w:rsidRPr="00FD7597" w14:paraId="082A1447" w14:textId="77777777" w:rsidTr="008700F9">
        <w:trPr>
          <w:trHeight w:val="327"/>
          <w:jc w:val="center"/>
        </w:trPr>
        <w:tc>
          <w:tcPr>
            <w:tcW w:w="2652" w:type="dxa"/>
            <w:tcBorders>
              <w:top w:val="single" w:sz="4" w:space="0" w:color="auto"/>
              <w:left w:val="nil"/>
              <w:bottom w:val="single" w:sz="4" w:space="0" w:color="auto"/>
              <w:right w:val="nil"/>
            </w:tcBorders>
            <w:shd w:val="clear" w:color="auto" w:fill="auto"/>
            <w:noWrap/>
            <w:vAlign w:val="center"/>
            <w:hideMark/>
          </w:tcPr>
          <w:p w14:paraId="166489EC" w14:textId="77777777" w:rsidR="00FD7597" w:rsidRPr="00FD7597" w:rsidRDefault="00FD7597" w:rsidP="009357CA">
            <w:pPr>
              <w:widowControl/>
              <w:spacing w:line="276" w:lineRule="auto"/>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Category</w:t>
            </w:r>
          </w:p>
        </w:tc>
        <w:tc>
          <w:tcPr>
            <w:tcW w:w="1030" w:type="dxa"/>
            <w:tcBorders>
              <w:top w:val="single" w:sz="4" w:space="0" w:color="auto"/>
              <w:left w:val="nil"/>
              <w:bottom w:val="single" w:sz="4" w:space="0" w:color="auto"/>
              <w:right w:val="nil"/>
            </w:tcBorders>
            <w:shd w:val="clear" w:color="auto" w:fill="auto"/>
            <w:noWrap/>
            <w:vAlign w:val="center"/>
            <w:hideMark/>
          </w:tcPr>
          <w:p w14:paraId="2A0BDB02"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Variables</w:t>
            </w:r>
          </w:p>
        </w:tc>
        <w:tc>
          <w:tcPr>
            <w:tcW w:w="960" w:type="dxa"/>
            <w:tcBorders>
              <w:top w:val="single" w:sz="4" w:space="0" w:color="auto"/>
              <w:left w:val="nil"/>
              <w:bottom w:val="single" w:sz="4" w:space="0" w:color="auto"/>
              <w:right w:val="nil"/>
            </w:tcBorders>
            <w:shd w:val="clear" w:color="auto" w:fill="auto"/>
            <w:noWrap/>
            <w:vAlign w:val="center"/>
            <w:hideMark/>
          </w:tcPr>
          <w:p w14:paraId="23DD9F04"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VIF</w:t>
            </w:r>
          </w:p>
        </w:tc>
      </w:tr>
      <w:tr w:rsidR="00FD7597" w:rsidRPr="00FD7597" w14:paraId="7C44DD67" w14:textId="77777777" w:rsidTr="008700F9">
        <w:trPr>
          <w:trHeight w:val="327"/>
          <w:jc w:val="center"/>
        </w:trPr>
        <w:tc>
          <w:tcPr>
            <w:tcW w:w="2652" w:type="dxa"/>
            <w:vMerge w:val="restart"/>
            <w:tcBorders>
              <w:top w:val="nil"/>
              <w:left w:val="nil"/>
              <w:bottom w:val="single" w:sz="4" w:space="0" w:color="000000"/>
              <w:right w:val="nil"/>
            </w:tcBorders>
            <w:shd w:val="clear" w:color="auto" w:fill="auto"/>
            <w:vAlign w:val="center"/>
            <w:hideMark/>
          </w:tcPr>
          <w:p w14:paraId="5158A7A2"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Bioclimatic variables</w:t>
            </w:r>
          </w:p>
        </w:tc>
        <w:tc>
          <w:tcPr>
            <w:tcW w:w="1030" w:type="dxa"/>
            <w:tcBorders>
              <w:top w:val="nil"/>
              <w:left w:val="nil"/>
              <w:bottom w:val="nil"/>
              <w:right w:val="nil"/>
            </w:tcBorders>
            <w:shd w:val="clear" w:color="auto" w:fill="auto"/>
            <w:noWrap/>
            <w:vAlign w:val="center"/>
            <w:hideMark/>
          </w:tcPr>
          <w:p w14:paraId="5123C266" w14:textId="6B59D4D0"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7A74CA">
              <w:rPr>
                <w:rFonts w:ascii="Times New Roman" w:eastAsia="STKaiti" w:hAnsi="Times New Roman" w:cs="Times New Roman"/>
                <w:color w:val="000000"/>
                <w:kern w:val="0"/>
                <w:szCs w:val="24"/>
                <w:lang w:eastAsia="zh-CN"/>
                <w14:ligatures w14:val="none"/>
              </w:rPr>
              <w:t>b</w:t>
            </w:r>
            <w:r w:rsidRPr="00FD7597">
              <w:rPr>
                <w:rFonts w:ascii="Times New Roman" w:eastAsia="STKaiti" w:hAnsi="Times New Roman" w:cs="Times New Roman"/>
                <w:color w:val="000000"/>
                <w:kern w:val="0"/>
                <w:szCs w:val="24"/>
                <w14:ligatures w14:val="none"/>
              </w:rPr>
              <w:t>io11</w:t>
            </w:r>
          </w:p>
        </w:tc>
        <w:tc>
          <w:tcPr>
            <w:tcW w:w="960" w:type="dxa"/>
            <w:tcBorders>
              <w:top w:val="nil"/>
              <w:left w:val="nil"/>
              <w:bottom w:val="nil"/>
              <w:right w:val="nil"/>
            </w:tcBorders>
            <w:shd w:val="clear" w:color="auto" w:fill="auto"/>
            <w:noWrap/>
            <w:vAlign w:val="center"/>
            <w:hideMark/>
          </w:tcPr>
          <w:p w14:paraId="63E5A702"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1.077</w:t>
            </w:r>
          </w:p>
        </w:tc>
      </w:tr>
      <w:tr w:rsidR="00FD7597" w:rsidRPr="00FD7597" w14:paraId="6EBC8952" w14:textId="77777777" w:rsidTr="008700F9">
        <w:trPr>
          <w:trHeight w:val="327"/>
          <w:jc w:val="center"/>
        </w:trPr>
        <w:tc>
          <w:tcPr>
            <w:tcW w:w="2652" w:type="dxa"/>
            <w:vMerge/>
            <w:tcBorders>
              <w:top w:val="nil"/>
              <w:left w:val="nil"/>
              <w:bottom w:val="single" w:sz="4" w:space="0" w:color="000000"/>
              <w:right w:val="nil"/>
            </w:tcBorders>
            <w:vAlign w:val="center"/>
            <w:hideMark/>
          </w:tcPr>
          <w:p w14:paraId="78EEA4E9"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p>
        </w:tc>
        <w:tc>
          <w:tcPr>
            <w:tcW w:w="1030" w:type="dxa"/>
            <w:tcBorders>
              <w:top w:val="nil"/>
              <w:left w:val="nil"/>
              <w:bottom w:val="nil"/>
              <w:right w:val="nil"/>
            </w:tcBorders>
            <w:shd w:val="clear" w:color="auto" w:fill="auto"/>
            <w:noWrap/>
            <w:vAlign w:val="center"/>
            <w:hideMark/>
          </w:tcPr>
          <w:p w14:paraId="76397F71" w14:textId="70461516"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7A74CA">
              <w:rPr>
                <w:rFonts w:ascii="Times New Roman" w:eastAsia="STKaiti" w:hAnsi="Times New Roman" w:cs="Times New Roman"/>
                <w:color w:val="000000"/>
                <w:kern w:val="0"/>
                <w:szCs w:val="24"/>
                <w:lang w:eastAsia="zh-CN"/>
                <w14:ligatures w14:val="none"/>
              </w:rPr>
              <w:t>b</w:t>
            </w:r>
            <w:r w:rsidRPr="00FD7597">
              <w:rPr>
                <w:rFonts w:ascii="Times New Roman" w:eastAsia="STKaiti" w:hAnsi="Times New Roman" w:cs="Times New Roman"/>
                <w:color w:val="000000"/>
                <w:kern w:val="0"/>
                <w:szCs w:val="24"/>
                <w14:ligatures w14:val="none"/>
              </w:rPr>
              <w:t>io12</w:t>
            </w:r>
          </w:p>
        </w:tc>
        <w:tc>
          <w:tcPr>
            <w:tcW w:w="960" w:type="dxa"/>
            <w:tcBorders>
              <w:top w:val="nil"/>
              <w:left w:val="nil"/>
              <w:bottom w:val="nil"/>
              <w:right w:val="nil"/>
            </w:tcBorders>
            <w:shd w:val="clear" w:color="auto" w:fill="auto"/>
            <w:noWrap/>
            <w:vAlign w:val="center"/>
            <w:hideMark/>
          </w:tcPr>
          <w:p w14:paraId="16DB1B8C"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1.104</w:t>
            </w:r>
          </w:p>
        </w:tc>
      </w:tr>
      <w:tr w:rsidR="00FD7597" w:rsidRPr="00FD7597" w14:paraId="4577AABB" w14:textId="77777777" w:rsidTr="008700F9">
        <w:trPr>
          <w:trHeight w:val="327"/>
          <w:jc w:val="center"/>
        </w:trPr>
        <w:tc>
          <w:tcPr>
            <w:tcW w:w="2652" w:type="dxa"/>
            <w:vMerge/>
            <w:tcBorders>
              <w:top w:val="nil"/>
              <w:left w:val="nil"/>
              <w:bottom w:val="single" w:sz="4" w:space="0" w:color="000000"/>
              <w:right w:val="nil"/>
            </w:tcBorders>
            <w:vAlign w:val="center"/>
            <w:hideMark/>
          </w:tcPr>
          <w:p w14:paraId="51ED0939"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p>
        </w:tc>
        <w:tc>
          <w:tcPr>
            <w:tcW w:w="1030" w:type="dxa"/>
            <w:tcBorders>
              <w:top w:val="nil"/>
              <w:left w:val="nil"/>
              <w:bottom w:val="single" w:sz="4" w:space="0" w:color="auto"/>
              <w:right w:val="nil"/>
            </w:tcBorders>
            <w:shd w:val="clear" w:color="auto" w:fill="auto"/>
            <w:noWrap/>
            <w:vAlign w:val="center"/>
            <w:hideMark/>
          </w:tcPr>
          <w:p w14:paraId="0D87A20E" w14:textId="4BA3F1FD"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7A74CA">
              <w:rPr>
                <w:rFonts w:ascii="Times New Roman" w:eastAsia="STKaiti" w:hAnsi="Times New Roman" w:cs="Times New Roman"/>
                <w:color w:val="000000"/>
                <w:kern w:val="0"/>
                <w:szCs w:val="24"/>
                <w:lang w:eastAsia="zh-CN"/>
                <w14:ligatures w14:val="none"/>
              </w:rPr>
              <w:t>b</w:t>
            </w:r>
            <w:r w:rsidRPr="00FD7597">
              <w:rPr>
                <w:rFonts w:ascii="Times New Roman" w:eastAsia="STKaiti" w:hAnsi="Times New Roman" w:cs="Times New Roman"/>
                <w:color w:val="000000"/>
                <w:kern w:val="0"/>
                <w:szCs w:val="24"/>
                <w14:ligatures w14:val="none"/>
              </w:rPr>
              <w:t>io14</w:t>
            </w:r>
          </w:p>
        </w:tc>
        <w:tc>
          <w:tcPr>
            <w:tcW w:w="960" w:type="dxa"/>
            <w:tcBorders>
              <w:top w:val="nil"/>
              <w:left w:val="nil"/>
              <w:bottom w:val="single" w:sz="4" w:space="0" w:color="auto"/>
              <w:right w:val="nil"/>
            </w:tcBorders>
            <w:shd w:val="clear" w:color="auto" w:fill="auto"/>
            <w:noWrap/>
            <w:vAlign w:val="center"/>
            <w:hideMark/>
          </w:tcPr>
          <w:p w14:paraId="2760BE77"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1.054</w:t>
            </w:r>
          </w:p>
        </w:tc>
      </w:tr>
      <w:tr w:rsidR="00FD7597" w:rsidRPr="00FD7597" w14:paraId="49754779" w14:textId="77777777" w:rsidTr="008700F9">
        <w:trPr>
          <w:trHeight w:val="327"/>
          <w:jc w:val="center"/>
        </w:trPr>
        <w:tc>
          <w:tcPr>
            <w:tcW w:w="2652" w:type="dxa"/>
            <w:vMerge w:val="restart"/>
            <w:tcBorders>
              <w:top w:val="nil"/>
              <w:left w:val="nil"/>
              <w:bottom w:val="single" w:sz="4" w:space="0" w:color="000000"/>
              <w:right w:val="nil"/>
            </w:tcBorders>
            <w:shd w:val="clear" w:color="auto" w:fill="auto"/>
            <w:vAlign w:val="center"/>
            <w:hideMark/>
          </w:tcPr>
          <w:p w14:paraId="1ADD970F" w14:textId="207130B4"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Edap</w:t>
            </w:r>
            <w:r w:rsidRPr="007A74CA">
              <w:rPr>
                <w:rFonts w:ascii="Times New Roman" w:eastAsia="STKaiti" w:hAnsi="Times New Roman" w:cs="Times New Roman"/>
                <w:color w:val="000000"/>
                <w:kern w:val="0"/>
                <w:szCs w:val="24"/>
                <w:lang w:eastAsia="zh-CN"/>
                <w14:ligatures w14:val="none"/>
              </w:rPr>
              <w:t>h</w:t>
            </w:r>
            <w:r w:rsidRPr="00FD7597">
              <w:rPr>
                <w:rFonts w:ascii="Times New Roman" w:eastAsia="STKaiti" w:hAnsi="Times New Roman" w:cs="Times New Roman"/>
                <w:color w:val="000000"/>
                <w:kern w:val="0"/>
                <w:szCs w:val="24"/>
                <w14:ligatures w14:val="none"/>
              </w:rPr>
              <w:t>ic attributes</w:t>
            </w:r>
          </w:p>
        </w:tc>
        <w:tc>
          <w:tcPr>
            <w:tcW w:w="1030" w:type="dxa"/>
            <w:tcBorders>
              <w:top w:val="nil"/>
              <w:left w:val="nil"/>
              <w:bottom w:val="nil"/>
              <w:right w:val="nil"/>
            </w:tcBorders>
            <w:shd w:val="clear" w:color="auto" w:fill="auto"/>
            <w:noWrap/>
            <w:vAlign w:val="center"/>
            <w:hideMark/>
          </w:tcPr>
          <w:p w14:paraId="41F8ED18"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cec</w:t>
            </w:r>
          </w:p>
        </w:tc>
        <w:tc>
          <w:tcPr>
            <w:tcW w:w="960" w:type="dxa"/>
            <w:tcBorders>
              <w:top w:val="nil"/>
              <w:left w:val="nil"/>
              <w:bottom w:val="nil"/>
              <w:right w:val="nil"/>
            </w:tcBorders>
            <w:shd w:val="clear" w:color="auto" w:fill="auto"/>
            <w:noWrap/>
            <w:vAlign w:val="center"/>
            <w:hideMark/>
          </w:tcPr>
          <w:p w14:paraId="05AC98F9"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1.529</w:t>
            </w:r>
          </w:p>
        </w:tc>
      </w:tr>
      <w:tr w:rsidR="00FD7597" w:rsidRPr="00FD7597" w14:paraId="1E48F4A6" w14:textId="77777777" w:rsidTr="008700F9">
        <w:trPr>
          <w:trHeight w:val="327"/>
          <w:jc w:val="center"/>
        </w:trPr>
        <w:tc>
          <w:tcPr>
            <w:tcW w:w="2652" w:type="dxa"/>
            <w:vMerge/>
            <w:tcBorders>
              <w:top w:val="nil"/>
              <w:left w:val="nil"/>
              <w:bottom w:val="single" w:sz="4" w:space="0" w:color="000000"/>
              <w:right w:val="nil"/>
            </w:tcBorders>
            <w:vAlign w:val="center"/>
            <w:hideMark/>
          </w:tcPr>
          <w:p w14:paraId="3343BD95"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p>
        </w:tc>
        <w:tc>
          <w:tcPr>
            <w:tcW w:w="1030" w:type="dxa"/>
            <w:tcBorders>
              <w:top w:val="nil"/>
              <w:left w:val="nil"/>
              <w:bottom w:val="nil"/>
              <w:right w:val="nil"/>
            </w:tcBorders>
            <w:shd w:val="clear" w:color="auto" w:fill="auto"/>
            <w:noWrap/>
            <w:vAlign w:val="center"/>
            <w:hideMark/>
          </w:tcPr>
          <w:p w14:paraId="48CCC1B0"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cfvo</w:t>
            </w:r>
          </w:p>
        </w:tc>
        <w:tc>
          <w:tcPr>
            <w:tcW w:w="960" w:type="dxa"/>
            <w:tcBorders>
              <w:top w:val="nil"/>
              <w:left w:val="nil"/>
              <w:bottom w:val="nil"/>
              <w:right w:val="nil"/>
            </w:tcBorders>
            <w:shd w:val="clear" w:color="auto" w:fill="auto"/>
            <w:noWrap/>
            <w:vAlign w:val="center"/>
            <w:hideMark/>
          </w:tcPr>
          <w:p w14:paraId="722F5E7E"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4.091</w:t>
            </w:r>
          </w:p>
        </w:tc>
      </w:tr>
      <w:tr w:rsidR="00FD7597" w:rsidRPr="00FD7597" w14:paraId="7D9CAACC" w14:textId="77777777" w:rsidTr="008700F9">
        <w:trPr>
          <w:trHeight w:val="327"/>
          <w:jc w:val="center"/>
        </w:trPr>
        <w:tc>
          <w:tcPr>
            <w:tcW w:w="2652" w:type="dxa"/>
            <w:vMerge/>
            <w:tcBorders>
              <w:top w:val="nil"/>
              <w:left w:val="nil"/>
              <w:bottom w:val="single" w:sz="4" w:space="0" w:color="000000"/>
              <w:right w:val="nil"/>
            </w:tcBorders>
            <w:vAlign w:val="center"/>
            <w:hideMark/>
          </w:tcPr>
          <w:p w14:paraId="6FDE34EE"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p>
        </w:tc>
        <w:tc>
          <w:tcPr>
            <w:tcW w:w="1030" w:type="dxa"/>
            <w:tcBorders>
              <w:top w:val="nil"/>
              <w:left w:val="nil"/>
              <w:bottom w:val="nil"/>
              <w:right w:val="nil"/>
            </w:tcBorders>
            <w:shd w:val="clear" w:color="auto" w:fill="auto"/>
            <w:noWrap/>
            <w:vAlign w:val="center"/>
            <w:hideMark/>
          </w:tcPr>
          <w:p w14:paraId="3AA18A3E"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clay</w:t>
            </w:r>
          </w:p>
        </w:tc>
        <w:tc>
          <w:tcPr>
            <w:tcW w:w="960" w:type="dxa"/>
            <w:tcBorders>
              <w:top w:val="nil"/>
              <w:left w:val="nil"/>
              <w:bottom w:val="nil"/>
              <w:right w:val="nil"/>
            </w:tcBorders>
            <w:shd w:val="clear" w:color="auto" w:fill="auto"/>
            <w:noWrap/>
            <w:vAlign w:val="center"/>
            <w:hideMark/>
          </w:tcPr>
          <w:p w14:paraId="6241490F"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1.681</w:t>
            </w:r>
          </w:p>
        </w:tc>
      </w:tr>
      <w:tr w:rsidR="00FD7597" w:rsidRPr="00FD7597" w14:paraId="5057177F" w14:textId="77777777" w:rsidTr="008700F9">
        <w:trPr>
          <w:trHeight w:val="327"/>
          <w:jc w:val="center"/>
        </w:trPr>
        <w:tc>
          <w:tcPr>
            <w:tcW w:w="2652" w:type="dxa"/>
            <w:vMerge/>
            <w:tcBorders>
              <w:top w:val="nil"/>
              <w:left w:val="nil"/>
              <w:bottom w:val="single" w:sz="4" w:space="0" w:color="000000"/>
              <w:right w:val="nil"/>
            </w:tcBorders>
            <w:vAlign w:val="center"/>
            <w:hideMark/>
          </w:tcPr>
          <w:p w14:paraId="7E5158F4"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p>
        </w:tc>
        <w:tc>
          <w:tcPr>
            <w:tcW w:w="1030" w:type="dxa"/>
            <w:tcBorders>
              <w:top w:val="nil"/>
              <w:left w:val="nil"/>
              <w:bottom w:val="nil"/>
              <w:right w:val="nil"/>
            </w:tcBorders>
            <w:shd w:val="clear" w:color="auto" w:fill="auto"/>
            <w:noWrap/>
            <w:vAlign w:val="center"/>
            <w:hideMark/>
          </w:tcPr>
          <w:p w14:paraId="11CE8ACB"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phh2o</w:t>
            </w:r>
          </w:p>
        </w:tc>
        <w:tc>
          <w:tcPr>
            <w:tcW w:w="960" w:type="dxa"/>
            <w:tcBorders>
              <w:top w:val="nil"/>
              <w:left w:val="nil"/>
              <w:bottom w:val="nil"/>
              <w:right w:val="nil"/>
            </w:tcBorders>
            <w:shd w:val="clear" w:color="auto" w:fill="auto"/>
            <w:noWrap/>
            <w:vAlign w:val="center"/>
            <w:hideMark/>
          </w:tcPr>
          <w:p w14:paraId="3BAF54DB"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4.296</w:t>
            </w:r>
          </w:p>
        </w:tc>
      </w:tr>
      <w:tr w:rsidR="00FD7597" w:rsidRPr="00FD7597" w14:paraId="38E7AC43" w14:textId="77777777" w:rsidTr="008700F9">
        <w:trPr>
          <w:trHeight w:val="327"/>
          <w:jc w:val="center"/>
        </w:trPr>
        <w:tc>
          <w:tcPr>
            <w:tcW w:w="2652" w:type="dxa"/>
            <w:vMerge/>
            <w:tcBorders>
              <w:top w:val="nil"/>
              <w:left w:val="nil"/>
              <w:bottom w:val="single" w:sz="4" w:space="0" w:color="000000"/>
              <w:right w:val="nil"/>
            </w:tcBorders>
            <w:vAlign w:val="center"/>
            <w:hideMark/>
          </w:tcPr>
          <w:p w14:paraId="382D36FB"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p>
        </w:tc>
        <w:tc>
          <w:tcPr>
            <w:tcW w:w="1030" w:type="dxa"/>
            <w:tcBorders>
              <w:top w:val="nil"/>
              <w:left w:val="nil"/>
              <w:bottom w:val="nil"/>
              <w:right w:val="nil"/>
            </w:tcBorders>
            <w:shd w:val="clear" w:color="auto" w:fill="auto"/>
            <w:noWrap/>
            <w:vAlign w:val="center"/>
            <w:hideMark/>
          </w:tcPr>
          <w:p w14:paraId="39A31ED7"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silt</w:t>
            </w:r>
          </w:p>
        </w:tc>
        <w:tc>
          <w:tcPr>
            <w:tcW w:w="960" w:type="dxa"/>
            <w:tcBorders>
              <w:top w:val="nil"/>
              <w:left w:val="nil"/>
              <w:bottom w:val="nil"/>
              <w:right w:val="nil"/>
            </w:tcBorders>
            <w:shd w:val="clear" w:color="auto" w:fill="auto"/>
            <w:noWrap/>
            <w:vAlign w:val="center"/>
            <w:hideMark/>
          </w:tcPr>
          <w:p w14:paraId="41E2E7E9"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1.447</w:t>
            </w:r>
          </w:p>
        </w:tc>
      </w:tr>
      <w:tr w:rsidR="00FD7597" w:rsidRPr="00FD7597" w14:paraId="7D914A10" w14:textId="77777777" w:rsidTr="008700F9">
        <w:trPr>
          <w:trHeight w:val="327"/>
          <w:jc w:val="center"/>
        </w:trPr>
        <w:tc>
          <w:tcPr>
            <w:tcW w:w="2652" w:type="dxa"/>
            <w:vMerge/>
            <w:tcBorders>
              <w:top w:val="nil"/>
              <w:left w:val="nil"/>
              <w:bottom w:val="single" w:sz="4" w:space="0" w:color="000000"/>
              <w:right w:val="nil"/>
            </w:tcBorders>
            <w:vAlign w:val="center"/>
            <w:hideMark/>
          </w:tcPr>
          <w:p w14:paraId="2AC85F48"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p>
        </w:tc>
        <w:tc>
          <w:tcPr>
            <w:tcW w:w="1030" w:type="dxa"/>
            <w:tcBorders>
              <w:top w:val="nil"/>
              <w:left w:val="nil"/>
              <w:bottom w:val="single" w:sz="4" w:space="0" w:color="auto"/>
              <w:right w:val="nil"/>
            </w:tcBorders>
            <w:shd w:val="clear" w:color="auto" w:fill="auto"/>
            <w:noWrap/>
            <w:vAlign w:val="center"/>
            <w:hideMark/>
          </w:tcPr>
          <w:p w14:paraId="63FC17EF"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soc</w:t>
            </w:r>
          </w:p>
        </w:tc>
        <w:tc>
          <w:tcPr>
            <w:tcW w:w="960" w:type="dxa"/>
            <w:tcBorders>
              <w:top w:val="nil"/>
              <w:left w:val="nil"/>
              <w:bottom w:val="single" w:sz="4" w:space="0" w:color="auto"/>
              <w:right w:val="nil"/>
            </w:tcBorders>
            <w:shd w:val="clear" w:color="auto" w:fill="auto"/>
            <w:noWrap/>
            <w:vAlign w:val="center"/>
            <w:hideMark/>
          </w:tcPr>
          <w:p w14:paraId="592F104D"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1.756</w:t>
            </w:r>
          </w:p>
        </w:tc>
      </w:tr>
      <w:tr w:rsidR="00FD7597" w:rsidRPr="00FD7597" w14:paraId="109891FF" w14:textId="77777777" w:rsidTr="008700F9">
        <w:trPr>
          <w:trHeight w:val="327"/>
          <w:jc w:val="center"/>
        </w:trPr>
        <w:tc>
          <w:tcPr>
            <w:tcW w:w="2652" w:type="dxa"/>
            <w:vMerge w:val="restart"/>
            <w:tcBorders>
              <w:top w:val="nil"/>
              <w:left w:val="nil"/>
              <w:bottom w:val="single" w:sz="4" w:space="0" w:color="000000"/>
              <w:right w:val="nil"/>
            </w:tcBorders>
            <w:shd w:val="clear" w:color="auto" w:fill="auto"/>
            <w:vAlign w:val="center"/>
            <w:hideMark/>
          </w:tcPr>
          <w:p w14:paraId="49D33DD3" w14:textId="77777777" w:rsidR="00FD7597" w:rsidRPr="00FD7597" w:rsidRDefault="00FD7597" w:rsidP="009357CA">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Topographic metrics</w:t>
            </w:r>
          </w:p>
        </w:tc>
        <w:tc>
          <w:tcPr>
            <w:tcW w:w="1030" w:type="dxa"/>
            <w:tcBorders>
              <w:top w:val="nil"/>
              <w:left w:val="nil"/>
              <w:bottom w:val="nil"/>
              <w:right w:val="nil"/>
            </w:tcBorders>
            <w:shd w:val="clear" w:color="auto" w:fill="auto"/>
            <w:noWrap/>
            <w:vAlign w:val="center"/>
            <w:hideMark/>
          </w:tcPr>
          <w:p w14:paraId="47F7A4CA"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aspect</w:t>
            </w:r>
          </w:p>
        </w:tc>
        <w:tc>
          <w:tcPr>
            <w:tcW w:w="960" w:type="dxa"/>
            <w:tcBorders>
              <w:top w:val="nil"/>
              <w:left w:val="nil"/>
              <w:bottom w:val="nil"/>
              <w:right w:val="nil"/>
            </w:tcBorders>
            <w:shd w:val="clear" w:color="auto" w:fill="auto"/>
            <w:noWrap/>
            <w:vAlign w:val="center"/>
            <w:hideMark/>
          </w:tcPr>
          <w:p w14:paraId="0279AAC2"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1.528</w:t>
            </w:r>
          </w:p>
        </w:tc>
      </w:tr>
      <w:tr w:rsidR="00FD7597" w:rsidRPr="00FD7597" w14:paraId="1AB030C8" w14:textId="77777777" w:rsidTr="008700F9">
        <w:trPr>
          <w:trHeight w:val="327"/>
          <w:jc w:val="center"/>
        </w:trPr>
        <w:tc>
          <w:tcPr>
            <w:tcW w:w="2652" w:type="dxa"/>
            <w:vMerge/>
            <w:tcBorders>
              <w:top w:val="nil"/>
              <w:left w:val="nil"/>
              <w:bottom w:val="single" w:sz="4" w:space="0" w:color="000000"/>
              <w:right w:val="nil"/>
            </w:tcBorders>
            <w:vAlign w:val="center"/>
            <w:hideMark/>
          </w:tcPr>
          <w:p w14:paraId="48259BFC"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p>
        </w:tc>
        <w:tc>
          <w:tcPr>
            <w:tcW w:w="1030" w:type="dxa"/>
            <w:tcBorders>
              <w:top w:val="nil"/>
              <w:left w:val="nil"/>
              <w:bottom w:val="nil"/>
              <w:right w:val="nil"/>
            </w:tcBorders>
            <w:shd w:val="clear" w:color="auto" w:fill="auto"/>
            <w:noWrap/>
            <w:vAlign w:val="center"/>
            <w:hideMark/>
          </w:tcPr>
          <w:p w14:paraId="65DDF3CD"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elevation</w:t>
            </w:r>
          </w:p>
        </w:tc>
        <w:tc>
          <w:tcPr>
            <w:tcW w:w="960" w:type="dxa"/>
            <w:tcBorders>
              <w:top w:val="nil"/>
              <w:left w:val="nil"/>
              <w:bottom w:val="nil"/>
              <w:right w:val="nil"/>
            </w:tcBorders>
            <w:shd w:val="clear" w:color="auto" w:fill="auto"/>
            <w:noWrap/>
            <w:vAlign w:val="center"/>
            <w:hideMark/>
          </w:tcPr>
          <w:p w14:paraId="0EDEF6D6"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1.465</w:t>
            </w:r>
          </w:p>
        </w:tc>
      </w:tr>
      <w:tr w:rsidR="00FD7597" w:rsidRPr="00FD7597" w14:paraId="3B0A9CF2" w14:textId="77777777" w:rsidTr="008700F9">
        <w:trPr>
          <w:trHeight w:val="327"/>
          <w:jc w:val="center"/>
        </w:trPr>
        <w:tc>
          <w:tcPr>
            <w:tcW w:w="2652" w:type="dxa"/>
            <w:vMerge/>
            <w:tcBorders>
              <w:top w:val="nil"/>
              <w:left w:val="nil"/>
              <w:bottom w:val="single" w:sz="4" w:space="0" w:color="000000"/>
              <w:right w:val="nil"/>
            </w:tcBorders>
            <w:vAlign w:val="center"/>
            <w:hideMark/>
          </w:tcPr>
          <w:p w14:paraId="744C359B"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p>
        </w:tc>
        <w:tc>
          <w:tcPr>
            <w:tcW w:w="1030" w:type="dxa"/>
            <w:tcBorders>
              <w:top w:val="nil"/>
              <w:left w:val="nil"/>
              <w:bottom w:val="nil"/>
              <w:right w:val="nil"/>
            </w:tcBorders>
            <w:shd w:val="clear" w:color="auto" w:fill="auto"/>
            <w:noWrap/>
            <w:vAlign w:val="center"/>
            <w:hideMark/>
          </w:tcPr>
          <w:p w14:paraId="2AB16A0E"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roughness</w:t>
            </w:r>
          </w:p>
        </w:tc>
        <w:tc>
          <w:tcPr>
            <w:tcW w:w="960" w:type="dxa"/>
            <w:tcBorders>
              <w:top w:val="nil"/>
              <w:left w:val="nil"/>
              <w:bottom w:val="nil"/>
              <w:right w:val="nil"/>
            </w:tcBorders>
            <w:shd w:val="clear" w:color="auto" w:fill="auto"/>
            <w:noWrap/>
            <w:vAlign w:val="center"/>
            <w:hideMark/>
          </w:tcPr>
          <w:p w14:paraId="733E608B"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3.786</w:t>
            </w:r>
          </w:p>
        </w:tc>
      </w:tr>
      <w:tr w:rsidR="00FD7597" w:rsidRPr="00FD7597" w14:paraId="2C13CA45" w14:textId="77777777" w:rsidTr="008700F9">
        <w:trPr>
          <w:trHeight w:val="327"/>
          <w:jc w:val="center"/>
        </w:trPr>
        <w:tc>
          <w:tcPr>
            <w:tcW w:w="2652" w:type="dxa"/>
            <w:vMerge/>
            <w:tcBorders>
              <w:top w:val="nil"/>
              <w:left w:val="nil"/>
              <w:bottom w:val="single" w:sz="4" w:space="0" w:color="000000"/>
              <w:right w:val="nil"/>
            </w:tcBorders>
            <w:vAlign w:val="center"/>
            <w:hideMark/>
          </w:tcPr>
          <w:p w14:paraId="2133D1D9"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p>
        </w:tc>
        <w:tc>
          <w:tcPr>
            <w:tcW w:w="1030" w:type="dxa"/>
            <w:tcBorders>
              <w:top w:val="nil"/>
              <w:left w:val="nil"/>
              <w:bottom w:val="single" w:sz="4" w:space="0" w:color="auto"/>
              <w:right w:val="nil"/>
            </w:tcBorders>
            <w:shd w:val="clear" w:color="auto" w:fill="auto"/>
            <w:noWrap/>
            <w:vAlign w:val="center"/>
            <w:hideMark/>
          </w:tcPr>
          <w:p w14:paraId="5C0634D1"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slope</w:t>
            </w:r>
          </w:p>
        </w:tc>
        <w:tc>
          <w:tcPr>
            <w:tcW w:w="960" w:type="dxa"/>
            <w:tcBorders>
              <w:top w:val="nil"/>
              <w:left w:val="nil"/>
              <w:bottom w:val="single" w:sz="4" w:space="0" w:color="auto"/>
              <w:right w:val="nil"/>
            </w:tcBorders>
            <w:shd w:val="clear" w:color="auto" w:fill="auto"/>
            <w:noWrap/>
            <w:vAlign w:val="center"/>
            <w:hideMark/>
          </w:tcPr>
          <w:p w14:paraId="75251E99" w14:textId="77777777" w:rsidR="00FD7597" w:rsidRPr="00FD7597" w:rsidRDefault="00FD7597" w:rsidP="008700F9">
            <w:pPr>
              <w:widowControl/>
              <w:spacing w:line="276" w:lineRule="auto"/>
              <w:jc w:val="center"/>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4.246</w:t>
            </w:r>
          </w:p>
        </w:tc>
      </w:tr>
    </w:tbl>
    <w:p w14:paraId="01129C7C" w14:textId="77777777" w:rsidR="00FD7597" w:rsidRPr="007A74CA" w:rsidRDefault="00FD7597" w:rsidP="00FD7597">
      <w:pPr>
        <w:rPr>
          <w:rFonts w:ascii="Times New Roman" w:eastAsia="DengXian" w:hAnsi="Times New Roman" w:cs="Times New Roman"/>
          <w:lang w:eastAsia="zh-CN"/>
        </w:rPr>
      </w:pPr>
    </w:p>
    <w:p w14:paraId="43E11C75" w14:textId="77777777" w:rsidR="00300608" w:rsidRDefault="00300608" w:rsidP="00FD7597">
      <w:pPr>
        <w:rPr>
          <w:rFonts w:ascii="Times New Roman" w:eastAsia="DengXian" w:hAnsi="Times New Roman" w:cs="Times New Roman"/>
          <w:b/>
          <w:lang w:eastAsia="zh-CN"/>
        </w:rPr>
        <w:sectPr w:rsidR="00300608" w:rsidSect="004F501B">
          <w:pgSz w:w="11906" w:h="16838"/>
          <w:pgMar w:top="1440" w:right="1800" w:bottom="1440" w:left="1800" w:header="708" w:footer="708" w:gutter="0"/>
          <w:cols w:space="708"/>
          <w:docGrid w:type="lines" w:linePitch="360"/>
        </w:sectPr>
      </w:pPr>
    </w:p>
    <w:p w14:paraId="68923D14" w14:textId="1B7DCAFD" w:rsidR="00FD7597" w:rsidRPr="007A74CA" w:rsidRDefault="00FD7597" w:rsidP="00FD7597">
      <w:pPr>
        <w:rPr>
          <w:rFonts w:ascii="Times New Roman" w:eastAsia="DengXian" w:hAnsi="Times New Roman" w:cs="Times New Roman"/>
          <w:lang w:eastAsia="zh-CN"/>
        </w:rPr>
      </w:pPr>
      <w:r w:rsidRPr="00300608">
        <w:rPr>
          <w:rFonts w:ascii="Times New Roman" w:eastAsia="DengXian" w:hAnsi="Times New Roman" w:cs="Times New Roman"/>
          <w:b/>
          <w:lang w:eastAsia="zh-CN"/>
        </w:rPr>
        <w:lastRenderedPageBreak/>
        <w:t>Table S</w:t>
      </w:r>
      <w:r w:rsidR="008700F9" w:rsidRPr="00300608">
        <w:rPr>
          <w:rFonts w:ascii="Times New Roman" w:eastAsia="DengXian" w:hAnsi="Times New Roman" w:cs="Times New Roman" w:hint="eastAsia"/>
          <w:b/>
          <w:lang w:eastAsia="zh-CN"/>
        </w:rPr>
        <w:t>3</w:t>
      </w:r>
      <w:r w:rsidR="00300608">
        <w:rPr>
          <w:rFonts w:ascii="Times New Roman" w:eastAsia="DengXian" w:hAnsi="Times New Roman" w:cs="Times New Roman"/>
          <w:b/>
          <w:lang w:eastAsia="zh-CN"/>
        </w:rPr>
        <w:t xml:space="preserve"> </w:t>
      </w:r>
      <w:r w:rsidRPr="007A74CA">
        <w:rPr>
          <w:rFonts w:ascii="Times New Roman" w:eastAsia="DengXian" w:hAnsi="Times New Roman" w:cs="Times New Roman"/>
          <w:lang w:eastAsia="zh-CN"/>
        </w:rPr>
        <w:t xml:space="preserve">Results of principal component analysis (PCA) on environmental variables. </w:t>
      </w:r>
    </w:p>
    <w:p w14:paraId="2C72782D" w14:textId="36606062" w:rsidR="00FD7597" w:rsidRPr="007A74CA" w:rsidRDefault="00FD7597" w:rsidP="00FD7597">
      <w:pPr>
        <w:rPr>
          <w:rFonts w:ascii="Times New Roman" w:eastAsia="DengXian" w:hAnsi="Times New Roman" w:cs="Times New Roman"/>
          <w:lang w:eastAsia="zh-CN"/>
        </w:rPr>
      </w:pPr>
      <w:r w:rsidRPr="007A74CA">
        <w:rPr>
          <w:rFonts w:ascii="Times New Roman" w:eastAsia="DengXian" w:hAnsi="Times New Roman" w:cs="Times New Roman"/>
          <w:lang w:eastAsia="zh-CN"/>
        </w:rPr>
        <w:t>The first two principal components (Env_PC1 and Env_PC2), which together explained the largest proportion of total variance, were selected as environmental covariates (E effects) in the subsequent modelling.</w:t>
      </w:r>
    </w:p>
    <w:p w14:paraId="54000148" w14:textId="77777777" w:rsidR="00FD7597" w:rsidRPr="007A74CA" w:rsidRDefault="00FD7597" w:rsidP="00FD7597">
      <w:pPr>
        <w:rPr>
          <w:rFonts w:ascii="Times New Roman" w:eastAsia="DengXian" w:hAnsi="Times New Roman" w:cs="Times New Roman"/>
          <w:lang w:eastAsia="zh-CN"/>
        </w:rPr>
      </w:pPr>
    </w:p>
    <w:tbl>
      <w:tblPr>
        <w:tblW w:w="0" w:type="auto"/>
        <w:tblInd w:w="28" w:type="dxa"/>
        <w:tblLayout w:type="fixed"/>
        <w:tblCellMar>
          <w:left w:w="28" w:type="dxa"/>
          <w:right w:w="28" w:type="dxa"/>
        </w:tblCellMar>
        <w:tblLook w:val="04A0" w:firstRow="1" w:lastRow="0" w:firstColumn="1" w:lastColumn="0" w:noHBand="0" w:noVBand="1"/>
      </w:tblPr>
      <w:tblGrid>
        <w:gridCol w:w="1560"/>
        <w:gridCol w:w="646"/>
        <w:gridCol w:w="672"/>
        <w:gridCol w:w="672"/>
        <w:gridCol w:w="672"/>
        <w:gridCol w:w="672"/>
        <w:gridCol w:w="672"/>
        <w:gridCol w:w="672"/>
        <w:gridCol w:w="672"/>
        <w:gridCol w:w="672"/>
        <w:gridCol w:w="640"/>
      </w:tblGrid>
      <w:tr w:rsidR="00FD7597" w:rsidRPr="00FD7597" w14:paraId="60C16C7B" w14:textId="77777777" w:rsidTr="008700F9">
        <w:trPr>
          <w:trHeight w:val="708"/>
        </w:trPr>
        <w:tc>
          <w:tcPr>
            <w:tcW w:w="1560" w:type="dxa"/>
            <w:tcBorders>
              <w:top w:val="single" w:sz="4" w:space="0" w:color="auto"/>
              <w:left w:val="nil"/>
              <w:bottom w:val="single" w:sz="4" w:space="0" w:color="auto"/>
              <w:right w:val="nil"/>
            </w:tcBorders>
            <w:shd w:val="clear" w:color="auto" w:fill="auto"/>
            <w:noWrap/>
            <w:vAlign w:val="center"/>
            <w:hideMark/>
          </w:tcPr>
          <w:p w14:paraId="6459567F" w14:textId="30A77F3E" w:rsidR="00FD7597" w:rsidRPr="00FD7597" w:rsidRDefault="00FD7597" w:rsidP="009357CA">
            <w:pPr>
              <w:widowControl/>
              <w:spacing w:line="276" w:lineRule="auto"/>
              <w:rPr>
                <w:rFonts w:ascii="Times New Roman" w:eastAsia="STKaiti" w:hAnsi="Times New Roman" w:cs="Times New Roman"/>
                <w:b/>
                <w:bCs/>
                <w:color w:val="000000"/>
                <w:kern w:val="0"/>
                <w:szCs w:val="24"/>
                <w:lang w:eastAsia="zh-CN"/>
                <w14:ligatures w14:val="none"/>
              </w:rPr>
            </w:pPr>
          </w:p>
        </w:tc>
        <w:tc>
          <w:tcPr>
            <w:tcW w:w="646" w:type="dxa"/>
            <w:tcBorders>
              <w:top w:val="single" w:sz="4" w:space="0" w:color="auto"/>
              <w:left w:val="nil"/>
              <w:bottom w:val="single" w:sz="4" w:space="0" w:color="auto"/>
              <w:right w:val="nil"/>
            </w:tcBorders>
            <w:shd w:val="clear" w:color="auto" w:fill="auto"/>
            <w:noWrap/>
            <w:vAlign w:val="center"/>
            <w:hideMark/>
          </w:tcPr>
          <w:p w14:paraId="52582093"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Env_PC1</w:t>
            </w:r>
          </w:p>
        </w:tc>
        <w:tc>
          <w:tcPr>
            <w:tcW w:w="672" w:type="dxa"/>
            <w:tcBorders>
              <w:top w:val="single" w:sz="4" w:space="0" w:color="auto"/>
              <w:left w:val="nil"/>
              <w:bottom w:val="single" w:sz="4" w:space="0" w:color="auto"/>
              <w:right w:val="nil"/>
            </w:tcBorders>
            <w:shd w:val="clear" w:color="auto" w:fill="auto"/>
            <w:noWrap/>
            <w:vAlign w:val="center"/>
            <w:hideMark/>
          </w:tcPr>
          <w:p w14:paraId="19E68A76"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Env_PC2</w:t>
            </w:r>
          </w:p>
        </w:tc>
        <w:tc>
          <w:tcPr>
            <w:tcW w:w="672" w:type="dxa"/>
            <w:tcBorders>
              <w:top w:val="single" w:sz="4" w:space="0" w:color="auto"/>
              <w:left w:val="nil"/>
              <w:bottom w:val="single" w:sz="4" w:space="0" w:color="auto"/>
              <w:right w:val="nil"/>
            </w:tcBorders>
            <w:shd w:val="clear" w:color="auto" w:fill="auto"/>
            <w:noWrap/>
            <w:vAlign w:val="center"/>
            <w:hideMark/>
          </w:tcPr>
          <w:p w14:paraId="3C5A894A"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Env_PC3</w:t>
            </w:r>
          </w:p>
        </w:tc>
        <w:tc>
          <w:tcPr>
            <w:tcW w:w="672" w:type="dxa"/>
            <w:tcBorders>
              <w:top w:val="single" w:sz="4" w:space="0" w:color="auto"/>
              <w:left w:val="nil"/>
              <w:bottom w:val="single" w:sz="4" w:space="0" w:color="auto"/>
              <w:right w:val="nil"/>
            </w:tcBorders>
            <w:shd w:val="clear" w:color="auto" w:fill="auto"/>
            <w:noWrap/>
            <w:vAlign w:val="center"/>
            <w:hideMark/>
          </w:tcPr>
          <w:p w14:paraId="7851AD1A"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Env_PC4</w:t>
            </w:r>
          </w:p>
        </w:tc>
        <w:tc>
          <w:tcPr>
            <w:tcW w:w="672" w:type="dxa"/>
            <w:tcBorders>
              <w:top w:val="single" w:sz="4" w:space="0" w:color="auto"/>
              <w:left w:val="nil"/>
              <w:bottom w:val="single" w:sz="4" w:space="0" w:color="auto"/>
              <w:right w:val="nil"/>
            </w:tcBorders>
            <w:shd w:val="clear" w:color="auto" w:fill="auto"/>
            <w:noWrap/>
            <w:vAlign w:val="center"/>
            <w:hideMark/>
          </w:tcPr>
          <w:p w14:paraId="706ABAC0"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Env_PC5</w:t>
            </w:r>
          </w:p>
        </w:tc>
        <w:tc>
          <w:tcPr>
            <w:tcW w:w="672" w:type="dxa"/>
            <w:tcBorders>
              <w:top w:val="single" w:sz="4" w:space="0" w:color="auto"/>
              <w:left w:val="nil"/>
              <w:bottom w:val="single" w:sz="4" w:space="0" w:color="auto"/>
              <w:right w:val="nil"/>
            </w:tcBorders>
            <w:shd w:val="clear" w:color="auto" w:fill="auto"/>
            <w:noWrap/>
            <w:vAlign w:val="center"/>
            <w:hideMark/>
          </w:tcPr>
          <w:p w14:paraId="498B3EC7"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Env_PC6</w:t>
            </w:r>
          </w:p>
        </w:tc>
        <w:tc>
          <w:tcPr>
            <w:tcW w:w="672" w:type="dxa"/>
            <w:tcBorders>
              <w:top w:val="single" w:sz="4" w:space="0" w:color="auto"/>
              <w:left w:val="nil"/>
              <w:bottom w:val="single" w:sz="4" w:space="0" w:color="auto"/>
              <w:right w:val="nil"/>
            </w:tcBorders>
            <w:shd w:val="clear" w:color="auto" w:fill="auto"/>
            <w:noWrap/>
            <w:vAlign w:val="center"/>
            <w:hideMark/>
          </w:tcPr>
          <w:p w14:paraId="7DF428D6"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Env_PC7</w:t>
            </w:r>
          </w:p>
        </w:tc>
        <w:tc>
          <w:tcPr>
            <w:tcW w:w="672" w:type="dxa"/>
            <w:tcBorders>
              <w:top w:val="single" w:sz="4" w:space="0" w:color="auto"/>
              <w:left w:val="nil"/>
              <w:bottom w:val="single" w:sz="4" w:space="0" w:color="auto"/>
              <w:right w:val="nil"/>
            </w:tcBorders>
            <w:shd w:val="clear" w:color="auto" w:fill="auto"/>
            <w:noWrap/>
            <w:vAlign w:val="center"/>
            <w:hideMark/>
          </w:tcPr>
          <w:p w14:paraId="1ACFA410"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Env_PC8</w:t>
            </w:r>
          </w:p>
        </w:tc>
        <w:tc>
          <w:tcPr>
            <w:tcW w:w="672" w:type="dxa"/>
            <w:tcBorders>
              <w:top w:val="single" w:sz="4" w:space="0" w:color="auto"/>
              <w:left w:val="nil"/>
              <w:bottom w:val="single" w:sz="4" w:space="0" w:color="auto"/>
              <w:right w:val="nil"/>
            </w:tcBorders>
            <w:shd w:val="clear" w:color="auto" w:fill="auto"/>
            <w:noWrap/>
            <w:vAlign w:val="center"/>
            <w:hideMark/>
          </w:tcPr>
          <w:p w14:paraId="2AD5B947"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Env_PC9</w:t>
            </w:r>
          </w:p>
        </w:tc>
        <w:tc>
          <w:tcPr>
            <w:tcW w:w="640" w:type="dxa"/>
            <w:tcBorders>
              <w:top w:val="single" w:sz="4" w:space="0" w:color="auto"/>
              <w:left w:val="nil"/>
              <w:bottom w:val="single" w:sz="4" w:space="0" w:color="auto"/>
              <w:right w:val="nil"/>
            </w:tcBorders>
            <w:shd w:val="clear" w:color="auto" w:fill="auto"/>
            <w:noWrap/>
            <w:vAlign w:val="center"/>
            <w:hideMark/>
          </w:tcPr>
          <w:p w14:paraId="6431ACDC" w14:textId="77777777" w:rsidR="00FD7597" w:rsidRPr="00FD7597" w:rsidRDefault="00FD7597" w:rsidP="008700F9">
            <w:pPr>
              <w:widowControl/>
              <w:spacing w:line="276" w:lineRule="auto"/>
              <w:jc w:val="center"/>
              <w:rPr>
                <w:rFonts w:ascii="Times New Roman" w:eastAsia="STKaiti" w:hAnsi="Times New Roman" w:cs="Times New Roman"/>
                <w:b/>
                <w:bCs/>
                <w:color w:val="000000"/>
                <w:kern w:val="0"/>
                <w:szCs w:val="24"/>
                <w14:ligatures w14:val="none"/>
              </w:rPr>
            </w:pPr>
            <w:r w:rsidRPr="00FD7597">
              <w:rPr>
                <w:rFonts w:ascii="Times New Roman" w:eastAsia="STKaiti" w:hAnsi="Times New Roman" w:cs="Times New Roman"/>
                <w:b/>
                <w:bCs/>
                <w:color w:val="000000"/>
                <w:kern w:val="0"/>
                <w:szCs w:val="24"/>
                <w14:ligatures w14:val="none"/>
              </w:rPr>
              <w:t>Env_PC10</w:t>
            </w:r>
          </w:p>
        </w:tc>
      </w:tr>
      <w:tr w:rsidR="00FD7597" w:rsidRPr="00FD7597" w14:paraId="09169E10" w14:textId="77777777" w:rsidTr="008700F9">
        <w:trPr>
          <w:trHeight w:val="708"/>
        </w:trPr>
        <w:tc>
          <w:tcPr>
            <w:tcW w:w="1560" w:type="dxa"/>
            <w:tcBorders>
              <w:top w:val="nil"/>
              <w:left w:val="nil"/>
              <w:bottom w:val="nil"/>
              <w:right w:val="nil"/>
            </w:tcBorders>
            <w:shd w:val="clear" w:color="auto" w:fill="auto"/>
            <w:noWrap/>
            <w:vAlign w:val="center"/>
            <w:hideMark/>
          </w:tcPr>
          <w:p w14:paraId="776B8E7C" w14:textId="77777777" w:rsidR="00FD7597" w:rsidRPr="00300608" w:rsidRDefault="00FD7597" w:rsidP="009357CA">
            <w:pPr>
              <w:widowControl/>
              <w:spacing w:line="276" w:lineRule="auto"/>
              <w:rPr>
                <w:rFonts w:ascii="Times New Roman" w:eastAsia="STKaiti" w:hAnsi="Times New Roman" w:cs="Times New Roman"/>
                <w:bCs/>
                <w:color w:val="000000"/>
                <w:kern w:val="0"/>
                <w:szCs w:val="24"/>
                <w14:ligatures w14:val="none"/>
              </w:rPr>
            </w:pPr>
            <w:r w:rsidRPr="00300608">
              <w:rPr>
                <w:rFonts w:ascii="Times New Roman" w:eastAsia="STKaiti" w:hAnsi="Times New Roman" w:cs="Times New Roman"/>
                <w:bCs/>
                <w:color w:val="000000"/>
                <w:kern w:val="0"/>
                <w:szCs w:val="24"/>
                <w14:ligatures w14:val="none"/>
              </w:rPr>
              <w:t>Standard deviation</w:t>
            </w:r>
          </w:p>
        </w:tc>
        <w:tc>
          <w:tcPr>
            <w:tcW w:w="646" w:type="dxa"/>
            <w:tcBorders>
              <w:top w:val="nil"/>
              <w:left w:val="nil"/>
              <w:bottom w:val="nil"/>
              <w:right w:val="nil"/>
            </w:tcBorders>
            <w:shd w:val="clear" w:color="auto" w:fill="auto"/>
            <w:noWrap/>
            <w:vAlign w:val="center"/>
            <w:hideMark/>
          </w:tcPr>
          <w:p w14:paraId="74462926"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2.12</w:t>
            </w:r>
          </w:p>
        </w:tc>
        <w:tc>
          <w:tcPr>
            <w:tcW w:w="672" w:type="dxa"/>
            <w:tcBorders>
              <w:top w:val="nil"/>
              <w:left w:val="nil"/>
              <w:bottom w:val="nil"/>
              <w:right w:val="nil"/>
            </w:tcBorders>
            <w:shd w:val="clear" w:color="auto" w:fill="auto"/>
            <w:noWrap/>
            <w:vAlign w:val="center"/>
            <w:hideMark/>
          </w:tcPr>
          <w:p w14:paraId="42A58B9E"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1.73</w:t>
            </w:r>
          </w:p>
        </w:tc>
        <w:tc>
          <w:tcPr>
            <w:tcW w:w="672" w:type="dxa"/>
            <w:tcBorders>
              <w:top w:val="nil"/>
              <w:left w:val="nil"/>
              <w:bottom w:val="nil"/>
              <w:right w:val="nil"/>
            </w:tcBorders>
            <w:shd w:val="clear" w:color="auto" w:fill="auto"/>
            <w:noWrap/>
            <w:vAlign w:val="center"/>
            <w:hideMark/>
          </w:tcPr>
          <w:p w14:paraId="63EA0D21"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1.36</w:t>
            </w:r>
          </w:p>
        </w:tc>
        <w:tc>
          <w:tcPr>
            <w:tcW w:w="672" w:type="dxa"/>
            <w:tcBorders>
              <w:top w:val="nil"/>
              <w:left w:val="nil"/>
              <w:bottom w:val="nil"/>
              <w:right w:val="nil"/>
            </w:tcBorders>
            <w:shd w:val="clear" w:color="auto" w:fill="auto"/>
            <w:noWrap/>
            <w:vAlign w:val="center"/>
            <w:hideMark/>
          </w:tcPr>
          <w:p w14:paraId="250697F0"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1.19</w:t>
            </w:r>
          </w:p>
        </w:tc>
        <w:tc>
          <w:tcPr>
            <w:tcW w:w="672" w:type="dxa"/>
            <w:tcBorders>
              <w:top w:val="nil"/>
              <w:left w:val="nil"/>
              <w:bottom w:val="nil"/>
              <w:right w:val="nil"/>
            </w:tcBorders>
            <w:shd w:val="clear" w:color="auto" w:fill="auto"/>
            <w:noWrap/>
            <w:vAlign w:val="center"/>
            <w:hideMark/>
          </w:tcPr>
          <w:p w14:paraId="08FF89B7"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0.90</w:t>
            </w:r>
          </w:p>
        </w:tc>
        <w:tc>
          <w:tcPr>
            <w:tcW w:w="672" w:type="dxa"/>
            <w:tcBorders>
              <w:top w:val="nil"/>
              <w:left w:val="nil"/>
              <w:bottom w:val="nil"/>
              <w:right w:val="nil"/>
            </w:tcBorders>
            <w:shd w:val="clear" w:color="auto" w:fill="auto"/>
            <w:noWrap/>
            <w:vAlign w:val="center"/>
            <w:hideMark/>
          </w:tcPr>
          <w:p w14:paraId="4E52D572"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0.81</w:t>
            </w:r>
          </w:p>
        </w:tc>
        <w:tc>
          <w:tcPr>
            <w:tcW w:w="672" w:type="dxa"/>
            <w:tcBorders>
              <w:top w:val="nil"/>
              <w:left w:val="nil"/>
              <w:bottom w:val="nil"/>
              <w:right w:val="nil"/>
            </w:tcBorders>
            <w:shd w:val="clear" w:color="auto" w:fill="auto"/>
            <w:noWrap/>
            <w:vAlign w:val="center"/>
            <w:hideMark/>
          </w:tcPr>
          <w:p w14:paraId="5AD35772"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0.70</w:t>
            </w:r>
          </w:p>
        </w:tc>
        <w:tc>
          <w:tcPr>
            <w:tcW w:w="672" w:type="dxa"/>
            <w:tcBorders>
              <w:top w:val="nil"/>
              <w:left w:val="nil"/>
              <w:bottom w:val="nil"/>
              <w:right w:val="nil"/>
            </w:tcBorders>
            <w:shd w:val="clear" w:color="auto" w:fill="auto"/>
            <w:noWrap/>
            <w:vAlign w:val="center"/>
            <w:hideMark/>
          </w:tcPr>
          <w:p w14:paraId="78CE92DE"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0.46</w:t>
            </w:r>
          </w:p>
        </w:tc>
        <w:tc>
          <w:tcPr>
            <w:tcW w:w="672" w:type="dxa"/>
            <w:tcBorders>
              <w:top w:val="nil"/>
              <w:left w:val="nil"/>
              <w:bottom w:val="nil"/>
              <w:right w:val="nil"/>
            </w:tcBorders>
            <w:shd w:val="clear" w:color="auto" w:fill="auto"/>
            <w:noWrap/>
            <w:vAlign w:val="center"/>
            <w:hideMark/>
          </w:tcPr>
          <w:p w14:paraId="27E5426A"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0.28</w:t>
            </w:r>
          </w:p>
        </w:tc>
        <w:tc>
          <w:tcPr>
            <w:tcW w:w="640" w:type="dxa"/>
            <w:tcBorders>
              <w:top w:val="nil"/>
              <w:left w:val="nil"/>
              <w:bottom w:val="nil"/>
              <w:right w:val="nil"/>
            </w:tcBorders>
            <w:shd w:val="clear" w:color="auto" w:fill="auto"/>
            <w:noWrap/>
            <w:vAlign w:val="center"/>
            <w:hideMark/>
          </w:tcPr>
          <w:p w14:paraId="2131A86A"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0.00</w:t>
            </w:r>
          </w:p>
        </w:tc>
      </w:tr>
      <w:tr w:rsidR="00FD7597" w:rsidRPr="00FD7597" w14:paraId="288801F9" w14:textId="77777777" w:rsidTr="008700F9">
        <w:trPr>
          <w:trHeight w:val="708"/>
        </w:trPr>
        <w:tc>
          <w:tcPr>
            <w:tcW w:w="1560" w:type="dxa"/>
            <w:tcBorders>
              <w:top w:val="nil"/>
              <w:left w:val="nil"/>
              <w:bottom w:val="nil"/>
              <w:right w:val="nil"/>
            </w:tcBorders>
            <w:shd w:val="clear" w:color="auto" w:fill="auto"/>
            <w:noWrap/>
            <w:vAlign w:val="center"/>
            <w:hideMark/>
          </w:tcPr>
          <w:p w14:paraId="43BA7E17" w14:textId="77777777" w:rsidR="00FD7597" w:rsidRPr="00300608" w:rsidRDefault="00FD7597" w:rsidP="009357CA">
            <w:pPr>
              <w:widowControl/>
              <w:spacing w:line="276" w:lineRule="auto"/>
              <w:rPr>
                <w:rFonts w:ascii="Times New Roman" w:eastAsia="STKaiti" w:hAnsi="Times New Roman" w:cs="Times New Roman"/>
                <w:bCs/>
                <w:color w:val="000000"/>
                <w:kern w:val="0"/>
                <w:szCs w:val="24"/>
                <w14:ligatures w14:val="none"/>
              </w:rPr>
            </w:pPr>
            <w:r w:rsidRPr="00300608">
              <w:rPr>
                <w:rFonts w:ascii="Times New Roman" w:eastAsia="STKaiti" w:hAnsi="Times New Roman" w:cs="Times New Roman"/>
                <w:bCs/>
                <w:color w:val="000000"/>
                <w:kern w:val="0"/>
                <w:szCs w:val="24"/>
                <w14:ligatures w14:val="none"/>
              </w:rPr>
              <w:t>Proportion of Variance</w:t>
            </w:r>
          </w:p>
        </w:tc>
        <w:tc>
          <w:tcPr>
            <w:tcW w:w="646" w:type="dxa"/>
            <w:tcBorders>
              <w:top w:val="nil"/>
              <w:left w:val="nil"/>
              <w:bottom w:val="nil"/>
              <w:right w:val="nil"/>
            </w:tcBorders>
            <w:shd w:val="clear" w:color="auto" w:fill="auto"/>
            <w:noWrap/>
            <w:vAlign w:val="center"/>
            <w:hideMark/>
          </w:tcPr>
          <w:p w14:paraId="64840D9F"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0.35</w:t>
            </w:r>
          </w:p>
        </w:tc>
        <w:tc>
          <w:tcPr>
            <w:tcW w:w="672" w:type="dxa"/>
            <w:tcBorders>
              <w:top w:val="nil"/>
              <w:left w:val="nil"/>
              <w:bottom w:val="nil"/>
              <w:right w:val="nil"/>
            </w:tcBorders>
            <w:shd w:val="clear" w:color="auto" w:fill="auto"/>
            <w:noWrap/>
            <w:vAlign w:val="center"/>
            <w:hideMark/>
          </w:tcPr>
          <w:p w14:paraId="390B81BA"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0.23</w:t>
            </w:r>
          </w:p>
        </w:tc>
        <w:tc>
          <w:tcPr>
            <w:tcW w:w="672" w:type="dxa"/>
            <w:tcBorders>
              <w:top w:val="nil"/>
              <w:left w:val="nil"/>
              <w:bottom w:val="nil"/>
              <w:right w:val="nil"/>
            </w:tcBorders>
            <w:shd w:val="clear" w:color="auto" w:fill="auto"/>
            <w:noWrap/>
            <w:vAlign w:val="center"/>
            <w:hideMark/>
          </w:tcPr>
          <w:p w14:paraId="097C84CE"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0.14</w:t>
            </w:r>
          </w:p>
        </w:tc>
        <w:tc>
          <w:tcPr>
            <w:tcW w:w="672" w:type="dxa"/>
            <w:tcBorders>
              <w:top w:val="nil"/>
              <w:left w:val="nil"/>
              <w:bottom w:val="nil"/>
              <w:right w:val="nil"/>
            </w:tcBorders>
            <w:shd w:val="clear" w:color="auto" w:fill="auto"/>
            <w:noWrap/>
            <w:vAlign w:val="center"/>
            <w:hideMark/>
          </w:tcPr>
          <w:p w14:paraId="08FF8A36"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0.11</w:t>
            </w:r>
          </w:p>
        </w:tc>
        <w:tc>
          <w:tcPr>
            <w:tcW w:w="672" w:type="dxa"/>
            <w:tcBorders>
              <w:top w:val="nil"/>
              <w:left w:val="nil"/>
              <w:bottom w:val="nil"/>
              <w:right w:val="nil"/>
            </w:tcBorders>
            <w:shd w:val="clear" w:color="auto" w:fill="auto"/>
            <w:noWrap/>
            <w:vAlign w:val="center"/>
            <w:hideMark/>
          </w:tcPr>
          <w:p w14:paraId="4E65F602"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0.06</w:t>
            </w:r>
          </w:p>
        </w:tc>
        <w:tc>
          <w:tcPr>
            <w:tcW w:w="672" w:type="dxa"/>
            <w:tcBorders>
              <w:top w:val="nil"/>
              <w:left w:val="nil"/>
              <w:bottom w:val="nil"/>
              <w:right w:val="nil"/>
            </w:tcBorders>
            <w:shd w:val="clear" w:color="auto" w:fill="auto"/>
            <w:noWrap/>
            <w:vAlign w:val="center"/>
            <w:hideMark/>
          </w:tcPr>
          <w:p w14:paraId="389B9400"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0.05</w:t>
            </w:r>
          </w:p>
        </w:tc>
        <w:tc>
          <w:tcPr>
            <w:tcW w:w="672" w:type="dxa"/>
            <w:tcBorders>
              <w:top w:val="nil"/>
              <w:left w:val="nil"/>
              <w:bottom w:val="nil"/>
              <w:right w:val="nil"/>
            </w:tcBorders>
            <w:shd w:val="clear" w:color="auto" w:fill="auto"/>
            <w:noWrap/>
            <w:vAlign w:val="center"/>
            <w:hideMark/>
          </w:tcPr>
          <w:p w14:paraId="4389A5B5"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0.04</w:t>
            </w:r>
          </w:p>
        </w:tc>
        <w:tc>
          <w:tcPr>
            <w:tcW w:w="672" w:type="dxa"/>
            <w:tcBorders>
              <w:top w:val="nil"/>
              <w:left w:val="nil"/>
              <w:bottom w:val="nil"/>
              <w:right w:val="nil"/>
            </w:tcBorders>
            <w:shd w:val="clear" w:color="auto" w:fill="auto"/>
            <w:noWrap/>
            <w:vAlign w:val="center"/>
            <w:hideMark/>
          </w:tcPr>
          <w:p w14:paraId="12A6E534"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0.02</w:t>
            </w:r>
          </w:p>
        </w:tc>
        <w:tc>
          <w:tcPr>
            <w:tcW w:w="672" w:type="dxa"/>
            <w:tcBorders>
              <w:top w:val="nil"/>
              <w:left w:val="nil"/>
              <w:bottom w:val="nil"/>
              <w:right w:val="nil"/>
            </w:tcBorders>
            <w:shd w:val="clear" w:color="auto" w:fill="auto"/>
            <w:noWrap/>
            <w:vAlign w:val="center"/>
            <w:hideMark/>
          </w:tcPr>
          <w:p w14:paraId="27B3A434"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0.01</w:t>
            </w:r>
          </w:p>
        </w:tc>
        <w:tc>
          <w:tcPr>
            <w:tcW w:w="640" w:type="dxa"/>
            <w:tcBorders>
              <w:top w:val="nil"/>
              <w:left w:val="nil"/>
              <w:bottom w:val="nil"/>
              <w:right w:val="nil"/>
            </w:tcBorders>
            <w:shd w:val="clear" w:color="auto" w:fill="auto"/>
            <w:noWrap/>
            <w:vAlign w:val="center"/>
            <w:hideMark/>
          </w:tcPr>
          <w:p w14:paraId="31AF2E17"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0.00</w:t>
            </w:r>
          </w:p>
        </w:tc>
      </w:tr>
      <w:tr w:rsidR="00FD7597" w:rsidRPr="00FD7597" w14:paraId="0700C665" w14:textId="77777777" w:rsidTr="008700F9">
        <w:trPr>
          <w:trHeight w:val="708"/>
        </w:trPr>
        <w:tc>
          <w:tcPr>
            <w:tcW w:w="1560" w:type="dxa"/>
            <w:tcBorders>
              <w:top w:val="nil"/>
              <w:left w:val="nil"/>
              <w:bottom w:val="single" w:sz="4" w:space="0" w:color="auto"/>
              <w:right w:val="nil"/>
            </w:tcBorders>
            <w:shd w:val="clear" w:color="auto" w:fill="auto"/>
            <w:noWrap/>
            <w:vAlign w:val="center"/>
            <w:hideMark/>
          </w:tcPr>
          <w:p w14:paraId="04C06A3A" w14:textId="77777777" w:rsidR="00FD7597" w:rsidRPr="00300608" w:rsidRDefault="00FD7597" w:rsidP="009357CA">
            <w:pPr>
              <w:widowControl/>
              <w:spacing w:line="276" w:lineRule="auto"/>
              <w:rPr>
                <w:rFonts w:ascii="Times New Roman" w:eastAsia="STKaiti" w:hAnsi="Times New Roman" w:cs="Times New Roman"/>
                <w:bCs/>
                <w:color w:val="000000"/>
                <w:kern w:val="0"/>
                <w:szCs w:val="24"/>
                <w14:ligatures w14:val="none"/>
              </w:rPr>
            </w:pPr>
            <w:r w:rsidRPr="00300608">
              <w:rPr>
                <w:rFonts w:ascii="Times New Roman" w:eastAsia="STKaiti" w:hAnsi="Times New Roman" w:cs="Times New Roman"/>
                <w:bCs/>
                <w:color w:val="000000"/>
                <w:kern w:val="0"/>
                <w:szCs w:val="24"/>
                <w14:ligatures w14:val="none"/>
              </w:rPr>
              <w:t>Cumulative Proportion</w:t>
            </w:r>
          </w:p>
        </w:tc>
        <w:tc>
          <w:tcPr>
            <w:tcW w:w="646" w:type="dxa"/>
            <w:tcBorders>
              <w:top w:val="nil"/>
              <w:left w:val="nil"/>
              <w:bottom w:val="single" w:sz="4" w:space="0" w:color="auto"/>
              <w:right w:val="nil"/>
            </w:tcBorders>
            <w:shd w:val="clear" w:color="auto" w:fill="auto"/>
            <w:noWrap/>
            <w:vAlign w:val="center"/>
            <w:hideMark/>
          </w:tcPr>
          <w:p w14:paraId="64B7F275"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0.35</w:t>
            </w:r>
          </w:p>
        </w:tc>
        <w:tc>
          <w:tcPr>
            <w:tcW w:w="672" w:type="dxa"/>
            <w:tcBorders>
              <w:top w:val="nil"/>
              <w:left w:val="nil"/>
              <w:bottom w:val="single" w:sz="4" w:space="0" w:color="auto"/>
              <w:right w:val="nil"/>
            </w:tcBorders>
            <w:shd w:val="clear" w:color="auto" w:fill="auto"/>
            <w:noWrap/>
            <w:vAlign w:val="center"/>
            <w:hideMark/>
          </w:tcPr>
          <w:p w14:paraId="7FDD65F7"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0.58</w:t>
            </w:r>
          </w:p>
        </w:tc>
        <w:tc>
          <w:tcPr>
            <w:tcW w:w="672" w:type="dxa"/>
            <w:tcBorders>
              <w:top w:val="nil"/>
              <w:left w:val="nil"/>
              <w:bottom w:val="single" w:sz="4" w:space="0" w:color="auto"/>
              <w:right w:val="nil"/>
            </w:tcBorders>
            <w:shd w:val="clear" w:color="auto" w:fill="auto"/>
            <w:noWrap/>
            <w:vAlign w:val="center"/>
            <w:hideMark/>
          </w:tcPr>
          <w:p w14:paraId="6B9DB169"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0.72</w:t>
            </w:r>
          </w:p>
        </w:tc>
        <w:tc>
          <w:tcPr>
            <w:tcW w:w="672" w:type="dxa"/>
            <w:tcBorders>
              <w:top w:val="nil"/>
              <w:left w:val="nil"/>
              <w:bottom w:val="single" w:sz="4" w:space="0" w:color="auto"/>
              <w:right w:val="nil"/>
            </w:tcBorders>
            <w:shd w:val="clear" w:color="auto" w:fill="auto"/>
            <w:noWrap/>
            <w:vAlign w:val="center"/>
            <w:hideMark/>
          </w:tcPr>
          <w:p w14:paraId="1BABEC94"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0.83</w:t>
            </w:r>
          </w:p>
        </w:tc>
        <w:tc>
          <w:tcPr>
            <w:tcW w:w="672" w:type="dxa"/>
            <w:tcBorders>
              <w:top w:val="nil"/>
              <w:left w:val="nil"/>
              <w:bottom w:val="single" w:sz="4" w:space="0" w:color="auto"/>
              <w:right w:val="nil"/>
            </w:tcBorders>
            <w:shd w:val="clear" w:color="auto" w:fill="auto"/>
            <w:noWrap/>
            <w:vAlign w:val="center"/>
            <w:hideMark/>
          </w:tcPr>
          <w:p w14:paraId="2D9F9EBE"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0.89</w:t>
            </w:r>
          </w:p>
        </w:tc>
        <w:tc>
          <w:tcPr>
            <w:tcW w:w="672" w:type="dxa"/>
            <w:tcBorders>
              <w:top w:val="nil"/>
              <w:left w:val="nil"/>
              <w:bottom w:val="single" w:sz="4" w:space="0" w:color="auto"/>
              <w:right w:val="nil"/>
            </w:tcBorders>
            <w:shd w:val="clear" w:color="auto" w:fill="auto"/>
            <w:noWrap/>
            <w:vAlign w:val="center"/>
            <w:hideMark/>
          </w:tcPr>
          <w:p w14:paraId="5F99A29B"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0.94</w:t>
            </w:r>
          </w:p>
        </w:tc>
        <w:tc>
          <w:tcPr>
            <w:tcW w:w="672" w:type="dxa"/>
            <w:tcBorders>
              <w:top w:val="nil"/>
              <w:left w:val="nil"/>
              <w:bottom w:val="single" w:sz="4" w:space="0" w:color="auto"/>
              <w:right w:val="nil"/>
            </w:tcBorders>
            <w:shd w:val="clear" w:color="auto" w:fill="auto"/>
            <w:noWrap/>
            <w:vAlign w:val="center"/>
            <w:hideMark/>
          </w:tcPr>
          <w:p w14:paraId="24000E5E"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0.98</w:t>
            </w:r>
          </w:p>
        </w:tc>
        <w:tc>
          <w:tcPr>
            <w:tcW w:w="672" w:type="dxa"/>
            <w:tcBorders>
              <w:top w:val="nil"/>
              <w:left w:val="nil"/>
              <w:bottom w:val="single" w:sz="4" w:space="0" w:color="auto"/>
              <w:right w:val="nil"/>
            </w:tcBorders>
            <w:shd w:val="clear" w:color="auto" w:fill="auto"/>
            <w:noWrap/>
            <w:vAlign w:val="center"/>
            <w:hideMark/>
          </w:tcPr>
          <w:p w14:paraId="313401DE"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0.99</w:t>
            </w:r>
          </w:p>
        </w:tc>
        <w:tc>
          <w:tcPr>
            <w:tcW w:w="672" w:type="dxa"/>
            <w:tcBorders>
              <w:top w:val="nil"/>
              <w:left w:val="nil"/>
              <w:bottom w:val="single" w:sz="4" w:space="0" w:color="auto"/>
              <w:right w:val="nil"/>
            </w:tcBorders>
            <w:shd w:val="clear" w:color="auto" w:fill="auto"/>
            <w:noWrap/>
            <w:vAlign w:val="center"/>
            <w:hideMark/>
          </w:tcPr>
          <w:p w14:paraId="333873B2"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1.00</w:t>
            </w:r>
          </w:p>
        </w:tc>
        <w:tc>
          <w:tcPr>
            <w:tcW w:w="640" w:type="dxa"/>
            <w:tcBorders>
              <w:top w:val="nil"/>
              <w:left w:val="nil"/>
              <w:bottom w:val="single" w:sz="4" w:space="0" w:color="auto"/>
              <w:right w:val="nil"/>
            </w:tcBorders>
            <w:shd w:val="clear" w:color="auto" w:fill="auto"/>
            <w:noWrap/>
            <w:vAlign w:val="center"/>
            <w:hideMark/>
          </w:tcPr>
          <w:p w14:paraId="17BB4989" w14:textId="77777777" w:rsidR="00FD7597" w:rsidRPr="00FD7597" w:rsidRDefault="00FD7597" w:rsidP="008700F9">
            <w:pPr>
              <w:widowControl/>
              <w:spacing w:line="276" w:lineRule="auto"/>
              <w:rPr>
                <w:rFonts w:ascii="Times New Roman" w:eastAsia="STKaiti" w:hAnsi="Times New Roman" w:cs="Times New Roman"/>
                <w:color w:val="000000"/>
                <w:kern w:val="0"/>
                <w:szCs w:val="24"/>
                <w14:ligatures w14:val="none"/>
              </w:rPr>
            </w:pPr>
            <w:r w:rsidRPr="00FD7597">
              <w:rPr>
                <w:rFonts w:ascii="Times New Roman" w:eastAsia="STKaiti" w:hAnsi="Times New Roman" w:cs="Times New Roman"/>
                <w:color w:val="000000"/>
                <w:kern w:val="0"/>
                <w:szCs w:val="24"/>
                <w14:ligatures w14:val="none"/>
              </w:rPr>
              <w:t>1.00</w:t>
            </w:r>
          </w:p>
        </w:tc>
      </w:tr>
    </w:tbl>
    <w:p w14:paraId="2B652988" w14:textId="77777777" w:rsidR="00FD7597" w:rsidRPr="007A74CA" w:rsidRDefault="00FD7597" w:rsidP="00FD7597">
      <w:pPr>
        <w:rPr>
          <w:rFonts w:ascii="Times New Roman" w:eastAsia="DengXian" w:hAnsi="Times New Roman" w:cs="Times New Roman"/>
          <w:lang w:eastAsia="zh-CN"/>
        </w:rPr>
      </w:pPr>
    </w:p>
    <w:p w14:paraId="02CF07ED" w14:textId="5B6FBB74" w:rsidR="00FD7597" w:rsidRPr="007A74CA" w:rsidRDefault="00FD7597">
      <w:pPr>
        <w:rPr>
          <w:rFonts w:ascii="Times New Roman" w:eastAsia="DengXian" w:hAnsi="Times New Roman" w:cs="Times New Roman"/>
          <w:lang w:eastAsia="zh-CN"/>
        </w:rPr>
      </w:pPr>
      <w:r w:rsidRPr="007A74CA">
        <w:rPr>
          <w:rFonts w:ascii="Times New Roman" w:eastAsia="DengXian" w:hAnsi="Times New Roman" w:cs="Times New Roman"/>
          <w:lang w:eastAsia="zh-CN"/>
        </w:rPr>
        <w:br w:type="page"/>
      </w:r>
    </w:p>
    <w:p w14:paraId="68773F5C" w14:textId="5A9EA62E" w:rsidR="00FD7597" w:rsidRPr="007A74CA" w:rsidRDefault="00FD7597" w:rsidP="00FD7597">
      <w:pPr>
        <w:rPr>
          <w:rFonts w:ascii="Times New Roman" w:eastAsia="DengXian" w:hAnsi="Times New Roman" w:cs="Times New Roman"/>
          <w:lang w:eastAsia="zh-CN"/>
        </w:rPr>
      </w:pPr>
      <w:r w:rsidRPr="00300608">
        <w:rPr>
          <w:rFonts w:ascii="Times New Roman" w:eastAsia="DengXian" w:hAnsi="Times New Roman" w:cs="Times New Roman"/>
          <w:b/>
          <w:lang w:eastAsia="zh-CN"/>
        </w:rPr>
        <w:lastRenderedPageBreak/>
        <w:t>Table S</w:t>
      </w:r>
      <w:r w:rsidR="008700F9" w:rsidRPr="00300608">
        <w:rPr>
          <w:rFonts w:ascii="Times New Roman" w:eastAsia="DengXian" w:hAnsi="Times New Roman" w:cs="Times New Roman" w:hint="eastAsia"/>
          <w:b/>
          <w:lang w:eastAsia="zh-CN"/>
        </w:rPr>
        <w:t>4</w:t>
      </w:r>
      <w:r w:rsidR="00300608">
        <w:rPr>
          <w:rFonts w:ascii="Times New Roman" w:eastAsia="DengXian" w:hAnsi="Times New Roman" w:cs="Times New Roman"/>
          <w:b/>
          <w:lang w:eastAsia="zh-CN"/>
        </w:rPr>
        <w:t xml:space="preserve"> </w:t>
      </w:r>
      <w:r w:rsidRPr="007A74CA">
        <w:rPr>
          <w:rFonts w:ascii="Times New Roman" w:eastAsia="DengXian" w:hAnsi="Times New Roman" w:cs="Times New Roman"/>
          <w:lang w:eastAsia="zh-CN"/>
        </w:rPr>
        <w:t>Results of MANOVA assessing environmental differentiation between mountain and sandy-dune ecotypes based on the first three principal components (PC1–PC3), derived from a PCA of 13 environmental variables with variance inflation factor (VIF) ≤ 10.</w:t>
      </w:r>
    </w:p>
    <w:p w14:paraId="34F71EFA" w14:textId="77777777" w:rsidR="00BA3E55" w:rsidRPr="007A74CA" w:rsidRDefault="00BA3E55" w:rsidP="00FD7597">
      <w:pPr>
        <w:rPr>
          <w:rFonts w:ascii="Times New Roman" w:eastAsia="DengXian" w:hAnsi="Times New Roman" w:cs="Times New Roman"/>
          <w:lang w:eastAsia="zh-CN"/>
        </w:rPr>
      </w:pPr>
    </w:p>
    <w:tbl>
      <w:tblPr>
        <w:tblW w:w="7160" w:type="dxa"/>
        <w:jc w:val="center"/>
        <w:tblLayout w:type="fixed"/>
        <w:tblCellMar>
          <w:left w:w="28" w:type="dxa"/>
          <w:right w:w="28" w:type="dxa"/>
        </w:tblCellMar>
        <w:tblLook w:val="04A0" w:firstRow="1" w:lastRow="0" w:firstColumn="1" w:lastColumn="0" w:noHBand="0" w:noVBand="1"/>
      </w:tblPr>
      <w:tblGrid>
        <w:gridCol w:w="1022"/>
        <w:gridCol w:w="1023"/>
        <w:gridCol w:w="1351"/>
        <w:gridCol w:w="695"/>
        <w:gridCol w:w="1023"/>
        <w:gridCol w:w="1023"/>
        <w:gridCol w:w="1023"/>
      </w:tblGrid>
      <w:tr w:rsidR="00BA3E55" w:rsidRPr="00BA3E55" w14:paraId="659FE577" w14:textId="77777777" w:rsidTr="002F7477">
        <w:trPr>
          <w:trHeight w:val="375"/>
          <w:jc w:val="center"/>
        </w:trPr>
        <w:tc>
          <w:tcPr>
            <w:tcW w:w="1022" w:type="dxa"/>
            <w:tcBorders>
              <w:top w:val="single" w:sz="4" w:space="0" w:color="auto"/>
              <w:left w:val="nil"/>
              <w:bottom w:val="single" w:sz="4" w:space="0" w:color="auto"/>
              <w:right w:val="nil"/>
            </w:tcBorders>
            <w:shd w:val="clear" w:color="auto" w:fill="auto"/>
            <w:noWrap/>
            <w:vAlign w:val="center"/>
            <w:hideMark/>
          </w:tcPr>
          <w:p w14:paraId="2948D40E" w14:textId="77777777" w:rsidR="00BA3E55" w:rsidRPr="00BA3E55" w:rsidRDefault="00BA3E55" w:rsidP="009357CA">
            <w:pPr>
              <w:widowControl/>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Term</w:t>
            </w:r>
          </w:p>
        </w:tc>
        <w:tc>
          <w:tcPr>
            <w:tcW w:w="1023" w:type="dxa"/>
            <w:tcBorders>
              <w:top w:val="single" w:sz="4" w:space="0" w:color="auto"/>
              <w:left w:val="nil"/>
              <w:bottom w:val="single" w:sz="4" w:space="0" w:color="auto"/>
              <w:right w:val="nil"/>
            </w:tcBorders>
            <w:shd w:val="clear" w:color="auto" w:fill="auto"/>
            <w:noWrap/>
            <w:vAlign w:val="center"/>
            <w:hideMark/>
          </w:tcPr>
          <w:p w14:paraId="69FBE756" w14:textId="3A2EA4D8" w:rsidR="00BA3E55" w:rsidRPr="00BA3E55" w:rsidRDefault="00300608" w:rsidP="008700F9">
            <w:pPr>
              <w:widowControl/>
              <w:jc w:val="center"/>
              <w:rPr>
                <w:rFonts w:ascii="Times New Roman" w:eastAsia="STKaiti" w:hAnsi="Times New Roman" w:cs="Times New Roman"/>
                <w:b/>
                <w:bCs/>
                <w:color w:val="000000"/>
                <w:kern w:val="0"/>
                <w:szCs w:val="24"/>
                <w:lang w:val="en-US"/>
                <w14:ligatures w14:val="none"/>
              </w:rPr>
            </w:pPr>
            <w:r>
              <w:rPr>
                <w:rFonts w:ascii="Times New Roman" w:eastAsia="STKaiti" w:hAnsi="Times New Roman" w:cs="Times New Roman"/>
                <w:b/>
                <w:bCs/>
                <w:color w:val="000000"/>
                <w:kern w:val="0"/>
                <w:szCs w:val="24"/>
                <w:lang w:val="en-US"/>
                <w14:ligatures w14:val="none"/>
              </w:rPr>
              <w:t>d</w:t>
            </w:r>
            <w:r w:rsidR="00BA3E55" w:rsidRPr="00BA3E55">
              <w:rPr>
                <w:rFonts w:ascii="Times New Roman" w:eastAsia="STKaiti" w:hAnsi="Times New Roman" w:cs="Times New Roman"/>
                <w:b/>
                <w:bCs/>
                <w:color w:val="000000"/>
                <w:kern w:val="0"/>
                <w:szCs w:val="24"/>
                <w:lang w:val="en-US"/>
                <w14:ligatures w14:val="none"/>
              </w:rPr>
              <w:t>f</w:t>
            </w:r>
          </w:p>
        </w:tc>
        <w:tc>
          <w:tcPr>
            <w:tcW w:w="1351" w:type="dxa"/>
            <w:tcBorders>
              <w:top w:val="single" w:sz="4" w:space="0" w:color="auto"/>
              <w:left w:val="nil"/>
              <w:bottom w:val="single" w:sz="4" w:space="0" w:color="auto"/>
              <w:right w:val="nil"/>
            </w:tcBorders>
            <w:shd w:val="clear" w:color="auto" w:fill="auto"/>
            <w:noWrap/>
            <w:vAlign w:val="center"/>
            <w:hideMark/>
          </w:tcPr>
          <w:p w14:paraId="7FE6CEAA" w14:textId="0C7B997D" w:rsidR="00BA3E55" w:rsidRPr="00BA3E55" w:rsidRDefault="002F7477" w:rsidP="008700F9">
            <w:pPr>
              <w:widowControl/>
              <w:jc w:val="center"/>
              <w:rPr>
                <w:rFonts w:ascii="Times New Roman" w:eastAsia="STKaiti" w:hAnsi="Times New Roman" w:cs="Times New Roman"/>
                <w:b/>
                <w:bCs/>
                <w:color w:val="000000"/>
                <w:kern w:val="0"/>
                <w:szCs w:val="24"/>
                <w:lang w:val="en-US"/>
                <w14:ligatures w14:val="none"/>
              </w:rPr>
            </w:pPr>
            <w:r w:rsidRPr="002F7477">
              <w:rPr>
                <w:rFonts w:ascii="Times New Roman" w:eastAsia="DengXian" w:hAnsi="Times New Roman" w:cs="Times New Roman"/>
                <w:b/>
                <w:bCs/>
                <w:lang w:eastAsia="zh-CN"/>
              </w:rPr>
              <w:t>Pillai's trace</w:t>
            </w:r>
          </w:p>
        </w:tc>
        <w:tc>
          <w:tcPr>
            <w:tcW w:w="695" w:type="dxa"/>
            <w:tcBorders>
              <w:top w:val="single" w:sz="4" w:space="0" w:color="auto"/>
              <w:left w:val="nil"/>
              <w:bottom w:val="single" w:sz="4" w:space="0" w:color="auto"/>
              <w:right w:val="nil"/>
            </w:tcBorders>
            <w:shd w:val="clear" w:color="auto" w:fill="auto"/>
            <w:noWrap/>
            <w:vAlign w:val="center"/>
            <w:hideMark/>
          </w:tcPr>
          <w:p w14:paraId="54935CB2" w14:textId="12B2797B" w:rsidR="00BA3E55" w:rsidRPr="00BA3E55" w:rsidRDefault="00BA3E55" w:rsidP="008700F9">
            <w:pPr>
              <w:widowControl/>
              <w:jc w:val="center"/>
              <w:rPr>
                <w:rFonts w:ascii="Times New Roman" w:eastAsia="STKaiti" w:hAnsi="Times New Roman" w:cs="Times New Roman"/>
                <w:b/>
                <w:bCs/>
                <w:i/>
                <w:iCs/>
                <w:color w:val="000000"/>
                <w:kern w:val="0"/>
                <w:szCs w:val="24"/>
                <w:lang w:val="en-US"/>
                <w14:ligatures w14:val="none"/>
              </w:rPr>
            </w:pPr>
            <w:r w:rsidRPr="00BA3E55">
              <w:rPr>
                <w:rFonts w:ascii="Times New Roman" w:eastAsia="STKaiti" w:hAnsi="Times New Roman" w:cs="Times New Roman"/>
                <w:b/>
                <w:bCs/>
                <w:i/>
                <w:iCs/>
                <w:color w:val="000000"/>
                <w:kern w:val="0"/>
                <w:szCs w:val="24"/>
                <w:lang w:val="en-US"/>
                <w14:ligatures w14:val="none"/>
              </w:rPr>
              <w:t>F</w:t>
            </w:r>
          </w:p>
        </w:tc>
        <w:tc>
          <w:tcPr>
            <w:tcW w:w="1023" w:type="dxa"/>
            <w:tcBorders>
              <w:top w:val="single" w:sz="4" w:space="0" w:color="auto"/>
              <w:left w:val="nil"/>
              <w:bottom w:val="single" w:sz="4" w:space="0" w:color="auto"/>
              <w:right w:val="nil"/>
            </w:tcBorders>
            <w:shd w:val="clear" w:color="auto" w:fill="auto"/>
            <w:noWrap/>
            <w:vAlign w:val="center"/>
            <w:hideMark/>
          </w:tcPr>
          <w:p w14:paraId="34580C21" w14:textId="77777777" w:rsidR="00BA3E55" w:rsidRPr="00BA3E55" w:rsidRDefault="00BA3E55" w:rsidP="008700F9">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num Df</w:t>
            </w:r>
          </w:p>
        </w:tc>
        <w:tc>
          <w:tcPr>
            <w:tcW w:w="1023" w:type="dxa"/>
            <w:tcBorders>
              <w:top w:val="single" w:sz="4" w:space="0" w:color="auto"/>
              <w:left w:val="nil"/>
              <w:bottom w:val="single" w:sz="4" w:space="0" w:color="auto"/>
              <w:right w:val="nil"/>
            </w:tcBorders>
            <w:shd w:val="clear" w:color="auto" w:fill="auto"/>
            <w:noWrap/>
            <w:vAlign w:val="center"/>
            <w:hideMark/>
          </w:tcPr>
          <w:p w14:paraId="30D6244F" w14:textId="036C0EB2" w:rsidR="00BA3E55" w:rsidRPr="00BA3E55" w:rsidRDefault="00BA3E55" w:rsidP="008700F9">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 xml:space="preserve">den </w:t>
            </w:r>
            <w:r w:rsidR="00300608">
              <w:rPr>
                <w:rFonts w:ascii="Times New Roman" w:eastAsia="STKaiti" w:hAnsi="Times New Roman" w:cs="Times New Roman"/>
                <w:b/>
                <w:bCs/>
                <w:color w:val="000000"/>
                <w:kern w:val="0"/>
                <w:szCs w:val="24"/>
                <w:lang w:val="en-US"/>
                <w14:ligatures w14:val="none"/>
              </w:rPr>
              <w:t>d</w:t>
            </w:r>
            <w:r w:rsidRPr="00BA3E55">
              <w:rPr>
                <w:rFonts w:ascii="Times New Roman" w:eastAsia="STKaiti" w:hAnsi="Times New Roman" w:cs="Times New Roman"/>
                <w:b/>
                <w:bCs/>
                <w:color w:val="000000"/>
                <w:kern w:val="0"/>
                <w:szCs w:val="24"/>
                <w:lang w:val="en-US"/>
                <w14:ligatures w14:val="none"/>
              </w:rPr>
              <w:t>f</w:t>
            </w:r>
          </w:p>
        </w:tc>
        <w:tc>
          <w:tcPr>
            <w:tcW w:w="1023" w:type="dxa"/>
            <w:tcBorders>
              <w:top w:val="single" w:sz="4" w:space="0" w:color="auto"/>
              <w:left w:val="nil"/>
              <w:bottom w:val="single" w:sz="4" w:space="0" w:color="auto"/>
              <w:right w:val="nil"/>
            </w:tcBorders>
            <w:shd w:val="clear" w:color="auto" w:fill="auto"/>
            <w:noWrap/>
            <w:vAlign w:val="center"/>
            <w:hideMark/>
          </w:tcPr>
          <w:p w14:paraId="223BA7C5" w14:textId="2C382B38" w:rsidR="00BA3E55" w:rsidRPr="00BA3E55" w:rsidRDefault="002F7477" w:rsidP="008700F9">
            <w:pPr>
              <w:widowControl/>
              <w:jc w:val="center"/>
              <w:rPr>
                <w:rFonts w:ascii="Times New Roman" w:eastAsia="STKaiti" w:hAnsi="Times New Roman" w:cs="Times New Roman"/>
                <w:b/>
                <w:bCs/>
                <w:color w:val="000000"/>
                <w:kern w:val="0"/>
                <w:szCs w:val="24"/>
                <w:lang w:val="en-US"/>
                <w14:ligatures w14:val="none"/>
              </w:rPr>
            </w:pPr>
            <w:r w:rsidRPr="002F7477">
              <w:rPr>
                <w:rFonts w:ascii="Times New Roman" w:eastAsia="DengXian" w:hAnsi="Times New Roman" w:cs="Times New Roman"/>
                <w:b/>
                <w:bCs/>
                <w:i/>
                <w:iCs/>
                <w:lang w:eastAsia="zh-CN"/>
              </w:rPr>
              <w:t>p</w:t>
            </w:r>
          </w:p>
        </w:tc>
      </w:tr>
      <w:tr w:rsidR="00BA3E55" w:rsidRPr="00BA3E55" w14:paraId="20998FCD" w14:textId="77777777" w:rsidTr="002F7477">
        <w:trPr>
          <w:trHeight w:val="422"/>
          <w:jc w:val="center"/>
        </w:trPr>
        <w:tc>
          <w:tcPr>
            <w:tcW w:w="1022" w:type="dxa"/>
            <w:tcBorders>
              <w:top w:val="nil"/>
              <w:left w:val="nil"/>
              <w:bottom w:val="nil"/>
              <w:right w:val="nil"/>
            </w:tcBorders>
            <w:shd w:val="clear" w:color="auto" w:fill="auto"/>
            <w:noWrap/>
            <w:vAlign w:val="center"/>
            <w:hideMark/>
          </w:tcPr>
          <w:p w14:paraId="4232E936"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Ecotype</w:t>
            </w:r>
          </w:p>
        </w:tc>
        <w:tc>
          <w:tcPr>
            <w:tcW w:w="1023" w:type="dxa"/>
            <w:tcBorders>
              <w:top w:val="nil"/>
              <w:left w:val="nil"/>
              <w:bottom w:val="nil"/>
              <w:right w:val="nil"/>
            </w:tcBorders>
            <w:shd w:val="clear" w:color="auto" w:fill="auto"/>
            <w:noWrap/>
            <w:vAlign w:val="center"/>
            <w:hideMark/>
          </w:tcPr>
          <w:p w14:paraId="3629946F" w14:textId="77777777"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1351" w:type="dxa"/>
            <w:tcBorders>
              <w:top w:val="nil"/>
              <w:left w:val="nil"/>
              <w:bottom w:val="nil"/>
              <w:right w:val="nil"/>
            </w:tcBorders>
            <w:shd w:val="clear" w:color="auto" w:fill="auto"/>
            <w:noWrap/>
            <w:vAlign w:val="center"/>
            <w:hideMark/>
          </w:tcPr>
          <w:p w14:paraId="74303BAA" w14:textId="77777777"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0.676</w:t>
            </w:r>
          </w:p>
        </w:tc>
        <w:tc>
          <w:tcPr>
            <w:tcW w:w="695" w:type="dxa"/>
            <w:tcBorders>
              <w:top w:val="nil"/>
              <w:left w:val="nil"/>
              <w:bottom w:val="nil"/>
              <w:right w:val="nil"/>
            </w:tcBorders>
            <w:shd w:val="clear" w:color="auto" w:fill="auto"/>
            <w:noWrap/>
            <w:vAlign w:val="center"/>
            <w:hideMark/>
          </w:tcPr>
          <w:p w14:paraId="796DE4B0" w14:textId="77777777"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4.179</w:t>
            </w:r>
          </w:p>
        </w:tc>
        <w:tc>
          <w:tcPr>
            <w:tcW w:w="1023" w:type="dxa"/>
            <w:tcBorders>
              <w:top w:val="nil"/>
              <w:left w:val="nil"/>
              <w:bottom w:val="nil"/>
              <w:right w:val="nil"/>
            </w:tcBorders>
            <w:shd w:val="clear" w:color="auto" w:fill="auto"/>
            <w:noWrap/>
            <w:vAlign w:val="center"/>
            <w:hideMark/>
          </w:tcPr>
          <w:p w14:paraId="07EB1E90" w14:textId="77777777"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w:t>
            </w:r>
          </w:p>
        </w:tc>
        <w:tc>
          <w:tcPr>
            <w:tcW w:w="1023" w:type="dxa"/>
            <w:tcBorders>
              <w:top w:val="nil"/>
              <w:left w:val="nil"/>
              <w:bottom w:val="nil"/>
              <w:right w:val="nil"/>
            </w:tcBorders>
            <w:shd w:val="clear" w:color="auto" w:fill="auto"/>
            <w:noWrap/>
            <w:vAlign w:val="center"/>
            <w:hideMark/>
          </w:tcPr>
          <w:p w14:paraId="62004012" w14:textId="77777777"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w:t>
            </w:r>
          </w:p>
        </w:tc>
        <w:tc>
          <w:tcPr>
            <w:tcW w:w="1023" w:type="dxa"/>
            <w:tcBorders>
              <w:top w:val="nil"/>
              <w:left w:val="nil"/>
              <w:bottom w:val="nil"/>
              <w:right w:val="nil"/>
            </w:tcBorders>
            <w:shd w:val="clear" w:color="auto" w:fill="auto"/>
            <w:noWrap/>
            <w:vAlign w:val="center"/>
            <w:hideMark/>
          </w:tcPr>
          <w:p w14:paraId="3EA6D080" w14:textId="77777777"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0.065</w:t>
            </w:r>
          </w:p>
        </w:tc>
      </w:tr>
      <w:tr w:rsidR="00BA3E55" w:rsidRPr="00BA3E55" w14:paraId="2D0DA630" w14:textId="77777777" w:rsidTr="002F7477">
        <w:trPr>
          <w:trHeight w:val="438"/>
          <w:jc w:val="center"/>
        </w:trPr>
        <w:tc>
          <w:tcPr>
            <w:tcW w:w="1022" w:type="dxa"/>
            <w:tcBorders>
              <w:top w:val="nil"/>
              <w:left w:val="nil"/>
              <w:bottom w:val="single" w:sz="4" w:space="0" w:color="auto"/>
              <w:right w:val="nil"/>
            </w:tcBorders>
            <w:shd w:val="clear" w:color="auto" w:fill="auto"/>
            <w:noWrap/>
            <w:vAlign w:val="center"/>
            <w:hideMark/>
          </w:tcPr>
          <w:p w14:paraId="3E2E6205"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Residuals</w:t>
            </w:r>
          </w:p>
        </w:tc>
        <w:tc>
          <w:tcPr>
            <w:tcW w:w="1023" w:type="dxa"/>
            <w:tcBorders>
              <w:top w:val="nil"/>
              <w:left w:val="nil"/>
              <w:bottom w:val="single" w:sz="4" w:space="0" w:color="auto"/>
              <w:right w:val="nil"/>
            </w:tcBorders>
            <w:shd w:val="clear" w:color="auto" w:fill="auto"/>
            <w:noWrap/>
            <w:vAlign w:val="center"/>
            <w:hideMark/>
          </w:tcPr>
          <w:p w14:paraId="14733CA6" w14:textId="77777777"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w:t>
            </w:r>
          </w:p>
        </w:tc>
        <w:tc>
          <w:tcPr>
            <w:tcW w:w="1351" w:type="dxa"/>
            <w:tcBorders>
              <w:top w:val="nil"/>
              <w:left w:val="nil"/>
              <w:bottom w:val="single" w:sz="4" w:space="0" w:color="auto"/>
              <w:right w:val="nil"/>
            </w:tcBorders>
            <w:shd w:val="clear" w:color="auto" w:fill="auto"/>
            <w:noWrap/>
            <w:vAlign w:val="center"/>
            <w:hideMark/>
          </w:tcPr>
          <w:p w14:paraId="23EA7630" w14:textId="77F8B164"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p>
        </w:tc>
        <w:tc>
          <w:tcPr>
            <w:tcW w:w="695" w:type="dxa"/>
            <w:tcBorders>
              <w:top w:val="nil"/>
              <w:left w:val="nil"/>
              <w:bottom w:val="single" w:sz="4" w:space="0" w:color="auto"/>
              <w:right w:val="nil"/>
            </w:tcBorders>
            <w:shd w:val="clear" w:color="auto" w:fill="auto"/>
            <w:noWrap/>
            <w:vAlign w:val="center"/>
            <w:hideMark/>
          </w:tcPr>
          <w:p w14:paraId="74C4C6A8" w14:textId="1ABA377A"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p>
        </w:tc>
        <w:tc>
          <w:tcPr>
            <w:tcW w:w="1023" w:type="dxa"/>
            <w:tcBorders>
              <w:top w:val="nil"/>
              <w:left w:val="nil"/>
              <w:bottom w:val="single" w:sz="4" w:space="0" w:color="auto"/>
              <w:right w:val="nil"/>
            </w:tcBorders>
            <w:shd w:val="clear" w:color="auto" w:fill="auto"/>
            <w:noWrap/>
            <w:vAlign w:val="center"/>
            <w:hideMark/>
          </w:tcPr>
          <w:p w14:paraId="3C061637" w14:textId="74EEF764"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p>
        </w:tc>
        <w:tc>
          <w:tcPr>
            <w:tcW w:w="1023" w:type="dxa"/>
            <w:tcBorders>
              <w:top w:val="nil"/>
              <w:left w:val="nil"/>
              <w:bottom w:val="single" w:sz="4" w:space="0" w:color="auto"/>
              <w:right w:val="nil"/>
            </w:tcBorders>
            <w:shd w:val="clear" w:color="auto" w:fill="auto"/>
            <w:noWrap/>
            <w:vAlign w:val="center"/>
            <w:hideMark/>
          </w:tcPr>
          <w:p w14:paraId="508F0722" w14:textId="0E95C0C0"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p>
        </w:tc>
        <w:tc>
          <w:tcPr>
            <w:tcW w:w="1023" w:type="dxa"/>
            <w:tcBorders>
              <w:top w:val="nil"/>
              <w:left w:val="nil"/>
              <w:bottom w:val="single" w:sz="4" w:space="0" w:color="auto"/>
              <w:right w:val="nil"/>
            </w:tcBorders>
            <w:shd w:val="clear" w:color="auto" w:fill="auto"/>
            <w:noWrap/>
            <w:vAlign w:val="center"/>
            <w:hideMark/>
          </w:tcPr>
          <w:p w14:paraId="1A118450" w14:textId="22103E53" w:rsidR="00BA3E55" w:rsidRPr="00BA3E55" w:rsidRDefault="00BA3E55" w:rsidP="008700F9">
            <w:pPr>
              <w:widowControl/>
              <w:jc w:val="center"/>
              <w:rPr>
                <w:rFonts w:ascii="Times New Roman" w:eastAsia="STKaiti" w:hAnsi="Times New Roman" w:cs="Times New Roman"/>
                <w:color w:val="000000"/>
                <w:kern w:val="0"/>
                <w:szCs w:val="24"/>
                <w:lang w:val="en-US"/>
                <w14:ligatures w14:val="none"/>
              </w:rPr>
            </w:pPr>
          </w:p>
        </w:tc>
      </w:tr>
    </w:tbl>
    <w:p w14:paraId="5C15531A" w14:textId="77777777" w:rsidR="00BA3E55" w:rsidRPr="007A74CA" w:rsidRDefault="00BA3E55" w:rsidP="00FD7597">
      <w:pPr>
        <w:rPr>
          <w:rFonts w:ascii="Times New Roman" w:eastAsia="DengXian" w:hAnsi="Times New Roman" w:cs="Times New Roman"/>
          <w:lang w:eastAsia="zh-CN"/>
        </w:rPr>
      </w:pPr>
    </w:p>
    <w:p w14:paraId="1530A2BB" w14:textId="77777777" w:rsidR="00300608" w:rsidRDefault="00300608" w:rsidP="00BA3E55">
      <w:pPr>
        <w:rPr>
          <w:rFonts w:ascii="Times New Roman" w:eastAsia="DengXian" w:hAnsi="Times New Roman" w:cs="Times New Roman"/>
          <w:b/>
          <w:lang w:eastAsia="zh-CN"/>
        </w:rPr>
        <w:sectPr w:rsidR="00300608" w:rsidSect="004F501B">
          <w:pgSz w:w="11906" w:h="16838"/>
          <w:pgMar w:top="1440" w:right="1800" w:bottom="1440" w:left="1800" w:header="708" w:footer="708" w:gutter="0"/>
          <w:cols w:space="708"/>
          <w:docGrid w:type="lines" w:linePitch="360"/>
        </w:sectPr>
      </w:pPr>
    </w:p>
    <w:p w14:paraId="0FDD4C34" w14:textId="2625DA33" w:rsidR="00BA3E55" w:rsidRPr="007A74CA" w:rsidRDefault="00BA3E55" w:rsidP="00BA3E55">
      <w:pPr>
        <w:rPr>
          <w:rFonts w:ascii="Times New Roman" w:eastAsia="DengXian" w:hAnsi="Times New Roman" w:cs="Times New Roman"/>
          <w:lang w:eastAsia="zh-CN"/>
        </w:rPr>
      </w:pPr>
      <w:r w:rsidRPr="00300608">
        <w:rPr>
          <w:rFonts w:ascii="Times New Roman" w:eastAsia="DengXian" w:hAnsi="Times New Roman" w:cs="Times New Roman"/>
          <w:b/>
          <w:lang w:eastAsia="zh-CN"/>
        </w:rPr>
        <w:lastRenderedPageBreak/>
        <w:t>Table S</w:t>
      </w:r>
      <w:r w:rsidR="008700F9" w:rsidRPr="00300608">
        <w:rPr>
          <w:rFonts w:ascii="Times New Roman" w:eastAsia="DengXian" w:hAnsi="Times New Roman" w:cs="Times New Roman" w:hint="eastAsia"/>
          <w:b/>
          <w:lang w:eastAsia="zh-CN"/>
        </w:rPr>
        <w:t>5</w:t>
      </w:r>
      <w:r w:rsidR="00300608">
        <w:rPr>
          <w:rFonts w:ascii="Times New Roman" w:eastAsia="DengXian" w:hAnsi="Times New Roman" w:cs="Times New Roman"/>
          <w:b/>
          <w:lang w:eastAsia="zh-CN"/>
        </w:rPr>
        <w:t xml:space="preserve"> </w:t>
      </w:r>
      <w:r w:rsidRPr="007A74CA">
        <w:rPr>
          <w:rFonts w:ascii="Times New Roman" w:eastAsia="DengXian" w:hAnsi="Times New Roman" w:cs="Times New Roman"/>
          <w:lang w:eastAsia="zh-CN"/>
        </w:rPr>
        <w:t>Results of PERMANOVA comparing environmental differences between mountain and sandy-dune ecotypes based on the first three PCA axes, using 999 permutations.</w:t>
      </w:r>
    </w:p>
    <w:p w14:paraId="7FE116C5" w14:textId="77777777" w:rsidR="00BA3E55" w:rsidRPr="007A74CA" w:rsidRDefault="00BA3E55" w:rsidP="00BA3E55">
      <w:pPr>
        <w:rPr>
          <w:rFonts w:ascii="Times New Roman" w:eastAsia="DengXian" w:hAnsi="Times New Roman" w:cs="Times New Roman"/>
          <w:lang w:eastAsia="zh-CN"/>
        </w:rPr>
      </w:pPr>
    </w:p>
    <w:tbl>
      <w:tblPr>
        <w:tblW w:w="5934" w:type="dxa"/>
        <w:jc w:val="center"/>
        <w:tblCellMar>
          <w:left w:w="28" w:type="dxa"/>
          <w:right w:w="28" w:type="dxa"/>
        </w:tblCellMar>
        <w:tblLook w:val="04A0" w:firstRow="1" w:lastRow="0" w:firstColumn="1" w:lastColumn="0" w:noHBand="0" w:noVBand="1"/>
      </w:tblPr>
      <w:tblGrid>
        <w:gridCol w:w="960"/>
        <w:gridCol w:w="960"/>
        <w:gridCol w:w="1134"/>
        <w:gridCol w:w="960"/>
        <w:gridCol w:w="960"/>
        <w:gridCol w:w="960"/>
      </w:tblGrid>
      <w:tr w:rsidR="00BA3E55" w:rsidRPr="00BA3E55" w14:paraId="7EEC77F2" w14:textId="77777777" w:rsidTr="008700F9">
        <w:trPr>
          <w:trHeight w:val="588"/>
          <w:jc w:val="center"/>
        </w:trPr>
        <w:tc>
          <w:tcPr>
            <w:tcW w:w="960" w:type="dxa"/>
            <w:tcBorders>
              <w:top w:val="single" w:sz="4" w:space="0" w:color="auto"/>
              <w:left w:val="nil"/>
              <w:bottom w:val="single" w:sz="4" w:space="0" w:color="auto"/>
              <w:right w:val="nil"/>
            </w:tcBorders>
            <w:shd w:val="clear" w:color="auto" w:fill="auto"/>
            <w:noWrap/>
            <w:vAlign w:val="center"/>
            <w:hideMark/>
          </w:tcPr>
          <w:p w14:paraId="7230D749" w14:textId="77777777" w:rsidR="00BA3E55" w:rsidRPr="00BA3E55" w:rsidRDefault="00BA3E55" w:rsidP="009357CA">
            <w:pPr>
              <w:widowControl/>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Term</w:t>
            </w:r>
          </w:p>
        </w:tc>
        <w:tc>
          <w:tcPr>
            <w:tcW w:w="960" w:type="dxa"/>
            <w:tcBorders>
              <w:top w:val="single" w:sz="4" w:space="0" w:color="auto"/>
              <w:left w:val="nil"/>
              <w:bottom w:val="single" w:sz="4" w:space="0" w:color="auto"/>
              <w:right w:val="nil"/>
            </w:tcBorders>
            <w:shd w:val="clear" w:color="auto" w:fill="auto"/>
            <w:noWrap/>
            <w:vAlign w:val="center"/>
            <w:hideMark/>
          </w:tcPr>
          <w:p w14:paraId="56BFF10C" w14:textId="293E333F" w:rsidR="00BA3E55" w:rsidRPr="00BA3E55" w:rsidRDefault="00300608" w:rsidP="008700F9">
            <w:pPr>
              <w:widowControl/>
              <w:jc w:val="center"/>
              <w:rPr>
                <w:rFonts w:ascii="Times New Roman" w:eastAsia="STKaiti" w:hAnsi="Times New Roman" w:cs="Times New Roman"/>
                <w:b/>
                <w:bCs/>
                <w:color w:val="000000"/>
                <w:kern w:val="0"/>
                <w:szCs w:val="24"/>
                <w:lang w:val="en-US"/>
                <w14:ligatures w14:val="none"/>
              </w:rPr>
            </w:pPr>
            <w:r>
              <w:rPr>
                <w:rFonts w:ascii="Times New Roman" w:eastAsia="STKaiti" w:hAnsi="Times New Roman" w:cs="Times New Roman"/>
                <w:b/>
                <w:bCs/>
                <w:color w:val="000000"/>
                <w:kern w:val="0"/>
                <w:szCs w:val="24"/>
                <w:lang w:val="en-US"/>
                <w14:ligatures w14:val="none"/>
              </w:rPr>
              <w:t>d</w:t>
            </w:r>
            <w:r w:rsidR="00BA3E55" w:rsidRPr="00BA3E55">
              <w:rPr>
                <w:rFonts w:ascii="Times New Roman" w:eastAsia="STKaiti" w:hAnsi="Times New Roman" w:cs="Times New Roman"/>
                <w:b/>
                <w:bCs/>
                <w:color w:val="000000"/>
                <w:kern w:val="0"/>
                <w:szCs w:val="24"/>
                <w:lang w:val="en-US"/>
                <w14:ligatures w14:val="none"/>
              </w:rPr>
              <w:t>f</w:t>
            </w:r>
          </w:p>
        </w:tc>
        <w:tc>
          <w:tcPr>
            <w:tcW w:w="1134" w:type="dxa"/>
            <w:tcBorders>
              <w:top w:val="single" w:sz="4" w:space="0" w:color="auto"/>
              <w:left w:val="nil"/>
              <w:bottom w:val="single" w:sz="4" w:space="0" w:color="auto"/>
              <w:right w:val="nil"/>
            </w:tcBorders>
            <w:shd w:val="clear" w:color="auto" w:fill="auto"/>
            <w:noWrap/>
            <w:vAlign w:val="center"/>
            <w:hideMark/>
          </w:tcPr>
          <w:p w14:paraId="1C8F37FF" w14:textId="77777777" w:rsidR="00BA3E55" w:rsidRPr="00BA3E55" w:rsidRDefault="00BA3E55" w:rsidP="008700F9">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Sum of sq</w:t>
            </w:r>
          </w:p>
        </w:tc>
        <w:tc>
          <w:tcPr>
            <w:tcW w:w="960" w:type="dxa"/>
            <w:tcBorders>
              <w:top w:val="single" w:sz="4" w:space="0" w:color="auto"/>
              <w:left w:val="nil"/>
              <w:bottom w:val="single" w:sz="4" w:space="0" w:color="auto"/>
              <w:right w:val="nil"/>
            </w:tcBorders>
            <w:shd w:val="clear" w:color="auto" w:fill="auto"/>
            <w:noWrap/>
            <w:vAlign w:val="center"/>
            <w:hideMark/>
          </w:tcPr>
          <w:p w14:paraId="3D63F4EC" w14:textId="77777777" w:rsidR="00BA3E55" w:rsidRPr="00BA3E55" w:rsidRDefault="00BA3E55" w:rsidP="008700F9">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R2</w:t>
            </w:r>
          </w:p>
        </w:tc>
        <w:tc>
          <w:tcPr>
            <w:tcW w:w="960" w:type="dxa"/>
            <w:tcBorders>
              <w:top w:val="single" w:sz="4" w:space="0" w:color="auto"/>
              <w:left w:val="nil"/>
              <w:bottom w:val="single" w:sz="4" w:space="0" w:color="auto"/>
              <w:right w:val="nil"/>
            </w:tcBorders>
            <w:shd w:val="clear" w:color="auto" w:fill="auto"/>
            <w:noWrap/>
            <w:vAlign w:val="center"/>
            <w:hideMark/>
          </w:tcPr>
          <w:p w14:paraId="3EB7DFEB" w14:textId="77777777" w:rsidR="00BA3E55" w:rsidRPr="00BA3E55" w:rsidRDefault="00BA3E55" w:rsidP="008700F9">
            <w:pPr>
              <w:widowControl/>
              <w:jc w:val="center"/>
              <w:rPr>
                <w:rFonts w:ascii="Times New Roman" w:eastAsia="STKaiti" w:hAnsi="Times New Roman" w:cs="Times New Roman"/>
                <w:b/>
                <w:bCs/>
                <w:i/>
                <w:iCs/>
                <w:color w:val="000000"/>
                <w:kern w:val="0"/>
                <w:szCs w:val="24"/>
                <w:lang w:val="en-US"/>
                <w14:ligatures w14:val="none"/>
              </w:rPr>
            </w:pPr>
            <w:r w:rsidRPr="00BA3E55">
              <w:rPr>
                <w:rFonts w:ascii="Times New Roman" w:eastAsia="STKaiti" w:hAnsi="Times New Roman" w:cs="Times New Roman"/>
                <w:b/>
                <w:bCs/>
                <w:i/>
                <w:iCs/>
                <w:color w:val="000000"/>
                <w:kern w:val="0"/>
                <w:szCs w:val="24"/>
                <w:lang w:val="en-US"/>
                <w14:ligatures w14:val="none"/>
              </w:rPr>
              <w:t>F</w:t>
            </w:r>
          </w:p>
        </w:tc>
        <w:tc>
          <w:tcPr>
            <w:tcW w:w="960" w:type="dxa"/>
            <w:tcBorders>
              <w:top w:val="single" w:sz="4" w:space="0" w:color="auto"/>
              <w:left w:val="nil"/>
              <w:bottom w:val="single" w:sz="4" w:space="0" w:color="auto"/>
              <w:right w:val="nil"/>
            </w:tcBorders>
            <w:shd w:val="clear" w:color="auto" w:fill="auto"/>
            <w:noWrap/>
            <w:vAlign w:val="center"/>
            <w:hideMark/>
          </w:tcPr>
          <w:p w14:paraId="2F162093" w14:textId="2622933C" w:rsidR="00BA3E55" w:rsidRPr="00BA3E55" w:rsidRDefault="00A07920" w:rsidP="008700F9">
            <w:pPr>
              <w:widowControl/>
              <w:jc w:val="center"/>
              <w:rPr>
                <w:rFonts w:ascii="Times New Roman" w:eastAsia="STKaiti" w:hAnsi="Times New Roman" w:cs="Times New Roman"/>
                <w:b/>
                <w:bCs/>
                <w:color w:val="000000"/>
                <w:kern w:val="0"/>
                <w:szCs w:val="24"/>
                <w:lang w:val="en-US"/>
                <w14:ligatures w14:val="none"/>
              </w:rPr>
            </w:pPr>
            <w:r w:rsidRPr="002F7477">
              <w:rPr>
                <w:rFonts w:ascii="Times New Roman" w:eastAsia="DengXian" w:hAnsi="Times New Roman" w:cs="Times New Roman"/>
                <w:b/>
                <w:bCs/>
                <w:i/>
                <w:iCs/>
                <w:lang w:eastAsia="zh-CN"/>
              </w:rPr>
              <w:t>p</w:t>
            </w:r>
          </w:p>
        </w:tc>
      </w:tr>
      <w:tr w:rsidR="00BA3E55" w:rsidRPr="00BA3E55" w14:paraId="6FB416BA" w14:textId="77777777" w:rsidTr="008700F9">
        <w:trPr>
          <w:trHeight w:val="336"/>
          <w:jc w:val="center"/>
        </w:trPr>
        <w:tc>
          <w:tcPr>
            <w:tcW w:w="960" w:type="dxa"/>
            <w:tcBorders>
              <w:top w:val="nil"/>
              <w:left w:val="nil"/>
              <w:bottom w:val="nil"/>
              <w:right w:val="nil"/>
            </w:tcBorders>
            <w:shd w:val="clear" w:color="auto" w:fill="auto"/>
            <w:noWrap/>
            <w:vAlign w:val="center"/>
            <w:hideMark/>
          </w:tcPr>
          <w:p w14:paraId="50C2893B" w14:textId="77777777" w:rsidR="00BA3E55" w:rsidRPr="00BA3E55" w:rsidRDefault="00BA3E55"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Model</w:t>
            </w:r>
          </w:p>
        </w:tc>
        <w:tc>
          <w:tcPr>
            <w:tcW w:w="960" w:type="dxa"/>
            <w:tcBorders>
              <w:top w:val="nil"/>
              <w:left w:val="nil"/>
              <w:bottom w:val="nil"/>
              <w:right w:val="nil"/>
            </w:tcBorders>
            <w:shd w:val="clear" w:color="auto" w:fill="auto"/>
            <w:noWrap/>
            <w:vAlign w:val="center"/>
            <w:hideMark/>
          </w:tcPr>
          <w:p w14:paraId="52178243"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1134" w:type="dxa"/>
            <w:tcBorders>
              <w:top w:val="nil"/>
              <w:left w:val="nil"/>
              <w:bottom w:val="nil"/>
              <w:right w:val="nil"/>
            </w:tcBorders>
            <w:shd w:val="clear" w:color="auto" w:fill="auto"/>
            <w:noWrap/>
            <w:vAlign w:val="center"/>
            <w:hideMark/>
          </w:tcPr>
          <w:p w14:paraId="6AED1868"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17.985</w:t>
            </w:r>
          </w:p>
        </w:tc>
        <w:tc>
          <w:tcPr>
            <w:tcW w:w="960" w:type="dxa"/>
            <w:tcBorders>
              <w:top w:val="nil"/>
              <w:left w:val="nil"/>
              <w:bottom w:val="nil"/>
              <w:right w:val="nil"/>
            </w:tcBorders>
            <w:shd w:val="clear" w:color="auto" w:fill="auto"/>
            <w:noWrap/>
            <w:vAlign w:val="center"/>
            <w:hideMark/>
          </w:tcPr>
          <w:p w14:paraId="24CE4658"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0.214</w:t>
            </w:r>
          </w:p>
        </w:tc>
        <w:tc>
          <w:tcPr>
            <w:tcW w:w="960" w:type="dxa"/>
            <w:tcBorders>
              <w:top w:val="nil"/>
              <w:left w:val="nil"/>
              <w:bottom w:val="nil"/>
              <w:right w:val="nil"/>
            </w:tcBorders>
            <w:shd w:val="clear" w:color="auto" w:fill="auto"/>
            <w:noWrap/>
            <w:vAlign w:val="center"/>
            <w:hideMark/>
          </w:tcPr>
          <w:p w14:paraId="186D5B7D"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2.179</w:t>
            </w:r>
          </w:p>
        </w:tc>
        <w:tc>
          <w:tcPr>
            <w:tcW w:w="960" w:type="dxa"/>
            <w:tcBorders>
              <w:top w:val="nil"/>
              <w:left w:val="nil"/>
              <w:bottom w:val="nil"/>
              <w:right w:val="nil"/>
            </w:tcBorders>
            <w:shd w:val="clear" w:color="auto" w:fill="auto"/>
            <w:noWrap/>
            <w:vAlign w:val="center"/>
            <w:hideMark/>
          </w:tcPr>
          <w:p w14:paraId="365B82C2"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0.068</w:t>
            </w:r>
          </w:p>
        </w:tc>
      </w:tr>
      <w:tr w:rsidR="00BA3E55" w:rsidRPr="00BA3E55" w14:paraId="34480202" w14:textId="77777777" w:rsidTr="008700F9">
        <w:trPr>
          <w:trHeight w:val="336"/>
          <w:jc w:val="center"/>
        </w:trPr>
        <w:tc>
          <w:tcPr>
            <w:tcW w:w="960" w:type="dxa"/>
            <w:tcBorders>
              <w:top w:val="nil"/>
              <w:left w:val="nil"/>
              <w:bottom w:val="nil"/>
              <w:right w:val="nil"/>
            </w:tcBorders>
            <w:shd w:val="clear" w:color="auto" w:fill="auto"/>
            <w:noWrap/>
            <w:vAlign w:val="center"/>
            <w:hideMark/>
          </w:tcPr>
          <w:p w14:paraId="6AD8DDFF" w14:textId="77777777" w:rsidR="00BA3E55" w:rsidRPr="00BA3E55" w:rsidRDefault="00BA3E55"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Residual</w:t>
            </w:r>
          </w:p>
        </w:tc>
        <w:tc>
          <w:tcPr>
            <w:tcW w:w="960" w:type="dxa"/>
            <w:tcBorders>
              <w:top w:val="nil"/>
              <w:left w:val="nil"/>
              <w:bottom w:val="nil"/>
              <w:right w:val="nil"/>
            </w:tcBorders>
            <w:shd w:val="clear" w:color="auto" w:fill="auto"/>
            <w:noWrap/>
            <w:vAlign w:val="center"/>
            <w:hideMark/>
          </w:tcPr>
          <w:p w14:paraId="1CC9665E"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w:t>
            </w:r>
          </w:p>
        </w:tc>
        <w:tc>
          <w:tcPr>
            <w:tcW w:w="1134" w:type="dxa"/>
            <w:tcBorders>
              <w:top w:val="nil"/>
              <w:left w:val="nil"/>
              <w:bottom w:val="nil"/>
              <w:right w:val="nil"/>
            </w:tcBorders>
            <w:shd w:val="clear" w:color="auto" w:fill="auto"/>
            <w:noWrap/>
            <w:vAlign w:val="center"/>
            <w:hideMark/>
          </w:tcPr>
          <w:p w14:paraId="7568D8D2"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66.020</w:t>
            </w:r>
          </w:p>
        </w:tc>
        <w:tc>
          <w:tcPr>
            <w:tcW w:w="960" w:type="dxa"/>
            <w:tcBorders>
              <w:top w:val="nil"/>
              <w:left w:val="nil"/>
              <w:bottom w:val="nil"/>
              <w:right w:val="nil"/>
            </w:tcBorders>
            <w:shd w:val="clear" w:color="auto" w:fill="auto"/>
            <w:noWrap/>
            <w:vAlign w:val="center"/>
            <w:hideMark/>
          </w:tcPr>
          <w:p w14:paraId="5252E4BA"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0.786</w:t>
            </w:r>
          </w:p>
        </w:tc>
        <w:tc>
          <w:tcPr>
            <w:tcW w:w="960" w:type="dxa"/>
            <w:tcBorders>
              <w:top w:val="nil"/>
              <w:left w:val="nil"/>
              <w:bottom w:val="nil"/>
              <w:right w:val="nil"/>
            </w:tcBorders>
            <w:shd w:val="clear" w:color="auto" w:fill="auto"/>
            <w:noWrap/>
            <w:vAlign w:val="center"/>
            <w:hideMark/>
          </w:tcPr>
          <w:p w14:paraId="511D97E6"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p>
        </w:tc>
        <w:tc>
          <w:tcPr>
            <w:tcW w:w="960" w:type="dxa"/>
            <w:tcBorders>
              <w:top w:val="nil"/>
              <w:left w:val="nil"/>
              <w:bottom w:val="nil"/>
              <w:right w:val="nil"/>
            </w:tcBorders>
            <w:shd w:val="clear" w:color="auto" w:fill="auto"/>
            <w:noWrap/>
            <w:vAlign w:val="center"/>
            <w:hideMark/>
          </w:tcPr>
          <w:p w14:paraId="775934B5" w14:textId="77777777" w:rsidR="00BA3E55" w:rsidRPr="00BA3E55" w:rsidRDefault="00BA3E55" w:rsidP="008700F9">
            <w:pPr>
              <w:widowControl/>
              <w:spacing w:line="276" w:lineRule="auto"/>
              <w:jc w:val="center"/>
              <w:rPr>
                <w:rFonts w:ascii="Times New Roman" w:eastAsia="Times New Roman" w:hAnsi="Times New Roman" w:cs="Times New Roman"/>
                <w:color w:val="auto"/>
                <w:kern w:val="0"/>
                <w:sz w:val="20"/>
                <w:szCs w:val="20"/>
                <w:lang w:val="en-US"/>
                <w14:ligatures w14:val="none"/>
              </w:rPr>
            </w:pPr>
          </w:p>
        </w:tc>
      </w:tr>
      <w:tr w:rsidR="00BA3E55" w:rsidRPr="00BA3E55" w14:paraId="4C9B1F70" w14:textId="77777777" w:rsidTr="008700F9">
        <w:trPr>
          <w:trHeight w:val="336"/>
          <w:jc w:val="center"/>
        </w:trPr>
        <w:tc>
          <w:tcPr>
            <w:tcW w:w="960" w:type="dxa"/>
            <w:tcBorders>
              <w:top w:val="nil"/>
              <w:left w:val="nil"/>
              <w:bottom w:val="single" w:sz="4" w:space="0" w:color="auto"/>
              <w:right w:val="nil"/>
            </w:tcBorders>
            <w:shd w:val="clear" w:color="auto" w:fill="auto"/>
            <w:noWrap/>
            <w:vAlign w:val="center"/>
            <w:hideMark/>
          </w:tcPr>
          <w:p w14:paraId="4981E31D" w14:textId="77777777" w:rsidR="00BA3E55" w:rsidRPr="00BA3E55" w:rsidRDefault="00BA3E55"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Total</w:t>
            </w:r>
          </w:p>
        </w:tc>
        <w:tc>
          <w:tcPr>
            <w:tcW w:w="960" w:type="dxa"/>
            <w:tcBorders>
              <w:top w:val="nil"/>
              <w:left w:val="nil"/>
              <w:bottom w:val="single" w:sz="4" w:space="0" w:color="auto"/>
              <w:right w:val="nil"/>
            </w:tcBorders>
            <w:shd w:val="clear" w:color="auto" w:fill="auto"/>
            <w:noWrap/>
            <w:vAlign w:val="center"/>
            <w:hideMark/>
          </w:tcPr>
          <w:p w14:paraId="16F2A7F4"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w:t>
            </w:r>
          </w:p>
        </w:tc>
        <w:tc>
          <w:tcPr>
            <w:tcW w:w="1134" w:type="dxa"/>
            <w:tcBorders>
              <w:top w:val="nil"/>
              <w:left w:val="nil"/>
              <w:bottom w:val="single" w:sz="4" w:space="0" w:color="auto"/>
              <w:right w:val="nil"/>
            </w:tcBorders>
            <w:shd w:val="clear" w:color="auto" w:fill="auto"/>
            <w:noWrap/>
            <w:vAlign w:val="center"/>
            <w:hideMark/>
          </w:tcPr>
          <w:p w14:paraId="7621FC00"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84.004</w:t>
            </w:r>
          </w:p>
        </w:tc>
        <w:tc>
          <w:tcPr>
            <w:tcW w:w="960" w:type="dxa"/>
            <w:tcBorders>
              <w:top w:val="nil"/>
              <w:left w:val="nil"/>
              <w:bottom w:val="single" w:sz="4" w:space="0" w:color="auto"/>
              <w:right w:val="nil"/>
            </w:tcBorders>
            <w:shd w:val="clear" w:color="auto" w:fill="auto"/>
            <w:noWrap/>
            <w:vAlign w:val="center"/>
            <w:hideMark/>
          </w:tcPr>
          <w:p w14:paraId="10CD8D54" w14:textId="77777777"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960" w:type="dxa"/>
            <w:tcBorders>
              <w:top w:val="nil"/>
              <w:left w:val="nil"/>
              <w:bottom w:val="single" w:sz="4" w:space="0" w:color="auto"/>
              <w:right w:val="nil"/>
            </w:tcBorders>
            <w:shd w:val="clear" w:color="auto" w:fill="auto"/>
            <w:noWrap/>
            <w:vAlign w:val="center"/>
            <w:hideMark/>
          </w:tcPr>
          <w:p w14:paraId="38B396C6" w14:textId="6C6ECAF5"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p>
        </w:tc>
        <w:tc>
          <w:tcPr>
            <w:tcW w:w="960" w:type="dxa"/>
            <w:tcBorders>
              <w:top w:val="nil"/>
              <w:left w:val="nil"/>
              <w:bottom w:val="single" w:sz="4" w:space="0" w:color="auto"/>
              <w:right w:val="nil"/>
            </w:tcBorders>
            <w:shd w:val="clear" w:color="auto" w:fill="auto"/>
            <w:noWrap/>
            <w:vAlign w:val="center"/>
            <w:hideMark/>
          </w:tcPr>
          <w:p w14:paraId="5CABF9CD" w14:textId="716D001A" w:rsidR="00BA3E55" w:rsidRPr="00BA3E55" w:rsidRDefault="00BA3E55" w:rsidP="008700F9">
            <w:pPr>
              <w:widowControl/>
              <w:spacing w:line="276" w:lineRule="auto"/>
              <w:jc w:val="center"/>
              <w:rPr>
                <w:rFonts w:ascii="Times New Roman" w:eastAsia="STKaiti" w:hAnsi="Times New Roman" w:cs="Times New Roman"/>
                <w:color w:val="000000"/>
                <w:kern w:val="0"/>
                <w:szCs w:val="24"/>
                <w:lang w:val="en-US"/>
                <w14:ligatures w14:val="none"/>
              </w:rPr>
            </w:pPr>
          </w:p>
        </w:tc>
      </w:tr>
    </w:tbl>
    <w:p w14:paraId="46F15E25" w14:textId="7462E884" w:rsidR="00BA3E55" w:rsidRPr="007A74CA" w:rsidRDefault="00BA3E55" w:rsidP="008700F9">
      <w:pPr>
        <w:spacing w:line="276" w:lineRule="auto"/>
        <w:rPr>
          <w:rFonts w:ascii="Times New Roman" w:eastAsia="DengXian" w:hAnsi="Times New Roman" w:cs="Times New Roman"/>
          <w:lang w:eastAsia="zh-CN"/>
        </w:rPr>
      </w:pPr>
    </w:p>
    <w:p w14:paraId="493E417B" w14:textId="52E93CDC" w:rsidR="00BA3E55" w:rsidRPr="007A74CA" w:rsidRDefault="00BA3E55" w:rsidP="00BA3E55">
      <w:pPr>
        <w:rPr>
          <w:rFonts w:ascii="Times New Roman" w:eastAsia="DengXian" w:hAnsi="Times New Roman" w:cs="Times New Roman"/>
          <w:lang w:eastAsia="zh-CN"/>
        </w:rPr>
      </w:pPr>
      <w:r w:rsidRPr="007A74CA">
        <w:rPr>
          <w:rFonts w:ascii="Times New Roman" w:eastAsia="DengXian" w:hAnsi="Times New Roman" w:cs="Times New Roman"/>
          <w:lang w:eastAsia="zh-CN"/>
        </w:rPr>
        <w:br w:type="page"/>
      </w:r>
    </w:p>
    <w:p w14:paraId="58D915A3" w14:textId="52230FE6" w:rsidR="00BA3E55" w:rsidRPr="007A74CA" w:rsidRDefault="00BA3E55" w:rsidP="00BA3E55">
      <w:pPr>
        <w:rPr>
          <w:rFonts w:ascii="Times New Roman" w:eastAsia="DengXian" w:hAnsi="Times New Roman" w:cs="Times New Roman"/>
          <w:lang w:eastAsia="zh-CN"/>
        </w:rPr>
      </w:pPr>
      <w:r w:rsidRPr="00300608">
        <w:rPr>
          <w:rFonts w:ascii="Times New Roman" w:eastAsia="DengXian" w:hAnsi="Times New Roman" w:cs="Times New Roman"/>
          <w:b/>
          <w:lang w:eastAsia="zh-CN"/>
        </w:rPr>
        <w:lastRenderedPageBreak/>
        <w:t>Table S</w:t>
      </w:r>
      <w:r w:rsidR="008700F9" w:rsidRPr="00300608">
        <w:rPr>
          <w:rFonts w:ascii="Times New Roman" w:eastAsia="DengXian" w:hAnsi="Times New Roman" w:cs="Times New Roman" w:hint="eastAsia"/>
          <w:b/>
          <w:lang w:eastAsia="zh-CN"/>
        </w:rPr>
        <w:t>6</w:t>
      </w:r>
      <w:r w:rsidR="00300608">
        <w:rPr>
          <w:rFonts w:ascii="Times New Roman" w:eastAsia="DengXian" w:hAnsi="Times New Roman" w:cs="Times New Roman"/>
          <w:b/>
          <w:lang w:eastAsia="zh-CN"/>
        </w:rPr>
        <w:t xml:space="preserve"> </w:t>
      </w:r>
      <w:r w:rsidRPr="007A74CA">
        <w:rPr>
          <w:rFonts w:ascii="Times New Roman" w:eastAsia="DengXian" w:hAnsi="Times New Roman" w:cs="Times New Roman"/>
          <w:lang w:eastAsia="zh-CN"/>
        </w:rPr>
        <w:t xml:space="preserve">Result of intersection of </w:t>
      </w:r>
      <w:r w:rsidRPr="000C5057">
        <w:rPr>
          <w:rFonts w:ascii="Times New Roman" w:eastAsia="DengXian" w:hAnsi="Times New Roman" w:cs="Times New Roman"/>
          <w:i/>
          <w:iCs/>
          <w:lang w:eastAsia="zh-CN"/>
        </w:rPr>
        <w:t>F</w:t>
      </w:r>
      <w:r w:rsidRPr="000C5057">
        <w:rPr>
          <w:rFonts w:ascii="Times New Roman" w:eastAsia="DengXian" w:hAnsi="Times New Roman" w:cs="Times New Roman"/>
          <w:vertAlign w:val="subscript"/>
          <w:lang w:eastAsia="zh-CN"/>
        </w:rPr>
        <w:t>ST</w:t>
      </w:r>
      <w:r w:rsidR="00AD6410">
        <w:rPr>
          <w:rFonts w:ascii="Times New Roman" w:eastAsia="DengXian" w:hAnsi="Times New Roman" w:cs="Times New Roman" w:hint="eastAsia"/>
          <w:lang w:eastAsia="zh-CN"/>
        </w:rPr>
        <w:t>-</w:t>
      </w:r>
      <w:r w:rsidRPr="007A74CA">
        <w:rPr>
          <w:rFonts w:ascii="Times New Roman" w:eastAsia="DengXian" w:hAnsi="Times New Roman" w:cs="Times New Roman"/>
          <w:lang w:eastAsia="zh-CN"/>
        </w:rPr>
        <w:t>outlier</w:t>
      </w:r>
      <w:r w:rsidR="00AD6410">
        <w:rPr>
          <w:rFonts w:ascii="Times New Roman" w:eastAsia="DengXian" w:hAnsi="Times New Roman" w:cs="Times New Roman" w:hint="eastAsia"/>
          <w:lang w:eastAsia="zh-CN"/>
        </w:rPr>
        <w:t>s</w:t>
      </w:r>
      <w:r w:rsidRPr="007A74CA">
        <w:rPr>
          <w:rFonts w:ascii="Times New Roman" w:eastAsia="DengXian" w:hAnsi="Times New Roman" w:cs="Times New Roman"/>
          <w:lang w:eastAsia="zh-CN"/>
        </w:rPr>
        <w:t xml:space="preserve"> and environment-associated SNPs.</w:t>
      </w:r>
      <w:r w:rsidR="009E0EA0">
        <w:rPr>
          <w:rFonts w:ascii="Times New Roman" w:eastAsia="DengXian" w:hAnsi="Times New Roman" w:cs="Times New Roman"/>
          <w:lang w:eastAsia="zh-CN"/>
        </w:rPr>
        <w:t xml:space="preserve"> The last two columns are environment predictors of two GEA approaches.</w:t>
      </w:r>
    </w:p>
    <w:p w14:paraId="4C7280C2" w14:textId="77777777" w:rsidR="00BA3E55" w:rsidRPr="007A74CA" w:rsidRDefault="00BA3E55" w:rsidP="00BA3E55">
      <w:pPr>
        <w:rPr>
          <w:rFonts w:ascii="Times New Roman" w:eastAsia="DengXian" w:hAnsi="Times New Roman" w:cs="Times New Roman"/>
          <w:lang w:eastAsia="zh-CN"/>
        </w:rPr>
      </w:pPr>
    </w:p>
    <w:tbl>
      <w:tblPr>
        <w:tblW w:w="7569" w:type="dxa"/>
        <w:jc w:val="center"/>
        <w:tblCellMar>
          <w:left w:w="28" w:type="dxa"/>
          <w:right w:w="28" w:type="dxa"/>
        </w:tblCellMar>
        <w:tblLook w:val="04A0" w:firstRow="1" w:lastRow="0" w:firstColumn="1" w:lastColumn="0" w:noHBand="0" w:noVBand="1"/>
      </w:tblPr>
      <w:tblGrid>
        <w:gridCol w:w="1723"/>
        <w:gridCol w:w="951"/>
        <w:gridCol w:w="1123"/>
        <w:gridCol w:w="1084"/>
        <w:gridCol w:w="1457"/>
        <w:gridCol w:w="1231"/>
      </w:tblGrid>
      <w:tr w:rsidR="009E0EA0" w:rsidRPr="007A74CA" w14:paraId="32B13791" w14:textId="77777777" w:rsidTr="00300608">
        <w:trPr>
          <w:trHeight w:val="312"/>
          <w:tblHeader/>
          <w:jc w:val="center"/>
        </w:trPr>
        <w:tc>
          <w:tcPr>
            <w:tcW w:w="1723" w:type="dxa"/>
            <w:tcBorders>
              <w:top w:val="single" w:sz="4" w:space="0" w:color="auto"/>
              <w:left w:val="nil"/>
              <w:bottom w:val="single" w:sz="4" w:space="0" w:color="auto"/>
              <w:right w:val="nil"/>
            </w:tcBorders>
            <w:shd w:val="clear" w:color="auto" w:fill="auto"/>
            <w:noWrap/>
            <w:vAlign w:val="center"/>
            <w:hideMark/>
          </w:tcPr>
          <w:p w14:paraId="7E319DCB" w14:textId="4406AB77" w:rsidR="009E0EA0" w:rsidRPr="00BA3E55" w:rsidRDefault="009E0EA0" w:rsidP="009357CA">
            <w:pPr>
              <w:widowControl/>
              <w:spacing w:line="276" w:lineRule="auto"/>
              <w:rPr>
                <w:rFonts w:ascii="Times New Roman" w:eastAsia="STKaiti" w:hAnsi="Times New Roman" w:cs="Times New Roman"/>
                <w:b/>
                <w:bCs/>
                <w:color w:val="000000"/>
                <w:kern w:val="0"/>
                <w:szCs w:val="24"/>
                <w:lang w:val="en-US"/>
                <w14:ligatures w14:val="none"/>
              </w:rPr>
            </w:pPr>
            <w:r w:rsidRPr="008700F9">
              <w:rPr>
                <w:rFonts w:ascii="Times New Roman" w:eastAsia="STKaiti" w:hAnsi="Times New Roman" w:cs="Times New Roman"/>
                <w:b/>
                <w:bCs/>
                <w:color w:val="000000"/>
                <w:kern w:val="0"/>
                <w:szCs w:val="24"/>
                <w:lang w:val="en-US"/>
                <w14:ligatures w14:val="none"/>
              </w:rPr>
              <w:t>Chromosome</w:t>
            </w:r>
          </w:p>
        </w:tc>
        <w:tc>
          <w:tcPr>
            <w:tcW w:w="951" w:type="dxa"/>
            <w:tcBorders>
              <w:top w:val="single" w:sz="4" w:space="0" w:color="auto"/>
              <w:left w:val="nil"/>
              <w:bottom w:val="single" w:sz="4" w:space="0" w:color="auto"/>
              <w:right w:val="nil"/>
            </w:tcBorders>
            <w:shd w:val="clear" w:color="auto" w:fill="auto"/>
            <w:noWrap/>
            <w:vAlign w:val="center"/>
            <w:hideMark/>
          </w:tcPr>
          <w:p w14:paraId="507F7D0A" w14:textId="6C1ACC2F" w:rsidR="009E0EA0" w:rsidRPr="00BA3E55" w:rsidRDefault="009E0EA0" w:rsidP="008700F9">
            <w:pPr>
              <w:widowControl/>
              <w:spacing w:line="276" w:lineRule="auto"/>
              <w:jc w:val="center"/>
              <w:rPr>
                <w:rFonts w:ascii="Times New Roman" w:eastAsia="STKaiti" w:hAnsi="Times New Roman" w:cs="Times New Roman"/>
                <w:b/>
                <w:bCs/>
                <w:color w:val="000000"/>
                <w:kern w:val="0"/>
                <w:szCs w:val="24"/>
                <w:lang w:val="en-US"/>
                <w14:ligatures w14:val="none"/>
              </w:rPr>
            </w:pPr>
            <w:r w:rsidRPr="008700F9">
              <w:rPr>
                <w:rFonts w:ascii="Times New Roman" w:eastAsia="STKaiti" w:hAnsi="Times New Roman" w:cs="Times New Roman"/>
                <w:b/>
                <w:bCs/>
                <w:color w:val="000000"/>
                <w:kern w:val="0"/>
                <w:szCs w:val="24"/>
                <w:lang w:val="en-US"/>
                <w14:ligatures w14:val="none"/>
              </w:rPr>
              <w:t>Position</w:t>
            </w:r>
          </w:p>
        </w:tc>
        <w:tc>
          <w:tcPr>
            <w:tcW w:w="1123" w:type="dxa"/>
            <w:tcBorders>
              <w:top w:val="single" w:sz="4" w:space="0" w:color="auto"/>
              <w:left w:val="nil"/>
              <w:bottom w:val="single" w:sz="4" w:space="0" w:color="auto"/>
              <w:right w:val="nil"/>
            </w:tcBorders>
            <w:shd w:val="clear" w:color="auto" w:fill="auto"/>
            <w:noWrap/>
            <w:vAlign w:val="center"/>
            <w:hideMark/>
          </w:tcPr>
          <w:p w14:paraId="45ECD20F" w14:textId="4831C5EB" w:rsidR="009E0EA0" w:rsidRPr="00BA3E55" w:rsidRDefault="009E0EA0" w:rsidP="008700F9">
            <w:pPr>
              <w:widowControl/>
              <w:spacing w:line="276" w:lineRule="auto"/>
              <w:jc w:val="center"/>
              <w:rPr>
                <w:rFonts w:ascii="Times New Roman" w:eastAsia="STKaiti" w:hAnsi="Times New Roman" w:cs="Times New Roman"/>
                <w:b/>
                <w:bCs/>
                <w:color w:val="000000"/>
                <w:kern w:val="0"/>
                <w:szCs w:val="24"/>
                <w:lang w:val="en-US"/>
                <w14:ligatures w14:val="none"/>
              </w:rPr>
            </w:pPr>
            <w:r w:rsidRPr="008700F9">
              <w:rPr>
                <w:rFonts w:ascii="Times New Roman" w:eastAsia="STKaiti" w:hAnsi="Times New Roman" w:cs="Times New Roman"/>
                <w:b/>
                <w:bCs/>
                <w:color w:val="000000"/>
                <w:kern w:val="0"/>
                <w:szCs w:val="24"/>
                <w:lang w:val="en-US"/>
                <w14:ligatures w14:val="none"/>
              </w:rPr>
              <w:t>Ref_Allele</w:t>
            </w:r>
          </w:p>
        </w:tc>
        <w:tc>
          <w:tcPr>
            <w:tcW w:w="1084" w:type="dxa"/>
            <w:tcBorders>
              <w:top w:val="single" w:sz="4" w:space="0" w:color="auto"/>
              <w:left w:val="nil"/>
              <w:bottom w:val="single" w:sz="4" w:space="0" w:color="auto"/>
              <w:right w:val="nil"/>
            </w:tcBorders>
            <w:shd w:val="clear" w:color="auto" w:fill="auto"/>
            <w:noWrap/>
            <w:vAlign w:val="center"/>
            <w:hideMark/>
          </w:tcPr>
          <w:p w14:paraId="294352BB" w14:textId="052E7375" w:rsidR="009E0EA0" w:rsidRPr="00BA3E55" w:rsidRDefault="009E0EA0" w:rsidP="008700F9">
            <w:pPr>
              <w:widowControl/>
              <w:spacing w:line="276" w:lineRule="auto"/>
              <w:jc w:val="center"/>
              <w:rPr>
                <w:rFonts w:ascii="Times New Roman" w:eastAsia="STKaiti" w:hAnsi="Times New Roman" w:cs="Times New Roman"/>
                <w:b/>
                <w:bCs/>
                <w:color w:val="000000"/>
                <w:kern w:val="0"/>
                <w:szCs w:val="24"/>
                <w:lang w:val="en-US"/>
                <w14:ligatures w14:val="none"/>
              </w:rPr>
            </w:pPr>
            <w:r w:rsidRPr="008700F9">
              <w:rPr>
                <w:rFonts w:ascii="Times New Roman" w:eastAsia="STKaiti" w:hAnsi="Times New Roman" w:cs="Times New Roman"/>
                <w:b/>
                <w:bCs/>
                <w:color w:val="000000"/>
                <w:kern w:val="0"/>
                <w:szCs w:val="24"/>
                <w:lang w:val="en-US"/>
                <w14:ligatures w14:val="none"/>
              </w:rPr>
              <w:t>Alt_Allele</w:t>
            </w:r>
          </w:p>
        </w:tc>
        <w:tc>
          <w:tcPr>
            <w:tcW w:w="1457" w:type="dxa"/>
            <w:tcBorders>
              <w:top w:val="single" w:sz="4" w:space="0" w:color="auto"/>
              <w:left w:val="nil"/>
              <w:bottom w:val="single" w:sz="4" w:space="0" w:color="auto"/>
              <w:right w:val="nil"/>
            </w:tcBorders>
            <w:shd w:val="clear" w:color="auto" w:fill="auto"/>
            <w:noWrap/>
            <w:vAlign w:val="center"/>
            <w:hideMark/>
          </w:tcPr>
          <w:p w14:paraId="4F77BA23" w14:textId="19A96FE6" w:rsidR="009E0EA0" w:rsidRPr="00BA3E55" w:rsidRDefault="009E0EA0" w:rsidP="008700F9">
            <w:pPr>
              <w:widowControl/>
              <w:spacing w:line="276" w:lineRule="auto"/>
              <w:jc w:val="center"/>
              <w:rPr>
                <w:rFonts w:ascii="Times New Roman" w:eastAsia="STKaiti" w:hAnsi="Times New Roman" w:cs="Times New Roman"/>
                <w:b/>
                <w:bCs/>
                <w:color w:val="000000"/>
                <w:kern w:val="0"/>
                <w:szCs w:val="24"/>
                <w:lang w:val="en-US"/>
                <w14:ligatures w14:val="none"/>
              </w:rPr>
            </w:pPr>
            <w:r w:rsidRPr="008700F9">
              <w:rPr>
                <w:rFonts w:ascii="Times New Roman" w:eastAsia="STKaiti" w:hAnsi="Times New Roman" w:cs="Times New Roman"/>
                <w:b/>
                <w:bCs/>
                <w:color w:val="000000"/>
                <w:kern w:val="0"/>
                <w:szCs w:val="24"/>
                <w:lang w:val="en-US"/>
                <w14:ligatures w14:val="none"/>
              </w:rPr>
              <w:t>Env_LFMM</w:t>
            </w:r>
          </w:p>
        </w:tc>
        <w:tc>
          <w:tcPr>
            <w:tcW w:w="1231" w:type="dxa"/>
            <w:tcBorders>
              <w:top w:val="single" w:sz="4" w:space="0" w:color="auto"/>
              <w:left w:val="nil"/>
              <w:bottom w:val="single" w:sz="4" w:space="0" w:color="auto"/>
              <w:right w:val="nil"/>
            </w:tcBorders>
            <w:shd w:val="clear" w:color="auto" w:fill="auto"/>
            <w:noWrap/>
            <w:vAlign w:val="center"/>
            <w:hideMark/>
          </w:tcPr>
          <w:p w14:paraId="3F2CBF3C" w14:textId="0E1FB5F2" w:rsidR="009E0EA0" w:rsidRPr="00BA3E55" w:rsidRDefault="009E0EA0" w:rsidP="008700F9">
            <w:pPr>
              <w:widowControl/>
              <w:spacing w:line="276" w:lineRule="auto"/>
              <w:jc w:val="center"/>
              <w:rPr>
                <w:rFonts w:ascii="Times New Roman" w:eastAsia="STKaiti" w:hAnsi="Times New Roman" w:cs="Times New Roman"/>
                <w:b/>
                <w:bCs/>
                <w:color w:val="000000"/>
                <w:kern w:val="0"/>
                <w:szCs w:val="24"/>
                <w:lang w:val="en-US"/>
                <w14:ligatures w14:val="none"/>
              </w:rPr>
            </w:pPr>
            <w:r w:rsidRPr="008700F9">
              <w:rPr>
                <w:rFonts w:ascii="Times New Roman" w:eastAsia="STKaiti" w:hAnsi="Times New Roman" w:cs="Times New Roman"/>
                <w:b/>
                <w:bCs/>
                <w:color w:val="000000"/>
                <w:kern w:val="0"/>
                <w:szCs w:val="24"/>
                <w:lang w:val="en-US"/>
                <w14:ligatures w14:val="none"/>
              </w:rPr>
              <w:t>Env_RDA</w:t>
            </w:r>
          </w:p>
        </w:tc>
      </w:tr>
      <w:tr w:rsidR="009E0EA0" w:rsidRPr="007A74CA" w14:paraId="11C45F3A"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53AD7630"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Marker67983</w:t>
            </w:r>
          </w:p>
        </w:tc>
        <w:tc>
          <w:tcPr>
            <w:tcW w:w="951" w:type="dxa"/>
            <w:tcBorders>
              <w:top w:val="nil"/>
              <w:left w:val="nil"/>
              <w:bottom w:val="nil"/>
              <w:right w:val="nil"/>
            </w:tcBorders>
            <w:shd w:val="clear" w:color="auto" w:fill="auto"/>
            <w:noWrap/>
            <w:vAlign w:val="center"/>
            <w:hideMark/>
          </w:tcPr>
          <w:p w14:paraId="409BF85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102</w:t>
            </w:r>
          </w:p>
        </w:tc>
        <w:tc>
          <w:tcPr>
            <w:tcW w:w="1123" w:type="dxa"/>
            <w:tcBorders>
              <w:top w:val="nil"/>
              <w:left w:val="nil"/>
              <w:bottom w:val="nil"/>
              <w:right w:val="nil"/>
            </w:tcBorders>
            <w:shd w:val="clear" w:color="auto" w:fill="auto"/>
            <w:noWrap/>
            <w:vAlign w:val="center"/>
            <w:hideMark/>
          </w:tcPr>
          <w:p w14:paraId="3A92E07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2FBA44A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43226BD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1A8F97E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2DFC9D6C"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3585FEC6"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Marker69063</w:t>
            </w:r>
          </w:p>
        </w:tc>
        <w:tc>
          <w:tcPr>
            <w:tcW w:w="951" w:type="dxa"/>
            <w:tcBorders>
              <w:top w:val="nil"/>
              <w:left w:val="nil"/>
              <w:bottom w:val="nil"/>
              <w:right w:val="nil"/>
            </w:tcBorders>
            <w:shd w:val="clear" w:color="auto" w:fill="auto"/>
            <w:noWrap/>
            <w:vAlign w:val="center"/>
            <w:hideMark/>
          </w:tcPr>
          <w:p w14:paraId="708BCF7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w:t>
            </w:r>
          </w:p>
        </w:tc>
        <w:tc>
          <w:tcPr>
            <w:tcW w:w="1123" w:type="dxa"/>
            <w:tcBorders>
              <w:top w:val="nil"/>
              <w:left w:val="nil"/>
              <w:bottom w:val="nil"/>
              <w:right w:val="nil"/>
            </w:tcBorders>
            <w:shd w:val="clear" w:color="auto" w:fill="auto"/>
            <w:noWrap/>
            <w:vAlign w:val="center"/>
            <w:hideMark/>
          </w:tcPr>
          <w:p w14:paraId="3EA1EFE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657D404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47A1908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1C31650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4F62CA44"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F300BB4"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Marker70022</w:t>
            </w:r>
          </w:p>
        </w:tc>
        <w:tc>
          <w:tcPr>
            <w:tcW w:w="951" w:type="dxa"/>
            <w:tcBorders>
              <w:top w:val="nil"/>
              <w:left w:val="nil"/>
              <w:bottom w:val="nil"/>
              <w:right w:val="nil"/>
            </w:tcBorders>
            <w:shd w:val="clear" w:color="auto" w:fill="auto"/>
            <w:noWrap/>
            <w:vAlign w:val="center"/>
            <w:hideMark/>
          </w:tcPr>
          <w:p w14:paraId="013DDF9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188</w:t>
            </w:r>
          </w:p>
        </w:tc>
        <w:tc>
          <w:tcPr>
            <w:tcW w:w="1123" w:type="dxa"/>
            <w:tcBorders>
              <w:top w:val="nil"/>
              <w:left w:val="nil"/>
              <w:bottom w:val="nil"/>
              <w:right w:val="nil"/>
            </w:tcBorders>
            <w:shd w:val="clear" w:color="auto" w:fill="auto"/>
            <w:noWrap/>
            <w:vAlign w:val="center"/>
            <w:hideMark/>
          </w:tcPr>
          <w:p w14:paraId="3DB69C1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084" w:type="dxa"/>
            <w:tcBorders>
              <w:top w:val="nil"/>
              <w:left w:val="nil"/>
              <w:bottom w:val="nil"/>
              <w:right w:val="nil"/>
            </w:tcBorders>
            <w:shd w:val="clear" w:color="auto" w:fill="auto"/>
            <w:noWrap/>
            <w:vAlign w:val="center"/>
            <w:hideMark/>
          </w:tcPr>
          <w:p w14:paraId="218ECCB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0DD039C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0844B86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101633A8"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1BF668CC"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Marker75551</w:t>
            </w:r>
          </w:p>
        </w:tc>
        <w:tc>
          <w:tcPr>
            <w:tcW w:w="951" w:type="dxa"/>
            <w:tcBorders>
              <w:top w:val="nil"/>
              <w:left w:val="nil"/>
              <w:bottom w:val="nil"/>
              <w:right w:val="nil"/>
            </w:tcBorders>
            <w:shd w:val="clear" w:color="auto" w:fill="auto"/>
            <w:noWrap/>
            <w:vAlign w:val="center"/>
            <w:hideMark/>
          </w:tcPr>
          <w:p w14:paraId="571F28A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181</w:t>
            </w:r>
          </w:p>
        </w:tc>
        <w:tc>
          <w:tcPr>
            <w:tcW w:w="1123" w:type="dxa"/>
            <w:tcBorders>
              <w:top w:val="nil"/>
              <w:left w:val="nil"/>
              <w:bottom w:val="nil"/>
              <w:right w:val="nil"/>
            </w:tcBorders>
            <w:shd w:val="clear" w:color="auto" w:fill="auto"/>
            <w:noWrap/>
            <w:vAlign w:val="center"/>
            <w:hideMark/>
          </w:tcPr>
          <w:p w14:paraId="6166B67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3C73482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457" w:type="dxa"/>
            <w:tcBorders>
              <w:top w:val="nil"/>
              <w:left w:val="nil"/>
              <w:bottom w:val="nil"/>
              <w:right w:val="nil"/>
            </w:tcBorders>
            <w:shd w:val="clear" w:color="auto" w:fill="auto"/>
            <w:noWrap/>
            <w:vAlign w:val="center"/>
            <w:hideMark/>
          </w:tcPr>
          <w:p w14:paraId="25B5745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D3E0A1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2295E075"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3EC86DF4"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Marker77933</w:t>
            </w:r>
          </w:p>
        </w:tc>
        <w:tc>
          <w:tcPr>
            <w:tcW w:w="951" w:type="dxa"/>
            <w:tcBorders>
              <w:top w:val="nil"/>
              <w:left w:val="nil"/>
              <w:bottom w:val="nil"/>
              <w:right w:val="nil"/>
            </w:tcBorders>
            <w:shd w:val="clear" w:color="auto" w:fill="auto"/>
            <w:noWrap/>
            <w:vAlign w:val="center"/>
            <w:hideMark/>
          </w:tcPr>
          <w:p w14:paraId="2A2EECC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250</w:t>
            </w:r>
          </w:p>
        </w:tc>
        <w:tc>
          <w:tcPr>
            <w:tcW w:w="1123" w:type="dxa"/>
            <w:tcBorders>
              <w:top w:val="nil"/>
              <w:left w:val="nil"/>
              <w:bottom w:val="nil"/>
              <w:right w:val="nil"/>
            </w:tcBorders>
            <w:shd w:val="clear" w:color="auto" w:fill="auto"/>
            <w:noWrap/>
            <w:vAlign w:val="center"/>
            <w:hideMark/>
          </w:tcPr>
          <w:p w14:paraId="653E5E8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24BDC29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579DBA4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5901513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54F44F3D"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6AD0BFCB"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Marker80741</w:t>
            </w:r>
          </w:p>
        </w:tc>
        <w:tc>
          <w:tcPr>
            <w:tcW w:w="951" w:type="dxa"/>
            <w:tcBorders>
              <w:top w:val="nil"/>
              <w:left w:val="nil"/>
              <w:bottom w:val="nil"/>
              <w:right w:val="nil"/>
            </w:tcBorders>
            <w:shd w:val="clear" w:color="auto" w:fill="auto"/>
            <w:noWrap/>
            <w:vAlign w:val="center"/>
            <w:hideMark/>
          </w:tcPr>
          <w:p w14:paraId="655AC00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227</w:t>
            </w:r>
          </w:p>
        </w:tc>
        <w:tc>
          <w:tcPr>
            <w:tcW w:w="1123" w:type="dxa"/>
            <w:tcBorders>
              <w:top w:val="nil"/>
              <w:left w:val="nil"/>
              <w:bottom w:val="nil"/>
              <w:right w:val="nil"/>
            </w:tcBorders>
            <w:shd w:val="clear" w:color="auto" w:fill="auto"/>
            <w:noWrap/>
            <w:vAlign w:val="center"/>
            <w:hideMark/>
          </w:tcPr>
          <w:p w14:paraId="65860BA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627B206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457" w:type="dxa"/>
            <w:tcBorders>
              <w:top w:val="nil"/>
              <w:left w:val="nil"/>
              <w:bottom w:val="nil"/>
              <w:right w:val="nil"/>
            </w:tcBorders>
            <w:shd w:val="clear" w:color="auto" w:fill="auto"/>
            <w:noWrap/>
            <w:vAlign w:val="center"/>
            <w:hideMark/>
          </w:tcPr>
          <w:p w14:paraId="61939DA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silt</w:t>
            </w:r>
          </w:p>
        </w:tc>
        <w:tc>
          <w:tcPr>
            <w:tcW w:w="1231" w:type="dxa"/>
            <w:tcBorders>
              <w:top w:val="nil"/>
              <w:left w:val="nil"/>
              <w:bottom w:val="nil"/>
              <w:right w:val="nil"/>
            </w:tcBorders>
            <w:shd w:val="clear" w:color="auto" w:fill="auto"/>
            <w:noWrap/>
            <w:vAlign w:val="center"/>
            <w:hideMark/>
          </w:tcPr>
          <w:p w14:paraId="7713FD9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clay</w:t>
            </w:r>
          </w:p>
        </w:tc>
      </w:tr>
      <w:tr w:rsidR="009E0EA0" w:rsidRPr="007A74CA" w14:paraId="61CBF27B"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3B90B8CB"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Marker82950</w:t>
            </w:r>
          </w:p>
        </w:tc>
        <w:tc>
          <w:tcPr>
            <w:tcW w:w="951" w:type="dxa"/>
            <w:tcBorders>
              <w:top w:val="nil"/>
              <w:left w:val="nil"/>
              <w:bottom w:val="nil"/>
              <w:right w:val="nil"/>
            </w:tcBorders>
            <w:shd w:val="clear" w:color="auto" w:fill="auto"/>
            <w:noWrap/>
            <w:vAlign w:val="center"/>
            <w:hideMark/>
          </w:tcPr>
          <w:p w14:paraId="3A0E113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143</w:t>
            </w:r>
          </w:p>
        </w:tc>
        <w:tc>
          <w:tcPr>
            <w:tcW w:w="1123" w:type="dxa"/>
            <w:tcBorders>
              <w:top w:val="nil"/>
              <w:left w:val="nil"/>
              <w:bottom w:val="nil"/>
              <w:right w:val="nil"/>
            </w:tcBorders>
            <w:shd w:val="clear" w:color="auto" w:fill="auto"/>
            <w:noWrap/>
            <w:vAlign w:val="center"/>
            <w:hideMark/>
          </w:tcPr>
          <w:p w14:paraId="48B78A8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444945B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7BD7004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0232615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2C87465D"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68225045"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Marker86237</w:t>
            </w:r>
          </w:p>
        </w:tc>
        <w:tc>
          <w:tcPr>
            <w:tcW w:w="951" w:type="dxa"/>
            <w:tcBorders>
              <w:top w:val="nil"/>
              <w:left w:val="nil"/>
              <w:bottom w:val="nil"/>
              <w:right w:val="nil"/>
            </w:tcBorders>
            <w:shd w:val="clear" w:color="auto" w:fill="auto"/>
            <w:noWrap/>
            <w:vAlign w:val="center"/>
            <w:hideMark/>
          </w:tcPr>
          <w:p w14:paraId="076E540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89</w:t>
            </w:r>
          </w:p>
        </w:tc>
        <w:tc>
          <w:tcPr>
            <w:tcW w:w="1123" w:type="dxa"/>
            <w:tcBorders>
              <w:top w:val="nil"/>
              <w:left w:val="nil"/>
              <w:bottom w:val="nil"/>
              <w:right w:val="nil"/>
            </w:tcBorders>
            <w:shd w:val="clear" w:color="auto" w:fill="auto"/>
            <w:noWrap/>
            <w:vAlign w:val="center"/>
            <w:hideMark/>
          </w:tcPr>
          <w:p w14:paraId="2E99D4F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5E8C452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78AB2B3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59A510E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19CF7932"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5CA337B3"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Marker87164</w:t>
            </w:r>
          </w:p>
        </w:tc>
        <w:tc>
          <w:tcPr>
            <w:tcW w:w="951" w:type="dxa"/>
            <w:tcBorders>
              <w:top w:val="nil"/>
              <w:left w:val="nil"/>
              <w:bottom w:val="nil"/>
              <w:right w:val="nil"/>
            </w:tcBorders>
            <w:shd w:val="clear" w:color="auto" w:fill="auto"/>
            <w:noWrap/>
            <w:vAlign w:val="center"/>
            <w:hideMark/>
          </w:tcPr>
          <w:p w14:paraId="7C9CA6A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66</w:t>
            </w:r>
          </w:p>
        </w:tc>
        <w:tc>
          <w:tcPr>
            <w:tcW w:w="1123" w:type="dxa"/>
            <w:tcBorders>
              <w:top w:val="nil"/>
              <w:left w:val="nil"/>
              <w:bottom w:val="nil"/>
              <w:right w:val="nil"/>
            </w:tcBorders>
            <w:shd w:val="clear" w:color="auto" w:fill="auto"/>
            <w:noWrap/>
            <w:vAlign w:val="center"/>
            <w:hideMark/>
          </w:tcPr>
          <w:p w14:paraId="20B2C36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04FEA21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11030AD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CC2D76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66E946A6"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7692BA9"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Marker88803</w:t>
            </w:r>
          </w:p>
        </w:tc>
        <w:tc>
          <w:tcPr>
            <w:tcW w:w="951" w:type="dxa"/>
            <w:tcBorders>
              <w:top w:val="nil"/>
              <w:left w:val="nil"/>
              <w:bottom w:val="nil"/>
              <w:right w:val="nil"/>
            </w:tcBorders>
            <w:shd w:val="clear" w:color="auto" w:fill="auto"/>
            <w:noWrap/>
            <w:vAlign w:val="center"/>
            <w:hideMark/>
          </w:tcPr>
          <w:p w14:paraId="28BCCA9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89</w:t>
            </w:r>
          </w:p>
        </w:tc>
        <w:tc>
          <w:tcPr>
            <w:tcW w:w="1123" w:type="dxa"/>
            <w:tcBorders>
              <w:top w:val="nil"/>
              <w:left w:val="nil"/>
              <w:bottom w:val="nil"/>
              <w:right w:val="nil"/>
            </w:tcBorders>
            <w:shd w:val="clear" w:color="auto" w:fill="auto"/>
            <w:noWrap/>
            <w:vAlign w:val="center"/>
            <w:hideMark/>
          </w:tcPr>
          <w:p w14:paraId="6DB4AE5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47901A6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0C538D7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cec</w:t>
            </w:r>
          </w:p>
        </w:tc>
        <w:tc>
          <w:tcPr>
            <w:tcW w:w="1231" w:type="dxa"/>
            <w:tcBorders>
              <w:top w:val="nil"/>
              <w:left w:val="nil"/>
              <w:bottom w:val="nil"/>
              <w:right w:val="nil"/>
            </w:tcBorders>
            <w:shd w:val="clear" w:color="auto" w:fill="auto"/>
            <w:noWrap/>
            <w:vAlign w:val="center"/>
            <w:hideMark/>
          </w:tcPr>
          <w:p w14:paraId="7C65C2A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0C98437F"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1E484152"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Marker90812</w:t>
            </w:r>
          </w:p>
        </w:tc>
        <w:tc>
          <w:tcPr>
            <w:tcW w:w="951" w:type="dxa"/>
            <w:tcBorders>
              <w:top w:val="nil"/>
              <w:left w:val="nil"/>
              <w:bottom w:val="nil"/>
              <w:right w:val="nil"/>
            </w:tcBorders>
            <w:shd w:val="clear" w:color="auto" w:fill="auto"/>
            <w:noWrap/>
            <w:vAlign w:val="center"/>
            <w:hideMark/>
          </w:tcPr>
          <w:p w14:paraId="54FEB9A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93</w:t>
            </w:r>
          </w:p>
        </w:tc>
        <w:tc>
          <w:tcPr>
            <w:tcW w:w="1123" w:type="dxa"/>
            <w:tcBorders>
              <w:top w:val="nil"/>
              <w:left w:val="nil"/>
              <w:bottom w:val="nil"/>
              <w:right w:val="nil"/>
            </w:tcBorders>
            <w:shd w:val="clear" w:color="auto" w:fill="auto"/>
            <w:noWrap/>
            <w:vAlign w:val="center"/>
            <w:hideMark/>
          </w:tcPr>
          <w:p w14:paraId="4B255E3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739B307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18021BE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23F517A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1EEF591C"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86227F8"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Marker99775</w:t>
            </w:r>
          </w:p>
        </w:tc>
        <w:tc>
          <w:tcPr>
            <w:tcW w:w="951" w:type="dxa"/>
            <w:tcBorders>
              <w:top w:val="nil"/>
              <w:left w:val="nil"/>
              <w:bottom w:val="nil"/>
              <w:right w:val="nil"/>
            </w:tcBorders>
            <w:shd w:val="clear" w:color="auto" w:fill="auto"/>
            <w:noWrap/>
            <w:vAlign w:val="center"/>
            <w:hideMark/>
          </w:tcPr>
          <w:p w14:paraId="78A41DD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199</w:t>
            </w:r>
          </w:p>
        </w:tc>
        <w:tc>
          <w:tcPr>
            <w:tcW w:w="1123" w:type="dxa"/>
            <w:tcBorders>
              <w:top w:val="nil"/>
              <w:left w:val="nil"/>
              <w:bottom w:val="nil"/>
              <w:right w:val="nil"/>
            </w:tcBorders>
            <w:shd w:val="clear" w:color="auto" w:fill="auto"/>
            <w:noWrap/>
            <w:vAlign w:val="center"/>
            <w:hideMark/>
          </w:tcPr>
          <w:p w14:paraId="4B19F5F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3DFE8A9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5FEDCC7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40C9F60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6D77D8DF"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5F3A4B5B"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Marker107129</w:t>
            </w:r>
          </w:p>
        </w:tc>
        <w:tc>
          <w:tcPr>
            <w:tcW w:w="951" w:type="dxa"/>
            <w:tcBorders>
              <w:top w:val="nil"/>
              <w:left w:val="nil"/>
              <w:bottom w:val="nil"/>
              <w:right w:val="nil"/>
            </w:tcBorders>
            <w:shd w:val="clear" w:color="auto" w:fill="auto"/>
            <w:noWrap/>
            <w:vAlign w:val="center"/>
            <w:hideMark/>
          </w:tcPr>
          <w:p w14:paraId="5A69C72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230</w:t>
            </w:r>
          </w:p>
        </w:tc>
        <w:tc>
          <w:tcPr>
            <w:tcW w:w="1123" w:type="dxa"/>
            <w:tcBorders>
              <w:top w:val="nil"/>
              <w:left w:val="nil"/>
              <w:bottom w:val="nil"/>
              <w:right w:val="nil"/>
            </w:tcBorders>
            <w:shd w:val="clear" w:color="auto" w:fill="auto"/>
            <w:noWrap/>
            <w:vAlign w:val="center"/>
            <w:hideMark/>
          </w:tcPr>
          <w:p w14:paraId="270964D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084" w:type="dxa"/>
            <w:tcBorders>
              <w:top w:val="nil"/>
              <w:left w:val="nil"/>
              <w:bottom w:val="nil"/>
              <w:right w:val="nil"/>
            </w:tcBorders>
            <w:shd w:val="clear" w:color="auto" w:fill="auto"/>
            <w:noWrap/>
            <w:vAlign w:val="center"/>
            <w:hideMark/>
          </w:tcPr>
          <w:p w14:paraId="2E6DEE1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5D3E70D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bio12</w:t>
            </w:r>
          </w:p>
        </w:tc>
        <w:tc>
          <w:tcPr>
            <w:tcW w:w="1231" w:type="dxa"/>
            <w:tcBorders>
              <w:top w:val="nil"/>
              <w:left w:val="nil"/>
              <w:bottom w:val="nil"/>
              <w:right w:val="nil"/>
            </w:tcBorders>
            <w:shd w:val="clear" w:color="auto" w:fill="auto"/>
            <w:noWrap/>
            <w:vAlign w:val="center"/>
            <w:hideMark/>
          </w:tcPr>
          <w:p w14:paraId="3F7B04E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71CCB36C"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29C7E3BD"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Marker111593</w:t>
            </w:r>
          </w:p>
        </w:tc>
        <w:tc>
          <w:tcPr>
            <w:tcW w:w="951" w:type="dxa"/>
            <w:tcBorders>
              <w:top w:val="nil"/>
              <w:left w:val="nil"/>
              <w:bottom w:val="nil"/>
              <w:right w:val="nil"/>
            </w:tcBorders>
            <w:shd w:val="clear" w:color="auto" w:fill="auto"/>
            <w:noWrap/>
            <w:vAlign w:val="center"/>
            <w:hideMark/>
          </w:tcPr>
          <w:p w14:paraId="7478A5E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182</w:t>
            </w:r>
          </w:p>
        </w:tc>
        <w:tc>
          <w:tcPr>
            <w:tcW w:w="1123" w:type="dxa"/>
            <w:tcBorders>
              <w:top w:val="nil"/>
              <w:left w:val="nil"/>
              <w:bottom w:val="nil"/>
              <w:right w:val="nil"/>
            </w:tcBorders>
            <w:shd w:val="clear" w:color="auto" w:fill="auto"/>
            <w:noWrap/>
            <w:vAlign w:val="center"/>
            <w:hideMark/>
          </w:tcPr>
          <w:p w14:paraId="5381330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1E8FA90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214209C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7D7E4FE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7B0114BF"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550C3A55"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Marker113273</w:t>
            </w:r>
          </w:p>
        </w:tc>
        <w:tc>
          <w:tcPr>
            <w:tcW w:w="951" w:type="dxa"/>
            <w:tcBorders>
              <w:top w:val="nil"/>
              <w:left w:val="nil"/>
              <w:bottom w:val="nil"/>
              <w:right w:val="nil"/>
            </w:tcBorders>
            <w:shd w:val="clear" w:color="auto" w:fill="auto"/>
            <w:noWrap/>
            <w:vAlign w:val="center"/>
            <w:hideMark/>
          </w:tcPr>
          <w:p w14:paraId="5126B1B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236</w:t>
            </w:r>
          </w:p>
        </w:tc>
        <w:tc>
          <w:tcPr>
            <w:tcW w:w="1123" w:type="dxa"/>
            <w:tcBorders>
              <w:top w:val="nil"/>
              <w:left w:val="nil"/>
              <w:bottom w:val="nil"/>
              <w:right w:val="nil"/>
            </w:tcBorders>
            <w:shd w:val="clear" w:color="auto" w:fill="auto"/>
            <w:noWrap/>
            <w:vAlign w:val="center"/>
            <w:hideMark/>
          </w:tcPr>
          <w:p w14:paraId="547C5CF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4208803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457" w:type="dxa"/>
            <w:tcBorders>
              <w:top w:val="nil"/>
              <w:left w:val="nil"/>
              <w:bottom w:val="nil"/>
              <w:right w:val="nil"/>
            </w:tcBorders>
            <w:shd w:val="clear" w:color="auto" w:fill="auto"/>
            <w:noWrap/>
            <w:vAlign w:val="center"/>
            <w:hideMark/>
          </w:tcPr>
          <w:p w14:paraId="3D2B093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70CA41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3F6F6563"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7385DB45"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Marker114998</w:t>
            </w:r>
          </w:p>
        </w:tc>
        <w:tc>
          <w:tcPr>
            <w:tcW w:w="951" w:type="dxa"/>
            <w:tcBorders>
              <w:top w:val="nil"/>
              <w:left w:val="nil"/>
              <w:bottom w:val="nil"/>
              <w:right w:val="nil"/>
            </w:tcBorders>
            <w:shd w:val="clear" w:color="auto" w:fill="auto"/>
            <w:noWrap/>
            <w:vAlign w:val="center"/>
            <w:hideMark/>
          </w:tcPr>
          <w:p w14:paraId="7139D7E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252</w:t>
            </w:r>
          </w:p>
        </w:tc>
        <w:tc>
          <w:tcPr>
            <w:tcW w:w="1123" w:type="dxa"/>
            <w:tcBorders>
              <w:top w:val="nil"/>
              <w:left w:val="nil"/>
              <w:bottom w:val="nil"/>
              <w:right w:val="nil"/>
            </w:tcBorders>
            <w:shd w:val="clear" w:color="auto" w:fill="auto"/>
            <w:noWrap/>
            <w:vAlign w:val="center"/>
            <w:hideMark/>
          </w:tcPr>
          <w:p w14:paraId="531BCFA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6CF9BEF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3850436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7A37882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684D5C96"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2F914E5F"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Marker116298</w:t>
            </w:r>
          </w:p>
        </w:tc>
        <w:tc>
          <w:tcPr>
            <w:tcW w:w="951" w:type="dxa"/>
            <w:tcBorders>
              <w:top w:val="nil"/>
              <w:left w:val="nil"/>
              <w:bottom w:val="nil"/>
              <w:right w:val="nil"/>
            </w:tcBorders>
            <w:shd w:val="clear" w:color="auto" w:fill="auto"/>
            <w:noWrap/>
            <w:vAlign w:val="center"/>
            <w:hideMark/>
          </w:tcPr>
          <w:p w14:paraId="7478705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101</w:t>
            </w:r>
          </w:p>
        </w:tc>
        <w:tc>
          <w:tcPr>
            <w:tcW w:w="1123" w:type="dxa"/>
            <w:tcBorders>
              <w:top w:val="nil"/>
              <w:left w:val="nil"/>
              <w:bottom w:val="nil"/>
              <w:right w:val="nil"/>
            </w:tcBorders>
            <w:shd w:val="clear" w:color="auto" w:fill="auto"/>
            <w:noWrap/>
            <w:vAlign w:val="center"/>
            <w:hideMark/>
          </w:tcPr>
          <w:p w14:paraId="4B79E38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1E19FDD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200FFAA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bio12</w:t>
            </w:r>
          </w:p>
        </w:tc>
        <w:tc>
          <w:tcPr>
            <w:tcW w:w="1231" w:type="dxa"/>
            <w:tcBorders>
              <w:top w:val="nil"/>
              <w:left w:val="nil"/>
              <w:bottom w:val="nil"/>
              <w:right w:val="nil"/>
            </w:tcBorders>
            <w:shd w:val="clear" w:color="auto" w:fill="auto"/>
            <w:noWrap/>
            <w:vAlign w:val="center"/>
            <w:hideMark/>
          </w:tcPr>
          <w:p w14:paraId="200E869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39539DFE"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7AE5E69E"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Marker117584</w:t>
            </w:r>
          </w:p>
        </w:tc>
        <w:tc>
          <w:tcPr>
            <w:tcW w:w="951" w:type="dxa"/>
            <w:tcBorders>
              <w:top w:val="nil"/>
              <w:left w:val="nil"/>
              <w:bottom w:val="nil"/>
              <w:right w:val="nil"/>
            </w:tcBorders>
            <w:shd w:val="clear" w:color="auto" w:fill="auto"/>
            <w:noWrap/>
            <w:vAlign w:val="center"/>
            <w:hideMark/>
          </w:tcPr>
          <w:p w14:paraId="60CD2C7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124</w:t>
            </w:r>
          </w:p>
        </w:tc>
        <w:tc>
          <w:tcPr>
            <w:tcW w:w="1123" w:type="dxa"/>
            <w:tcBorders>
              <w:top w:val="nil"/>
              <w:left w:val="nil"/>
              <w:bottom w:val="nil"/>
              <w:right w:val="nil"/>
            </w:tcBorders>
            <w:shd w:val="clear" w:color="auto" w:fill="auto"/>
            <w:noWrap/>
            <w:vAlign w:val="center"/>
            <w:hideMark/>
          </w:tcPr>
          <w:p w14:paraId="3A2FAED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52525CB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457" w:type="dxa"/>
            <w:tcBorders>
              <w:top w:val="nil"/>
              <w:left w:val="nil"/>
              <w:bottom w:val="nil"/>
              <w:right w:val="nil"/>
            </w:tcBorders>
            <w:shd w:val="clear" w:color="auto" w:fill="auto"/>
            <w:noWrap/>
            <w:vAlign w:val="center"/>
            <w:hideMark/>
          </w:tcPr>
          <w:p w14:paraId="337F4D1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cec</w:t>
            </w:r>
          </w:p>
        </w:tc>
        <w:tc>
          <w:tcPr>
            <w:tcW w:w="1231" w:type="dxa"/>
            <w:tcBorders>
              <w:top w:val="nil"/>
              <w:left w:val="nil"/>
              <w:bottom w:val="nil"/>
              <w:right w:val="nil"/>
            </w:tcBorders>
            <w:shd w:val="clear" w:color="auto" w:fill="auto"/>
            <w:noWrap/>
            <w:vAlign w:val="center"/>
            <w:hideMark/>
          </w:tcPr>
          <w:p w14:paraId="35BD46D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cec</w:t>
            </w:r>
          </w:p>
        </w:tc>
      </w:tr>
      <w:tr w:rsidR="009E0EA0" w:rsidRPr="007A74CA" w14:paraId="6228608C"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57E0E4BA"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Marker121653</w:t>
            </w:r>
          </w:p>
        </w:tc>
        <w:tc>
          <w:tcPr>
            <w:tcW w:w="951" w:type="dxa"/>
            <w:tcBorders>
              <w:top w:val="nil"/>
              <w:left w:val="nil"/>
              <w:bottom w:val="nil"/>
              <w:right w:val="nil"/>
            </w:tcBorders>
            <w:shd w:val="clear" w:color="auto" w:fill="auto"/>
            <w:noWrap/>
            <w:vAlign w:val="center"/>
            <w:hideMark/>
          </w:tcPr>
          <w:p w14:paraId="69B38A0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36</w:t>
            </w:r>
          </w:p>
        </w:tc>
        <w:tc>
          <w:tcPr>
            <w:tcW w:w="1123" w:type="dxa"/>
            <w:tcBorders>
              <w:top w:val="nil"/>
              <w:left w:val="nil"/>
              <w:bottom w:val="nil"/>
              <w:right w:val="nil"/>
            </w:tcBorders>
            <w:shd w:val="clear" w:color="auto" w:fill="auto"/>
            <w:noWrap/>
            <w:vAlign w:val="center"/>
            <w:hideMark/>
          </w:tcPr>
          <w:p w14:paraId="27C36CA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0F2B7C3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392A24D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bio11</w:t>
            </w:r>
          </w:p>
        </w:tc>
        <w:tc>
          <w:tcPr>
            <w:tcW w:w="1231" w:type="dxa"/>
            <w:tcBorders>
              <w:top w:val="nil"/>
              <w:left w:val="nil"/>
              <w:bottom w:val="nil"/>
              <w:right w:val="nil"/>
            </w:tcBorders>
            <w:shd w:val="clear" w:color="auto" w:fill="auto"/>
            <w:noWrap/>
            <w:vAlign w:val="center"/>
            <w:hideMark/>
          </w:tcPr>
          <w:p w14:paraId="20D3386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clay</w:t>
            </w:r>
          </w:p>
        </w:tc>
      </w:tr>
      <w:tr w:rsidR="009E0EA0" w:rsidRPr="007A74CA" w14:paraId="24096829"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20CC87B"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Marker124377</w:t>
            </w:r>
          </w:p>
        </w:tc>
        <w:tc>
          <w:tcPr>
            <w:tcW w:w="951" w:type="dxa"/>
            <w:tcBorders>
              <w:top w:val="nil"/>
              <w:left w:val="nil"/>
              <w:bottom w:val="nil"/>
              <w:right w:val="nil"/>
            </w:tcBorders>
            <w:shd w:val="clear" w:color="auto" w:fill="auto"/>
            <w:noWrap/>
            <w:vAlign w:val="center"/>
            <w:hideMark/>
          </w:tcPr>
          <w:p w14:paraId="7F73E68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119</w:t>
            </w:r>
          </w:p>
        </w:tc>
        <w:tc>
          <w:tcPr>
            <w:tcW w:w="1123" w:type="dxa"/>
            <w:tcBorders>
              <w:top w:val="nil"/>
              <w:left w:val="nil"/>
              <w:bottom w:val="nil"/>
              <w:right w:val="nil"/>
            </w:tcBorders>
            <w:shd w:val="clear" w:color="auto" w:fill="auto"/>
            <w:noWrap/>
            <w:vAlign w:val="center"/>
            <w:hideMark/>
          </w:tcPr>
          <w:p w14:paraId="1C60C78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47D450B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34381BE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679396B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794AA0DD"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17EDAE89"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Marker126017</w:t>
            </w:r>
          </w:p>
        </w:tc>
        <w:tc>
          <w:tcPr>
            <w:tcW w:w="951" w:type="dxa"/>
            <w:tcBorders>
              <w:top w:val="nil"/>
              <w:left w:val="nil"/>
              <w:bottom w:val="nil"/>
              <w:right w:val="nil"/>
            </w:tcBorders>
            <w:shd w:val="clear" w:color="auto" w:fill="auto"/>
            <w:noWrap/>
            <w:vAlign w:val="center"/>
            <w:hideMark/>
          </w:tcPr>
          <w:p w14:paraId="144D75B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w:t>
            </w:r>
          </w:p>
        </w:tc>
        <w:tc>
          <w:tcPr>
            <w:tcW w:w="1123" w:type="dxa"/>
            <w:tcBorders>
              <w:top w:val="nil"/>
              <w:left w:val="nil"/>
              <w:bottom w:val="nil"/>
              <w:right w:val="nil"/>
            </w:tcBorders>
            <w:shd w:val="clear" w:color="auto" w:fill="auto"/>
            <w:noWrap/>
            <w:vAlign w:val="center"/>
            <w:hideMark/>
          </w:tcPr>
          <w:p w14:paraId="7AAAC7C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04BFCBC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1933762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6648289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06DE55BF"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3F0A4754"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Marker135167</w:t>
            </w:r>
          </w:p>
        </w:tc>
        <w:tc>
          <w:tcPr>
            <w:tcW w:w="951" w:type="dxa"/>
            <w:tcBorders>
              <w:top w:val="nil"/>
              <w:left w:val="nil"/>
              <w:bottom w:val="nil"/>
              <w:right w:val="nil"/>
            </w:tcBorders>
            <w:shd w:val="clear" w:color="auto" w:fill="auto"/>
            <w:noWrap/>
            <w:vAlign w:val="center"/>
            <w:hideMark/>
          </w:tcPr>
          <w:p w14:paraId="085F43E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102</w:t>
            </w:r>
          </w:p>
        </w:tc>
        <w:tc>
          <w:tcPr>
            <w:tcW w:w="1123" w:type="dxa"/>
            <w:tcBorders>
              <w:top w:val="nil"/>
              <w:left w:val="nil"/>
              <w:bottom w:val="nil"/>
              <w:right w:val="nil"/>
            </w:tcBorders>
            <w:shd w:val="clear" w:color="auto" w:fill="auto"/>
            <w:noWrap/>
            <w:vAlign w:val="center"/>
            <w:hideMark/>
          </w:tcPr>
          <w:p w14:paraId="49BC94F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62AC7DD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5B75490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D80879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7DFB5E8A"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1A8C221B"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Marker205346</w:t>
            </w:r>
          </w:p>
        </w:tc>
        <w:tc>
          <w:tcPr>
            <w:tcW w:w="951" w:type="dxa"/>
            <w:tcBorders>
              <w:top w:val="nil"/>
              <w:left w:val="nil"/>
              <w:bottom w:val="nil"/>
              <w:right w:val="nil"/>
            </w:tcBorders>
            <w:shd w:val="clear" w:color="auto" w:fill="auto"/>
            <w:noWrap/>
            <w:vAlign w:val="center"/>
            <w:hideMark/>
          </w:tcPr>
          <w:p w14:paraId="0D05359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61</w:t>
            </w:r>
          </w:p>
        </w:tc>
        <w:tc>
          <w:tcPr>
            <w:tcW w:w="1123" w:type="dxa"/>
            <w:tcBorders>
              <w:top w:val="nil"/>
              <w:left w:val="nil"/>
              <w:bottom w:val="nil"/>
              <w:right w:val="nil"/>
            </w:tcBorders>
            <w:shd w:val="clear" w:color="auto" w:fill="auto"/>
            <w:noWrap/>
            <w:vAlign w:val="center"/>
            <w:hideMark/>
          </w:tcPr>
          <w:p w14:paraId="1BE6664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084" w:type="dxa"/>
            <w:tcBorders>
              <w:top w:val="nil"/>
              <w:left w:val="nil"/>
              <w:bottom w:val="nil"/>
              <w:right w:val="nil"/>
            </w:tcBorders>
            <w:shd w:val="clear" w:color="auto" w:fill="auto"/>
            <w:noWrap/>
            <w:vAlign w:val="center"/>
            <w:hideMark/>
          </w:tcPr>
          <w:p w14:paraId="70EFA6D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3DC853E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494883F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0D9C5BB0"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2F66BCBC"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Marker231646</w:t>
            </w:r>
          </w:p>
        </w:tc>
        <w:tc>
          <w:tcPr>
            <w:tcW w:w="951" w:type="dxa"/>
            <w:tcBorders>
              <w:top w:val="nil"/>
              <w:left w:val="nil"/>
              <w:bottom w:val="nil"/>
              <w:right w:val="nil"/>
            </w:tcBorders>
            <w:shd w:val="clear" w:color="auto" w:fill="auto"/>
            <w:noWrap/>
            <w:vAlign w:val="center"/>
            <w:hideMark/>
          </w:tcPr>
          <w:p w14:paraId="136341A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182</w:t>
            </w:r>
          </w:p>
        </w:tc>
        <w:tc>
          <w:tcPr>
            <w:tcW w:w="1123" w:type="dxa"/>
            <w:tcBorders>
              <w:top w:val="nil"/>
              <w:left w:val="nil"/>
              <w:bottom w:val="nil"/>
              <w:right w:val="nil"/>
            </w:tcBorders>
            <w:shd w:val="clear" w:color="auto" w:fill="auto"/>
            <w:noWrap/>
            <w:vAlign w:val="center"/>
            <w:hideMark/>
          </w:tcPr>
          <w:p w14:paraId="61DA76D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150DE16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561D5D1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F8933F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1B2AA5A3"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2761C32"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Marker258859</w:t>
            </w:r>
          </w:p>
        </w:tc>
        <w:tc>
          <w:tcPr>
            <w:tcW w:w="951" w:type="dxa"/>
            <w:tcBorders>
              <w:top w:val="nil"/>
              <w:left w:val="nil"/>
              <w:bottom w:val="nil"/>
              <w:right w:val="nil"/>
            </w:tcBorders>
            <w:shd w:val="clear" w:color="auto" w:fill="auto"/>
            <w:noWrap/>
            <w:vAlign w:val="center"/>
            <w:hideMark/>
          </w:tcPr>
          <w:p w14:paraId="482478E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94</w:t>
            </w:r>
          </w:p>
        </w:tc>
        <w:tc>
          <w:tcPr>
            <w:tcW w:w="1123" w:type="dxa"/>
            <w:tcBorders>
              <w:top w:val="nil"/>
              <w:left w:val="nil"/>
              <w:bottom w:val="nil"/>
              <w:right w:val="nil"/>
            </w:tcBorders>
            <w:shd w:val="clear" w:color="auto" w:fill="auto"/>
            <w:noWrap/>
            <w:vAlign w:val="center"/>
            <w:hideMark/>
          </w:tcPr>
          <w:p w14:paraId="3A3F7F2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30FEB6D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7AE3F7E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16AA37C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52729CDA"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E21179C"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Marker281175</w:t>
            </w:r>
          </w:p>
        </w:tc>
        <w:tc>
          <w:tcPr>
            <w:tcW w:w="951" w:type="dxa"/>
            <w:tcBorders>
              <w:top w:val="nil"/>
              <w:left w:val="nil"/>
              <w:bottom w:val="nil"/>
              <w:right w:val="nil"/>
            </w:tcBorders>
            <w:shd w:val="clear" w:color="auto" w:fill="auto"/>
            <w:noWrap/>
            <w:vAlign w:val="center"/>
            <w:hideMark/>
          </w:tcPr>
          <w:p w14:paraId="66939AC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157</w:t>
            </w:r>
          </w:p>
        </w:tc>
        <w:tc>
          <w:tcPr>
            <w:tcW w:w="1123" w:type="dxa"/>
            <w:tcBorders>
              <w:top w:val="nil"/>
              <w:left w:val="nil"/>
              <w:bottom w:val="nil"/>
              <w:right w:val="nil"/>
            </w:tcBorders>
            <w:shd w:val="clear" w:color="auto" w:fill="auto"/>
            <w:noWrap/>
            <w:vAlign w:val="center"/>
            <w:hideMark/>
          </w:tcPr>
          <w:p w14:paraId="47A4CB3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18149C1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49D3F77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silt</w:t>
            </w:r>
          </w:p>
        </w:tc>
        <w:tc>
          <w:tcPr>
            <w:tcW w:w="1231" w:type="dxa"/>
            <w:tcBorders>
              <w:top w:val="nil"/>
              <w:left w:val="nil"/>
              <w:bottom w:val="nil"/>
              <w:right w:val="nil"/>
            </w:tcBorders>
            <w:shd w:val="clear" w:color="auto" w:fill="auto"/>
            <w:noWrap/>
            <w:vAlign w:val="center"/>
            <w:hideMark/>
          </w:tcPr>
          <w:p w14:paraId="63C9DEB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clay</w:t>
            </w:r>
          </w:p>
        </w:tc>
      </w:tr>
      <w:tr w:rsidR="009E0EA0" w:rsidRPr="007A74CA" w14:paraId="37D6BFE2"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11F826C6"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Marker303669</w:t>
            </w:r>
          </w:p>
        </w:tc>
        <w:tc>
          <w:tcPr>
            <w:tcW w:w="951" w:type="dxa"/>
            <w:tcBorders>
              <w:top w:val="nil"/>
              <w:left w:val="nil"/>
              <w:bottom w:val="nil"/>
              <w:right w:val="nil"/>
            </w:tcBorders>
            <w:shd w:val="clear" w:color="auto" w:fill="auto"/>
            <w:noWrap/>
            <w:vAlign w:val="center"/>
            <w:hideMark/>
          </w:tcPr>
          <w:p w14:paraId="77F429A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105</w:t>
            </w:r>
          </w:p>
        </w:tc>
        <w:tc>
          <w:tcPr>
            <w:tcW w:w="1123" w:type="dxa"/>
            <w:tcBorders>
              <w:top w:val="nil"/>
              <w:left w:val="nil"/>
              <w:bottom w:val="nil"/>
              <w:right w:val="nil"/>
            </w:tcBorders>
            <w:shd w:val="clear" w:color="auto" w:fill="auto"/>
            <w:noWrap/>
            <w:vAlign w:val="center"/>
            <w:hideMark/>
          </w:tcPr>
          <w:p w14:paraId="6CEF06E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28E94D0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228B080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4ABFB6D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0E6D7D54"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48C1027"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Marker330530</w:t>
            </w:r>
          </w:p>
        </w:tc>
        <w:tc>
          <w:tcPr>
            <w:tcW w:w="951" w:type="dxa"/>
            <w:tcBorders>
              <w:top w:val="nil"/>
              <w:left w:val="nil"/>
              <w:bottom w:val="nil"/>
              <w:right w:val="nil"/>
            </w:tcBorders>
            <w:shd w:val="clear" w:color="auto" w:fill="auto"/>
            <w:noWrap/>
            <w:vAlign w:val="center"/>
            <w:hideMark/>
          </w:tcPr>
          <w:p w14:paraId="4C5473D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239</w:t>
            </w:r>
          </w:p>
        </w:tc>
        <w:tc>
          <w:tcPr>
            <w:tcW w:w="1123" w:type="dxa"/>
            <w:tcBorders>
              <w:top w:val="nil"/>
              <w:left w:val="nil"/>
              <w:bottom w:val="nil"/>
              <w:right w:val="nil"/>
            </w:tcBorders>
            <w:shd w:val="clear" w:color="auto" w:fill="auto"/>
            <w:noWrap/>
            <w:vAlign w:val="center"/>
            <w:hideMark/>
          </w:tcPr>
          <w:p w14:paraId="5EED10D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47ABED1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7E223F9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02EE638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318166E4"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196DAAFB"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Marker388283</w:t>
            </w:r>
          </w:p>
        </w:tc>
        <w:tc>
          <w:tcPr>
            <w:tcW w:w="951" w:type="dxa"/>
            <w:tcBorders>
              <w:top w:val="nil"/>
              <w:left w:val="nil"/>
              <w:bottom w:val="nil"/>
              <w:right w:val="nil"/>
            </w:tcBorders>
            <w:shd w:val="clear" w:color="auto" w:fill="auto"/>
            <w:noWrap/>
            <w:vAlign w:val="center"/>
            <w:hideMark/>
          </w:tcPr>
          <w:p w14:paraId="1F4510C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40</w:t>
            </w:r>
          </w:p>
        </w:tc>
        <w:tc>
          <w:tcPr>
            <w:tcW w:w="1123" w:type="dxa"/>
            <w:tcBorders>
              <w:top w:val="nil"/>
              <w:left w:val="nil"/>
              <w:bottom w:val="nil"/>
              <w:right w:val="nil"/>
            </w:tcBorders>
            <w:shd w:val="clear" w:color="auto" w:fill="auto"/>
            <w:noWrap/>
            <w:vAlign w:val="center"/>
            <w:hideMark/>
          </w:tcPr>
          <w:p w14:paraId="37A1D24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560DA14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4E25817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0FE3CEC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6BFCA7F2"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C54F931"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Marker451052</w:t>
            </w:r>
          </w:p>
        </w:tc>
        <w:tc>
          <w:tcPr>
            <w:tcW w:w="951" w:type="dxa"/>
            <w:tcBorders>
              <w:top w:val="nil"/>
              <w:left w:val="nil"/>
              <w:bottom w:val="nil"/>
              <w:right w:val="nil"/>
            </w:tcBorders>
            <w:shd w:val="clear" w:color="auto" w:fill="auto"/>
            <w:noWrap/>
            <w:vAlign w:val="center"/>
            <w:hideMark/>
          </w:tcPr>
          <w:p w14:paraId="72E8A7C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27</w:t>
            </w:r>
          </w:p>
        </w:tc>
        <w:tc>
          <w:tcPr>
            <w:tcW w:w="1123" w:type="dxa"/>
            <w:tcBorders>
              <w:top w:val="nil"/>
              <w:left w:val="nil"/>
              <w:bottom w:val="nil"/>
              <w:right w:val="nil"/>
            </w:tcBorders>
            <w:shd w:val="clear" w:color="auto" w:fill="auto"/>
            <w:noWrap/>
            <w:vAlign w:val="center"/>
            <w:hideMark/>
          </w:tcPr>
          <w:p w14:paraId="6278D14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5002AC1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63835F0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41E0E6A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28868024"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56C3D99C"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Marker553439</w:t>
            </w:r>
          </w:p>
        </w:tc>
        <w:tc>
          <w:tcPr>
            <w:tcW w:w="951" w:type="dxa"/>
            <w:tcBorders>
              <w:top w:val="nil"/>
              <w:left w:val="nil"/>
              <w:bottom w:val="nil"/>
              <w:right w:val="nil"/>
            </w:tcBorders>
            <w:shd w:val="clear" w:color="auto" w:fill="auto"/>
            <w:noWrap/>
            <w:vAlign w:val="center"/>
            <w:hideMark/>
          </w:tcPr>
          <w:p w14:paraId="328028B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211</w:t>
            </w:r>
          </w:p>
        </w:tc>
        <w:tc>
          <w:tcPr>
            <w:tcW w:w="1123" w:type="dxa"/>
            <w:tcBorders>
              <w:top w:val="nil"/>
              <w:left w:val="nil"/>
              <w:bottom w:val="nil"/>
              <w:right w:val="nil"/>
            </w:tcBorders>
            <w:shd w:val="clear" w:color="auto" w:fill="auto"/>
            <w:noWrap/>
            <w:vAlign w:val="center"/>
            <w:hideMark/>
          </w:tcPr>
          <w:p w14:paraId="79A5BAC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65FC6CF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0E1C398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6BD6BFB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6AFA5937"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4AEEADD5"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Marker557454</w:t>
            </w:r>
          </w:p>
        </w:tc>
        <w:tc>
          <w:tcPr>
            <w:tcW w:w="951" w:type="dxa"/>
            <w:tcBorders>
              <w:top w:val="nil"/>
              <w:left w:val="nil"/>
              <w:bottom w:val="nil"/>
              <w:right w:val="nil"/>
            </w:tcBorders>
            <w:shd w:val="clear" w:color="auto" w:fill="auto"/>
            <w:noWrap/>
            <w:vAlign w:val="center"/>
            <w:hideMark/>
          </w:tcPr>
          <w:p w14:paraId="418FAC8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93</w:t>
            </w:r>
          </w:p>
        </w:tc>
        <w:tc>
          <w:tcPr>
            <w:tcW w:w="1123" w:type="dxa"/>
            <w:tcBorders>
              <w:top w:val="nil"/>
              <w:left w:val="nil"/>
              <w:bottom w:val="nil"/>
              <w:right w:val="nil"/>
            </w:tcBorders>
            <w:shd w:val="clear" w:color="auto" w:fill="auto"/>
            <w:noWrap/>
            <w:vAlign w:val="center"/>
            <w:hideMark/>
          </w:tcPr>
          <w:p w14:paraId="3FDAA35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41B81FF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043DB1E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clay</w:t>
            </w:r>
          </w:p>
        </w:tc>
        <w:tc>
          <w:tcPr>
            <w:tcW w:w="1231" w:type="dxa"/>
            <w:tcBorders>
              <w:top w:val="nil"/>
              <w:left w:val="nil"/>
              <w:bottom w:val="nil"/>
              <w:right w:val="nil"/>
            </w:tcBorders>
            <w:shd w:val="clear" w:color="auto" w:fill="auto"/>
            <w:noWrap/>
            <w:vAlign w:val="center"/>
            <w:hideMark/>
          </w:tcPr>
          <w:p w14:paraId="4DDE79F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bio12</w:t>
            </w:r>
          </w:p>
        </w:tc>
      </w:tr>
      <w:tr w:rsidR="009E0EA0" w:rsidRPr="007A74CA" w14:paraId="60C33518"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213D7451"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Marker578792</w:t>
            </w:r>
          </w:p>
        </w:tc>
        <w:tc>
          <w:tcPr>
            <w:tcW w:w="951" w:type="dxa"/>
            <w:tcBorders>
              <w:top w:val="nil"/>
              <w:left w:val="nil"/>
              <w:bottom w:val="nil"/>
              <w:right w:val="nil"/>
            </w:tcBorders>
            <w:shd w:val="clear" w:color="auto" w:fill="auto"/>
            <w:noWrap/>
            <w:vAlign w:val="center"/>
            <w:hideMark/>
          </w:tcPr>
          <w:p w14:paraId="4DA3F91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166</w:t>
            </w:r>
          </w:p>
        </w:tc>
        <w:tc>
          <w:tcPr>
            <w:tcW w:w="1123" w:type="dxa"/>
            <w:tcBorders>
              <w:top w:val="nil"/>
              <w:left w:val="nil"/>
              <w:bottom w:val="nil"/>
              <w:right w:val="nil"/>
            </w:tcBorders>
            <w:shd w:val="clear" w:color="auto" w:fill="auto"/>
            <w:noWrap/>
            <w:vAlign w:val="center"/>
            <w:hideMark/>
          </w:tcPr>
          <w:p w14:paraId="269844B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084" w:type="dxa"/>
            <w:tcBorders>
              <w:top w:val="nil"/>
              <w:left w:val="nil"/>
              <w:bottom w:val="nil"/>
              <w:right w:val="nil"/>
            </w:tcBorders>
            <w:shd w:val="clear" w:color="auto" w:fill="auto"/>
            <w:noWrap/>
            <w:vAlign w:val="center"/>
            <w:hideMark/>
          </w:tcPr>
          <w:p w14:paraId="3A9029D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5672E56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10D89B1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7A6AA3CF"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3BD8D533"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Marker587023</w:t>
            </w:r>
          </w:p>
        </w:tc>
        <w:tc>
          <w:tcPr>
            <w:tcW w:w="951" w:type="dxa"/>
            <w:tcBorders>
              <w:top w:val="nil"/>
              <w:left w:val="nil"/>
              <w:bottom w:val="nil"/>
              <w:right w:val="nil"/>
            </w:tcBorders>
            <w:shd w:val="clear" w:color="auto" w:fill="auto"/>
            <w:noWrap/>
            <w:vAlign w:val="center"/>
            <w:hideMark/>
          </w:tcPr>
          <w:p w14:paraId="0877EC8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w:t>
            </w:r>
          </w:p>
        </w:tc>
        <w:tc>
          <w:tcPr>
            <w:tcW w:w="1123" w:type="dxa"/>
            <w:tcBorders>
              <w:top w:val="nil"/>
              <w:left w:val="nil"/>
              <w:bottom w:val="nil"/>
              <w:right w:val="nil"/>
            </w:tcBorders>
            <w:shd w:val="clear" w:color="auto" w:fill="auto"/>
            <w:noWrap/>
            <w:vAlign w:val="center"/>
            <w:hideMark/>
          </w:tcPr>
          <w:p w14:paraId="7BBAD40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4966206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3E676D4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20D7307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37069D79"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681B3BF3"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Marker889844</w:t>
            </w:r>
          </w:p>
        </w:tc>
        <w:tc>
          <w:tcPr>
            <w:tcW w:w="951" w:type="dxa"/>
            <w:tcBorders>
              <w:top w:val="nil"/>
              <w:left w:val="nil"/>
              <w:bottom w:val="nil"/>
              <w:right w:val="nil"/>
            </w:tcBorders>
            <w:shd w:val="clear" w:color="auto" w:fill="auto"/>
            <w:noWrap/>
            <w:vAlign w:val="center"/>
            <w:hideMark/>
          </w:tcPr>
          <w:p w14:paraId="77D7CDF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34</w:t>
            </w:r>
          </w:p>
        </w:tc>
        <w:tc>
          <w:tcPr>
            <w:tcW w:w="1123" w:type="dxa"/>
            <w:tcBorders>
              <w:top w:val="nil"/>
              <w:left w:val="nil"/>
              <w:bottom w:val="nil"/>
              <w:right w:val="nil"/>
            </w:tcBorders>
            <w:shd w:val="clear" w:color="auto" w:fill="auto"/>
            <w:noWrap/>
            <w:vAlign w:val="center"/>
            <w:hideMark/>
          </w:tcPr>
          <w:p w14:paraId="2D04694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1D476A4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482BCA4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52FC604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288B230F"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13D3F357"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Marker942492</w:t>
            </w:r>
          </w:p>
        </w:tc>
        <w:tc>
          <w:tcPr>
            <w:tcW w:w="951" w:type="dxa"/>
            <w:tcBorders>
              <w:top w:val="nil"/>
              <w:left w:val="nil"/>
              <w:bottom w:val="nil"/>
              <w:right w:val="nil"/>
            </w:tcBorders>
            <w:shd w:val="clear" w:color="auto" w:fill="auto"/>
            <w:noWrap/>
            <w:vAlign w:val="center"/>
            <w:hideMark/>
          </w:tcPr>
          <w:p w14:paraId="452B15E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201</w:t>
            </w:r>
          </w:p>
        </w:tc>
        <w:tc>
          <w:tcPr>
            <w:tcW w:w="1123" w:type="dxa"/>
            <w:tcBorders>
              <w:top w:val="nil"/>
              <w:left w:val="nil"/>
              <w:bottom w:val="nil"/>
              <w:right w:val="nil"/>
            </w:tcBorders>
            <w:shd w:val="clear" w:color="auto" w:fill="auto"/>
            <w:noWrap/>
            <w:vAlign w:val="center"/>
            <w:hideMark/>
          </w:tcPr>
          <w:p w14:paraId="20F48C8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60BFB45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457" w:type="dxa"/>
            <w:tcBorders>
              <w:top w:val="nil"/>
              <w:left w:val="nil"/>
              <w:bottom w:val="nil"/>
              <w:right w:val="nil"/>
            </w:tcBorders>
            <w:shd w:val="clear" w:color="auto" w:fill="auto"/>
            <w:noWrap/>
            <w:vAlign w:val="center"/>
            <w:hideMark/>
          </w:tcPr>
          <w:p w14:paraId="15BF50A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silt</w:t>
            </w:r>
          </w:p>
        </w:tc>
        <w:tc>
          <w:tcPr>
            <w:tcW w:w="1231" w:type="dxa"/>
            <w:tcBorders>
              <w:top w:val="nil"/>
              <w:left w:val="nil"/>
              <w:bottom w:val="nil"/>
              <w:right w:val="nil"/>
            </w:tcBorders>
            <w:shd w:val="clear" w:color="auto" w:fill="auto"/>
            <w:noWrap/>
            <w:vAlign w:val="center"/>
            <w:hideMark/>
          </w:tcPr>
          <w:p w14:paraId="67865C2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clay</w:t>
            </w:r>
          </w:p>
        </w:tc>
      </w:tr>
      <w:tr w:rsidR="009E0EA0" w:rsidRPr="007A74CA" w14:paraId="69E247FC"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7CCCC1D3"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Marker964985</w:t>
            </w:r>
          </w:p>
        </w:tc>
        <w:tc>
          <w:tcPr>
            <w:tcW w:w="951" w:type="dxa"/>
            <w:tcBorders>
              <w:top w:val="nil"/>
              <w:left w:val="nil"/>
              <w:bottom w:val="nil"/>
              <w:right w:val="nil"/>
            </w:tcBorders>
            <w:shd w:val="clear" w:color="auto" w:fill="auto"/>
            <w:noWrap/>
            <w:vAlign w:val="center"/>
            <w:hideMark/>
          </w:tcPr>
          <w:p w14:paraId="5634B18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58</w:t>
            </w:r>
          </w:p>
        </w:tc>
        <w:tc>
          <w:tcPr>
            <w:tcW w:w="1123" w:type="dxa"/>
            <w:tcBorders>
              <w:top w:val="nil"/>
              <w:left w:val="nil"/>
              <w:bottom w:val="nil"/>
              <w:right w:val="nil"/>
            </w:tcBorders>
            <w:shd w:val="clear" w:color="auto" w:fill="auto"/>
            <w:noWrap/>
            <w:vAlign w:val="center"/>
            <w:hideMark/>
          </w:tcPr>
          <w:p w14:paraId="3E8AE42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715F85C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1A6F00D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2F8058F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5125FA9A"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28F06E3B"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Marker1170596</w:t>
            </w:r>
          </w:p>
        </w:tc>
        <w:tc>
          <w:tcPr>
            <w:tcW w:w="951" w:type="dxa"/>
            <w:tcBorders>
              <w:top w:val="nil"/>
              <w:left w:val="nil"/>
              <w:bottom w:val="nil"/>
              <w:right w:val="nil"/>
            </w:tcBorders>
            <w:shd w:val="clear" w:color="auto" w:fill="auto"/>
            <w:noWrap/>
            <w:vAlign w:val="center"/>
            <w:hideMark/>
          </w:tcPr>
          <w:p w14:paraId="2AC1A58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209</w:t>
            </w:r>
          </w:p>
        </w:tc>
        <w:tc>
          <w:tcPr>
            <w:tcW w:w="1123" w:type="dxa"/>
            <w:tcBorders>
              <w:top w:val="nil"/>
              <w:left w:val="nil"/>
              <w:bottom w:val="nil"/>
              <w:right w:val="nil"/>
            </w:tcBorders>
            <w:shd w:val="clear" w:color="auto" w:fill="auto"/>
            <w:noWrap/>
            <w:vAlign w:val="center"/>
            <w:hideMark/>
          </w:tcPr>
          <w:p w14:paraId="61F8DD1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23460D5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7607AF5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1FDF35F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41624F49"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390BD6CA"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Marker1381979</w:t>
            </w:r>
          </w:p>
        </w:tc>
        <w:tc>
          <w:tcPr>
            <w:tcW w:w="951" w:type="dxa"/>
            <w:tcBorders>
              <w:top w:val="nil"/>
              <w:left w:val="nil"/>
              <w:bottom w:val="nil"/>
              <w:right w:val="nil"/>
            </w:tcBorders>
            <w:shd w:val="clear" w:color="auto" w:fill="auto"/>
            <w:noWrap/>
            <w:vAlign w:val="center"/>
            <w:hideMark/>
          </w:tcPr>
          <w:p w14:paraId="163BCBF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232</w:t>
            </w:r>
          </w:p>
        </w:tc>
        <w:tc>
          <w:tcPr>
            <w:tcW w:w="1123" w:type="dxa"/>
            <w:tcBorders>
              <w:top w:val="nil"/>
              <w:left w:val="nil"/>
              <w:bottom w:val="nil"/>
              <w:right w:val="nil"/>
            </w:tcBorders>
            <w:shd w:val="clear" w:color="auto" w:fill="auto"/>
            <w:noWrap/>
            <w:vAlign w:val="center"/>
            <w:hideMark/>
          </w:tcPr>
          <w:p w14:paraId="0F0D832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084" w:type="dxa"/>
            <w:tcBorders>
              <w:top w:val="nil"/>
              <w:left w:val="nil"/>
              <w:bottom w:val="nil"/>
              <w:right w:val="nil"/>
            </w:tcBorders>
            <w:shd w:val="clear" w:color="auto" w:fill="auto"/>
            <w:noWrap/>
            <w:vAlign w:val="center"/>
            <w:hideMark/>
          </w:tcPr>
          <w:p w14:paraId="146C30C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457" w:type="dxa"/>
            <w:tcBorders>
              <w:top w:val="nil"/>
              <w:left w:val="nil"/>
              <w:bottom w:val="nil"/>
              <w:right w:val="nil"/>
            </w:tcBorders>
            <w:shd w:val="clear" w:color="auto" w:fill="auto"/>
            <w:noWrap/>
            <w:vAlign w:val="center"/>
            <w:hideMark/>
          </w:tcPr>
          <w:p w14:paraId="04545A5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bio12</w:t>
            </w:r>
          </w:p>
        </w:tc>
        <w:tc>
          <w:tcPr>
            <w:tcW w:w="1231" w:type="dxa"/>
            <w:tcBorders>
              <w:top w:val="nil"/>
              <w:left w:val="nil"/>
              <w:bottom w:val="nil"/>
              <w:right w:val="nil"/>
            </w:tcBorders>
            <w:shd w:val="clear" w:color="auto" w:fill="auto"/>
            <w:noWrap/>
            <w:vAlign w:val="center"/>
            <w:hideMark/>
          </w:tcPr>
          <w:p w14:paraId="331B824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5BA6CAC2"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73888DC4"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lastRenderedPageBreak/>
              <w:t>Marker1766991</w:t>
            </w:r>
          </w:p>
        </w:tc>
        <w:tc>
          <w:tcPr>
            <w:tcW w:w="951" w:type="dxa"/>
            <w:tcBorders>
              <w:top w:val="nil"/>
              <w:left w:val="nil"/>
              <w:bottom w:val="nil"/>
              <w:right w:val="nil"/>
            </w:tcBorders>
            <w:shd w:val="clear" w:color="auto" w:fill="auto"/>
            <w:noWrap/>
            <w:vAlign w:val="center"/>
            <w:hideMark/>
          </w:tcPr>
          <w:p w14:paraId="58B387C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94</w:t>
            </w:r>
          </w:p>
        </w:tc>
        <w:tc>
          <w:tcPr>
            <w:tcW w:w="1123" w:type="dxa"/>
            <w:tcBorders>
              <w:top w:val="nil"/>
              <w:left w:val="nil"/>
              <w:bottom w:val="nil"/>
              <w:right w:val="nil"/>
            </w:tcBorders>
            <w:shd w:val="clear" w:color="auto" w:fill="auto"/>
            <w:noWrap/>
            <w:vAlign w:val="center"/>
            <w:hideMark/>
          </w:tcPr>
          <w:p w14:paraId="7A6C7C3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2EE70AA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12171FE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1C2F3F9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4AA097D4"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28BD64F2"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Marker2063531</w:t>
            </w:r>
          </w:p>
        </w:tc>
        <w:tc>
          <w:tcPr>
            <w:tcW w:w="951" w:type="dxa"/>
            <w:tcBorders>
              <w:top w:val="nil"/>
              <w:left w:val="nil"/>
              <w:bottom w:val="nil"/>
              <w:right w:val="nil"/>
            </w:tcBorders>
            <w:shd w:val="clear" w:color="auto" w:fill="auto"/>
            <w:noWrap/>
            <w:vAlign w:val="center"/>
            <w:hideMark/>
          </w:tcPr>
          <w:p w14:paraId="04D6640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80</w:t>
            </w:r>
          </w:p>
        </w:tc>
        <w:tc>
          <w:tcPr>
            <w:tcW w:w="1123" w:type="dxa"/>
            <w:tcBorders>
              <w:top w:val="nil"/>
              <w:left w:val="nil"/>
              <w:bottom w:val="nil"/>
              <w:right w:val="nil"/>
            </w:tcBorders>
            <w:shd w:val="clear" w:color="auto" w:fill="auto"/>
            <w:noWrap/>
            <w:vAlign w:val="center"/>
            <w:hideMark/>
          </w:tcPr>
          <w:p w14:paraId="2FC8C27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43D8A86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4ED1DFB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silt</w:t>
            </w:r>
          </w:p>
        </w:tc>
        <w:tc>
          <w:tcPr>
            <w:tcW w:w="1231" w:type="dxa"/>
            <w:tcBorders>
              <w:top w:val="nil"/>
              <w:left w:val="nil"/>
              <w:bottom w:val="nil"/>
              <w:right w:val="nil"/>
            </w:tcBorders>
            <w:shd w:val="clear" w:color="auto" w:fill="auto"/>
            <w:noWrap/>
            <w:vAlign w:val="center"/>
            <w:hideMark/>
          </w:tcPr>
          <w:p w14:paraId="64812CC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clay</w:t>
            </w:r>
          </w:p>
        </w:tc>
      </w:tr>
      <w:tr w:rsidR="009E0EA0" w:rsidRPr="007A74CA" w14:paraId="14FDC510"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0DED7450"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Marker2861842</w:t>
            </w:r>
          </w:p>
        </w:tc>
        <w:tc>
          <w:tcPr>
            <w:tcW w:w="951" w:type="dxa"/>
            <w:tcBorders>
              <w:top w:val="nil"/>
              <w:left w:val="nil"/>
              <w:bottom w:val="nil"/>
              <w:right w:val="nil"/>
            </w:tcBorders>
            <w:shd w:val="clear" w:color="auto" w:fill="auto"/>
            <w:noWrap/>
            <w:vAlign w:val="center"/>
            <w:hideMark/>
          </w:tcPr>
          <w:p w14:paraId="6993E1C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113</w:t>
            </w:r>
          </w:p>
        </w:tc>
        <w:tc>
          <w:tcPr>
            <w:tcW w:w="1123" w:type="dxa"/>
            <w:tcBorders>
              <w:top w:val="nil"/>
              <w:left w:val="nil"/>
              <w:bottom w:val="nil"/>
              <w:right w:val="nil"/>
            </w:tcBorders>
            <w:shd w:val="clear" w:color="auto" w:fill="auto"/>
            <w:noWrap/>
            <w:vAlign w:val="center"/>
            <w:hideMark/>
          </w:tcPr>
          <w:p w14:paraId="694A4CE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084" w:type="dxa"/>
            <w:tcBorders>
              <w:top w:val="nil"/>
              <w:left w:val="nil"/>
              <w:bottom w:val="nil"/>
              <w:right w:val="nil"/>
            </w:tcBorders>
            <w:shd w:val="clear" w:color="auto" w:fill="auto"/>
            <w:noWrap/>
            <w:vAlign w:val="center"/>
            <w:hideMark/>
          </w:tcPr>
          <w:p w14:paraId="627585D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27FD41AD"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9CD5334"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25F35EDC"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667DC21D"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Marker6182908</w:t>
            </w:r>
          </w:p>
        </w:tc>
        <w:tc>
          <w:tcPr>
            <w:tcW w:w="951" w:type="dxa"/>
            <w:tcBorders>
              <w:top w:val="nil"/>
              <w:left w:val="nil"/>
              <w:bottom w:val="nil"/>
              <w:right w:val="nil"/>
            </w:tcBorders>
            <w:shd w:val="clear" w:color="auto" w:fill="auto"/>
            <w:noWrap/>
            <w:vAlign w:val="center"/>
            <w:hideMark/>
          </w:tcPr>
          <w:p w14:paraId="018CC16F"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237</w:t>
            </w:r>
          </w:p>
        </w:tc>
        <w:tc>
          <w:tcPr>
            <w:tcW w:w="1123" w:type="dxa"/>
            <w:tcBorders>
              <w:top w:val="nil"/>
              <w:left w:val="nil"/>
              <w:bottom w:val="nil"/>
              <w:right w:val="nil"/>
            </w:tcBorders>
            <w:shd w:val="clear" w:color="auto" w:fill="auto"/>
            <w:noWrap/>
            <w:vAlign w:val="center"/>
            <w:hideMark/>
          </w:tcPr>
          <w:p w14:paraId="0FE56C3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6F74FF8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01CD4C07"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BEA48B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0B6F87DC"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048ADD04"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Marker12327207</w:t>
            </w:r>
          </w:p>
        </w:tc>
        <w:tc>
          <w:tcPr>
            <w:tcW w:w="951" w:type="dxa"/>
            <w:tcBorders>
              <w:top w:val="nil"/>
              <w:left w:val="nil"/>
              <w:bottom w:val="nil"/>
              <w:right w:val="nil"/>
            </w:tcBorders>
            <w:shd w:val="clear" w:color="auto" w:fill="auto"/>
            <w:noWrap/>
            <w:vAlign w:val="center"/>
            <w:hideMark/>
          </w:tcPr>
          <w:p w14:paraId="5E4D93AE"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203</w:t>
            </w:r>
          </w:p>
        </w:tc>
        <w:tc>
          <w:tcPr>
            <w:tcW w:w="1123" w:type="dxa"/>
            <w:tcBorders>
              <w:top w:val="nil"/>
              <w:left w:val="nil"/>
              <w:bottom w:val="nil"/>
              <w:right w:val="nil"/>
            </w:tcBorders>
            <w:shd w:val="clear" w:color="auto" w:fill="auto"/>
            <w:noWrap/>
            <w:vAlign w:val="center"/>
            <w:hideMark/>
          </w:tcPr>
          <w:p w14:paraId="6127610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nil"/>
              <w:right w:val="nil"/>
            </w:tcBorders>
            <w:shd w:val="clear" w:color="auto" w:fill="auto"/>
            <w:noWrap/>
            <w:vAlign w:val="center"/>
            <w:hideMark/>
          </w:tcPr>
          <w:p w14:paraId="3EC1920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nil"/>
              <w:right w:val="nil"/>
            </w:tcBorders>
            <w:shd w:val="clear" w:color="auto" w:fill="auto"/>
            <w:noWrap/>
            <w:vAlign w:val="center"/>
            <w:hideMark/>
          </w:tcPr>
          <w:p w14:paraId="12E53AF0"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bio14</w:t>
            </w:r>
          </w:p>
        </w:tc>
        <w:tc>
          <w:tcPr>
            <w:tcW w:w="1231" w:type="dxa"/>
            <w:tcBorders>
              <w:top w:val="nil"/>
              <w:left w:val="nil"/>
              <w:bottom w:val="nil"/>
              <w:right w:val="nil"/>
            </w:tcBorders>
            <w:shd w:val="clear" w:color="auto" w:fill="auto"/>
            <w:noWrap/>
            <w:vAlign w:val="center"/>
            <w:hideMark/>
          </w:tcPr>
          <w:p w14:paraId="7F12B325"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501CA03B" w14:textId="77777777" w:rsidTr="009E0EA0">
        <w:trPr>
          <w:trHeight w:val="312"/>
          <w:jc w:val="center"/>
        </w:trPr>
        <w:tc>
          <w:tcPr>
            <w:tcW w:w="1723" w:type="dxa"/>
            <w:tcBorders>
              <w:top w:val="nil"/>
              <w:left w:val="nil"/>
              <w:bottom w:val="nil"/>
              <w:right w:val="nil"/>
            </w:tcBorders>
            <w:shd w:val="clear" w:color="auto" w:fill="auto"/>
            <w:noWrap/>
            <w:vAlign w:val="center"/>
            <w:hideMark/>
          </w:tcPr>
          <w:p w14:paraId="50BBA84F"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Marker14623750</w:t>
            </w:r>
          </w:p>
        </w:tc>
        <w:tc>
          <w:tcPr>
            <w:tcW w:w="951" w:type="dxa"/>
            <w:tcBorders>
              <w:top w:val="nil"/>
              <w:left w:val="nil"/>
              <w:bottom w:val="nil"/>
              <w:right w:val="nil"/>
            </w:tcBorders>
            <w:shd w:val="clear" w:color="auto" w:fill="auto"/>
            <w:noWrap/>
            <w:vAlign w:val="center"/>
            <w:hideMark/>
          </w:tcPr>
          <w:p w14:paraId="4A34D10A"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157</w:t>
            </w:r>
          </w:p>
        </w:tc>
        <w:tc>
          <w:tcPr>
            <w:tcW w:w="1123" w:type="dxa"/>
            <w:tcBorders>
              <w:top w:val="nil"/>
              <w:left w:val="nil"/>
              <w:bottom w:val="nil"/>
              <w:right w:val="nil"/>
            </w:tcBorders>
            <w:shd w:val="clear" w:color="auto" w:fill="auto"/>
            <w:noWrap/>
            <w:vAlign w:val="center"/>
            <w:hideMark/>
          </w:tcPr>
          <w:p w14:paraId="67444D83"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A</w:t>
            </w:r>
          </w:p>
        </w:tc>
        <w:tc>
          <w:tcPr>
            <w:tcW w:w="1084" w:type="dxa"/>
            <w:tcBorders>
              <w:top w:val="nil"/>
              <w:left w:val="nil"/>
              <w:bottom w:val="nil"/>
              <w:right w:val="nil"/>
            </w:tcBorders>
            <w:shd w:val="clear" w:color="auto" w:fill="auto"/>
            <w:noWrap/>
            <w:vAlign w:val="center"/>
            <w:hideMark/>
          </w:tcPr>
          <w:p w14:paraId="425E9579"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G</w:t>
            </w:r>
          </w:p>
        </w:tc>
        <w:tc>
          <w:tcPr>
            <w:tcW w:w="1457" w:type="dxa"/>
            <w:tcBorders>
              <w:top w:val="nil"/>
              <w:left w:val="nil"/>
              <w:bottom w:val="nil"/>
              <w:right w:val="nil"/>
            </w:tcBorders>
            <w:shd w:val="clear" w:color="auto" w:fill="auto"/>
            <w:noWrap/>
            <w:vAlign w:val="center"/>
            <w:hideMark/>
          </w:tcPr>
          <w:p w14:paraId="29519706"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nil"/>
              <w:right w:val="nil"/>
            </w:tcBorders>
            <w:shd w:val="clear" w:color="auto" w:fill="auto"/>
            <w:noWrap/>
            <w:vAlign w:val="center"/>
            <w:hideMark/>
          </w:tcPr>
          <w:p w14:paraId="3A1B9B2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r w:rsidR="009E0EA0" w:rsidRPr="007A74CA" w14:paraId="541F1CE1" w14:textId="77777777" w:rsidTr="009E0EA0">
        <w:trPr>
          <w:trHeight w:val="312"/>
          <w:jc w:val="center"/>
        </w:trPr>
        <w:tc>
          <w:tcPr>
            <w:tcW w:w="1723" w:type="dxa"/>
            <w:tcBorders>
              <w:top w:val="nil"/>
              <w:left w:val="nil"/>
              <w:bottom w:val="single" w:sz="4" w:space="0" w:color="auto"/>
              <w:right w:val="nil"/>
            </w:tcBorders>
            <w:shd w:val="clear" w:color="auto" w:fill="auto"/>
            <w:noWrap/>
            <w:vAlign w:val="center"/>
            <w:hideMark/>
          </w:tcPr>
          <w:p w14:paraId="753BC894" w14:textId="77777777" w:rsidR="009E0EA0" w:rsidRPr="00BA3E55" w:rsidRDefault="009E0EA0" w:rsidP="009357CA">
            <w:pPr>
              <w:widowControl/>
              <w:spacing w:line="276" w:lineRule="auto"/>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Marker14623750</w:t>
            </w:r>
          </w:p>
        </w:tc>
        <w:tc>
          <w:tcPr>
            <w:tcW w:w="951" w:type="dxa"/>
            <w:tcBorders>
              <w:top w:val="nil"/>
              <w:left w:val="nil"/>
              <w:bottom w:val="single" w:sz="4" w:space="0" w:color="auto"/>
              <w:right w:val="nil"/>
            </w:tcBorders>
            <w:shd w:val="clear" w:color="auto" w:fill="auto"/>
            <w:noWrap/>
            <w:vAlign w:val="center"/>
            <w:hideMark/>
          </w:tcPr>
          <w:p w14:paraId="118ACB1B"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159</w:t>
            </w:r>
          </w:p>
        </w:tc>
        <w:tc>
          <w:tcPr>
            <w:tcW w:w="1123" w:type="dxa"/>
            <w:tcBorders>
              <w:top w:val="nil"/>
              <w:left w:val="nil"/>
              <w:bottom w:val="single" w:sz="4" w:space="0" w:color="auto"/>
              <w:right w:val="nil"/>
            </w:tcBorders>
            <w:shd w:val="clear" w:color="auto" w:fill="auto"/>
            <w:noWrap/>
            <w:vAlign w:val="center"/>
            <w:hideMark/>
          </w:tcPr>
          <w:p w14:paraId="149E8FAC"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T</w:t>
            </w:r>
          </w:p>
        </w:tc>
        <w:tc>
          <w:tcPr>
            <w:tcW w:w="1084" w:type="dxa"/>
            <w:tcBorders>
              <w:top w:val="nil"/>
              <w:left w:val="nil"/>
              <w:bottom w:val="single" w:sz="4" w:space="0" w:color="auto"/>
              <w:right w:val="nil"/>
            </w:tcBorders>
            <w:shd w:val="clear" w:color="auto" w:fill="auto"/>
            <w:noWrap/>
            <w:vAlign w:val="center"/>
            <w:hideMark/>
          </w:tcPr>
          <w:p w14:paraId="21FA6A31"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C</w:t>
            </w:r>
          </w:p>
        </w:tc>
        <w:tc>
          <w:tcPr>
            <w:tcW w:w="1457" w:type="dxa"/>
            <w:tcBorders>
              <w:top w:val="nil"/>
              <w:left w:val="nil"/>
              <w:bottom w:val="single" w:sz="4" w:space="0" w:color="auto"/>
              <w:right w:val="nil"/>
            </w:tcBorders>
            <w:shd w:val="clear" w:color="auto" w:fill="auto"/>
            <w:noWrap/>
            <w:vAlign w:val="center"/>
            <w:hideMark/>
          </w:tcPr>
          <w:p w14:paraId="0F426A12"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slope</w:t>
            </w:r>
          </w:p>
        </w:tc>
        <w:tc>
          <w:tcPr>
            <w:tcW w:w="1231" w:type="dxa"/>
            <w:tcBorders>
              <w:top w:val="nil"/>
              <w:left w:val="nil"/>
              <w:bottom w:val="single" w:sz="4" w:space="0" w:color="auto"/>
              <w:right w:val="nil"/>
            </w:tcBorders>
            <w:shd w:val="clear" w:color="auto" w:fill="auto"/>
            <w:noWrap/>
            <w:vAlign w:val="center"/>
            <w:hideMark/>
          </w:tcPr>
          <w:p w14:paraId="01EBF4E8" w14:textId="77777777" w:rsidR="009E0EA0" w:rsidRPr="00BA3E55" w:rsidRDefault="009E0EA0" w:rsidP="008700F9">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roughness</w:t>
            </w:r>
          </w:p>
        </w:tc>
      </w:tr>
    </w:tbl>
    <w:p w14:paraId="33160740" w14:textId="3A20F1DB" w:rsidR="00A07920" w:rsidRDefault="00A07920" w:rsidP="00BA3E55">
      <w:pPr>
        <w:rPr>
          <w:rFonts w:ascii="Times New Roman" w:eastAsia="DengXian" w:hAnsi="Times New Roman" w:cs="Times New Roman"/>
          <w:lang w:eastAsia="zh-CN"/>
        </w:rPr>
      </w:pPr>
    </w:p>
    <w:p w14:paraId="71572493" w14:textId="77777777" w:rsidR="00300608" w:rsidRDefault="00300608" w:rsidP="00A07920">
      <w:pPr>
        <w:rPr>
          <w:rFonts w:ascii="Times New Roman" w:hAnsi="Times New Roman" w:cs="Times New Roman"/>
          <w:b/>
          <w:color w:val="000000"/>
          <w:szCs w:val="24"/>
        </w:rPr>
        <w:sectPr w:rsidR="00300608" w:rsidSect="004F501B">
          <w:pgSz w:w="11906" w:h="16838"/>
          <w:pgMar w:top="1440" w:right="1800" w:bottom="1440" w:left="1800" w:header="708" w:footer="708" w:gutter="0"/>
          <w:cols w:space="708"/>
          <w:docGrid w:type="lines" w:linePitch="360"/>
        </w:sectPr>
      </w:pPr>
    </w:p>
    <w:p w14:paraId="20C34A32" w14:textId="05DFAF5D" w:rsidR="00A07920" w:rsidRPr="00300608" w:rsidRDefault="00A07920" w:rsidP="00A07920">
      <w:pPr>
        <w:rPr>
          <w:rFonts w:ascii="Times New Roman" w:eastAsia="DengXian" w:hAnsi="Times New Roman" w:cs="Times New Roman"/>
          <w:b/>
          <w:color w:val="000000"/>
          <w:szCs w:val="24"/>
          <w:lang w:eastAsia="zh-CN"/>
        </w:rPr>
      </w:pPr>
      <w:r w:rsidRPr="00300608">
        <w:rPr>
          <w:rFonts w:ascii="Times New Roman" w:hAnsi="Times New Roman" w:cs="Times New Roman" w:hint="eastAsia"/>
          <w:b/>
          <w:color w:val="000000"/>
          <w:szCs w:val="24"/>
        </w:rPr>
        <w:lastRenderedPageBreak/>
        <w:t>T</w:t>
      </w:r>
      <w:r w:rsidRPr="00300608">
        <w:rPr>
          <w:rFonts w:ascii="Times New Roman" w:hAnsi="Times New Roman" w:cs="Times New Roman"/>
          <w:b/>
          <w:color w:val="000000"/>
          <w:szCs w:val="24"/>
        </w:rPr>
        <w:t xml:space="preserve">able </w:t>
      </w:r>
      <w:r w:rsidRPr="00300608">
        <w:rPr>
          <w:rFonts w:ascii="Times New Roman" w:eastAsia="DengXian" w:hAnsi="Times New Roman" w:cs="Times New Roman" w:hint="eastAsia"/>
          <w:b/>
          <w:color w:val="000000"/>
          <w:szCs w:val="24"/>
          <w:lang w:eastAsia="zh-CN"/>
        </w:rPr>
        <w:t>S7</w:t>
      </w:r>
      <w:r w:rsidRPr="00300608">
        <w:rPr>
          <w:rFonts w:ascii="Times New Roman" w:hAnsi="Times New Roman" w:cs="Times New Roman"/>
          <w:b/>
          <w:color w:val="000000"/>
          <w:szCs w:val="24"/>
        </w:rPr>
        <w:t xml:space="preserve"> </w:t>
      </w:r>
    </w:p>
    <w:p w14:paraId="2709C8F3" w14:textId="6B1F2018" w:rsidR="00A07920" w:rsidRPr="00A07920" w:rsidRDefault="00CC405E" w:rsidP="00A07920">
      <w:pPr>
        <w:rPr>
          <w:rFonts w:ascii="Times New Roman" w:eastAsia="DengXian" w:hAnsi="Times New Roman" w:cs="Times New Roman"/>
          <w:color w:val="000000"/>
          <w:szCs w:val="24"/>
          <w:lang w:eastAsia="zh-CN"/>
        </w:rPr>
      </w:pPr>
      <w:r w:rsidRPr="00950F94">
        <w:rPr>
          <w:rFonts w:ascii="Times New Roman" w:eastAsia="DengXian" w:hAnsi="Times New Roman" w:cs="Times New Roman"/>
          <w:color w:val="000000"/>
          <w:szCs w:val="24"/>
          <w:lang w:eastAsia="zh-CN"/>
        </w:rPr>
        <w:t>Results of BLAST analysis of environment-associated sequences against the NCBI database.</w:t>
      </w:r>
      <w:r>
        <w:rPr>
          <w:rFonts w:ascii="Times New Roman" w:eastAsia="DengXian" w:hAnsi="Times New Roman" w:cs="Times New Roman"/>
          <w:color w:val="000000"/>
          <w:szCs w:val="24"/>
          <w:lang w:eastAsia="zh-CN"/>
        </w:rPr>
        <w:t xml:space="preserve"> </w:t>
      </w:r>
      <w:r w:rsidRPr="00CC405E">
        <w:rPr>
          <w:rFonts w:ascii="Times New Roman" w:eastAsia="DengXian" w:hAnsi="Times New Roman" w:cs="Times New Roman"/>
          <w:color w:val="000000"/>
          <w:szCs w:val="24"/>
          <w:lang w:eastAsia="zh-CN"/>
        </w:rPr>
        <w:t>We performed BLAST searches to identify the genes associated with the environment-associated sequences, and inferred their functions based on annotations and information from published studies.</w:t>
      </w:r>
    </w:p>
    <w:tbl>
      <w:tblPr>
        <w:tblW w:w="5000" w:type="pct"/>
        <w:jc w:val="center"/>
        <w:tblLayout w:type="fixed"/>
        <w:tblLook w:val="04A0" w:firstRow="1" w:lastRow="0" w:firstColumn="1" w:lastColumn="0" w:noHBand="0" w:noVBand="1"/>
      </w:tblPr>
      <w:tblGrid>
        <w:gridCol w:w="1702"/>
        <w:gridCol w:w="1135"/>
        <w:gridCol w:w="1394"/>
        <w:gridCol w:w="2415"/>
        <w:gridCol w:w="1660"/>
      </w:tblGrid>
      <w:tr w:rsidR="00A07920" w:rsidRPr="00A07920" w14:paraId="4816F782" w14:textId="77777777" w:rsidTr="00C2615F">
        <w:trPr>
          <w:trHeight w:val="288"/>
          <w:jc w:val="center"/>
        </w:trPr>
        <w:tc>
          <w:tcPr>
            <w:tcW w:w="1024" w:type="pct"/>
            <w:tcBorders>
              <w:top w:val="single" w:sz="4" w:space="0" w:color="auto"/>
              <w:left w:val="nil"/>
              <w:bottom w:val="single" w:sz="4" w:space="0" w:color="auto"/>
              <w:right w:val="nil"/>
            </w:tcBorders>
            <w:shd w:val="clear" w:color="auto" w:fill="auto"/>
            <w:noWrap/>
            <w:vAlign w:val="center"/>
            <w:hideMark/>
          </w:tcPr>
          <w:p w14:paraId="7F022CE3" w14:textId="241F1914" w:rsidR="00A07920" w:rsidRPr="00A07920" w:rsidRDefault="009E0EA0" w:rsidP="009357CA">
            <w:pPr>
              <w:widowControl/>
              <w:rPr>
                <w:rFonts w:ascii="Times New Roman" w:eastAsia="Times New Roman" w:hAnsi="Times New Roman" w:cs="Times New Roman"/>
                <w:b/>
                <w:bCs/>
                <w:color w:val="000000"/>
                <w:kern w:val="0"/>
                <w:szCs w:val="24"/>
              </w:rPr>
            </w:pPr>
            <w:r>
              <w:rPr>
                <w:rFonts w:ascii="Times New Roman" w:eastAsia="Times New Roman" w:hAnsi="Times New Roman" w:cs="Times New Roman"/>
                <w:b/>
                <w:bCs/>
                <w:color w:val="000000"/>
                <w:kern w:val="0"/>
                <w:szCs w:val="24"/>
              </w:rPr>
              <w:t>Chromosome</w:t>
            </w:r>
          </w:p>
        </w:tc>
        <w:tc>
          <w:tcPr>
            <w:tcW w:w="683" w:type="pct"/>
            <w:tcBorders>
              <w:top w:val="single" w:sz="4" w:space="0" w:color="auto"/>
              <w:left w:val="nil"/>
              <w:bottom w:val="single" w:sz="4" w:space="0" w:color="auto"/>
              <w:right w:val="nil"/>
            </w:tcBorders>
            <w:shd w:val="clear" w:color="auto" w:fill="auto"/>
            <w:noWrap/>
            <w:hideMark/>
          </w:tcPr>
          <w:p w14:paraId="118100AC" w14:textId="77777777" w:rsidR="00A07920" w:rsidRPr="00A07920" w:rsidRDefault="00A07920" w:rsidP="00A07920">
            <w:pPr>
              <w:widowControl/>
              <w:jc w:val="center"/>
              <w:rPr>
                <w:rFonts w:ascii="Times New Roman" w:eastAsia="Times New Roman" w:hAnsi="Times New Roman" w:cs="Times New Roman"/>
                <w:b/>
                <w:bCs/>
                <w:color w:val="000000"/>
                <w:kern w:val="0"/>
                <w:szCs w:val="24"/>
              </w:rPr>
            </w:pPr>
            <w:r w:rsidRPr="00A07920">
              <w:rPr>
                <w:rFonts w:ascii="Times New Roman" w:eastAsia="Times New Roman" w:hAnsi="Times New Roman" w:cs="Times New Roman"/>
                <w:b/>
                <w:bCs/>
                <w:color w:val="000000"/>
                <w:kern w:val="0"/>
                <w:szCs w:val="24"/>
              </w:rPr>
              <w:t>E-value</w:t>
            </w:r>
          </w:p>
        </w:tc>
        <w:tc>
          <w:tcPr>
            <w:tcW w:w="839" w:type="pct"/>
            <w:tcBorders>
              <w:top w:val="single" w:sz="4" w:space="0" w:color="auto"/>
              <w:left w:val="nil"/>
              <w:bottom w:val="single" w:sz="4" w:space="0" w:color="auto"/>
              <w:right w:val="nil"/>
            </w:tcBorders>
            <w:shd w:val="clear" w:color="auto" w:fill="auto"/>
            <w:noWrap/>
            <w:hideMark/>
          </w:tcPr>
          <w:p w14:paraId="1D0371DF" w14:textId="77777777" w:rsidR="00A07920" w:rsidRPr="00A07920" w:rsidRDefault="00A07920" w:rsidP="00A07920">
            <w:pPr>
              <w:widowControl/>
              <w:jc w:val="center"/>
              <w:rPr>
                <w:rFonts w:ascii="Times New Roman" w:eastAsia="Times New Roman" w:hAnsi="Times New Roman" w:cs="Times New Roman"/>
                <w:b/>
                <w:bCs/>
                <w:color w:val="000000"/>
                <w:kern w:val="0"/>
                <w:szCs w:val="24"/>
              </w:rPr>
            </w:pPr>
            <w:r w:rsidRPr="00A07920">
              <w:rPr>
                <w:rFonts w:ascii="Times New Roman" w:eastAsia="Times New Roman" w:hAnsi="Times New Roman" w:cs="Times New Roman"/>
                <w:b/>
                <w:bCs/>
                <w:color w:val="000000"/>
                <w:kern w:val="0"/>
                <w:szCs w:val="24"/>
              </w:rPr>
              <w:t>Gene</w:t>
            </w:r>
          </w:p>
        </w:tc>
        <w:tc>
          <w:tcPr>
            <w:tcW w:w="1454" w:type="pct"/>
            <w:tcBorders>
              <w:top w:val="single" w:sz="4" w:space="0" w:color="auto"/>
              <w:left w:val="nil"/>
              <w:bottom w:val="single" w:sz="4" w:space="0" w:color="auto"/>
              <w:right w:val="nil"/>
            </w:tcBorders>
            <w:shd w:val="clear" w:color="auto" w:fill="auto"/>
            <w:noWrap/>
            <w:hideMark/>
          </w:tcPr>
          <w:p w14:paraId="28343202" w14:textId="77777777" w:rsidR="00A07920" w:rsidRPr="00A07920" w:rsidRDefault="00A07920" w:rsidP="00A07920">
            <w:pPr>
              <w:widowControl/>
              <w:jc w:val="center"/>
              <w:rPr>
                <w:rFonts w:ascii="Times New Roman" w:eastAsia="Times New Roman" w:hAnsi="Times New Roman" w:cs="Times New Roman"/>
                <w:b/>
                <w:bCs/>
                <w:color w:val="000000"/>
                <w:kern w:val="0"/>
                <w:szCs w:val="24"/>
              </w:rPr>
            </w:pPr>
            <w:r w:rsidRPr="00A07920">
              <w:rPr>
                <w:rFonts w:ascii="Times New Roman" w:eastAsia="Times New Roman" w:hAnsi="Times New Roman" w:cs="Times New Roman"/>
                <w:b/>
                <w:bCs/>
                <w:color w:val="000000"/>
                <w:kern w:val="0"/>
                <w:szCs w:val="24"/>
              </w:rPr>
              <w:t>Function</w:t>
            </w:r>
          </w:p>
        </w:tc>
        <w:tc>
          <w:tcPr>
            <w:tcW w:w="999" w:type="pct"/>
            <w:tcBorders>
              <w:top w:val="single" w:sz="4" w:space="0" w:color="auto"/>
              <w:left w:val="nil"/>
              <w:bottom w:val="single" w:sz="4" w:space="0" w:color="auto"/>
              <w:right w:val="nil"/>
            </w:tcBorders>
            <w:shd w:val="clear" w:color="auto" w:fill="auto"/>
            <w:noWrap/>
            <w:hideMark/>
          </w:tcPr>
          <w:p w14:paraId="756F40D4" w14:textId="77777777" w:rsidR="00A07920" w:rsidRPr="00A07920" w:rsidRDefault="00A07920" w:rsidP="00A07920">
            <w:pPr>
              <w:widowControl/>
              <w:jc w:val="center"/>
              <w:rPr>
                <w:rFonts w:ascii="Times New Roman" w:hAnsi="Times New Roman" w:cs="Times New Roman"/>
                <w:b/>
                <w:bCs/>
                <w:color w:val="000000"/>
                <w:kern w:val="0"/>
                <w:szCs w:val="24"/>
              </w:rPr>
            </w:pPr>
            <w:r w:rsidRPr="00A07920">
              <w:rPr>
                <w:rFonts w:ascii="Times New Roman" w:hAnsi="Times New Roman" w:cs="Times New Roman"/>
                <w:b/>
                <w:bCs/>
                <w:color w:val="000000"/>
                <w:kern w:val="0"/>
                <w:szCs w:val="24"/>
              </w:rPr>
              <w:t>References</w:t>
            </w:r>
          </w:p>
        </w:tc>
      </w:tr>
      <w:tr w:rsidR="00A07920" w:rsidRPr="00A07920" w14:paraId="4492AE73" w14:textId="77777777" w:rsidTr="00C2615F">
        <w:trPr>
          <w:trHeight w:val="512"/>
          <w:jc w:val="center"/>
        </w:trPr>
        <w:tc>
          <w:tcPr>
            <w:tcW w:w="1024" w:type="pct"/>
            <w:tcBorders>
              <w:top w:val="nil"/>
              <w:left w:val="nil"/>
              <w:right w:val="nil"/>
            </w:tcBorders>
            <w:shd w:val="clear" w:color="auto" w:fill="auto"/>
            <w:noWrap/>
            <w:hideMark/>
          </w:tcPr>
          <w:p w14:paraId="3421FEAF"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Marker70022</w:t>
            </w:r>
          </w:p>
        </w:tc>
        <w:tc>
          <w:tcPr>
            <w:tcW w:w="683" w:type="pct"/>
            <w:tcBorders>
              <w:top w:val="nil"/>
              <w:left w:val="nil"/>
              <w:right w:val="nil"/>
            </w:tcBorders>
            <w:shd w:val="clear" w:color="auto" w:fill="auto"/>
            <w:noWrap/>
            <w:hideMark/>
          </w:tcPr>
          <w:p w14:paraId="17344BDB"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1.83E-33</w:t>
            </w:r>
          </w:p>
        </w:tc>
        <w:tc>
          <w:tcPr>
            <w:tcW w:w="839" w:type="pct"/>
            <w:tcBorders>
              <w:top w:val="nil"/>
              <w:left w:val="nil"/>
              <w:right w:val="nil"/>
            </w:tcBorders>
            <w:shd w:val="clear" w:color="auto" w:fill="auto"/>
            <w:noWrap/>
            <w:hideMark/>
          </w:tcPr>
          <w:p w14:paraId="4C4EC096"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KOR1</w:t>
            </w:r>
          </w:p>
        </w:tc>
        <w:tc>
          <w:tcPr>
            <w:tcW w:w="1454" w:type="pct"/>
            <w:vMerge w:val="restart"/>
            <w:tcBorders>
              <w:top w:val="single" w:sz="4" w:space="0" w:color="auto"/>
              <w:left w:val="nil"/>
              <w:bottom w:val="single" w:sz="4" w:space="0" w:color="auto"/>
              <w:right w:val="nil"/>
            </w:tcBorders>
            <w:shd w:val="clear" w:color="auto" w:fill="auto"/>
            <w:hideMark/>
          </w:tcPr>
          <w:p w14:paraId="043F24E5" w14:textId="3C8E6371"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 xml:space="preserve">Endosperm cellularization, </w:t>
            </w:r>
            <w:r w:rsidRPr="00A07920">
              <w:rPr>
                <w:rFonts w:ascii="Times New Roman" w:eastAsia="Times New Roman" w:hAnsi="Times New Roman" w:cs="Times New Roman"/>
                <w:color w:val="000000"/>
                <w:kern w:val="0"/>
                <w:szCs w:val="24"/>
              </w:rPr>
              <w:br/>
              <w:t>Cell elongation, Cell wall</w:t>
            </w:r>
            <w:r>
              <w:rPr>
                <w:rFonts w:ascii="Times New Roman" w:eastAsia="DengXian" w:hAnsi="Times New Roman" w:cs="Times New Roman" w:hint="eastAsia"/>
                <w:color w:val="000000"/>
                <w:kern w:val="0"/>
                <w:szCs w:val="24"/>
                <w:lang w:eastAsia="zh-CN"/>
              </w:rPr>
              <w:t xml:space="preserve"> </w:t>
            </w:r>
            <w:r w:rsidRPr="00A07920">
              <w:rPr>
                <w:rFonts w:ascii="Times New Roman" w:eastAsia="Times New Roman" w:hAnsi="Times New Roman" w:cs="Times New Roman"/>
                <w:color w:val="000000"/>
                <w:kern w:val="0"/>
                <w:szCs w:val="24"/>
              </w:rPr>
              <w:t xml:space="preserve">formation, </w:t>
            </w:r>
            <w:r w:rsidRPr="00A07920">
              <w:rPr>
                <w:rFonts w:ascii="Times New Roman" w:eastAsia="Times New Roman" w:hAnsi="Times New Roman" w:cs="Times New Roman"/>
                <w:color w:val="000000"/>
                <w:kern w:val="0"/>
                <w:szCs w:val="24"/>
              </w:rPr>
              <w:br/>
              <w:t xml:space="preserve">Downregulation causing dwarf phenotype, </w:t>
            </w:r>
            <w:r w:rsidRPr="00A07920">
              <w:rPr>
                <w:rFonts w:ascii="Times New Roman" w:eastAsia="Times New Roman" w:hAnsi="Times New Roman" w:cs="Times New Roman"/>
                <w:color w:val="000000"/>
                <w:kern w:val="0"/>
                <w:szCs w:val="24"/>
              </w:rPr>
              <w:br/>
              <w:t>Delayed germination.</w:t>
            </w:r>
          </w:p>
        </w:tc>
        <w:tc>
          <w:tcPr>
            <w:tcW w:w="999" w:type="pct"/>
            <w:vMerge w:val="restart"/>
            <w:tcBorders>
              <w:top w:val="single" w:sz="4" w:space="0" w:color="auto"/>
              <w:left w:val="nil"/>
              <w:bottom w:val="single" w:sz="4" w:space="0" w:color="auto"/>
              <w:right w:val="nil"/>
            </w:tcBorders>
            <w:shd w:val="clear" w:color="auto" w:fill="auto"/>
            <w:noWrap/>
            <w:hideMark/>
          </w:tcPr>
          <w:p w14:paraId="057715F9" w14:textId="62B58C3F" w:rsidR="00A07920" w:rsidRPr="00A07920" w:rsidRDefault="00A07920" w:rsidP="00A07920">
            <w:pPr>
              <w:widowControl/>
              <w:rPr>
                <w:rFonts w:ascii="Times New Roman" w:eastAsia="DengXian" w:hAnsi="Times New Roman" w:cs="Times New Roman"/>
                <w:color w:val="000000"/>
                <w:kern w:val="0"/>
                <w:szCs w:val="24"/>
                <w:lang w:eastAsia="zh-CN"/>
              </w:rPr>
            </w:pPr>
            <w:r w:rsidRPr="00A07920">
              <w:rPr>
                <w:rFonts w:ascii="Times New Roman" w:hAnsi="Times New Roman" w:cs="Times New Roman"/>
                <w:color w:val="000000"/>
                <w:kern w:val="0"/>
                <w:szCs w:val="24"/>
              </w:rPr>
              <w:fldChar w:fldCharType="begin">
                <w:fldData xml:space="preserve">PEVuZE5vdGU+PENpdGU+PEF1dGhvcj5OYWlybjwvQXV0aG9yPjxZZWFyPjIwMDg8L1llYXI+PFJl
Y051bT4yNjwvUmVjTnVtPjxEaXNwbGF5VGV4dD4oWnVvPHN0eWxlIGZhY2U9Iml0YWxpYyI+IGV0
IGFsLjwvc3R5bGU+LCAyMDAwOyBOYWlybjxzdHlsZSBmYWNlPSJpdGFsaWMiPiBldCBhbC48L3N0
eWxlPiwgMjAwODsgU2hhbmc8c3R5bGUgZmFjZT0iaXRhbGljIj4gZXQgYWwuPC9zdHlsZT4sIDIw
MTUpPC9EaXNwbGF5VGV4dD48cmVjb3JkPjxyZWMtbnVtYmVyPjI2PC9yZWMtbnVtYmVyPjxmb3Jl
aWduLWtleXM+PGtleSBhcHA9IkVOIiBkYi1pZD0iZHdycHQ5YXZtMnp6dmZlOTVyZHBlYWEyc2Ey
eDV0OXM5OTB4IiB0aW1lc3RhbXA9IjE3NTE4OTE2NTciPjI2PC9rZXk+PC9mb3JlaWduLWtleXM+
PHJlZi10eXBlIG5hbWU9IkpvdXJuYWwgQXJ0aWNsZSI+MTc8L3JlZi10eXBlPjxjb250cmlidXRv
cnM+PGF1dGhvcnM+PGF1dGhvcj5OYWlybiwgQ2FtcGJlbGwgSi48L2F1dGhvcj48YXV0aG9yPkxl
bm5vbiwgRGVuaXNlIE0uPC9hdXRob3I+PGF1dGhvcj5Xb29kLUpvbmVzLCBBbGljaWE8L2F1dGhv
cj48YXV0aG9yPk5haXJuLCBBbGlzb24gVi48L2F1dGhvcj48YXV0aG9yPkRlYW4sIEplZmZyZXkg
Ri4gRC48L2F1dGhvcj48L2F1dGhvcnM+PC9jb250cmlidXRvcnM+PHRpdGxlcz48dGl0bGU+Q2Fy
Ym9oeWRyYXRlLXJlbGF0ZWQgZ2VuZXMgYW5kIGNlbGwgd2FsbCBiaW9zeW50aGVzaXMgaW4gdmFz
Y3VsYXIgdGlzc3VlcyBvZiBsb2Jsb2xseSBwaW5lIChQaW51cyB0YWVkYSnigKA8L3RpdGxlPjxz
ZWNvbmRhcnktdGl0bGU+VHJlZSBQaHlzaW9sb2d5PC9zZWNvbmRhcnktdGl0bGU+PC90aXRsZXM+
PHBlcmlvZGljYWw+PGZ1bGwtdGl0bGU+VHJlZSBQaHlzaW9sb2d5PC9mdWxsLXRpdGxlPjwvcGVy
aW9kaWNhbD48cGFnZXM+MTA5OS0xMTEwPC9wYWdlcz48dm9sdW1lPjI4PC92b2x1bWU+PG51bWJl
cj43PC9udW1iZXI+PGRhdGVzPjx5ZWFyPjIwMDg8L3llYXI+PC9kYXRlcz48aXNibj4wODI5LTMx
OFg8L2lzYm4+PHVybHM+PHJlbGF0ZWQtdXJscz48dXJsPmh0dHBzOi8vZG9pLm9yZy8xMC4xMDkz
L3RyZWVwaHlzLzI4LjcuMTA5OTwvdXJsPjwvcmVsYXRlZC11cmxzPjwvdXJscz48ZWxlY3Ryb25p
Yy1yZXNvdXJjZS1udW0+MTAuMTA5My90cmVlcGh5cy8yOC43LjEwOTk8L2VsZWN0cm9uaWMtcmVz
b3VyY2UtbnVtPjxhY2Nlc3MtZGF0ZT43LzcvMjAyNTwvYWNjZXNzLWRhdGU+PC9yZWNvcmQ+PC9D
aXRlPjxDaXRlPjxBdXRob3I+U2hhbmc8L0F1dGhvcj48WWVhcj4yMDE1PC9ZZWFyPjxSZWNOdW0+
MjI8L1JlY051bT48cmVjb3JkPjxyZWMtbnVtYmVyPjIyPC9yZWMtbnVtYmVyPjxmb3JlaWduLWtl
eXM+PGtleSBhcHA9IkVOIiBkYi1pZD0iZHdycHQ5YXZtMnp6dmZlOTVyZHBlYWEyc2EyeDV0OXM5
OTB4IiB0aW1lc3RhbXA9IjE3NTE4ODI5NTMiPjIyPC9rZXk+PC9mb3JlaWduLWtleXM+PHJlZi10
eXBlIG5hbWU9IkpvdXJuYWwgQXJ0aWNsZSI+MTc8L3JlZi10eXBlPjxjb250cmlidXRvcnM+PGF1
dGhvcnM+PGF1dGhvcj5TaGFuZywgWGlhb2d1YW5nPC9hdXRob3I+PGF1dGhvcj5DaGFpLCBRaWNo
YW88L2F1dGhvcj48YXV0aG9yPlpoYW5nLCBRaW5naHU8L2F1dGhvcj48YXV0aG9yPkppYW5nLCBK
aWFueGlvbmc8L2F1dGhvcj48YXV0aG9yPlpoYW5nLCBUaWFuemhlbjwvYXV0aG9yPjxhdXRob3I+
R3VvLCBXYW5nemhlbjwvYXV0aG9yPjxhdXRob3I+UnVhbiwgWW9uZy1MaW5nPC9hdXRob3I+PC9h
dXRob3JzPjwvY29udHJpYnV0b3JzPjx0aXRsZXM+PHRpdGxlPkRvd24tcmVndWxhdGlvbiBvZiB0
aGUgY290dG9uIGVuZG8tMSw0Lc6yLWdsdWNhbmFzZSBnZW5lIEtPUjEgZGlzcnVwdHMgZW5kb3Nw
ZXJtIGNlbGx1bGFyaXphdGlvbiwgZGVsYXlzIGVtYnJ5byBkZXZlbG9wbWVudCwgYW5kIHJlZHVj
ZXMgZWFybHkgc2VlZGxpbmcgdmlnb3VyPC90aXRsZT48c2Vjb25kYXJ5LXRpdGxlPkpvdXJuYWwg
b2YgRXhwZXJpbWVudGFsIEJvdGFueTwvc2Vjb25kYXJ5LXRpdGxlPjwvdGl0bGVzPjxwZXJpb2Rp
Y2FsPjxmdWxsLXRpdGxlPkpvdXJuYWwgb2YgRXhwZXJpbWVudGFsIEJvdGFueTwvZnVsbC10aXRs
ZT48L3BlcmlvZGljYWw+PHBhZ2VzPjMwNzEtMzA4MzwvcGFnZXM+PHZvbHVtZT42Njwvdm9sdW1l
PjxudW1iZXI+MTE8L251bWJlcj48ZGF0ZXM+PHllYXI+MjAxNTwveWVhcj48L2RhdGVzPjxpc2Ju
PjAwMjItMDk1NzwvaXNibj48dXJscz48cmVsYXRlZC11cmxzPjx1cmw+aHR0cHM6Ly9kb2kub3Jn
LzEwLjEwOTMvanhiL2VydjExMTwvdXJsPjwvcmVsYXRlZC11cmxzPjwvdXJscz48ZWxlY3Ryb25p
Yy1yZXNvdXJjZS1udW0+MTAuMTA5My9qeGIvZXJ2MTExPC9lbGVjdHJvbmljLXJlc291cmNlLW51
bT48YWNjZXNzLWRhdGU+Ny83LzIwMjU8L2FjY2Vzcy1kYXRlPjwvcmVjb3JkPjwvQ2l0ZT48Q2l0
ZT48QXV0aG9yPlp1bzwvQXV0aG9yPjxZZWFyPjIwMDA8L1llYXI+PFJlY051bT4yMzwvUmVjTnVt
PjxyZWNvcmQ+PHJlYy1udW1iZXI+MjM8L3JlYy1udW1iZXI+PGZvcmVpZ24ta2V5cz48a2V5IGFw
cD0iRU4iIGRiLWlkPSJkd3JwdDlhdm0yenp2ZmU5NXJkcGVhYTJzYTJ4NXQ5czk5MHgiIHRpbWVz
dGFtcD0iMTc1MTg4MzA3MCI+MjM8L2tleT48L2ZvcmVpZ24ta2V5cz48cmVmLXR5cGUgbmFtZT0i
Sm91cm5hbCBBcnRpY2xlIj4xNzwvcmVmLXR5cGU+PGNvbnRyaWJ1dG9ycz48YXV0aG9ycz48YXV0
aG9yPlp1bywgSmlhbnJ1PC9hdXRob3I+PGF1dGhvcj5OaXUsIFFpLVdlbjwvYXV0aG9yPjxhdXRo
b3I+TmlzaGl6YXdhLCBOYW9rbzwvYXV0aG9yPjxhdXRob3I+V3UsIFlhbjwvYXV0aG9yPjxhdXRo
b3I+S29zdCwgQmVuZWRpa3Q8L2F1dGhvcj48YXV0aG9yPkNodWEsIE5hbS1IYWk8L2F1dGhvcj48
L2F1dGhvcnM+PC9jb250cmlidXRvcnM+PHRpdGxlcz48dGl0bGU+S09SUklHQU4sIGFuIEFyYWJp
ZG9wc2lzIEVuZG8tMSw0Lc6yLUdsdWNhbmFzZSwgTG9jYWxpemVzIHRvIHRoZSBDZWxsIFBsYXRl
IGJ5IFBvbGFyaXplZCBUYXJnZXRpbmcgYW5kIElzIEVzc2VudGlhbCBmb3IgQ3l0b2tpbmVzaXM8
L3RpdGxlPjxzZWNvbmRhcnktdGl0bGU+VGhlIFBsYW50IENlbGw8L3NlY29uZGFyeS10aXRsZT48
L3RpdGxlcz48cGVyaW9kaWNhbD48ZnVsbC10aXRsZT5UaGUgUGxhbnQgQ2VsbDwvZnVsbC10aXRs
ZT48L3BlcmlvZGljYWw+PHBhZ2VzPjExMzctMTE1MjwvcGFnZXM+PHZvbHVtZT4xMjwvdm9sdW1l
PjxudW1iZXI+NzwvbnVtYmVyPjxkYXRlcz48eWVhcj4yMDAwPC95ZWFyPjwvZGF0ZXM+PGlzYm4+
MTA0MC00NjUxPC9pc2JuPjx1cmxzPjxyZWxhdGVkLXVybHM+PHVybD5odHRwczovL2RvaS5vcmcv
MTAuMTEwNS90cGMuMTIuNy4xMTM3PC91cmw+PC9yZWxhdGVkLXVybHM+PC91cmxzPjxlbGVjdHJv
bmljLXJlc291cmNlLW51bT4xMC4xMTA1L3RwYy4xMi43LjExMzc8L2VsZWN0cm9uaWMtcmVzb3Vy
Y2UtbnVtPjxhY2Nlc3MtZGF0ZT43LzcvMjAyNTwvYWNjZXNzLWRhdGU+PC9yZWNvcmQ+PC9DaXRl
PjwvRW5kTm90ZT4A
</w:fldData>
              </w:fldChar>
            </w:r>
            <w:r w:rsidR="00F9581F">
              <w:rPr>
                <w:rFonts w:ascii="Times New Roman" w:hAnsi="Times New Roman" w:cs="Times New Roman"/>
                <w:color w:val="000000"/>
                <w:kern w:val="0"/>
                <w:szCs w:val="24"/>
              </w:rPr>
              <w:instrText xml:space="preserve"> ADDIN EN.CITE </w:instrText>
            </w:r>
            <w:r w:rsidR="00F9581F">
              <w:rPr>
                <w:rFonts w:ascii="Times New Roman" w:hAnsi="Times New Roman" w:cs="Times New Roman"/>
                <w:color w:val="000000"/>
                <w:kern w:val="0"/>
                <w:szCs w:val="24"/>
              </w:rPr>
              <w:fldChar w:fldCharType="begin">
                <w:fldData xml:space="preserve">PEVuZE5vdGU+PENpdGU+PEF1dGhvcj5OYWlybjwvQXV0aG9yPjxZZWFyPjIwMDg8L1llYXI+PFJl
Y051bT4yNjwvUmVjTnVtPjxEaXNwbGF5VGV4dD4oWnVvPHN0eWxlIGZhY2U9Iml0YWxpYyI+IGV0
IGFsLjwvc3R5bGU+LCAyMDAwOyBOYWlybjxzdHlsZSBmYWNlPSJpdGFsaWMiPiBldCBhbC48L3N0
eWxlPiwgMjAwODsgU2hhbmc8c3R5bGUgZmFjZT0iaXRhbGljIj4gZXQgYWwuPC9zdHlsZT4sIDIw
MTUpPC9EaXNwbGF5VGV4dD48cmVjb3JkPjxyZWMtbnVtYmVyPjI2PC9yZWMtbnVtYmVyPjxmb3Jl
aWduLWtleXM+PGtleSBhcHA9IkVOIiBkYi1pZD0iZHdycHQ5YXZtMnp6dmZlOTVyZHBlYWEyc2Ey
eDV0OXM5OTB4IiB0aW1lc3RhbXA9IjE3NTE4OTE2NTciPjI2PC9rZXk+PC9mb3JlaWduLWtleXM+
PHJlZi10eXBlIG5hbWU9IkpvdXJuYWwgQXJ0aWNsZSI+MTc8L3JlZi10eXBlPjxjb250cmlidXRv
cnM+PGF1dGhvcnM+PGF1dGhvcj5OYWlybiwgQ2FtcGJlbGwgSi48L2F1dGhvcj48YXV0aG9yPkxl
bm5vbiwgRGVuaXNlIE0uPC9hdXRob3I+PGF1dGhvcj5Xb29kLUpvbmVzLCBBbGljaWE8L2F1dGhv
cj48YXV0aG9yPk5haXJuLCBBbGlzb24gVi48L2F1dGhvcj48YXV0aG9yPkRlYW4sIEplZmZyZXkg
Ri4gRC48L2F1dGhvcj48L2F1dGhvcnM+PC9jb250cmlidXRvcnM+PHRpdGxlcz48dGl0bGU+Q2Fy
Ym9oeWRyYXRlLXJlbGF0ZWQgZ2VuZXMgYW5kIGNlbGwgd2FsbCBiaW9zeW50aGVzaXMgaW4gdmFz
Y3VsYXIgdGlzc3VlcyBvZiBsb2Jsb2xseSBwaW5lIChQaW51cyB0YWVkYSnigKA8L3RpdGxlPjxz
ZWNvbmRhcnktdGl0bGU+VHJlZSBQaHlzaW9sb2d5PC9zZWNvbmRhcnktdGl0bGU+PC90aXRsZXM+
PHBlcmlvZGljYWw+PGZ1bGwtdGl0bGU+VHJlZSBQaHlzaW9sb2d5PC9mdWxsLXRpdGxlPjwvcGVy
aW9kaWNhbD48cGFnZXM+MTA5OS0xMTEwPC9wYWdlcz48dm9sdW1lPjI4PC92b2x1bWU+PG51bWJl
cj43PC9udW1iZXI+PGRhdGVzPjx5ZWFyPjIwMDg8L3llYXI+PC9kYXRlcz48aXNibj4wODI5LTMx
OFg8L2lzYm4+PHVybHM+PHJlbGF0ZWQtdXJscz48dXJsPmh0dHBzOi8vZG9pLm9yZy8xMC4xMDkz
L3RyZWVwaHlzLzI4LjcuMTA5OTwvdXJsPjwvcmVsYXRlZC11cmxzPjwvdXJscz48ZWxlY3Ryb25p
Yy1yZXNvdXJjZS1udW0+MTAuMTA5My90cmVlcGh5cy8yOC43LjEwOTk8L2VsZWN0cm9uaWMtcmVz
b3VyY2UtbnVtPjxhY2Nlc3MtZGF0ZT43LzcvMjAyNTwvYWNjZXNzLWRhdGU+PC9yZWNvcmQ+PC9D
aXRlPjxDaXRlPjxBdXRob3I+U2hhbmc8L0F1dGhvcj48WWVhcj4yMDE1PC9ZZWFyPjxSZWNOdW0+
MjI8L1JlY051bT48cmVjb3JkPjxyZWMtbnVtYmVyPjIyPC9yZWMtbnVtYmVyPjxmb3JlaWduLWtl
eXM+PGtleSBhcHA9IkVOIiBkYi1pZD0iZHdycHQ5YXZtMnp6dmZlOTVyZHBlYWEyc2EyeDV0OXM5
OTB4IiB0aW1lc3RhbXA9IjE3NTE4ODI5NTMiPjIyPC9rZXk+PC9mb3JlaWduLWtleXM+PHJlZi10
eXBlIG5hbWU9IkpvdXJuYWwgQXJ0aWNsZSI+MTc8L3JlZi10eXBlPjxjb250cmlidXRvcnM+PGF1
dGhvcnM+PGF1dGhvcj5TaGFuZywgWGlhb2d1YW5nPC9hdXRob3I+PGF1dGhvcj5DaGFpLCBRaWNo
YW88L2F1dGhvcj48YXV0aG9yPlpoYW5nLCBRaW5naHU8L2F1dGhvcj48YXV0aG9yPkppYW5nLCBK
aWFueGlvbmc8L2F1dGhvcj48YXV0aG9yPlpoYW5nLCBUaWFuemhlbjwvYXV0aG9yPjxhdXRob3I+
R3VvLCBXYW5nemhlbjwvYXV0aG9yPjxhdXRob3I+UnVhbiwgWW9uZy1MaW5nPC9hdXRob3I+PC9h
dXRob3JzPjwvY29udHJpYnV0b3JzPjx0aXRsZXM+PHRpdGxlPkRvd24tcmVndWxhdGlvbiBvZiB0
aGUgY290dG9uIGVuZG8tMSw0Lc6yLWdsdWNhbmFzZSBnZW5lIEtPUjEgZGlzcnVwdHMgZW5kb3Nw
ZXJtIGNlbGx1bGFyaXphdGlvbiwgZGVsYXlzIGVtYnJ5byBkZXZlbG9wbWVudCwgYW5kIHJlZHVj
ZXMgZWFybHkgc2VlZGxpbmcgdmlnb3VyPC90aXRsZT48c2Vjb25kYXJ5LXRpdGxlPkpvdXJuYWwg
b2YgRXhwZXJpbWVudGFsIEJvdGFueTwvc2Vjb25kYXJ5LXRpdGxlPjwvdGl0bGVzPjxwZXJpb2Rp
Y2FsPjxmdWxsLXRpdGxlPkpvdXJuYWwgb2YgRXhwZXJpbWVudGFsIEJvdGFueTwvZnVsbC10aXRs
ZT48L3BlcmlvZGljYWw+PHBhZ2VzPjMwNzEtMzA4MzwvcGFnZXM+PHZvbHVtZT42Njwvdm9sdW1l
PjxudW1iZXI+MTE8L251bWJlcj48ZGF0ZXM+PHllYXI+MjAxNTwveWVhcj48L2RhdGVzPjxpc2Ju
PjAwMjItMDk1NzwvaXNibj48dXJscz48cmVsYXRlZC11cmxzPjx1cmw+aHR0cHM6Ly9kb2kub3Jn
LzEwLjEwOTMvanhiL2VydjExMTwvdXJsPjwvcmVsYXRlZC11cmxzPjwvdXJscz48ZWxlY3Ryb25p
Yy1yZXNvdXJjZS1udW0+MTAuMTA5My9qeGIvZXJ2MTExPC9lbGVjdHJvbmljLXJlc291cmNlLW51
bT48YWNjZXNzLWRhdGU+Ny83LzIwMjU8L2FjY2Vzcy1kYXRlPjwvcmVjb3JkPjwvQ2l0ZT48Q2l0
ZT48QXV0aG9yPlp1bzwvQXV0aG9yPjxZZWFyPjIwMDA8L1llYXI+PFJlY051bT4yMzwvUmVjTnVt
PjxyZWNvcmQ+PHJlYy1udW1iZXI+MjM8L3JlYy1udW1iZXI+PGZvcmVpZ24ta2V5cz48a2V5IGFw
cD0iRU4iIGRiLWlkPSJkd3JwdDlhdm0yenp2ZmU5NXJkcGVhYTJzYTJ4NXQ5czk5MHgiIHRpbWVz
dGFtcD0iMTc1MTg4MzA3MCI+MjM8L2tleT48L2ZvcmVpZ24ta2V5cz48cmVmLXR5cGUgbmFtZT0i
Sm91cm5hbCBBcnRpY2xlIj4xNzwvcmVmLXR5cGU+PGNvbnRyaWJ1dG9ycz48YXV0aG9ycz48YXV0
aG9yPlp1bywgSmlhbnJ1PC9hdXRob3I+PGF1dGhvcj5OaXUsIFFpLVdlbjwvYXV0aG9yPjxhdXRo
b3I+TmlzaGl6YXdhLCBOYW9rbzwvYXV0aG9yPjxhdXRob3I+V3UsIFlhbjwvYXV0aG9yPjxhdXRo
b3I+S29zdCwgQmVuZWRpa3Q8L2F1dGhvcj48YXV0aG9yPkNodWEsIE5hbS1IYWk8L2F1dGhvcj48
L2F1dGhvcnM+PC9jb250cmlidXRvcnM+PHRpdGxlcz48dGl0bGU+S09SUklHQU4sIGFuIEFyYWJp
ZG9wc2lzIEVuZG8tMSw0Lc6yLUdsdWNhbmFzZSwgTG9jYWxpemVzIHRvIHRoZSBDZWxsIFBsYXRl
IGJ5IFBvbGFyaXplZCBUYXJnZXRpbmcgYW5kIElzIEVzc2VudGlhbCBmb3IgQ3l0b2tpbmVzaXM8
L3RpdGxlPjxzZWNvbmRhcnktdGl0bGU+VGhlIFBsYW50IENlbGw8L3NlY29uZGFyeS10aXRsZT48
L3RpdGxlcz48cGVyaW9kaWNhbD48ZnVsbC10aXRsZT5UaGUgUGxhbnQgQ2VsbDwvZnVsbC10aXRs
ZT48L3BlcmlvZGljYWw+PHBhZ2VzPjExMzctMTE1MjwvcGFnZXM+PHZvbHVtZT4xMjwvdm9sdW1l
PjxudW1iZXI+NzwvbnVtYmVyPjxkYXRlcz48eWVhcj4yMDAwPC95ZWFyPjwvZGF0ZXM+PGlzYm4+
MTA0MC00NjUxPC9pc2JuPjx1cmxzPjxyZWxhdGVkLXVybHM+PHVybD5odHRwczovL2RvaS5vcmcv
MTAuMTEwNS90cGMuMTIuNy4xMTM3PC91cmw+PC9yZWxhdGVkLXVybHM+PC91cmxzPjxlbGVjdHJv
bmljLXJlc291cmNlLW51bT4xMC4xMTA1L3RwYy4xMi43LjExMzc8L2VsZWN0cm9uaWMtcmVzb3Vy
Y2UtbnVtPjxhY2Nlc3MtZGF0ZT43LzcvMjAyNTwvYWNjZXNzLWRhdGU+PC9yZWNvcmQ+PC9DaXRl
PjwvRW5kTm90ZT4A
</w:fldData>
              </w:fldChar>
            </w:r>
            <w:r w:rsidR="00F9581F">
              <w:rPr>
                <w:rFonts w:ascii="Times New Roman" w:hAnsi="Times New Roman" w:cs="Times New Roman"/>
                <w:color w:val="000000"/>
                <w:kern w:val="0"/>
                <w:szCs w:val="24"/>
              </w:rPr>
              <w:instrText xml:space="preserve"> ADDIN EN.CITE.DATA </w:instrText>
            </w:r>
            <w:r w:rsidR="00F9581F">
              <w:rPr>
                <w:rFonts w:ascii="Times New Roman" w:hAnsi="Times New Roman" w:cs="Times New Roman"/>
                <w:color w:val="000000"/>
                <w:kern w:val="0"/>
                <w:szCs w:val="24"/>
              </w:rPr>
            </w:r>
            <w:r w:rsidR="00F9581F">
              <w:rPr>
                <w:rFonts w:ascii="Times New Roman" w:hAnsi="Times New Roman" w:cs="Times New Roman"/>
                <w:color w:val="000000"/>
                <w:kern w:val="0"/>
                <w:szCs w:val="24"/>
              </w:rPr>
              <w:fldChar w:fldCharType="end"/>
            </w:r>
            <w:r w:rsidRPr="00A07920">
              <w:rPr>
                <w:rFonts w:ascii="Times New Roman" w:hAnsi="Times New Roman" w:cs="Times New Roman"/>
                <w:color w:val="000000"/>
                <w:kern w:val="0"/>
                <w:szCs w:val="24"/>
              </w:rPr>
            </w:r>
            <w:r w:rsidRPr="00A07920">
              <w:rPr>
                <w:rFonts w:ascii="Times New Roman" w:hAnsi="Times New Roman" w:cs="Times New Roman"/>
                <w:color w:val="000000"/>
                <w:kern w:val="0"/>
                <w:szCs w:val="24"/>
              </w:rPr>
              <w:fldChar w:fldCharType="separate"/>
            </w:r>
            <w:r w:rsidR="00F9581F">
              <w:rPr>
                <w:rFonts w:ascii="Times New Roman" w:hAnsi="Times New Roman" w:cs="Times New Roman"/>
                <w:noProof/>
                <w:color w:val="000000"/>
                <w:kern w:val="0"/>
                <w:szCs w:val="24"/>
              </w:rPr>
              <w:t>(Zuo</w:t>
            </w:r>
            <w:r w:rsidR="00F9581F" w:rsidRPr="00F9581F">
              <w:rPr>
                <w:rFonts w:ascii="Times New Roman" w:hAnsi="Times New Roman" w:cs="Times New Roman"/>
                <w:i/>
                <w:noProof/>
                <w:color w:val="000000"/>
                <w:kern w:val="0"/>
                <w:szCs w:val="24"/>
              </w:rPr>
              <w:t xml:space="preserve"> et al.</w:t>
            </w:r>
            <w:r w:rsidR="00F9581F">
              <w:rPr>
                <w:rFonts w:ascii="Times New Roman" w:hAnsi="Times New Roman" w:cs="Times New Roman"/>
                <w:noProof/>
                <w:color w:val="000000"/>
                <w:kern w:val="0"/>
                <w:szCs w:val="24"/>
              </w:rPr>
              <w:t>, 2000; Nairn</w:t>
            </w:r>
            <w:r w:rsidR="00F9581F" w:rsidRPr="00F9581F">
              <w:rPr>
                <w:rFonts w:ascii="Times New Roman" w:hAnsi="Times New Roman" w:cs="Times New Roman"/>
                <w:i/>
                <w:noProof/>
                <w:color w:val="000000"/>
                <w:kern w:val="0"/>
                <w:szCs w:val="24"/>
              </w:rPr>
              <w:t xml:space="preserve"> et al.</w:t>
            </w:r>
            <w:r w:rsidR="00F9581F">
              <w:rPr>
                <w:rFonts w:ascii="Times New Roman" w:hAnsi="Times New Roman" w:cs="Times New Roman"/>
                <w:noProof/>
                <w:color w:val="000000"/>
                <w:kern w:val="0"/>
                <w:szCs w:val="24"/>
              </w:rPr>
              <w:t>, 2008; Shang</w:t>
            </w:r>
            <w:r w:rsidR="00F9581F" w:rsidRPr="00F9581F">
              <w:rPr>
                <w:rFonts w:ascii="Times New Roman" w:hAnsi="Times New Roman" w:cs="Times New Roman"/>
                <w:i/>
                <w:noProof/>
                <w:color w:val="000000"/>
                <w:kern w:val="0"/>
                <w:szCs w:val="24"/>
              </w:rPr>
              <w:t xml:space="preserve"> et al.</w:t>
            </w:r>
            <w:r w:rsidR="00F9581F">
              <w:rPr>
                <w:rFonts w:ascii="Times New Roman" w:hAnsi="Times New Roman" w:cs="Times New Roman"/>
                <w:noProof/>
                <w:color w:val="000000"/>
                <w:kern w:val="0"/>
                <w:szCs w:val="24"/>
              </w:rPr>
              <w:t>, 2015)</w:t>
            </w:r>
            <w:r w:rsidRPr="00A07920">
              <w:rPr>
                <w:rFonts w:ascii="Times New Roman" w:hAnsi="Times New Roman" w:cs="Times New Roman"/>
                <w:color w:val="000000"/>
                <w:kern w:val="0"/>
                <w:szCs w:val="24"/>
              </w:rPr>
              <w:fldChar w:fldCharType="end"/>
            </w:r>
          </w:p>
        </w:tc>
      </w:tr>
      <w:tr w:rsidR="00A07920" w:rsidRPr="00A07920" w14:paraId="379DA734" w14:textId="77777777" w:rsidTr="00C2615F">
        <w:trPr>
          <w:trHeight w:val="809"/>
          <w:jc w:val="center"/>
        </w:trPr>
        <w:tc>
          <w:tcPr>
            <w:tcW w:w="1024" w:type="pct"/>
            <w:tcBorders>
              <w:top w:val="nil"/>
              <w:left w:val="nil"/>
              <w:bottom w:val="single" w:sz="4" w:space="0" w:color="auto"/>
              <w:right w:val="nil"/>
            </w:tcBorders>
            <w:shd w:val="clear" w:color="auto" w:fill="auto"/>
            <w:noWrap/>
            <w:hideMark/>
          </w:tcPr>
          <w:p w14:paraId="4A3B4612"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Marker181747</w:t>
            </w:r>
          </w:p>
        </w:tc>
        <w:tc>
          <w:tcPr>
            <w:tcW w:w="683" w:type="pct"/>
            <w:tcBorders>
              <w:top w:val="nil"/>
              <w:left w:val="nil"/>
              <w:bottom w:val="single" w:sz="4" w:space="0" w:color="auto"/>
              <w:right w:val="nil"/>
            </w:tcBorders>
            <w:shd w:val="clear" w:color="auto" w:fill="auto"/>
            <w:noWrap/>
            <w:hideMark/>
          </w:tcPr>
          <w:p w14:paraId="5EFC07A4"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2.34E-42</w:t>
            </w:r>
          </w:p>
        </w:tc>
        <w:tc>
          <w:tcPr>
            <w:tcW w:w="839" w:type="pct"/>
            <w:tcBorders>
              <w:top w:val="nil"/>
              <w:left w:val="nil"/>
              <w:bottom w:val="single" w:sz="4" w:space="0" w:color="auto"/>
              <w:right w:val="nil"/>
            </w:tcBorders>
            <w:shd w:val="clear" w:color="auto" w:fill="auto"/>
            <w:noWrap/>
            <w:hideMark/>
          </w:tcPr>
          <w:p w14:paraId="05BDF606"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KOR1</w:t>
            </w:r>
          </w:p>
        </w:tc>
        <w:tc>
          <w:tcPr>
            <w:tcW w:w="1454" w:type="pct"/>
            <w:vMerge/>
            <w:tcBorders>
              <w:left w:val="nil"/>
              <w:bottom w:val="single" w:sz="4" w:space="0" w:color="auto"/>
              <w:right w:val="nil"/>
            </w:tcBorders>
            <w:shd w:val="clear" w:color="auto" w:fill="auto"/>
            <w:hideMark/>
          </w:tcPr>
          <w:p w14:paraId="6393F6AE" w14:textId="77777777" w:rsidR="00A07920" w:rsidRPr="00A07920" w:rsidRDefault="00A07920" w:rsidP="00A07920">
            <w:pPr>
              <w:widowControl/>
              <w:rPr>
                <w:rFonts w:ascii="Times New Roman" w:hAnsi="Times New Roman" w:cs="Times New Roman"/>
                <w:color w:val="000000"/>
                <w:kern w:val="0"/>
                <w:szCs w:val="24"/>
              </w:rPr>
            </w:pPr>
          </w:p>
        </w:tc>
        <w:tc>
          <w:tcPr>
            <w:tcW w:w="999" w:type="pct"/>
            <w:vMerge/>
            <w:tcBorders>
              <w:left w:val="nil"/>
              <w:bottom w:val="single" w:sz="4" w:space="0" w:color="auto"/>
              <w:right w:val="nil"/>
            </w:tcBorders>
            <w:shd w:val="clear" w:color="auto" w:fill="auto"/>
            <w:noWrap/>
            <w:hideMark/>
          </w:tcPr>
          <w:p w14:paraId="3E6B5B62" w14:textId="77777777" w:rsidR="00A07920" w:rsidRPr="00A07920" w:rsidRDefault="00A07920" w:rsidP="00A07920">
            <w:pPr>
              <w:widowControl/>
              <w:rPr>
                <w:rFonts w:ascii="Times New Roman" w:eastAsia="Times New Roman" w:hAnsi="Times New Roman" w:cs="Times New Roman"/>
                <w:color w:val="000000"/>
                <w:kern w:val="0"/>
                <w:szCs w:val="24"/>
              </w:rPr>
            </w:pPr>
          </w:p>
        </w:tc>
      </w:tr>
      <w:tr w:rsidR="00A07920" w:rsidRPr="00A07920" w14:paraId="1BBF99B6" w14:textId="77777777" w:rsidTr="00C2615F">
        <w:trPr>
          <w:trHeight w:val="332"/>
          <w:jc w:val="center"/>
        </w:trPr>
        <w:tc>
          <w:tcPr>
            <w:tcW w:w="1024" w:type="pct"/>
            <w:tcBorders>
              <w:top w:val="single" w:sz="4" w:space="0" w:color="auto"/>
              <w:left w:val="nil"/>
              <w:right w:val="nil"/>
            </w:tcBorders>
            <w:shd w:val="clear" w:color="auto" w:fill="auto"/>
            <w:noWrap/>
            <w:hideMark/>
          </w:tcPr>
          <w:p w14:paraId="36243F3F"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Marker73476</w:t>
            </w:r>
          </w:p>
        </w:tc>
        <w:tc>
          <w:tcPr>
            <w:tcW w:w="683" w:type="pct"/>
            <w:tcBorders>
              <w:top w:val="single" w:sz="4" w:space="0" w:color="auto"/>
              <w:left w:val="nil"/>
              <w:right w:val="nil"/>
            </w:tcBorders>
            <w:shd w:val="clear" w:color="auto" w:fill="auto"/>
            <w:noWrap/>
            <w:hideMark/>
          </w:tcPr>
          <w:p w14:paraId="279B270F"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3.11E-21</w:t>
            </w:r>
          </w:p>
        </w:tc>
        <w:tc>
          <w:tcPr>
            <w:tcW w:w="839" w:type="pct"/>
            <w:tcBorders>
              <w:top w:val="single" w:sz="4" w:space="0" w:color="auto"/>
              <w:left w:val="nil"/>
              <w:right w:val="nil"/>
            </w:tcBorders>
            <w:shd w:val="clear" w:color="auto" w:fill="auto"/>
            <w:noWrap/>
            <w:hideMark/>
          </w:tcPr>
          <w:p w14:paraId="063635C2"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SuSy1</w:t>
            </w:r>
          </w:p>
        </w:tc>
        <w:tc>
          <w:tcPr>
            <w:tcW w:w="1454" w:type="pct"/>
            <w:vMerge w:val="restart"/>
            <w:tcBorders>
              <w:top w:val="single" w:sz="4" w:space="0" w:color="auto"/>
              <w:left w:val="nil"/>
              <w:bottom w:val="single" w:sz="4" w:space="0" w:color="auto"/>
              <w:right w:val="nil"/>
            </w:tcBorders>
            <w:shd w:val="clear" w:color="auto" w:fill="auto"/>
            <w:hideMark/>
          </w:tcPr>
          <w:p w14:paraId="68B8F5A4" w14:textId="1F054F7F"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 xml:space="preserve">Sucrose </w:t>
            </w:r>
            <w:r w:rsidR="00B35E18" w:rsidRPr="00A07920">
              <w:rPr>
                <w:rFonts w:ascii="Times New Roman" w:eastAsia="Times New Roman" w:hAnsi="Times New Roman" w:cs="Times New Roman"/>
                <w:color w:val="000000"/>
                <w:kern w:val="0"/>
                <w:szCs w:val="24"/>
              </w:rPr>
              <w:t>translocation</w:t>
            </w:r>
            <w:r w:rsidRPr="00A07920">
              <w:rPr>
                <w:rFonts w:ascii="Times New Roman" w:eastAsia="Times New Roman" w:hAnsi="Times New Roman" w:cs="Times New Roman"/>
                <w:color w:val="000000"/>
                <w:kern w:val="0"/>
                <w:szCs w:val="24"/>
              </w:rPr>
              <w:t xml:space="preserve"> in phloem, </w:t>
            </w:r>
            <w:r w:rsidRPr="00A07920">
              <w:rPr>
                <w:rFonts w:ascii="Times New Roman" w:eastAsia="Times New Roman" w:hAnsi="Times New Roman" w:cs="Times New Roman"/>
                <w:color w:val="000000"/>
                <w:kern w:val="0"/>
                <w:szCs w:val="24"/>
              </w:rPr>
              <w:br/>
            </w:r>
            <w:r w:rsidR="00B35E18" w:rsidRPr="00A07920">
              <w:rPr>
                <w:rFonts w:ascii="Times New Roman" w:eastAsia="Times New Roman" w:hAnsi="Times New Roman" w:cs="Times New Roman"/>
                <w:color w:val="000000"/>
                <w:kern w:val="0"/>
                <w:szCs w:val="24"/>
              </w:rPr>
              <w:t>Sucrose</w:t>
            </w:r>
            <w:r w:rsidRPr="00A07920">
              <w:rPr>
                <w:rFonts w:ascii="Times New Roman" w:eastAsia="Times New Roman" w:hAnsi="Times New Roman" w:cs="Times New Roman"/>
                <w:color w:val="000000"/>
                <w:kern w:val="0"/>
                <w:szCs w:val="24"/>
              </w:rPr>
              <w:t xml:space="preserve"> accumulation, Promote plant growth</w:t>
            </w:r>
          </w:p>
        </w:tc>
        <w:tc>
          <w:tcPr>
            <w:tcW w:w="999" w:type="pct"/>
            <w:vMerge w:val="restart"/>
            <w:tcBorders>
              <w:top w:val="single" w:sz="4" w:space="0" w:color="auto"/>
              <w:left w:val="nil"/>
              <w:bottom w:val="single" w:sz="4" w:space="0" w:color="auto"/>
              <w:right w:val="nil"/>
            </w:tcBorders>
            <w:shd w:val="clear" w:color="auto" w:fill="auto"/>
            <w:noWrap/>
            <w:hideMark/>
          </w:tcPr>
          <w:p w14:paraId="1AB48E30" w14:textId="6C21FA7D"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fldChar w:fldCharType="begin">
                <w:fldData xml:space="preserve">PEVuZE5vdGU+PENpdGU+PEF1dGhvcj5Ob21hbjwvQXV0aG9yPjxZZWFyPjIwMjI8L1llYXI+PFJl
Y051bT4yNzwvUmVjTnVtPjxEaXNwbGF5VGV4dD4oTmFpcm48c3R5bGUgZmFjZT0iaXRhbGljIj4g
ZXQgYWwuPC9zdHlsZT4sIDIwMDg7IEp1bGl1czxzdHlsZSBmYWNlPSJpdGFsaWMiPiBldCBhbC48
L3N0eWxlPiwgMjAxNzsgRHVyYW5kPHN0eWxlIGZhY2U9Iml0YWxpYyI+IGV0IGFsLjwvc3R5bGU+
LCAyMDE4OyBOb21hbjxzdHlsZSBmYWNlPSJpdGFsaWMiPiBldCBhbC48L3N0eWxlPiwgMjAyMik8
L0Rpc3BsYXlUZXh0PjxyZWNvcmQ+PHJlYy1udW1iZXI+Mjc8L3JlYy1udW1iZXI+PGZvcmVpZ24t
a2V5cz48a2V5IGFwcD0iRU4iIGRiLWlkPSJkd3JwdDlhdm0yenp2ZmU5NXJkcGVhYTJzYTJ4NXQ5
czk5MHgiIHRpbWVzdGFtcD0iMTc1MTkzNTcxMCI+Mjc8L2tleT48L2ZvcmVpZ24ta2V5cz48cmVm
LXR5cGUgbmFtZT0iSm91cm5hbCBBcnRpY2xlIj4xNzwvcmVmLXR5cGU+PGNvbnRyaWJ1dG9ycz48
YXV0aG9ycz48YXV0aG9yPk5vbWFuLCBNdWhhbW1hZDwvYXV0aG9yPjxhdXRob3I+U2lkZGlxdWUs
IElxcmE8L2F1dGhvcj48YXV0aG9yPlNhbGVlbSwgQmlsYWw8L2F1dGhvcj48YXV0aG9yPklseWFz
LCBTYWlxYTwvYXV0aG9yPjxhdXRob3I+QWxpLCBTaGF1a2F0PC9hdXRob3I+PGF1dGhvcj5LaGFu
LCBNdWhhbW1hZCBSYW16YW48L2F1dGhvcj48L2F1dGhvcnM+PC9jb250cmlidXRvcnM+PHRpdGxl
cz48dGl0bGU+SW4gU2lsaWNvIERpc3NlY3Rpb24gYW5kIEV4cHJlc3Npb24gQW5hbHlzaXMgb2Yg
U3Vjcm9zZSBTeW50aGFzZSBHZW5lIEZhbWlseSBpbiBTdWdhcmNhbmU8L3RpdGxlPjxzZWNvbmRh
cnktdGl0bGU+U3VnYXIgVGVjaDwvc2Vjb25kYXJ5LXRpdGxlPjwvdGl0bGVzPjxwZXJpb2RpY2Fs
PjxmdWxsLXRpdGxlPlN1Z2FyIFRlY2g8L2Z1bGwtdGl0bGU+PC9wZXJpb2RpY2FsPjxwYWdlcz4x
NzY2LTE3Nzc8L3BhZ2VzPjx2b2x1bWU+MjQ8L3ZvbHVtZT48bnVtYmVyPjY8L251bWJlcj48ZGF0
ZXM+PHllYXI+MjAyMjwveWVhcj48cHViLWRhdGVzPjxkYXRlPjIwMjIvMTIvMDE8L2RhdGU+PC9w
dWItZGF0ZXM+PC9kYXRlcz48aXNibj4wOTc0LTA3NDA8L2lzYm4+PHVybHM+PHJlbGF0ZWQtdXJs
cz48dXJsPmh0dHBzOi8vZG9pLm9yZy8xMC4xMDA3L3MxMjM1NS0wMjItMDExNTEtMTwvdXJsPjwv
cmVsYXRlZC11cmxzPjwvdXJscz48ZWxlY3Ryb25pYy1yZXNvdXJjZS1udW0+MTAuMTAwNy9zMTIz
NTUtMDIyLTAxMTUxLTE8L2VsZWN0cm9uaWMtcmVzb3VyY2UtbnVtPjwvcmVjb3JkPjwvQ2l0ZT48
Q2l0ZT48QXV0aG9yPkR1cmFuZDwvQXV0aG9yPjxZZWFyPjIwMTg8L1llYXI+PFJlY051bT4zMDwv
UmVjTnVtPjxyZWNvcmQ+PHJlYy1udW1iZXI+MzA8L3JlYy1udW1iZXI+PGZvcmVpZ24ta2V5cz48
a2V5IGFwcD0iRU4iIGRiLWlkPSJkd3JwdDlhdm0yenp2ZmU5NXJkcGVhYTJzYTJ4NXQ5czk5MHgi
IHRpbWVzdGFtcD0iMTc1MTkzNjQ0OSI+MzA8L2tleT48L2ZvcmVpZ24ta2V5cz48cmVmLXR5cGUg
bmFtZT0iSm91cm5hbCBBcnRpY2xlIj4xNzwvcmVmLXR5cGU+PGNvbnRyaWJ1dG9ycz48YXV0aG9y
cz48YXV0aG9yPkR1cmFuZCwgTWlja2HDq2w8L2F1dGhvcj48YXV0aG9yPk1haW5zb24sIERhbnk8
L2F1dGhvcj48YXV0aG9yPlBvcmNoZXJvbiwgQmVub8OudDwvYXV0aG9yPjxhdXRob3I+TWF1cm91
c3NldCwgTGF1cmVuY2U8L2F1dGhvcj48YXV0aG9yPkxlbW9pbmUsIFLDqW1pPC9hdXRob3I+PGF1
dGhvcj5Qb3VydGF1LCBOYXRoYWxpZTwvYXV0aG9yPjwvYXV0aG9ycz48L2NvbnRyaWJ1dG9ycz48
dGl0bGVzPjx0aXRsZT5DYXJib24gc291cmNl4oCTc2luayByZWxhdGlvbnNoaXAgaW4gQXJhYmlk
b3BzaXMgdGhhbGlhbmE6IHRoZSByb2xlIG9mIHN1Y3Jvc2UgdHJhbnNwb3J0ZXJzPC90aXRsZT48
c2Vjb25kYXJ5LXRpdGxlPlBsYW50YTwvc2Vjb25kYXJ5LXRpdGxlPjwvdGl0bGVzPjxwZXJpb2Rp
Y2FsPjxmdWxsLXRpdGxlPlBsYW50YTwvZnVsbC10aXRsZT48L3BlcmlvZGljYWw+PHBhZ2VzPjU4
Ny02MTE8L3BhZ2VzPjx2b2x1bWU+MjQ3PC92b2x1bWU+PG51bWJlcj4zPC9udW1iZXI+PGRhdGVz
Pjx5ZWFyPjIwMTg8L3llYXI+PHB1Yi1kYXRlcz48ZGF0ZT4yMDE4LzAzLzAxPC9kYXRlPjwvcHVi
LWRhdGVzPjwvZGF0ZXM+PGlzYm4+MTQzMi0yMDQ4PC9pc2JuPjx1cmxzPjxyZWxhdGVkLXVybHM+
PHVybD5odHRwczovL2RvaS5vcmcvMTAuMTAwNy9zMDA0MjUtMDE3LTI4MDctNDwvdXJsPjwvcmVs
YXRlZC11cmxzPjwvdXJscz48ZWxlY3Ryb25pYy1yZXNvdXJjZS1udW0+MTAuMTAwNy9zMDA0MjUt
MDE3LTI4MDctNDwvZWxlY3Ryb25pYy1yZXNvdXJjZS1udW0+PC9yZWNvcmQ+PC9DaXRlPjxDaXRl
PjxBdXRob3I+SnVsaXVzPC9BdXRob3I+PFllYXI+MjAxNzwvWWVhcj48UmVjTnVtPjI5PC9SZWNO
dW0+PHJlY29yZD48cmVjLW51bWJlcj4yOTwvcmVjLW51bWJlcj48Zm9yZWlnbi1rZXlzPjxrZXkg
YXBwPSJFTiIgZGItaWQ9ImR3cnB0OWF2bTJ6enZmZTk1cmRwZWFhMnNhMng1dDlzOTkweCIgdGlt
ZXN0YW1wPSIxNzUxOTM2MzgxIj4yOTwva2V5PjwvZm9yZWlnbi1rZXlzPjxyZWYtdHlwZSBuYW1l
PSJKb3VybmFsIEFydGljbGUiPjE3PC9yZWYtdHlwZT48Y29udHJpYnV0b3JzPjxhdXRob3JzPjxh
dXRob3I+SnVsaXVzLCBCZW5qYW1pbiBULjwvYXV0aG9yPjxhdXRob3I+TGVhY2gsIEtyaXN0ZW4g
QS48L2F1dGhvcj48YXV0aG9yPlRyYW4sIFRodSBNLjwvYXV0aG9yPjxhdXRob3I+TWVydHosIFJh
Y2hlbCBBLjwvYXV0aG9yPjxhdXRob3I+QnJhdW4sIERhdmlkIE0uPC9hdXRob3I+PC9hdXRob3Jz
PjwvY29udHJpYnV0b3JzPjx0aXRsZXM+PHRpdGxlPlN1Z2FyIFRyYW5zcG9ydGVycyBpbiBQbGFu
dHM6IE5ldyBJbnNpZ2h0cyBhbmQgRGlzY292ZXJpZXM8L3RpdGxlPjxzZWNvbmRhcnktdGl0bGU+
UGxhbnQgYW5kIENlbGwgUGh5c2lvbG9neTwvc2Vjb25kYXJ5LXRpdGxlPjwvdGl0bGVzPjxwZXJp
b2RpY2FsPjxmdWxsLXRpdGxlPlBsYW50IGFuZCBDZWxsIFBoeXNpb2xvZ3k8L2Z1bGwtdGl0bGU+
PC9wZXJpb2RpY2FsPjxwYWdlcz4xNDQyLTE0NjA8L3BhZ2VzPjx2b2x1bWU+NTg8L3ZvbHVtZT48
bnVtYmVyPjk8L251bWJlcj48ZGF0ZXM+PHllYXI+MjAxNzwveWVhcj48L2RhdGVzPjxpc2JuPjAw
MzItMDc4MTwvaXNibj48dXJscz48cmVsYXRlZC11cmxzPjx1cmw+aHR0cHM6Ly9kb2kub3JnLzEw
LjEwOTMvcGNwL3BjeDA5MDwvdXJsPjwvcmVsYXRlZC11cmxzPjwvdXJscz48ZWxlY3Ryb25pYy1y
ZXNvdXJjZS1udW0+MTAuMTA5My9wY3AvcGN4MDkwPC9lbGVjdHJvbmljLXJlc291cmNlLW51bT48
YWNjZXNzLWRhdGU+Ny84LzIwMjU8L2FjY2Vzcy1kYXRlPjwvcmVjb3JkPjwvQ2l0ZT48Q2l0ZT48
QXV0aG9yPk5haXJuPC9BdXRob3I+PFllYXI+MjAwODwvWWVhcj48UmVjTnVtPjI2PC9SZWNOdW0+
PHJlY29yZD48cmVjLW51bWJlcj4yNjwvcmVjLW51bWJlcj48Zm9yZWlnbi1rZXlzPjxrZXkgYXBw
PSJFTiIgZGItaWQ9ImR3cnB0OWF2bTJ6enZmZTk1cmRwZWFhMnNhMng1dDlzOTkweCIgdGltZXN0
YW1wPSIxNzUxODkxNjU3Ij4yNjwva2V5PjwvZm9yZWlnbi1rZXlzPjxyZWYtdHlwZSBuYW1lPSJK
b3VybmFsIEFydGljbGUiPjE3PC9yZWYtdHlwZT48Y29udHJpYnV0b3JzPjxhdXRob3JzPjxhdXRo
b3I+TmFpcm4sIENhbXBiZWxsIEouPC9hdXRob3I+PGF1dGhvcj5MZW5ub24sIERlbmlzZSBNLjwv
YXV0aG9yPjxhdXRob3I+V29vZC1Kb25lcywgQWxpY2lhPC9hdXRob3I+PGF1dGhvcj5OYWlybiwg
QWxpc29uIFYuPC9hdXRob3I+PGF1dGhvcj5EZWFuLCBKZWZmcmV5IEYuIEQuPC9hdXRob3I+PC9h
dXRob3JzPjwvY29udHJpYnV0b3JzPjx0aXRsZXM+PHRpdGxlPkNhcmJvaHlkcmF0ZS1yZWxhdGVk
IGdlbmVzIGFuZCBjZWxsIHdhbGwgYmlvc3ludGhlc2lzIGluIHZhc2N1bGFyIHRpc3N1ZXMgb2Yg
bG9ibG9sbHkgcGluZSAoUGludXMgdGFlZGEp4oCgPC90aXRsZT48c2Vjb25kYXJ5LXRpdGxlPlRy
ZWUgUGh5c2lvbG9neTwvc2Vjb25kYXJ5LXRpdGxlPjwvdGl0bGVzPjxwZXJpb2RpY2FsPjxmdWxs
LXRpdGxlPlRyZWUgUGh5c2lvbG9neTwvZnVsbC10aXRsZT48L3BlcmlvZGljYWw+PHBhZ2VzPjEw
OTktMTExMDwvcGFnZXM+PHZvbHVtZT4yODwvdm9sdW1lPjxudW1iZXI+NzwvbnVtYmVyPjxkYXRl
cz48eWVhcj4yMDA4PC95ZWFyPjwvZGF0ZXM+PGlzYm4+MDgyOS0zMThYPC9pc2JuPjx1cmxzPjxy
ZWxhdGVkLXVybHM+PHVybD5odHRwczovL2RvaS5vcmcvMTAuMTA5My90cmVlcGh5cy8yOC43LjEw
OTk8L3VybD48L3JlbGF0ZWQtdXJscz48L3VybHM+PGVsZWN0cm9uaWMtcmVzb3VyY2UtbnVtPjEw
LjEwOTMvdHJlZXBoeXMvMjguNy4xMDk5PC9lbGVjdHJvbmljLXJlc291cmNlLW51bT48YWNjZXNz
LWRhdGU+Ny83LzIwMjU8L2FjY2Vzcy1kYXRlPjwvcmVjb3JkPjwvQ2l0ZT48L0VuZE5vdGU+
</w:fldData>
              </w:fldChar>
            </w:r>
            <w:r w:rsidR="00F9581F">
              <w:rPr>
                <w:rFonts w:ascii="Times New Roman" w:eastAsia="Times New Roman" w:hAnsi="Times New Roman" w:cs="Times New Roman"/>
                <w:color w:val="000000"/>
                <w:kern w:val="0"/>
                <w:szCs w:val="24"/>
              </w:rPr>
              <w:instrText xml:space="preserve"> ADDIN EN.CITE </w:instrText>
            </w:r>
            <w:r w:rsidR="00F9581F">
              <w:rPr>
                <w:rFonts w:ascii="Times New Roman" w:eastAsia="Times New Roman" w:hAnsi="Times New Roman" w:cs="Times New Roman"/>
                <w:color w:val="000000"/>
                <w:kern w:val="0"/>
                <w:szCs w:val="24"/>
              </w:rPr>
              <w:fldChar w:fldCharType="begin">
                <w:fldData xml:space="preserve">PEVuZE5vdGU+PENpdGU+PEF1dGhvcj5Ob21hbjwvQXV0aG9yPjxZZWFyPjIwMjI8L1llYXI+PFJl
Y051bT4yNzwvUmVjTnVtPjxEaXNwbGF5VGV4dD4oTmFpcm48c3R5bGUgZmFjZT0iaXRhbGljIj4g
ZXQgYWwuPC9zdHlsZT4sIDIwMDg7IEp1bGl1czxzdHlsZSBmYWNlPSJpdGFsaWMiPiBldCBhbC48
L3N0eWxlPiwgMjAxNzsgRHVyYW5kPHN0eWxlIGZhY2U9Iml0YWxpYyI+IGV0IGFsLjwvc3R5bGU+
LCAyMDE4OyBOb21hbjxzdHlsZSBmYWNlPSJpdGFsaWMiPiBldCBhbC48L3N0eWxlPiwgMjAyMik8
L0Rpc3BsYXlUZXh0PjxyZWNvcmQ+PHJlYy1udW1iZXI+Mjc8L3JlYy1udW1iZXI+PGZvcmVpZ24t
a2V5cz48a2V5IGFwcD0iRU4iIGRiLWlkPSJkd3JwdDlhdm0yenp2ZmU5NXJkcGVhYTJzYTJ4NXQ5
czk5MHgiIHRpbWVzdGFtcD0iMTc1MTkzNTcxMCI+Mjc8L2tleT48L2ZvcmVpZ24ta2V5cz48cmVm
LXR5cGUgbmFtZT0iSm91cm5hbCBBcnRpY2xlIj4xNzwvcmVmLXR5cGU+PGNvbnRyaWJ1dG9ycz48
YXV0aG9ycz48YXV0aG9yPk5vbWFuLCBNdWhhbW1hZDwvYXV0aG9yPjxhdXRob3I+U2lkZGlxdWUs
IElxcmE8L2F1dGhvcj48YXV0aG9yPlNhbGVlbSwgQmlsYWw8L2F1dGhvcj48YXV0aG9yPklseWFz
LCBTYWlxYTwvYXV0aG9yPjxhdXRob3I+QWxpLCBTaGF1a2F0PC9hdXRob3I+PGF1dGhvcj5LaGFu
LCBNdWhhbW1hZCBSYW16YW48L2F1dGhvcj48L2F1dGhvcnM+PC9jb250cmlidXRvcnM+PHRpdGxl
cz48dGl0bGU+SW4gU2lsaWNvIERpc3NlY3Rpb24gYW5kIEV4cHJlc3Npb24gQW5hbHlzaXMgb2Yg
U3Vjcm9zZSBTeW50aGFzZSBHZW5lIEZhbWlseSBpbiBTdWdhcmNhbmU8L3RpdGxlPjxzZWNvbmRh
cnktdGl0bGU+U3VnYXIgVGVjaDwvc2Vjb25kYXJ5LXRpdGxlPjwvdGl0bGVzPjxwZXJpb2RpY2Fs
PjxmdWxsLXRpdGxlPlN1Z2FyIFRlY2g8L2Z1bGwtdGl0bGU+PC9wZXJpb2RpY2FsPjxwYWdlcz4x
NzY2LTE3Nzc8L3BhZ2VzPjx2b2x1bWU+MjQ8L3ZvbHVtZT48bnVtYmVyPjY8L251bWJlcj48ZGF0
ZXM+PHllYXI+MjAyMjwveWVhcj48cHViLWRhdGVzPjxkYXRlPjIwMjIvMTIvMDE8L2RhdGU+PC9w
dWItZGF0ZXM+PC9kYXRlcz48aXNibj4wOTc0LTA3NDA8L2lzYm4+PHVybHM+PHJlbGF0ZWQtdXJs
cz48dXJsPmh0dHBzOi8vZG9pLm9yZy8xMC4xMDA3L3MxMjM1NS0wMjItMDExNTEtMTwvdXJsPjwv
cmVsYXRlZC11cmxzPjwvdXJscz48ZWxlY3Ryb25pYy1yZXNvdXJjZS1udW0+MTAuMTAwNy9zMTIz
NTUtMDIyLTAxMTUxLTE8L2VsZWN0cm9uaWMtcmVzb3VyY2UtbnVtPjwvcmVjb3JkPjwvQ2l0ZT48
Q2l0ZT48QXV0aG9yPkR1cmFuZDwvQXV0aG9yPjxZZWFyPjIwMTg8L1llYXI+PFJlY051bT4zMDwv
UmVjTnVtPjxyZWNvcmQ+PHJlYy1udW1iZXI+MzA8L3JlYy1udW1iZXI+PGZvcmVpZ24ta2V5cz48
a2V5IGFwcD0iRU4iIGRiLWlkPSJkd3JwdDlhdm0yenp2ZmU5NXJkcGVhYTJzYTJ4NXQ5czk5MHgi
IHRpbWVzdGFtcD0iMTc1MTkzNjQ0OSI+MzA8L2tleT48L2ZvcmVpZ24ta2V5cz48cmVmLXR5cGUg
bmFtZT0iSm91cm5hbCBBcnRpY2xlIj4xNzwvcmVmLXR5cGU+PGNvbnRyaWJ1dG9ycz48YXV0aG9y
cz48YXV0aG9yPkR1cmFuZCwgTWlja2HDq2w8L2F1dGhvcj48YXV0aG9yPk1haW5zb24sIERhbnk8
L2F1dGhvcj48YXV0aG9yPlBvcmNoZXJvbiwgQmVub8OudDwvYXV0aG9yPjxhdXRob3I+TWF1cm91
c3NldCwgTGF1cmVuY2U8L2F1dGhvcj48YXV0aG9yPkxlbW9pbmUsIFLDqW1pPC9hdXRob3I+PGF1
dGhvcj5Qb3VydGF1LCBOYXRoYWxpZTwvYXV0aG9yPjwvYXV0aG9ycz48L2NvbnRyaWJ1dG9ycz48
dGl0bGVzPjx0aXRsZT5DYXJib24gc291cmNl4oCTc2luayByZWxhdGlvbnNoaXAgaW4gQXJhYmlk
b3BzaXMgdGhhbGlhbmE6IHRoZSByb2xlIG9mIHN1Y3Jvc2UgdHJhbnNwb3J0ZXJzPC90aXRsZT48
c2Vjb25kYXJ5LXRpdGxlPlBsYW50YTwvc2Vjb25kYXJ5LXRpdGxlPjwvdGl0bGVzPjxwZXJpb2Rp
Y2FsPjxmdWxsLXRpdGxlPlBsYW50YTwvZnVsbC10aXRsZT48L3BlcmlvZGljYWw+PHBhZ2VzPjU4
Ny02MTE8L3BhZ2VzPjx2b2x1bWU+MjQ3PC92b2x1bWU+PG51bWJlcj4zPC9udW1iZXI+PGRhdGVz
Pjx5ZWFyPjIwMTg8L3llYXI+PHB1Yi1kYXRlcz48ZGF0ZT4yMDE4LzAzLzAxPC9kYXRlPjwvcHVi
LWRhdGVzPjwvZGF0ZXM+PGlzYm4+MTQzMi0yMDQ4PC9pc2JuPjx1cmxzPjxyZWxhdGVkLXVybHM+
PHVybD5odHRwczovL2RvaS5vcmcvMTAuMTAwNy9zMDA0MjUtMDE3LTI4MDctNDwvdXJsPjwvcmVs
YXRlZC11cmxzPjwvdXJscz48ZWxlY3Ryb25pYy1yZXNvdXJjZS1udW0+MTAuMTAwNy9zMDA0MjUt
MDE3LTI4MDctNDwvZWxlY3Ryb25pYy1yZXNvdXJjZS1udW0+PC9yZWNvcmQ+PC9DaXRlPjxDaXRl
PjxBdXRob3I+SnVsaXVzPC9BdXRob3I+PFllYXI+MjAxNzwvWWVhcj48UmVjTnVtPjI5PC9SZWNO
dW0+PHJlY29yZD48cmVjLW51bWJlcj4yOTwvcmVjLW51bWJlcj48Zm9yZWlnbi1rZXlzPjxrZXkg
YXBwPSJFTiIgZGItaWQ9ImR3cnB0OWF2bTJ6enZmZTk1cmRwZWFhMnNhMng1dDlzOTkweCIgdGlt
ZXN0YW1wPSIxNzUxOTM2MzgxIj4yOTwva2V5PjwvZm9yZWlnbi1rZXlzPjxyZWYtdHlwZSBuYW1l
PSJKb3VybmFsIEFydGljbGUiPjE3PC9yZWYtdHlwZT48Y29udHJpYnV0b3JzPjxhdXRob3JzPjxh
dXRob3I+SnVsaXVzLCBCZW5qYW1pbiBULjwvYXV0aG9yPjxhdXRob3I+TGVhY2gsIEtyaXN0ZW4g
QS48L2F1dGhvcj48YXV0aG9yPlRyYW4sIFRodSBNLjwvYXV0aG9yPjxhdXRob3I+TWVydHosIFJh
Y2hlbCBBLjwvYXV0aG9yPjxhdXRob3I+QnJhdW4sIERhdmlkIE0uPC9hdXRob3I+PC9hdXRob3Jz
PjwvY29udHJpYnV0b3JzPjx0aXRsZXM+PHRpdGxlPlN1Z2FyIFRyYW5zcG9ydGVycyBpbiBQbGFu
dHM6IE5ldyBJbnNpZ2h0cyBhbmQgRGlzY292ZXJpZXM8L3RpdGxlPjxzZWNvbmRhcnktdGl0bGU+
UGxhbnQgYW5kIENlbGwgUGh5c2lvbG9neTwvc2Vjb25kYXJ5LXRpdGxlPjwvdGl0bGVzPjxwZXJp
b2RpY2FsPjxmdWxsLXRpdGxlPlBsYW50IGFuZCBDZWxsIFBoeXNpb2xvZ3k8L2Z1bGwtdGl0bGU+
PC9wZXJpb2RpY2FsPjxwYWdlcz4xNDQyLTE0NjA8L3BhZ2VzPjx2b2x1bWU+NTg8L3ZvbHVtZT48
bnVtYmVyPjk8L251bWJlcj48ZGF0ZXM+PHllYXI+MjAxNzwveWVhcj48L2RhdGVzPjxpc2JuPjAw
MzItMDc4MTwvaXNibj48dXJscz48cmVsYXRlZC11cmxzPjx1cmw+aHR0cHM6Ly9kb2kub3JnLzEw
LjEwOTMvcGNwL3BjeDA5MDwvdXJsPjwvcmVsYXRlZC11cmxzPjwvdXJscz48ZWxlY3Ryb25pYy1y
ZXNvdXJjZS1udW0+MTAuMTA5My9wY3AvcGN4MDkwPC9lbGVjdHJvbmljLXJlc291cmNlLW51bT48
YWNjZXNzLWRhdGU+Ny84LzIwMjU8L2FjY2Vzcy1kYXRlPjwvcmVjb3JkPjwvQ2l0ZT48Q2l0ZT48
QXV0aG9yPk5haXJuPC9BdXRob3I+PFllYXI+MjAwODwvWWVhcj48UmVjTnVtPjI2PC9SZWNOdW0+
PHJlY29yZD48cmVjLW51bWJlcj4yNjwvcmVjLW51bWJlcj48Zm9yZWlnbi1rZXlzPjxrZXkgYXBw
PSJFTiIgZGItaWQ9ImR3cnB0OWF2bTJ6enZmZTk1cmRwZWFhMnNhMng1dDlzOTkweCIgdGltZXN0
YW1wPSIxNzUxODkxNjU3Ij4yNjwva2V5PjwvZm9yZWlnbi1rZXlzPjxyZWYtdHlwZSBuYW1lPSJK
b3VybmFsIEFydGljbGUiPjE3PC9yZWYtdHlwZT48Y29udHJpYnV0b3JzPjxhdXRob3JzPjxhdXRo
b3I+TmFpcm4sIENhbXBiZWxsIEouPC9hdXRob3I+PGF1dGhvcj5MZW5ub24sIERlbmlzZSBNLjwv
YXV0aG9yPjxhdXRob3I+V29vZC1Kb25lcywgQWxpY2lhPC9hdXRob3I+PGF1dGhvcj5OYWlybiwg
QWxpc29uIFYuPC9hdXRob3I+PGF1dGhvcj5EZWFuLCBKZWZmcmV5IEYuIEQuPC9hdXRob3I+PC9h
dXRob3JzPjwvY29udHJpYnV0b3JzPjx0aXRsZXM+PHRpdGxlPkNhcmJvaHlkcmF0ZS1yZWxhdGVk
IGdlbmVzIGFuZCBjZWxsIHdhbGwgYmlvc3ludGhlc2lzIGluIHZhc2N1bGFyIHRpc3N1ZXMgb2Yg
bG9ibG9sbHkgcGluZSAoUGludXMgdGFlZGEp4oCgPC90aXRsZT48c2Vjb25kYXJ5LXRpdGxlPlRy
ZWUgUGh5c2lvbG9neTwvc2Vjb25kYXJ5LXRpdGxlPjwvdGl0bGVzPjxwZXJpb2RpY2FsPjxmdWxs
LXRpdGxlPlRyZWUgUGh5c2lvbG9neTwvZnVsbC10aXRsZT48L3BlcmlvZGljYWw+PHBhZ2VzPjEw
OTktMTExMDwvcGFnZXM+PHZvbHVtZT4yODwvdm9sdW1lPjxudW1iZXI+NzwvbnVtYmVyPjxkYXRl
cz48eWVhcj4yMDA4PC95ZWFyPjwvZGF0ZXM+PGlzYm4+MDgyOS0zMThYPC9pc2JuPjx1cmxzPjxy
ZWxhdGVkLXVybHM+PHVybD5odHRwczovL2RvaS5vcmcvMTAuMTA5My90cmVlcGh5cy8yOC43LjEw
OTk8L3VybD48L3JlbGF0ZWQtdXJscz48L3VybHM+PGVsZWN0cm9uaWMtcmVzb3VyY2UtbnVtPjEw
LjEwOTMvdHJlZXBoeXMvMjguNy4xMDk5PC9lbGVjdHJvbmljLXJlc291cmNlLW51bT48YWNjZXNz
LWRhdGU+Ny83LzIwMjU8L2FjY2Vzcy1kYXRlPjwvcmVjb3JkPjwvQ2l0ZT48L0VuZE5vdGU+
</w:fldData>
              </w:fldChar>
            </w:r>
            <w:r w:rsidR="00F9581F">
              <w:rPr>
                <w:rFonts w:ascii="Times New Roman" w:eastAsia="Times New Roman" w:hAnsi="Times New Roman" w:cs="Times New Roman"/>
                <w:color w:val="000000"/>
                <w:kern w:val="0"/>
                <w:szCs w:val="24"/>
              </w:rPr>
              <w:instrText xml:space="preserve"> ADDIN EN.CITE.DATA </w:instrText>
            </w:r>
            <w:r w:rsidR="00F9581F">
              <w:rPr>
                <w:rFonts w:ascii="Times New Roman" w:eastAsia="Times New Roman" w:hAnsi="Times New Roman" w:cs="Times New Roman"/>
                <w:color w:val="000000"/>
                <w:kern w:val="0"/>
                <w:szCs w:val="24"/>
              </w:rPr>
            </w:r>
            <w:r w:rsidR="00F9581F">
              <w:rPr>
                <w:rFonts w:ascii="Times New Roman" w:eastAsia="Times New Roman" w:hAnsi="Times New Roman" w:cs="Times New Roman"/>
                <w:color w:val="000000"/>
                <w:kern w:val="0"/>
                <w:szCs w:val="24"/>
              </w:rPr>
              <w:fldChar w:fldCharType="end"/>
            </w:r>
            <w:r w:rsidRPr="00A07920">
              <w:rPr>
                <w:rFonts w:ascii="Times New Roman" w:eastAsia="Times New Roman" w:hAnsi="Times New Roman" w:cs="Times New Roman"/>
                <w:color w:val="000000"/>
                <w:kern w:val="0"/>
                <w:szCs w:val="24"/>
              </w:rPr>
            </w:r>
            <w:r w:rsidRPr="00A07920">
              <w:rPr>
                <w:rFonts w:ascii="Times New Roman" w:eastAsia="Times New Roman" w:hAnsi="Times New Roman" w:cs="Times New Roman"/>
                <w:color w:val="000000"/>
                <w:kern w:val="0"/>
                <w:szCs w:val="24"/>
              </w:rPr>
              <w:fldChar w:fldCharType="separate"/>
            </w:r>
            <w:r w:rsidR="00F9581F">
              <w:rPr>
                <w:rFonts w:ascii="Times New Roman" w:eastAsia="Times New Roman" w:hAnsi="Times New Roman" w:cs="Times New Roman"/>
                <w:noProof/>
                <w:color w:val="000000"/>
                <w:kern w:val="0"/>
                <w:szCs w:val="24"/>
              </w:rPr>
              <w:t>(Nairn</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2008; Julius</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2017; Durand</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2018; Noman</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2022)</w:t>
            </w:r>
            <w:r w:rsidRPr="00A07920">
              <w:rPr>
                <w:rFonts w:ascii="Times New Roman" w:eastAsia="Times New Roman" w:hAnsi="Times New Roman" w:cs="Times New Roman"/>
                <w:color w:val="000000"/>
                <w:kern w:val="0"/>
                <w:szCs w:val="24"/>
              </w:rPr>
              <w:fldChar w:fldCharType="end"/>
            </w:r>
          </w:p>
        </w:tc>
      </w:tr>
      <w:tr w:rsidR="00A07920" w:rsidRPr="00A07920" w14:paraId="6346A894" w14:textId="77777777" w:rsidTr="00C2615F">
        <w:trPr>
          <w:trHeight w:val="494"/>
          <w:jc w:val="center"/>
        </w:trPr>
        <w:tc>
          <w:tcPr>
            <w:tcW w:w="1024" w:type="pct"/>
            <w:tcBorders>
              <w:top w:val="nil"/>
              <w:left w:val="nil"/>
              <w:bottom w:val="single" w:sz="4" w:space="0" w:color="auto"/>
              <w:right w:val="nil"/>
            </w:tcBorders>
            <w:shd w:val="clear" w:color="auto" w:fill="auto"/>
            <w:noWrap/>
            <w:hideMark/>
          </w:tcPr>
          <w:p w14:paraId="20789F87"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Marker77281</w:t>
            </w:r>
          </w:p>
        </w:tc>
        <w:tc>
          <w:tcPr>
            <w:tcW w:w="683" w:type="pct"/>
            <w:tcBorders>
              <w:top w:val="nil"/>
              <w:left w:val="nil"/>
              <w:bottom w:val="single" w:sz="4" w:space="0" w:color="auto"/>
              <w:right w:val="nil"/>
            </w:tcBorders>
            <w:shd w:val="clear" w:color="auto" w:fill="auto"/>
            <w:noWrap/>
            <w:hideMark/>
          </w:tcPr>
          <w:p w14:paraId="4E8CD1AA"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3.09E-26</w:t>
            </w:r>
          </w:p>
        </w:tc>
        <w:tc>
          <w:tcPr>
            <w:tcW w:w="839" w:type="pct"/>
            <w:tcBorders>
              <w:top w:val="nil"/>
              <w:left w:val="nil"/>
              <w:bottom w:val="single" w:sz="4" w:space="0" w:color="auto"/>
              <w:right w:val="nil"/>
            </w:tcBorders>
            <w:shd w:val="clear" w:color="auto" w:fill="auto"/>
            <w:noWrap/>
            <w:hideMark/>
          </w:tcPr>
          <w:p w14:paraId="0B543583"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SuSy1</w:t>
            </w:r>
          </w:p>
        </w:tc>
        <w:tc>
          <w:tcPr>
            <w:tcW w:w="1454" w:type="pct"/>
            <w:vMerge/>
            <w:tcBorders>
              <w:left w:val="nil"/>
              <w:bottom w:val="single" w:sz="4" w:space="0" w:color="auto"/>
              <w:right w:val="nil"/>
            </w:tcBorders>
            <w:shd w:val="clear" w:color="auto" w:fill="auto"/>
            <w:hideMark/>
          </w:tcPr>
          <w:p w14:paraId="38959265" w14:textId="77777777" w:rsidR="00A07920" w:rsidRPr="00A07920" w:rsidRDefault="00A07920" w:rsidP="00A07920">
            <w:pPr>
              <w:widowControl/>
              <w:rPr>
                <w:rFonts w:ascii="Times New Roman" w:hAnsi="Times New Roman" w:cs="Times New Roman"/>
                <w:color w:val="000000"/>
                <w:kern w:val="0"/>
                <w:szCs w:val="24"/>
              </w:rPr>
            </w:pPr>
          </w:p>
        </w:tc>
        <w:tc>
          <w:tcPr>
            <w:tcW w:w="999" w:type="pct"/>
            <w:vMerge/>
            <w:tcBorders>
              <w:left w:val="nil"/>
              <w:bottom w:val="single" w:sz="4" w:space="0" w:color="auto"/>
              <w:right w:val="nil"/>
            </w:tcBorders>
            <w:shd w:val="clear" w:color="auto" w:fill="auto"/>
            <w:noWrap/>
            <w:hideMark/>
          </w:tcPr>
          <w:p w14:paraId="5D1E022F" w14:textId="77777777" w:rsidR="00A07920" w:rsidRPr="00A07920" w:rsidRDefault="00A07920" w:rsidP="00A07920">
            <w:pPr>
              <w:widowControl/>
              <w:rPr>
                <w:rFonts w:ascii="Times New Roman" w:eastAsia="Times New Roman" w:hAnsi="Times New Roman" w:cs="Times New Roman"/>
                <w:color w:val="000000"/>
                <w:kern w:val="0"/>
                <w:szCs w:val="24"/>
              </w:rPr>
            </w:pPr>
          </w:p>
        </w:tc>
      </w:tr>
      <w:tr w:rsidR="00A07920" w:rsidRPr="00A07920" w14:paraId="4BDD8106" w14:textId="77777777" w:rsidTr="00C2615F">
        <w:trPr>
          <w:trHeight w:val="413"/>
          <w:jc w:val="center"/>
        </w:trPr>
        <w:tc>
          <w:tcPr>
            <w:tcW w:w="1024" w:type="pct"/>
            <w:tcBorders>
              <w:top w:val="single" w:sz="4" w:space="0" w:color="auto"/>
              <w:left w:val="nil"/>
              <w:bottom w:val="single" w:sz="4" w:space="0" w:color="auto"/>
              <w:right w:val="nil"/>
            </w:tcBorders>
            <w:shd w:val="clear" w:color="auto" w:fill="auto"/>
            <w:noWrap/>
            <w:hideMark/>
          </w:tcPr>
          <w:p w14:paraId="28BE1800"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Marker73476</w:t>
            </w:r>
          </w:p>
        </w:tc>
        <w:tc>
          <w:tcPr>
            <w:tcW w:w="683" w:type="pct"/>
            <w:tcBorders>
              <w:top w:val="single" w:sz="4" w:space="0" w:color="auto"/>
              <w:left w:val="nil"/>
              <w:bottom w:val="single" w:sz="4" w:space="0" w:color="auto"/>
              <w:right w:val="nil"/>
            </w:tcBorders>
            <w:shd w:val="clear" w:color="auto" w:fill="auto"/>
            <w:noWrap/>
            <w:hideMark/>
          </w:tcPr>
          <w:p w14:paraId="1FAB7080"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1.12E-20</w:t>
            </w:r>
          </w:p>
        </w:tc>
        <w:tc>
          <w:tcPr>
            <w:tcW w:w="839" w:type="pct"/>
            <w:tcBorders>
              <w:top w:val="single" w:sz="4" w:space="0" w:color="auto"/>
              <w:left w:val="nil"/>
              <w:bottom w:val="single" w:sz="4" w:space="0" w:color="auto"/>
              <w:right w:val="nil"/>
            </w:tcBorders>
            <w:shd w:val="clear" w:color="auto" w:fill="auto"/>
            <w:noWrap/>
            <w:hideMark/>
          </w:tcPr>
          <w:p w14:paraId="0F079055"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Lac8</w:t>
            </w:r>
          </w:p>
        </w:tc>
        <w:tc>
          <w:tcPr>
            <w:tcW w:w="1454" w:type="pct"/>
            <w:tcBorders>
              <w:top w:val="single" w:sz="4" w:space="0" w:color="auto"/>
              <w:left w:val="nil"/>
              <w:bottom w:val="single" w:sz="4" w:space="0" w:color="auto"/>
              <w:right w:val="nil"/>
            </w:tcBorders>
            <w:shd w:val="clear" w:color="auto" w:fill="auto"/>
            <w:noWrap/>
            <w:hideMark/>
          </w:tcPr>
          <w:p w14:paraId="3038B857" w14:textId="77777777"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 xml:space="preserve">Xylem development, especial in root in </w:t>
            </w:r>
            <w:r w:rsidRPr="00A07920">
              <w:rPr>
                <w:rFonts w:ascii="Times New Roman" w:eastAsia="Times New Roman" w:hAnsi="Times New Roman" w:cs="Times New Roman"/>
                <w:i/>
                <w:color w:val="000000"/>
                <w:kern w:val="0"/>
                <w:szCs w:val="24"/>
              </w:rPr>
              <w:t>Arabidopsis</w:t>
            </w:r>
          </w:p>
        </w:tc>
        <w:tc>
          <w:tcPr>
            <w:tcW w:w="999" w:type="pct"/>
            <w:tcBorders>
              <w:top w:val="single" w:sz="4" w:space="0" w:color="auto"/>
              <w:left w:val="nil"/>
              <w:bottom w:val="single" w:sz="4" w:space="0" w:color="auto"/>
              <w:right w:val="nil"/>
            </w:tcBorders>
            <w:shd w:val="clear" w:color="auto" w:fill="auto"/>
            <w:noWrap/>
            <w:hideMark/>
          </w:tcPr>
          <w:p w14:paraId="0B04A292" w14:textId="13742474"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fldChar w:fldCharType="begin">
                <w:fldData xml:space="preserve">PEVuZE5vdGU+PENpdGU+PEF1dGhvcj5CZXJ0aGV0PC9BdXRob3I+PFllYXI+MjAxMjwvWWVhcj48
UmVjTnVtPjMyPC9SZWNOdW0+PERpc3BsYXlUZXh0PihQYWxsZTxzdHlsZSBmYWNlPSJpdGFsaWMi
PiBldCBhbC48L3N0eWxlPiwgMjAxMTsgQmVydGhldDxzdHlsZSBmYWNlPSJpdGFsaWMiPiBldCBh
bC48L3N0eWxlPiwgMjAxMik8L0Rpc3BsYXlUZXh0PjxyZWNvcmQ+PHJlYy1udW1iZXI+MzI8L3Jl
Yy1udW1iZXI+PGZvcmVpZ24ta2V5cz48a2V5IGFwcD0iRU4iIGRiLWlkPSJkd3JwdDlhdm0yenp2
ZmU5NXJkcGVhYTJzYTJ4NXQ5czk5MHgiIHRpbWVzdGFtcD0iMTc1MTkzNjkyOCI+MzI8L2tleT48
L2ZvcmVpZ24ta2V5cz48cmVmLXR5cGUgbmFtZT0iQm9vayBTZWN0aW9uIj41PC9yZWYtdHlwZT48
Y29udHJpYnV0b3JzPjxhdXRob3JzPjxhdXRob3I+QmVydGhldCwgU2VyZ2U8L2F1dGhvcj48YXV0
aG9yPlRoZXZlbmluLCBKb2hhbm5lPC9hdXRob3I+PGF1dGhvcj5CYXJhdGlueSwgRGF2eTwvYXV0
aG9yPjxhdXRob3I+RGVtb250LUNhdWxldCwgTmF0aGFsaWU8L2F1dGhvcj48YXV0aG9yPkRlYmVh
dWpvbiwgSXNhYmVsbGU8L2F1dGhvcj48YXV0aG9yPkJpZHppbnNraSwgUHJ6ZW15c2xhdzwvYXV0
aG9yPjxhdXRob3I+TGVwbGUsIEplYW4tQ2hhcmxlczwvYXV0aG9yPjxhdXRob3I+SHVpcywgUnVk
eTwvYXV0aG9yPjxhdXRob3I+SGF3a2lucywgU2ltb248L2F1dGhvcj48YXV0aG9yPkdvbWV6LCBM
ZW9uYXJkby0gRC48L2F1dGhvcj48YXV0aG9yPkxhcGllcnJlLCBDYXRoZXJpbmU8L2F1dGhvcj48
YXV0aG9yPkpvdWFuaW4sIExpc2U8L2F1dGhvcj48L2F1dGhvcnM+PHNlY29uZGFyeS1hdXRob3Jz
PjxhdXRob3I+Sm91YW5pbiwgTGlzZTwvYXV0aG9yPjxhdXRob3I+TGFwaWVycmUsIENhdGhlcmlu
ZTwvYXV0aG9yPjwvc2Vjb25kYXJ5LWF1dGhvcnM+PC9jb250cmlidXRvcnM+PHRpdGxlcz48dGl0
bGU+Q2hhcHRlciA1IC0gUm9sZSBvZiBQbGFudCBMYWNjYXNlcyBpbiBMaWduaW4gUG9seW1lcml6
YXRpb248L3RpdGxlPjxzZWNvbmRhcnktdGl0bGU+QWR2YW5jZXMgaW4gQm90YW5pY2FsIFJlc2Vh
cmNoPC9zZWNvbmRhcnktdGl0bGU+PC90aXRsZXM+PHBhZ2VzPjE0NS0xNzI8L3BhZ2VzPjx2b2x1
bWU+NjE8L3ZvbHVtZT48a2V5d29yZHM+PGtleXdvcmQ+QXJhYmlkb3BzaXM8L2tleXdvcmQ+PGtl
eXdvcmQ+Q2VsbCB3YWxsPC9rZXl3b3JkPjxrZXl3b3JkPkxhY2Nhc2VzPC9rZXl3b3JkPjxrZXl3
b3JkPkxpZ25pbnM8L2tleXdvcmQ+PGtleXdvcmQ+TXVsdGlnZW5pYyBmYW1pbHk8L2tleXdvcmQ+
PGtleXdvcmQ+UG9wbGFyPC9rZXl3b3JkPjxrZXl3b3JkPk94aWRhdGl2ZSBwb2x5bWVyaXphdGlv
bjwva2V5d29yZD48a2V5d29yZD5UYW5uaW5zPC9rZXl3b3JkPjxrZXl3b3JkPlRyYW5zY3JpcHRp
b25hbCByZWd1bGF0aW9uPC9rZXl3b3JkPjwva2V5d29yZHM+PGRhdGVzPjx5ZWFyPjIwMTI8L3ll
YXI+PHB1Yi1kYXRlcz48ZGF0ZT4yMDEyLzAxLzAxLzwvZGF0ZT48L3B1Yi1kYXRlcz48L2RhdGVz
PjxwdWJsaXNoZXI+QWNhZGVtaWMgUHJlc3M8L3B1Ymxpc2hlcj48aXNibj4wMDY1LTIyOTY8L2lz
Ym4+PHVybHM+PHJlbGF0ZWQtdXJscz48dXJsPmh0dHBzOi8vd3d3LnNjaWVuY2VkaXJlY3QuY29t
L3NjaWVuY2UvYXJ0aWNsZS9waWkvQjk3ODAxMjQxNjAyMzEwMDAwNTc8L3VybD48L3JlbGF0ZWQt
dXJscz48L3VybHM+PGVsZWN0cm9uaWMtcmVzb3VyY2UtbnVtPmh0dHBzOi8vZG9pLm9yZy8xMC4x
MDE2L0I5NzgtMC0xMi00MTYwMjMtMS4wMDAwNS03PC9lbGVjdHJvbmljLXJlc291cmNlLW51bT48
L3JlY29yZD48L0NpdGU+PENpdGU+PEF1dGhvcj5QYWxsZTwvQXV0aG9yPjxZZWFyPjIwMTE8L1ll
YXI+PFJlY051bT4zMTwvUmVjTnVtPjxyZWNvcmQ+PHJlYy1udW1iZXI+MzE8L3JlYy1udW1iZXI+
PGZvcmVpZ24ta2V5cz48a2V5IGFwcD0iRU4iIGRiLWlkPSJkd3JwdDlhdm0yenp2ZmU5NXJkcGVh
YTJzYTJ4NXQ5czk5MHgiIHRpbWVzdGFtcD0iMTc1MTkzNjcwNSI+MzE8L2tleT48L2ZvcmVpZ24t
a2V5cz48cmVmLXR5cGUgbmFtZT0iSm91cm5hbCBBcnRpY2xlIj4xNzwvcmVmLXR5cGU+PGNvbnRy
aWJ1dG9ycz48YXV0aG9ycz48YXV0aG9yPlBhbGxlLCBTcmVlbmF0aCBSZWRkeTwvYXV0aG9yPjxh
dXRob3I+U2VldmUsIENhbmRhY2UgTS48L2F1dGhvcj48YXV0aG9yPkVja2VydCwgQW5kcmV3IEou
PC9hdXRob3I+PGF1dGhvcj5DdW1iaWUsIFcuIFBhdHJpY2s8L2F1dGhvcj48YXV0aG9yPkdvbGRm
YXJiLCBCYXJyeTwvYXV0aG9yPjxhdXRob3I+TG9vcHN0cmEsIENhcm9sIEEuPC9hdXRob3I+PC9h
dXRob3JzPjwvY29udHJpYnV0b3JzPjx0aXRsZXM+PHRpdGxlPk5hdHVyYWwgdmFyaWF0aW9uIGlu
IGV4cHJlc3Npb24gb2YgZ2VuZXMgaW52b2x2ZWQgaW4geHlsZW0gZGV2ZWxvcG1lbnQgaW4gbG9i
bG9sbHkgcGluZSAoUGludXMgdGFlZGEgTC4pPC90aXRsZT48c2Vjb25kYXJ5LXRpdGxlPlRyZWUg
R2VuZXRpY3MgJmFtcDsgR2Vub21lczwvc2Vjb25kYXJ5LXRpdGxlPjwvdGl0bGVzPjxwZXJpb2Rp
Y2FsPjxmdWxsLXRpdGxlPlRyZWUgR2VuZXRpY3MgJmFtcDsgR2Vub21lczwvZnVsbC10aXRsZT48
L3BlcmlvZGljYWw+PHBhZ2VzPjE5My0yMDY8L3BhZ2VzPjx2b2x1bWU+Nzwvdm9sdW1lPjxudW1i
ZXI+MTwvbnVtYmVyPjxkYXRlcz48eWVhcj4yMDExPC95ZWFyPjxwdWItZGF0ZXM+PGRhdGU+MjAx
MS8wMi8wMTwvZGF0ZT48L3B1Yi1kYXRlcz48L2RhdGVzPjxpc2JuPjE2MTQtMjk1MDwvaXNibj48
dXJscz48cmVsYXRlZC11cmxzPjx1cmw+aHR0cHM6Ly9kb2kub3JnLzEwLjEwMDcvczExMjk1LTAx
MC0wMzI1LTc8L3VybD48L3JlbGF0ZWQtdXJscz48L3VybHM+PGVsZWN0cm9uaWMtcmVzb3VyY2Ut
bnVtPjEwLjEwMDcvczExMjk1LTAxMC0wMzI1LTc8L2VsZWN0cm9uaWMtcmVzb3VyY2UtbnVtPjwv
cmVjb3JkPjwvQ2l0ZT48L0VuZE5vdGU+
</w:fldData>
              </w:fldChar>
            </w:r>
            <w:r w:rsidR="00F9581F">
              <w:rPr>
                <w:rFonts w:ascii="Times New Roman" w:eastAsia="Times New Roman" w:hAnsi="Times New Roman" w:cs="Times New Roman"/>
                <w:color w:val="000000"/>
                <w:kern w:val="0"/>
                <w:szCs w:val="24"/>
              </w:rPr>
              <w:instrText xml:space="preserve"> ADDIN EN.CITE </w:instrText>
            </w:r>
            <w:r w:rsidR="00F9581F">
              <w:rPr>
                <w:rFonts w:ascii="Times New Roman" w:eastAsia="Times New Roman" w:hAnsi="Times New Roman" w:cs="Times New Roman"/>
                <w:color w:val="000000"/>
                <w:kern w:val="0"/>
                <w:szCs w:val="24"/>
              </w:rPr>
              <w:fldChar w:fldCharType="begin">
                <w:fldData xml:space="preserve">PEVuZE5vdGU+PENpdGU+PEF1dGhvcj5CZXJ0aGV0PC9BdXRob3I+PFllYXI+MjAxMjwvWWVhcj48
UmVjTnVtPjMyPC9SZWNOdW0+PERpc3BsYXlUZXh0PihQYWxsZTxzdHlsZSBmYWNlPSJpdGFsaWMi
PiBldCBhbC48L3N0eWxlPiwgMjAxMTsgQmVydGhldDxzdHlsZSBmYWNlPSJpdGFsaWMiPiBldCBh
bC48L3N0eWxlPiwgMjAxMik8L0Rpc3BsYXlUZXh0PjxyZWNvcmQ+PHJlYy1udW1iZXI+MzI8L3Jl
Yy1udW1iZXI+PGZvcmVpZ24ta2V5cz48a2V5IGFwcD0iRU4iIGRiLWlkPSJkd3JwdDlhdm0yenp2
ZmU5NXJkcGVhYTJzYTJ4NXQ5czk5MHgiIHRpbWVzdGFtcD0iMTc1MTkzNjkyOCI+MzI8L2tleT48
L2ZvcmVpZ24ta2V5cz48cmVmLXR5cGUgbmFtZT0iQm9vayBTZWN0aW9uIj41PC9yZWYtdHlwZT48
Y29udHJpYnV0b3JzPjxhdXRob3JzPjxhdXRob3I+QmVydGhldCwgU2VyZ2U8L2F1dGhvcj48YXV0
aG9yPlRoZXZlbmluLCBKb2hhbm5lPC9hdXRob3I+PGF1dGhvcj5CYXJhdGlueSwgRGF2eTwvYXV0
aG9yPjxhdXRob3I+RGVtb250LUNhdWxldCwgTmF0aGFsaWU8L2F1dGhvcj48YXV0aG9yPkRlYmVh
dWpvbiwgSXNhYmVsbGU8L2F1dGhvcj48YXV0aG9yPkJpZHppbnNraSwgUHJ6ZW15c2xhdzwvYXV0
aG9yPjxhdXRob3I+TGVwbGUsIEplYW4tQ2hhcmxlczwvYXV0aG9yPjxhdXRob3I+SHVpcywgUnVk
eTwvYXV0aG9yPjxhdXRob3I+SGF3a2lucywgU2ltb248L2F1dGhvcj48YXV0aG9yPkdvbWV6LCBM
ZW9uYXJkby0gRC48L2F1dGhvcj48YXV0aG9yPkxhcGllcnJlLCBDYXRoZXJpbmU8L2F1dGhvcj48
YXV0aG9yPkpvdWFuaW4sIExpc2U8L2F1dGhvcj48L2F1dGhvcnM+PHNlY29uZGFyeS1hdXRob3Jz
PjxhdXRob3I+Sm91YW5pbiwgTGlzZTwvYXV0aG9yPjxhdXRob3I+TGFwaWVycmUsIENhdGhlcmlu
ZTwvYXV0aG9yPjwvc2Vjb25kYXJ5LWF1dGhvcnM+PC9jb250cmlidXRvcnM+PHRpdGxlcz48dGl0
bGU+Q2hhcHRlciA1IC0gUm9sZSBvZiBQbGFudCBMYWNjYXNlcyBpbiBMaWduaW4gUG9seW1lcml6
YXRpb248L3RpdGxlPjxzZWNvbmRhcnktdGl0bGU+QWR2YW5jZXMgaW4gQm90YW5pY2FsIFJlc2Vh
cmNoPC9zZWNvbmRhcnktdGl0bGU+PC90aXRsZXM+PHBhZ2VzPjE0NS0xNzI8L3BhZ2VzPjx2b2x1
bWU+NjE8L3ZvbHVtZT48a2V5d29yZHM+PGtleXdvcmQ+QXJhYmlkb3BzaXM8L2tleXdvcmQ+PGtl
eXdvcmQ+Q2VsbCB3YWxsPC9rZXl3b3JkPjxrZXl3b3JkPkxhY2Nhc2VzPC9rZXl3b3JkPjxrZXl3
b3JkPkxpZ25pbnM8L2tleXdvcmQ+PGtleXdvcmQ+TXVsdGlnZW5pYyBmYW1pbHk8L2tleXdvcmQ+
PGtleXdvcmQ+UG9wbGFyPC9rZXl3b3JkPjxrZXl3b3JkPk94aWRhdGl2ZSBwb2x5bWVyaXphdGlv
bjwva2V5d29yZD48a2V5d29yZD5UYW5uaW5zPC9rZXl3b3JkPjxrZXl3b3JkPlRyYW5zY3JpcHRp
b25hbCByZWd1bGF0aW9uPC9rZXl3b3JkPjwva2V5d29yZHM+PGRhdGVzPjx5ZWFyPjIwMTI8L3ll
YXI+PHB1Yi1kYXRlcz48ZGF0ZT4yMDEyLzAxLzAxLzwvZGF0ZT48L3B1Yi1kYXRlcz48L2RhdGVz
PjxwdWJsaXNoZXI+QWNhZGVtaWMgUHJlc3M8L3B1Ymxpc2hlcj48aXNibj4wMDY1LTIyOTY8L2lz
Ym4+PHVybHM+PHJlbGF0ZWQtdXJscz48dXJsPmh0dHBzOi8vd3d3LnNjaWVuY2VkaXJlY3QuY29t
L3NjaWVuY2UvYXJ0aWNsZS9waWkvQjk3ODAxMjQxNjAyMzEwMDAwNTc8L3VybD48L3JlbGF0ZWQt
dXJscz48L3VybHM+PGVsZWN0cm9uaWMtcmVzb3VyY2UtbnVtPmh0dHBzOi8vZG9pLm9yZy8xMC4x
MDE2L0I5NzgtMC0xMi00MTYwMjMtMS4wMDAwNS03PC9lbGVjdHJvbmljLXJlc291cmNlLW51bT48
L3JlY29yZD48L0NpdGU+PENpdGU+PEF1dGhvcj5QYWxsZTwvQXV0aG9yPjxZZWFyPjIwMTE8L1ll
YXI+PFJlY051bT4zMTwvUmVjTnVtPjxyZWNvcmQ+PHJlYy1udW1iZXI+MzE8L3JlYy1udW1iZXI+
PGZvcmVpZ24ta2V5cz48a2V5IGFwcD0iRU4iIGRiLWlkPSJkd3JwdDlhdm0yenp2ZmU5NXJkcGVh
YTJzYTJ4NXQ5czk5MHgiIHRpbWVzdGFtcD0iMTc1MTkzNjcwNSI+MzE8L2tleT48L2ZvcmVpZ24t
a2V5cz48cmVmLXR5cGUgbmFtZT0iSm91cm5hbCBBcnRpY2xlIj4xNzwvcmVmLXR5cGU+PGNvbnRy
aWJ1dG9ycz48YXV0aG9ycz48YXV0aG9yPlBhbGxlLCBTcmVlbmF0aCBSZWRkeTwvYXV0aG9yPjxh
dXRob3I+U2VldmUsIENhbmRhY2UgTS48L2F1dGhvcj48YXV0aG9yPkVja2VydCwgQW5kcmV3IEou
PC9hdXRob3I+PGF1dGhvcj5DdW1iaWUsIFcuIFBhdHJpY2s8L2F1dGhvcj48YXV0aG9yPkdvbGRm
YXJiLCBCYXJyeTwvYXV0aG9yPjxhdXRob3I+TG9vcHN0cmEsIENhcm9sIEEuPC9hdXRob3I+PC9h
dXRob3JzPjwvY29udHJpYnV0b3JzPjx0aXRsZXM+PHRpdGxlPk5hdHVyYWwgdmFyaWF0aW9uIGlu
IGV4cHJlc3Npb24gb2YgZ2VuZXMgaW52b2x2ZWQgaW4geHlsZW0gZGV2ZWxvcG1lbnQgaW4gbG9i
bG9sbHkgcGluZSAoUGludXMgdGFlZGEgTC4pPC90aXRsZT48c2Vjb25kYXJ5LXRpdGxlPlRyZWUg
R2VuZXRpY3MgJmFtcDsgR2Vub21lczwvc2Vjb25kYXJ5LXRpdGxlPjwvdGl0bGVzPjxwZXJpb2Rp
Y2FsPjxmdWxsLXRpdGxlPlRyZWUgR2VuZXRpY3MgJmFtcDsgR2Vub21lczwvZnVsbC10aXRsZT48
L3BlcmlvZGljYWw+PHBhZ2VzPjE5My0yMDY8L3BhZ2VzPjx2b2x1bWU+Nzwvdm9sdW1lPjxudW1i
ZXI+MTwvbnVtYmVyPjxkYXRlcz48eWVhcj4yMDExPC95ZWFyPjxwdWItZGF0ZXM+PGRhdGU+MjAx
MS8wMi8wMTwvZGF0ZT48L3B1Yi1kYXRlcz48L2RhdGVzPjxpc2JuPjE2MTQtMjk1MDwvaXNibj48
dXJscz48cmVsYXRlZC11cmxzPjx1cmw+aHR0cHM6Ly9kb2kub3JnLzEwLjEwMDcvczExMjk1LTAx
MC0wMzI1LTc8L3VybD48L3JlbGF0ZWQtdXJscz48L3VybHM+PGVsZWN0cm9uaWMtcmVzb3VyY2Ut
bnVtPjEwLjEwMDcvczExMjk1LTAxMC0wMzI1LTc8L2VsZWN0cm9uaWMtcmVzb3VyY2UtbnVtPjwv
cmVjb3JkPjwvQ2l0ZT48L0VuZE5vdGU+
</w:fldData>
              </w:fldChar>
            </w:r>
            <w:r w:rsidR="00F9581F">
              <w:rPr>
                <w:rFonts w:ascii="Times New Roman" w:eastAsia="Times New Roman" w:hAnsi="Times New Roman" w:cs="Times New Roman"/>
                <w:color w:val="000000"/>
                <w:kern w:val="0"/>
                <w:szCs w:val="24"/>
              </w:rPr>
              <w:instrText xml:space="preserve"> ADDIN EN.CITE.DATA </w:instrText>
            </w:r>
            <w:r w:rsidR="00F9581F">
              <w:rPr>
                <w:rFonts w:ascii="Times New Roman" w:eastAsia="Times New Roman" w:hAnsi="Times New Roman" w:cs="Times New Roman"/>
                <w:color w:val="000000"/>
                <w:kern w:val="0"/>
                <w:szCs w:val="24"/>
              </w:rPr>
            </w:r>
            <w:r w:rsidR="00F9581F">
              <w:rPr>
                <w:rFonts w:ascii="Times New Roman" w:eastAsia="Times New Roman" w:hAnsi="Times New Roman" w:cs="Times New Roman"/>
                <w:color w:val="000000"/>
                <w:kern w:val="0"/>
                <w:szCs w:val="24"/>
              </w:rPr>
              <w:fldChar w:fldCharType="end"/>
            </w:r>
            <w:r w:rsidRPr="00A07920">
              <w:rPr>
                <w:rFonts w:ascii="Times New Roman" w:eastAsia="Times New Roman" w:hAnsi="Times New Roman" w:cs="Times New Roman"/>
                <w:color w:val="000000"/>
                <w:kern w:val="0"/>
                <w:szCs w:val="24"/>
              </w:rPr>
            </w:r>
            <w:r w:rsidRPr="00A07920">
              <w:rPr>
                <w:rFonts w:ascii="Times New Roman" w:eastAsia="Times New Roman" w:hAnsi="Times New Roman" w:cs="Times New Roman"/>
                <w:color w:val="000000"/>
                <w:kern w:val="0"/>
                <w:szCs w:val="24"/>
              </w:rPr>
              <w:fldChar w:fldCharType="separate"/>
            </w:r>
            <w:r w:rsidR="00F9581F">
              <w:rPr>
                <w:rFonts w:ascii="Times New Roman" w:eastAsia="Times New Roman" w:hAnsi="Times New Roman" w:cs="Times New Roman"/>
                <w:noProof/>
                <w:color w:val="000000"/>
                <w:kern w:val="0"/>
                <w:szCs w:val="24"/>
              </w:rPr>
              <w:t>(Palle</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2011; Berthet</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2012)</w:t>
            </w:r>
            <w:r w:rsidRPr="00A07920">
              <w:rPr>
                <w:rFonts w:ascii="Times New Roman" w:eastAsia="Times New Roman" w:hAnsi="Times New Roman" w:cs="Times New Roman"/>
                <w:color w:val="000000"/>
                <w:kern w:val="0"/>
                <w:szCs w:val="24"/>
              </w:rPr>
              <w:fldChar w:fldCharType="end"/>
            </w:r>
          </w:p>
        </w:tc>
      </w:tr>
      <w:tr w:rsidR="00A07920" w:rsidRPr="00A07920" w14:paraId="59D7795C" w14:textId="77777777" w:rsidTr="00C2615F">
        <w:trPr>
          <w:trHeight w:val="576"/>
          <w:jc w:val="center"/>
        </w:trPr>
        <w:tc>
          <w:tcPr>
            <w:tcW w:w="1024" w:type="pct"/>
            <w:tcBorders>
              <w:top w:val="single" w:sz="4" w:space="0" w:color="auto"/>
              <w:left w:val="nil"/>
              <w:bottom w:val="single" w:sz="4" w:space="0" w:color="auto"/>
              <w:right w:val="nil"/>
            </w:tcBorders>
            <w:shd w:val="clear" w:color="auto" w:fill="auto"/>
            <w:noWrap/>
            <w:hideMark/>
          </w:tcPr>
          <w:p w14:paraId="0BAB8FAF"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Marker388283</w:t>
            </w:r>
          </w:p>
        </w:tc>
        <w:tc>
          <w:tcPr>
            <w:tcW w:w="683" w:type="pct"/>
            <w:tcBorders>
              <w:top w:val="single" w:sz="4" w:space="0" w:color="auto"/>
              <w:left w:val="nil"/>
              <w:bottom w:val="single" w:sz="4" w:space="0" w:color="auto"/>
              <w:right w:val="nil"/>
            </w:tcBorders>
            <w:shd w:val="clear" w:color="auto" w:fill="auto"/>
            <w:noWrap/>
            <w:hideMark/>
          </w:tcPr>
          <w:p w14:paraId="4FB3F182"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1.44E-24</w:t>
            </w:r>
          </w:p>
        </w:tc>
        <w:tc>
          <w:tcPr>
            <w:tcW w:w="839" w:type="pct"/>
            <w:tcBorders>
              <w:top w:val="single" w:sz="4" w:space="0" w:color="auto"/>
              <w:left w:val="nil"/>
              <w:bottom w:val="single" w:sz="4" w:space="0" w:color="auto"/>
              <w:right w:val="nil"/>
            </w:tcBorders>
            <w:shd w:val="clear" w:color="auto" w:fill="auto"/>
            <w:noWrap/>
            <w:hideMark/>
          </w:tcPr>
          <w:p w14:paraId="4544E643"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MYB8</w:t>
            </w:r>
          </w:p>
        </w:tc>
        <w:tc>
          <w:tcPr>
            <w:tcW w:w="1454" w:type="pct"/>
            <w:tcBorders>
              <w:top w:val="single" w:sz="4" w:space="0" w:color="auto"/>
              <w:left w:val="nil"/>
              <w:bottom w:val="single" w:sz="4" w:space="0" w:color="auto"/>
              <w:right w:val="nil"/>
            </w:tcBorders>
            <w:shd w:val="clear" w:color="auto" w:fill="auto"/>
            <w:hideMark/>
          </w:tcPr>
          <w:p w14:paraId="7F42709A" w14:textId="7FD88811"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 xml:space="preserve">Lignification, Promote cell wall secondary growth in </w:t>
            </w:r>
            <w:r w:rsidRPr="00A07920">
              <w:rPr>
                <w:rFonts w:ascii="Times New Roman" w:eastAsia="Times New Roman" w:hAnsi="Times New Roman" w:cs="Times New Roman"/>
                <w:i/>
                <w:color w:val="000000"/>
                <w:kern w:val="0"/>
                <w:szCs w:val="24"/>
              </w:rPr>
              <w:t>Pinus taeda</w:t>
            </w:r>
          </w:p>
        </w:tc>
        <w:tc>
          <w:tcPr>
            <w:tcW w:w="999" w:type="pct"/>
            <w:tcBorders>
              <w:top w:val="single" w:sz="4" w:space="0" w:color="auto"/>
              <w:left w:val="nil"/>
              <w:bottom w:val="single" w:sz="4" w:space="0" w:color="auto"/>
              <w:right w:val="nil"/>
            </w:tcBorders>
            <w:shd w:val="clear" w:color="auto" w:fill="auto"/>
            <w:noWrap/>
            <w:hideMark/>
          </w:tcPr>
          <w:p w14:paraId="32E6C31A" w14:textId="527A6A70"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fldChar w:fldCharType="begin">
                <w:fldData xml:space="preserve">PEVuZE5vdGU+PENpdGU+PEF1dGhvcj5Cb21hbDwvQXV0aG9yPjxZZWFyPjIwMDg8L1llYXI+PFJl
Y051bT4zMzwvUmVjTnVtPjxEaXNwbGF5VGV4dD4oQm9tYWw8c3R5bGUgZmFjZT0iaXRhbGljIj4g
ZXQgYWwuPC9zdHlsZT4sIDIwMDg7IFBhbGxlPHN0eWxlIGZhY2U9Iml0YWxpYyI+IGV0IGFsLjwv
c3R5bGU+LCAyMDExOyBEaW5nPHN0eWxlIGZhY2U9Iml0YWxpYyI+IGV0IGFsLjwvc3R5bGU+LCAy
MDI0KTwvRGlzcGxheVRleHQ+PHJlY29yZD48cmVjLW51bWJlcj4zMzwvcmVjLW51bWJlcj48Zm9y
ZWlnbi1rZXlzPjxrZXkgYXBwPSJFTiIgZGItaWQ9ImR3cnB0OWF2bTJ6enZmZTk1cmRwZWFhMnNh
Mng1dDlzOTkweCIgdGltZXN0YW1wPSIxNzUxOTM3NjI1Ij4zMzwva2V5PjwvZm9yZWlnbi1rZXlz
PjxyZWYtdHlwZSBuYW1lPSJKb3VybmFsIEFydGljbGUiPjE3PC9yZWYtdHlwZT48Y29udHJpYnV0
b3JzPjxhdXRob3JzPjxhdXRob3I+Qm9tYWwsIENsYXVkZTwvYXV0aG9yPjxhdXRob3I+QmVkb24s
IEZyYW5rPC9hdXRob3I+PGF1dGhvcj5DYXJvbiwgU8OpYmFzdGllbjwvYXV0aG9yPjxhdXRob3I+
TWFuc2ZpZWxkLCBTaGF3biBELjwvYXV0aG9yPjxhdXRob3I+TGV2YXNzZXVyLCBDYXJvbGluZTwv
YXV0aG9yPjxhdXRob3I+Q29va2UsIEphbmljZSBFLiBLLjwvYXV0aG9yPjxhdXRob3I+QmxhaXMs
IFN5bHZpZTwvYXV0aG9yPjxhdXRob3I+VHJlbWJsYXksIExhdXJlbmNlPC9hdXRob3I+PGF1dGhv
cj5Nb3JlbmN5LCBNYXJpZS1Kb3PDqWU8L2F1dGhvcj48YXV0aG9yPlBhdnksIE5hdGhhbGllPC9h
dXRob3I+PGF1dGhvcj5HcmltYS1QZXR0ZW5hdGksIEphY3F1ZWxpbmU8L2F1dGhvcj48YXV0aG9y
PlPDqWd1aW4sIEFybWFuZDwvYXV0aG9yPjxhdXRob3I+TWFjS2F5LCBKb2huPC9hdXRob3I+PC9h
dXRob3JzPjwvY29udHJpYnV0b3JzPjx0aXRsZXM+PHRpdGxlPkludm9sdmVtZW50IG9mIFBpbnVz
IHRhZWRhIE1ZQjEgYW5kIE1ZQjggaW4gcGhlbnlscHJvcGFub2lkIG1ldGFib2xpc20gYW5kIHNl
Y29uZGFyeSBjZWxsIHdhbGwgYmlvZ2VuZXNpczogYSBjb21wYXJhdGl2ZSBpbiBwbGFudGEgYW5h
bHlzaXM8L3RpdGxlPjxzZWNvbmRhcnktdGl0bGU+Sm91cm5hbCBvZiBFeHBlcmltZW50YWwgQm90
YW55PC9zZWNvbmRhcnktdGl0bGU+PC90aXRsZXM+PHBlcmlvZGljYWw+PGZ1bGwtdGl0bGU+Sm91
cm5hbCBvZiBFeHBlcmltZW50YWwgQm90YW55PC9mdWxsLXRpdGxlPjwvcGVyaW9kaWNhbD48cGFn
ZXM+MzkyNS0zOTM5PC9wYWdlcz48dm9sdW1lPjU5PC92b2x1bWU+PG51bWJlcj4xNDwvbnVtYmVy
PjxkYXRlcz48eWVhcj4yMDA4PC95ZWFyPjwvZGF0ZXM+PGlzYm4+MDAyMi0wOTU3PC9pc2JuPjx1
cmxzPjxyZWxhdGVkLXVybHM+PHVybD5odHRwczovL2RvaS5vcmcvMTAuMTA5My9qeGIvZXJuMjM0
PC91cmw+PC9yZWxhdGVkLXVybHM+PC91cmxzPjxlbGVjdHJvbmljLXJlc291cmNlLW51bT4xMC4x
MDkzL2p4Yi9lcm4yMzQ8L2VsZWN0cm9uaWMtcmVzb3VyY2UtbnVtPjxhY2Nlc3MtZGF0ZT43Lzgv
MjAyNTwvYWNjZXNzLWRhdGU+PC9yZWNvcmQ+PC9DaXRlPjxDaXRlPjxBdXRob3I+RGluZzwvQXV0
aG9yPjxZZWFyPjIwMjQ8L1llYXI+PFJlY051bT4zNDwvUmVjTnVtPjxyZWNvcmQ+PHJlYy1udW1i
ZXI+MzQ8L3JlYy1udW1iZXI+PGZvcmVpZ24ta2V5cz48a2V5IGFwcD0iRU4iIGRiLWlkPSJkd3Jw
dDlhdm0yenp2ZmU5NXJkcGVhYTJzYTJ4NXQ5czk5MHgiIHRpbWVzdGFtcD0iMTc1MTkzNzcwOCI+
MzQ8L2tleT48L2ZvcmVpZ24ta2V5cz48cmVmLXR5cGUgbmFtZT0iSm91cm5hbCBBcnRpY2xlIj4x
NzwvcmVmLXR5cGU+PGNvbnRyaWJ1dG9ycz48YXV0aG9ycz48YXV0aG9yPkRpbmcsIFdlaTwvYXV0
aG9yPjxhdXRob3I+VHUsIFpob25naHVhPC9hdXRob3I+PGF1dGhvcj5Hb25nLCBCaW48L2F1dGhv
cj48YXV0aG9yPkRlbmcsIFpoYW9sZWk8L2F1dGhvcj48YXV0aG9yPkxpdSwgUWlhbjwvYXV0aG9y
PjxhdXRob3I+R3UsIFpoZW5qdW48L2F1dGhvcj48YXV0aG9yPllhbmcsIENodW54aWE8L2F1dGhv
cj48L2F1dGhvcnM+PC9jb250cmlidXRvcnM+PHRpdGxlcz48dGl0bGU+VW52ZWlsaW5nIEtleSBH
ZW5lcyBhbmQgVW5pcXVlIFRyYW5zY3JpcHRpb24gRmFjdG9ycyBJbnZvbHZlZCBpbiBTZWNvbmRh
cnkgQ2VsbCBXYWxsIEZvcm1hdGlvbiBpbiBQaW51cyB0YWVkYTwvdGl0bGU+PHNlY29uZGFyeS10
aXRsZT5JbnRlcm5hdGlvbmFsIEpvdXJuYWwgb2YgTW9sZWN1bGFyIFNjaWVuY2VzPC9zZWNvbmRh
cnktdGl0bGU+PC90aXRsZXM+PHBlcmlvZGljYWw+PGZ1bGwtdGl0bGU+SW50ZXJuYXRpb25hbCBK
b3VybmFsIG9mIE1vbGVjdWxhciBTY2llbmNlczwvZnVsbC10aXRsZT48L3BlcmlvZGljYWw+PHBh
Z2VzPjExODA1PC9wYWdlcz48dm9sdW1lPjI1PC92b2x1bWU+PG51bWJlcj4yMTwvbnVtYmVyPjxk
YXRlcz48eWVhcj4yMDI0PC95ZWFyPjwvZGF0ZXM+PGlzYm4+MTQyMi0wMDY3PC9pc2JuPjxhY2Nl
c3Npb24tbnVtPmRvaToxMC4zMzkwL2lqbXMyNTIxMTE4MDU8L2FjY2Vzc2lvbi1udW0+PHVybHM+
PHJlbGF0ZWQtdXJscz48dXJsPmh0dHBzOi8vd3d3Lm1kcGkuY29tLzE0MjItMDA2Ny8yNS8yMS8x
MTgwNTwvdXJsPjwvcmVsYXRlZC11cmxzPjwvdXJscz48L3JlY29yZD48L0NpdGU+PENpdGU+PEF1
dGhvcj5QYWxsZTwvQXV0aG9yPjxZZWFyPjIwMTE8L1llYXI+PFJlY051bT4zMTwvUmVjTnVtPjxy
ZWNvcmQ+PHJlYy1udW1iZXI+MzE8L3JlYy1udW1iZXI+PGZvcmVpZ24ta2V5cz48a2V5IGFwcD0i
RU4iIGRiLWlkPSJkd3JwdDlhdm0yenp2ZmU5NXJkcGVhYTJzYTJ4NXQ5czk5MHgiIHRpbWVzdGFt
cD0iMTc1MTkzNjcwNSI+MzE8L2tleT48L2ZvcmVpZ24ta2V5cz48cmVmLXR5cGUgbmFtZT0iSm91
cm5hbCBBcnRpY2xlIj4xNzwvcmVmLXR5cGU+PGNvbnRyaWJ1dG9ycz48YXV0aG9ycz48YXV0aG9y
PlBhbGxlLCBTcmVlbmF0aCBSZWRkeTwvYXV0aG9yPjxhdXRob3I+U2VldmUsIENhbmRhY2UgTS48
L2F1dGhvcj48YXV0aG9yPkVja2VydCwgQW5kcmV3IEouPC9hdXRob3I+PGF1dGhvcj5DdW1iaWUs
IFcuIFBhdHJpY2s8L2F1dGhvcj48YXV0aG9yPkdvbGRmYXJiLCBCYXJyeTwvYXV0aG9yPjxhdXRo
b3I+TG9vcHN0cmEsIENhcm9sIEEuPC9hdXRob3I+PC9hdXRob3JzPjwvY29udHJpYnV0b3JzPjx0
aXRsZXM+PHRpdGxlPk5hdHVyYWwgdmFyaWF0aW9uIGluIGV4cHJlc3Npb24gb2YgZ2VuZXMgaW52
b2x2ZWQgaW4geHlsZW0gZGV2ZWxvcG1lbnQgaW4gbG9ibG9sbHkgcGluZSAoUGludXMgdGFlZGEg
TC4pPC90aXRsZT48c2Vjb25kYXJ5LXRpdGxlPlRyZWUgR2VuZXRpY3MgJmFtcDsgR2Vub21lczwv
c2Vjb25kYXJ5LXRpdGxlPjwvdGl0bGVzPjxwZXJpb2RpY2FsPjxmdWxsLXRpdGxlPlRyZWUgR2Vu
ZXRpY3MgJmFtcDsgR2Vub21lczwvZnVsbC10aXRsZT48L3BlcmlvZGljYWw+PHBhZ2VzPjE5My0y
MDY8L3BhZ2VzPjx2b2x1bWU+Nzwvdm9sdW1lPjxudW1iZXI+MTwvbnVtYmVyPjxkYXRlcz48eWVh
cj4yMDExPC95ZWFyPjxwdWItZGF0ZXM+PGRhdGU+MjAxMS8wMi8wMTwvZGF0ZT48L3B1Yi1kYXRl
cz48L2RhdGVzPjxpc2JuPjE2MTQtMjk1MDwvaXNibj48dXJscz48cmVsYXRlZC11cmxzPjx1cmw+
aHR0cHM6Ly9kb2kub3JnLzEwLjEwMDcvczExMjk1LTAxMC0wMzI1LTc8L3VybD48L3JlbGF0ZWQt
dXJscz48L3VybHM+PGVsZWN0cm9uaWMtcmVzb3VyY2UtbnVtPjEwLjEwMDcvczExMjk1LTAxMC0w
MzI1LTc8L2VsZWN0cm9uaWMtcmVzb3VyY2UtbnVtPjwvcmVjb3JkPjwvQ2l0ZT48L0VuZE5vdGU+
AG==
</w:fldData>
              </w:fldChar>
            </w:r>
            <w:r w:rsidR="00F9581F">
              <w:rPr>
                <w:rFonts w:ascii="Times New Roman" w:eastAsia="Times New Roman" w:hAnsi="Times New Roman" w:cs="Times New Roman"/>
                <w:color w:val="000000"/>
                <w:kern w:val="0"/>
                <w:szCs w:val="24"/>
              </w:rPr>
              <w:instrText xml:space="preserve"> ADDIN EN.CITE </w:instrText>
            </w:r>
            <w:r w:rsidR="00F9581F">
              <w:rPr>
                <w:rFonts w:ascii="Times New Roman" w:eastAsia="Times New Roman" w:hAnsi="Times New Roman" w:cs="Times New Roman"/>
                <w:color w:val="000000"/>
                <w:kern w:val="0"/>
                <w:szCs w:val="24"/>
              </w:rPr>
              <w:fldChar w:fldCharType="begin">
                <w:fldData xml:space="preserve">PEVuZE5vdGU+PENpdGU+PEF1dGhvcj5Cb21hbDwvQXV0aG9yPjxZZWFyPjIwMDg8L1llYXI+PFJl
Y051bT4zMzwvUmVjTnVtPjxEaXNwbGF5VGV4dD4oQm9tYWw8c3R5bGUgZmFjZT0iaXRhbGljIj4g
ZXQgYWwuPC9zdHlsZT4sIDIwMDg7IFBhbGxlPHN0eWxlIGZhY2U9Iml0YWxpYyI+IGV0IGFsLjwv
c3R5bGU+LCAyMDExOyBEaW5nPHN0eWxlIGZhY2U9Iml0YWxpYyI+IGV0IGFsLjwvc3R5bGU+LCAy
MDI0KTwvRGlzcGxheVRleHQ+PHJlY29yZD48cmVjLW51bWJlcj4zMzwvcmVjLW51bWJlcj48Zm9y
ZWlnbi1rZXlzPjxrZXkgYXBwPSJFTiIgZGItaWQ9ImR3cnB0OWF2bTJ6enZmZTk1cmRwZWFhMnNh
Mng1dDlzOTkweCIgdGltZXN0YW1wPSIxNzUxOTM3NjI1Ij4zMzwva2V5PjwvZm9yZWlnbi1rZXlz
PjxyZWYtdHlwZSBuYW1lPSJKb3VybmFsIEFydGljbGUiPjE3PC9yZWYtdHlwZT48Y29udHJpYnV0
b3JzPjxhdXRob3JzPjxhdXRob3I+Qm9tYWwsIENsYXVkZTwvYXV0aG9yPjxhdXRob3I+QmVkb24s
IEZyYW5rPC9hdXRob3I+PGF1dGhvcj5DYXJvbiwgU8OpYmFzdGllbjwvYXV0aG9yPjxhdXRob3I+
TWFuc2ZpZWxkLCBTaGF3biBELjwvYXV0aG9yPjxhdXRob3I+TGV2YXNzZXVyLCBDYXJvbGluZTwv
YXV0aG9yPjxhdXRob3I+Q29va2UsIEphbmljZSBFLiBLLjwvYXV0aG9yPjxhdXRob3I+QmxhaXMs
IFN5bHZpZTwvYXV0aG9yPjxhdXRob3I+VHJlbWJsYXksIExhdXJlbmNlPC9hdXRob3I+PGF1dGhv
cj5Nb3JlbmN5LCBNYXJpZS1Kb3PDqWU8L2F1dGhvcj48YXV0aG9yPlBhdnksIE5hdGhhbGllPC9h
dXRob3I+PGF1dGhvcj5HcmltYS1QZXR0ZW5hdGksIEphY3F1ZWxpbmU8L2F1dGhvcj48YXV0aG9y
PlPDqWd1aW4sIEFybWFuZDwvYXV0aG9yPjxhdXRob3I+TWFjS2F5LCBKb2huPC9hdXRob3I+PC9h
dXRob3JzPjwvY29udHJpYnV0b3JzPjx0aXRsZXM+PHRpdGxlPkludm9sdmVtZW50IG9mIFBpbnVz
IHRhZWRhIE1ZQjEgYW5kIE1ZQjggaW4gcGhlbnlscHJvcGFub2lkIG1ldGFib2xpc20gYW5kIHNl
Y29uZGFyeSBjZWxsIHdhbGwgYmlvZ2VuZXNpczogYSBjb21wYXJhdGl2ZSBpbiBwbGFudGEgYW5h
bHlzaXM8L3RpdGxlPjxzZWNvbmRhcnktdGl0bGU+Sm91cm5hbCBvZiBFeHBlcmltZW50YWwgQm90
YW55PC9zZWNvbmRhcnktdGl0bGU+PC90aXRsZXM+PHBlcmlvZGljYWw+PGZ1bGwtdGl0bGU+Sm91
cm5hbCBvZiBFeHBlcmltZW50YWwgQm90YW55PC9mdWxsLXRpdGxlPjwvcGVyaW9kaWNhbD48cGFn
ZXM+MzkyNS0zOTM5PC9wYWdlcz48dm9sdW1lPjU5PC92b2x1bWU+PG51bWJlcj4xNDwvbnVtYmVy
PjxkYXRlcz48eWVhcj4yMDA4PC95ZWFyPjwvZGF0ZXM+PGlzYm4+MDAyMi0wOTU3PC9pc2JuPjx1
cmxzPjxyZWxhdGVkLXVybHM+PHVybD5odHRwczovL2RvaS5vcmcvMTAuMTA5My9qeGIvZXJuMjM0
PC91cmw+PC9yZWxhdGVkLXVybHM+PC91cmxzPjxlbGVjdHJvbmljLXJlc291cmNlLW51bT4xMC4x
MDkzL2p4Yi9lcm4yMzQ8L2VsZWN0cm9uaWMtcmVzb3VyY2UtbnVtPjxhY2Nlc3MtZGF0ZT43Lzgv
MjAyNTwvYWNjZXNzLWRhdGU+PC9yZWNvcmQ+PC9DaXRlPjxDaXRlPjxBdXRob3I+RGluZzwvQXV0
aG9yPjxZZWFyPjIwMjQ8L1llYXI+PFJlY051bT4zNDwvUmVjTnVtPjxyZWNvcmQ+PHJlYy1udW1i
ZXI+MzQ8L3JlYy1udW1iZXI+PGZvcmVpZ24ta2V5cz48a2V5IGFwcD0iRU4iIGRiLWlkPSJkd3Jw
dDlhdm0yenp2ZmU5NXJkcGVhYTJzYTJ4NXQ5czk5MHgiIHRpbWVzdGFtcD0iMTc1MTkzNzcwOCI+
MzQ8L2tleT48L2ZvcmVpZ24ta2V5cz48cmVmLXR5cGUgbmFtZT0iSm91cm5hbCBBcnRpY2xlIj4x
NzwvcmVmLXR5cGU+PGNvbnRyaWJ1dG9ycz48YXV0aG9ycz48YXV0aG9yPkRpbmcsIFdlaTwvYXV0
aG9yPjxhdXRob3I+VHUsIFpob25naHVhPC9hdXRob3I+PGF1dGhvcj5Hb25nLCBCaW48L2F1dGhv
cj48YXV0aG9yPkRlbmcsIFpoYW9sZWk8L2F1dGhvcj48YXV0aG9yPkxpdSwgUWlhbjwvYXV0aG9y
PjxhdXRob3I+R3UsIFpoZW5qdW48L2F1dGhvcj48YXV0aG9yPllhbmcsIENodW54aWE8L2F1dGhv
cj48L2F1dGhvcnM+PC9jb250cmlidXRvcnM+PHRpdGxlcz48dGl0bGU+VW52ZWlsaW5nIEtleSBH
ZW5lcyBhbmQgVW5pcXVlIFRyYW5zY3JpcHRpb24gRmFjdG9ycyBJbnZvbHZlZCBpbiBTZWNvbmRh
cnkgQ2VsbCBXYWxsIEZvcm1hdGlvbiBpbiBQaW51cyB0YWVkYTwvdGl0bGU+PHNlY29uZGFyeS10
aXRsZT5JbnRlcm5hdGlvbmFsIEpvdXJuYWwgb2YgTW9sZWN1bGFyIFNjaWVuY2VzPC9zZWNvbmRh
cnktdGl0bGU+PC90aXRsZXM+PHBlcmlvZGljYWw+PGZ1bGwtdGl0bGU+SW50ZXJuYXRpb25hbCBK
b3VybmFsIG9mIE1vbGVjdWxhciBTY2llbmNlczwvZnVsbC10aXRsZT48L3BlcmlvZGljYWw+PHBh
Z2VzPjExODA1PC9wYWdlcz48dm9sdW1lPjI1PC92b2x1bWU+PG51bWJlcj4yMTwvbnVtYmVyPjxk
YXRlcz48eWVhcj4yMDI0PC95ZWFyPjwvZGF0ZXM+PGlzYm4+MTQyMi0wMDY3PC9pc2JuPjxhY2Nl
c3Npb24tbnVtPmRvaToxMC4zMzkwL2lqbXMyNTIxMTE4MDU8L2FjY2Vzc2lvbi1udW0+PHVybHM+
PHJlbGF0ZWQtdXJscz48dXJsPmh0dHBzOi8vd3d3Lm1kcGkuY29tLzE0MjItMDA2Ny8yNS8yMS8x
MTgwNTwvdXJsPjwvcmVsYXRlZC11cmxzPjwvdXJscz48L3JlY29yZD48L0NpdGU+PENpdGU+PEF1
dGhvcj5QYWxsZTwvQXV0aG9yPjxZZWFyPjIwMTE8L1llYXI+PFJlY051bT4zMTwvUmVjTnVtPjxy
ZWNvcmQ+PHJlYy1udW1iZXI+MzE8L3JlYy1udW1iZXI+PGZvcmVpZ24ta2V5cz48a2V5IGFwcD0i
RU4iIGRiLWlkPSJkd3JwdDlhdm0yenp2ZmU5NXJkcGVhYTJzYTJ4NXQ5czk5MHgiIHRpbWVzdGFt
cD0iMTc1MTkzNjcwNSI+MzE8L2tleT48L2ZvcmVpZ24ta2V5cz48cmVmLXR5cGUgbmFtZT0iSm91
cm5hbCBBcnRpY2xlIj4xNzwvcmVmLXR5cGU+PGNvbnRyaWJ1dG9ycz48YXV0aG9ycz48YXV0aG9y
PlBhbGxlLCBTcmVlbmF0aCBSZWRkeTwvYXV0aG9yPjxhdXRob3I+U2VldmUsIENhbmRhY2UgTS48
L2F1dGhvcj48YXV0aG9yPkVja2VydCwgQW5kcmV3IEouPC9hdXRob3I+PGF1dGhvcj5DdW1iaWUs
IFcuIFBhdHJpY2s8L2F1dGhvcj48YXV0aG9yPkdvbGRmYXJiLCBCYXJyeTwvYXV0aG9yPjxhdXRo
b3I+TG9vcHN0cmEsIENhcm9sIEEuPC9hdXRob3I+PC9hdXRob3JzPjwvY29udHJpYnV0b3JzPjx0
aXRsZXM+PHRpdGxlPk5hdHVyYWwgdmFyaWF0aW9uIGluIGV4cHJlc3Npb24gb2YgZ2VuZXMgaW52
b2x2ZWQgaW4geHlsZW0gZGV2ZWxvcG1lbnQgaW4gbG9ibG9sbHkgcGluZSAoUGludXMgdGFlZGEg
TC4pPC90aXRsZT48c2Vjb25kYXJ5LXRpdGxlPlRyZWUgR2VuZXRpY3MgJmFtcDsgR2Vub21lczwv
c2Vjb25kYXJ5LXRpdGxlPjwvdGl0bGVzPjxwZXJpb2RpY2FsPjxmdWxsLXRpdGxlPlRyZWUgR2Vu
ZXRpY3MgJmFtcDsgR2Vub21lczwvZnVsbC10aXRsZT48L3BlcmlvZGljYWw+PHBhZ2VzPjE5My0y
MDY8L3BhZ2VzPjx2b2x1bWU+Nzwvdm9sdW1lPjxudW1iZXI+MTwvbnVtYmVyPjxkYXRlcz48eWVh
cj4yMDExPC95ZWFyPjxwdWItZGF0ZXM+PGRhdGU+MjAxMS8wMi8wMTwvZGF0ZT48L3B1Yi1kYXRl
cz48L2RhdGVzPjxpc2JuPjE2MTQtMjk1MDwvaXNibj48dXJscz48cmVsYXRlZC11cmxzPjx1cmw+
aHR0cHM6Ly9kb2kub3JnLzEwLjEwMDcvczExMjk1LTAxMC0wMzI1LTc8L3VybD48L3JlbGF0ZWQt
dXJscz48L3VybHM+PGVsZWN0cm9uaWMtcmVzb3VyY2UtbnVtPjEwLjEwMDcvczExMjk1LTAxMC0w
MzI1LTc8L2VsZWN0cm9uaWMtcmVzb3VyY2UtbnVtPjwvcmVjb3JkPjwvQ2l0ZT48L0VuZE5vdGU+
AG==
</w:fldData>
              </w:fldChar>
            </w:r>
            <w:r w:rsidR="00F9581F">
              <w:rPr>
                <w:rFonts w:ascii="Times New Roman" w:eastAsia="Times New Roman" w:hAnsi="Times New Roman" w:cs="Times New Roman"/>
                <w:color w:val="000000"/>
                <w:kern w:val="0"/>
                <w:szCs w:val="24"/>
              </w:rPr>
              <w:instrText xml:space="preserve"> ADDIN EN.CITE.DATA </w:instrText>
            </w:r>
            <w:r w:rsidR="00F9581F">
              <w:rPr>
                <w:rFonts w:ascii="Times New Roman" w:eastAsia="Times New Roman" w:hAnsi="Times New Roman" w:cs="Times New Roman"/>
                <w:color w:val="000000"/>
                <w:kern w:val="0"/>
                <w:szCs w:val="24"/>
              </w:rPr>
            </w:r>
            <w:r w:rsidR="00F9581F">
              <w:rPr>
                <w:rFonts w:ascii="Times New Roman" w:eastAsia="Times New Roman" w:hAnsi="Times New Roman" w:cs="Times New Roman"/>
                <w:color w:val="000000"/>
                <w:kern w:val="0"/>
                <w:szCs w:val="24"/>
              </w:rPr>
              <w:fldChar w:fldCharType="end"/>
            </w:r>
            <w:r w:rsidRPr="00A07920">
              <w:rPr>
                <w:rFonts w:ascii="Times New Roman" w:eastAsia="Times New Roman" w:hAnsi="Times New Roman" w:cs="Times New Roman"/>
                <w:color w:val="000000"/>
                <w:kern w:val="0"/>
                <w:szCs w:val="24"/>
              </w:rPr>
            </w:r>
            <w:r w:rsidRPr="00A07920">
              <w:rPr>
                <w:rFonts w:ascii="Times New Roman" w:eastAsia="Times New Roman" w:hAnsi="Times New Roman" w:cs="Times New Roman"/>
                <w:color w:val="000000"/>
                <w:kern w:val="0"/>
                <w:szCs w:val="24"/>
              </w:rPr>
              <w:fldChar w:fldCharType="separate"/>
            </w:r>
            <w:r w:rsidR="00F9581F">
              <w:rPr>
                <w:rFonts w:ascii="Times New Roman" w:eastAsia="Times New Roman" w:hAnsi="Times New Roman" w:cs="Times New Roman"/>
                <w:noProof/>
                <w:color w:val="000000"/>
                <w:kern w:val="0"/>
                <w:szCs w:val="24"/>
              </w:rPr>
              <w:t>(Bomal</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2008; Palle</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2011; Ding</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2024)</w:t>
            </w:r>
            <w:r w:rsidRPr="00A07920">
              <w:rPr>
                <w:rFonts w:ascii="Times New Roman" w:eastAsia="Times New Roman" w:hAnsi="Times New Roman" w:cs="Times New Roman"/>
                <w:color w:val="000000"/>
                <w:kern w:val="0"/>
                <w:szCs w:val="24"/>
              </w:rPr>
              <w:fldChar w:fldCharType="end"/>
            </w:r>
          </w:p>
        </w:tc>
      </w:tr>
      <w:tr w:rsidR="00A07920" w:rsidRPr="00A07920" w14:paraId="469F49C1" w14:textId="77777777" w:rsidTr="00C2615F">
        <w:trPr>
          <w:trHeight w:val="746"/>
          <w:jc w:val="center"/>
        </w:trPr>
        <w:tc>
          <w:tcPr>
            <w:tcW w:w="1024" w:type="pct"/>
            <w:tcBorders>
              <w:top w:val="single" w:sz="4" w:space="0" w:color="auto"/>
              <w:left w:val="nil"/>
              <w:bottom w:val="single" w:sz="4" w:space="0" w:color="auto"/>
              <w:right w:val="nil"/>
            </w:tcBorders>
            <w:shd w:val="clear" w:color="auto" w:fill="auto"/>
            <w:noWrap/>
            <w:hideMark/>
          </w:tcPr>
          <w:p w14:paraId="3A57B21D"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Marker557454</w:t>
            </w:r>
          </w:p>
        </w:tc>
        <w:tc>
          <w:tcPr>
            <w:tcW w:w="683" w:type="pct"/>
            <w:tcBorders>
              <w:top w:val="single" w:sz="4" w:space="0" w:color="auto"/>
              <w:left w:val="nil"/>
              <w:bottom w:val="single" w:sz="4" w:space="0" w:color="auto"/>
              <w:right w:val="nil"/>
            </w:tcBorders>
            <w:shd w:val="clear" w:color="auto" w:fill="auto"/>
            <w:noWrap/>
            <w:hideMark/>
          </w:tcPr>
          <w:p w14:paraId="5158C765"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6.83E-08</w:t>
            </w:r>
          </w:p>
        </w:tc>
        <w:tc>
          <w:tcPr>
            <w:tcW w:w="839" w:type="pct"/>
            <w:tcBorders>
              <w:top w:val="single" w:sz="4" w:space="0" w:color="auto"/>
              <w:left w:val="nil"/>
              <w:bottom w:val="single" w:sz="4" w:space="0" w:color="auto"/>
              <w:right w:val="nil"/>
            </w:tcBorders>
            <w:shd w:val="clear" w:color="auto" w:fill="auto"/>
            <w:noWrap/>
            <w:hideMark/>
          </w:tcPr>
          <w:p w14:paraId="55E644C2"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CesA1</w:t>
            </w:r>
          </w:p>
        </w:tc>
        <w:tc>
          <w:tcPr>
            <w:tcW w:w="1454" w:type="pct"/>
            <w:tcBorders>
              <w:top w:val="single" w:sz="4" w:space="0" w:color="auto"/>
              <w:left w:val="nil"/>
              <w:bottom w:val="single" w:sz="4" w:space="0" w:color="auto"/>
              <w:right w:val="nil"/>
            </w:tcBorders>
            <w:shd w:val="clear" w:color="auto" w:fill="auto"/>
            <w:noWrap/>
            <w:hideMark/>
          </w:tcPr>
          <w:p w14:paraId="7DE8A2DC" w14:textId="77777777"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Accumulate primary wall cellulose</w:t>
            </w:r>
          </w:p>
        </w:tc>
        <w:tc>
          <w:tcPr>
            <w:tcW w:w="999" w:type="pct"/>
            <w:tcBorders>
              <w:top w:val="single" w:sz="4" w:space="0" w:color="auto"/>
              <w:left w:val="nil"/>
              <w:bottom w:val="single" w:sz="4" w:space="0" w:color="auto"/>
              <w:right w:val="nil"/>
            </w:tcBorders>
            <w:shd w:val="clear" w:color="auto" w:fill="auto"/>
            <w:noWrap/>
            <w:hideMark/>
          </w:tcPr>
          <w:p w14:paraId="60BCD0B3" w14:textId="3A619A10"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fldChar w:fldCharType="begin">
                <w:fldData xml:space="preserve">PEVuZE5vdGU+PENpdGU+PEF1dGhvcj5CdXJuPC9BdXRob3I+PFllYXI+MjAwMjwvWWVhcj48UmVj
TnVtPjM1PC9SZWNOdW0+PERpc3BsYXlUZXh0PihCdXJuPHN0eWxlIGZhY2U9Iml0YWxpYyI+IGV0
IGFsLjwvc3R5bGU+LCAyMDAyOyBOYWlybjxzdHlsZSBmYWNlPSJpdGFsaWMiPiBldCBhbC48L3N0
eWxlPiwgMjAwODsgUGFsbGU8c3R5bGUgZmFjZT0iaXRhbGljIj4gZXQgYWwuPC9zdHlsZT4sIDIw
MTE7IExpPHN0eWxlIGZhY2U9Iml0YWxpYyI+IGV0IGFsLjwvc3R5bGU+LCAyMDI0KTwvRGlzcGxh
eVRleHQ+PHJlY29yZD48cmVjLW51bWJlcj4zNTwvcmVjLW51bWJlcj48Zm9yZWlnbi1rZXlzPjxr
ZXkgYXBwPSJFTiIgZGItaWQ9ImR3cnB0OWF2bTJ6enZmZTk1cmRwZWFhMnNhMng1dDlzOTkweCIg
dGltZXN0YW1wPSIxNzUxOTM3ODk2Ij4zNTwva2V5PjwvZm9yZWlnbi1rZXlzPjxyZWYtdHlwZSBu
YW1lPSJKb3VybmFsIEFydGljbGUiPjE3PC9yZWYtdHlwZT48Y29udHJpYnV0b3JzPjxhdXRob3Jz
PjxhdXRob3I+QnVybiwgSm9hbm5lIEUuPC9hdXRob3I+PGF1dGhvcj5Ib2NhcnQsIENoYXJsZXMg
SC48L2F1dGhvcj48YXV0aG9yPkJpcmNoLCBSb3NlbWFyeSBKLjwvYXV0aG9yPjxhdXRob3I+Q29y
aywgQW5uIEMuPC9hdXRob3I+PGF1dGhvcj5XaWxsaWFtc29uLCBSaWNoYXJkIEUuPC9hdXRob3I+
PC9hdXRob3JzPjwvY29udHJpYnV0b3JzPjx0aXRsZXM+PHRpdGxlPkZ1bmN0aW9uYWwgQW5hbHlz
aXMgb2YgdGhlIENlbGx1bG9zZSBTeW50aGFzZSBHZW5lc0Nlc0ExLCBDZXNBMiwgYW5kIENlc0Ez
IGluIEFyYWJpZG9wc2lzPC90aXRsZT48c2Vjb25kYXJ5LXRpdGxlPlBsYW50IFBoeXNpb2xvZ3k8
L3NlY29uZGFyeS10aXRsZT48L3RpdGxlcz48cGVyaW9kaWNhbD48ZnVsbC10aXRsZT5QbGFudCBQ
aHlzaW9sb2d5PC9mdWxsLXRpdGxlPjwvcGVyaW9kaWNhbD48cGFnZXM+Nzk3LTgwNzwvcGFnZXM+
PHZvbHVtZT4xMjk8L3ZvbHVtZT48bnVtYmVyPjI8L251bWJlcj48ZGF0ZXM+PHllYXI+MjAwMjwv
eWVhcj48L2RhdGVzPjxpc2JuPjAwMzItMDg4OTwvaXNibj48dXJscz48cmVsYXRlZC11cmxzPjx1
cmw+aHR0cHM6Ly9kb2kub3JnLzEwLjExMDQvcHAuMDEwOTMxPC91cmw+PC9yZWxhdGVkLXVybHM+
PC91cmxzPjxlbGVjdHJvbmljLXJlc291cmNlLW51bT4xMC4xMTA0L3BwLjAxMDkzMTwvZWxlY3Ry
b25pYy1yZXNvdXJjZS1udW0+PGFjY2Vzcy1kYXRlPjcvOC8yMDI1PC9hY2Nlc3MtZGF0ZT48L3Jl
Y29yZD48L0NpdGU+PENpdGU+PEF1dGhvcj5MaTwvQXV0aG9yPjxZZWFyPjIwMjQ8L1llYXI+PFJl
Y051bT4zNjwvUmVjTnVtPjxyZWNvcmQ+PHJlYy1udW1iZXI+MzY8L3JlYy1udW1iZXI+PGZvcmVp
Z24ta2V5cz48a2V5IGFwcD0iRU4iIGRiLWlkPSJkd3JwdDlhdm0yenp2ZmU5NXJkcGVhYTJzYTJ4
NXQ5czk5MHgiIHRpbWVzdGFtcD0iMTc1MTkzODA3NCI+MzY8L2tleT48L2ZvcmVpZ24ta2V5cz48
cmVmLXR5cGUgbmFtZT0iSm91cm5hbCBBcnRpY2xlIj4xNzwvcmVmLXR5cGU+PGNvbnRyaWJ1dG9y
cz48YXV0aG9ycz48YXV0aG9yPkxpLCBRLiBTLjwvYXV0aG9yPjxhdXRob3I+TGl1LCBDLjwvYXV0
aG9yPjxhdXRob3I+WGluLCBZLiBYLjwvYXV0aG9yPjxhdXRob3I+U2hlbiwgVy4gWC48L2F1dGhv
cj48YXV0aG9yPlpoYW8sIFcuIFouPC9hdXRob3I+PGF1dGhvcj5XYW5nLCBGLjwvYXV0aG9yPjxh
dXRob3I+Q2FvLCBaLiBZLjwvYXV0aG9yPjxhdXRob3I+QmFpLCBCLjwvYXV0aG9yPjxhdXRob3I+
WGluLCBQLiBZLjwvYXV0aG9yPjwvYXV0aG9ycz48L2NvbnRyaWJ1dG9ycz48dGl0bGVzPjx0aXRs
ZT4mbHQ7ZW0mZ3Q7UElOVVMgQVJNQU5ESUkmbHQ7L2VtJmd0OyBHUk9XVEggR0VORSBJREVOVElG
SUNBVElPTiBVU0lORyBHRU5PTUUtV0lERSBBU1NPQ0lBVElPTiBTVFVEWSBBUFBST0FDSEVTPC90
aXRsZT48c2Vjb25kYXJ5LXRpdGxlPkpvdXJuYWwgb2YgVHJvcGljYWwgRm9yZXN0IFNjaWVuY2U8
L3NlY29uZGFyeS10aXRsZT48L3RpdGxlcz48cGVyaW9kaWNhbD48ZnVsbC10aXRsZT5Kb3VybmFs
IG9mIFRyb3BpY2FsIEZvcmVzdCBTY2llbmNlPC9mdWxsLXRpdGxlPjwvcGVyaW9kaWNhbD48cGFn
ZXM+MjYtMzk8L3BhZ2VzPjx2b2x1bWU+MzY8L3ZvbHVtZT48bnVtYmVyPjE8L251bWJlcj48ZGF0
ZXM+PHllYXI+MjAyNDwveWVhcj48L2RhdGVzPjxwdWJsaXNoZXI+Rm9yZXN0IFJlc2VhcmNoIElu
c3RpdHV0ZSBNYWxheXNpYTwvcHVibGlzaGVyPjxpc2JuPjAxMjgxMjgzLCAyNTIxOTg0NzwvaXNi
bj48dXJscz48cmVsYXRlZC11cmxzPjx1cmw+aHR0cHM6Ly93d3cuanN0b3Iub3JnL3N0YWJsZS80
ODc1ODYyNjwvdXJsPjwvcmVsYXRlZC11cmxzPjwvdXJscz48Y3VzdG9tMT5GdWxsIHB1YmxpY2F0
aW9uIGRhdGU6IDIwMjQ8L2N1c3RvbTE+PHJlbW90ZS1kYXRhYmFzZS1uYW1lPkpTVE9SPC9yZW1v
dGUtZGF0YWJhc2UtbmFtZT48YWNjZXNzLWRhdGU+MjAyNS8wNy8wNy88L2FjY2Vzcy1kYXRlPjwv
cmVjb3JkPjwvQ2l0ZT48Q2l0ZT48QXV0aG9yPk5haXJuPC9BdXRob3I+PFllYXI+MjAwODwvWWVh
cj48UmVjTnVtPjI2PC9SZWNOdW0+PHJlY29yZD48cmVjLW51bWJlcj4yNjwvcmVjLW51bWJlcj48
Zm9yZWlnbi1rZXlzPjxrZXkgYXBwPSJFTiIgZGItaWQ9ImR3cnB0OWF2bTJ6enZmZTk1cmRwZWFh
MnNhMng1dDlzOTkweCIgdGltZXN0YW1wPSIxNzUxODkxNjU3Ij4yNjwva2V5PjwvZm9yZWlnbi1r
ZXlzPjxyZWYtdHlwZSBuYW1lPSJKb3VybmFsIEFydGljbGUiPjE3PC9yZWYtdHlwZT48Y29udHJp
YnV0b3JzPjxhdXRob3JzPjxhdXRob3I+TmFpcm4sIENhbXBiZWxsIEouPC9hdXRob3I+PGF1dGhv
cj5MZW5ub24sIERlbmlzZSBNLjwvYXV0aG9yPjxhdXRob3I+V29vZC1Kb25lcywgQWxpY2lhPC9h
dXRob3I+PGF1dGhvcj5OYWlybiwgQWxpc29uIFYuPC9hdXRob3I+PGF1dGhvcj5EZWFuLCBKZWZm
cmV5IEYuIEQuPC9hdXRob3I+PC9hdXRob3JzPjwvY29udHJpYnV0b3JzPjx0aXRsZXM+PHRpdGxl
PkNhcmJvaHlkcmF0ZS1yZWxhdGVkIGdlbmVzIGFuZCBjZWxsIHdhbGwgYmlvc3ludGhlc2lzIGlu
IHZhc2N1bGFyIHRpc3N1ZXMgb2YgbG9ibG9sbHkgcGluZSAoUGludXMgdGFlZGEp4oCgPC90aXRs
ZT48c2Vjb25kYXJ5LXRpdGxlPlRyZWUgUGh5c2lvbG9neTwvc2Vjb25kYXJ5LXRpdGxlPjwvdGl0
bGVzPjxwZXJpb2RpY2FsPjxmdWxsLXRpdGxlPlRyZWUgUGh5c2lvbG9neTwvZnVsbC10aXRsZT48
L3BlcmlvZGljYWw+PHBhZ2VzPjEwOTktMTExMDwvcGFnZXM+PHZvbHVtZT4yODwvdm9sdW1lPjxu
dW1iZXI+NzwvbnVtYmVyPjxkYXRlcz48eWVhcj4yMDA4PC95ZWFyPjwvZGF0ZXM+PGlzYm4+MDgy
OS0zMThYPC9pc2JuPjx1cmxzPjxyZWxhdGVkLXVybHM+PHVybD5odHRwczovL2RvaS5vcmcvMTAu
MTA5My90cmVlcGh5cy8yOC43LjEwOTk8L3VybD48L3JlbGF0ZWQtdXJscz48L3VybHM+PGVsZWN0
cm9uaWMtcmVzb3VyY2UtbnVtPjEwLjEwOTMvdHJlZXBoeXMvMjguNy4xMDk5PC9lbGVjdHJvbmlj
LXJlc291cmNlLW51bT48YWNjZXNzLWRhdGU+Ny83LzIwMjU8L2FjY2Vzcy1kYXRlPjwvcmVjb3Jk
PjwvQ2l0ZT48Q2l0ZT48QXV0aG9yPlBhbGxlPC9BdXRob3I+PFllYXI+MjAxMTwvWWVhcj48UmVj
TnVtPjMxPC9SZWNOdW0+PHJlY29yZD48cmVjLW51bWJlcj4zMTwvcmVjLW51bWJlcj48Zm9yZWln
bi1rZXlzPjxrZXkgYXBwPSJFTiIgZGItaWQ9ImR3cnB0OWF2bTJ6enZmZTk1cmRwZWFhMnNhMng1
dDlzOTkweCIgdGltZXN0YW1wPSIxNzUxOTM2NzA1Ij4zMTwva2V5PjwvZm9yZWlnbi1rZXlzPjxy
ZWYtdHlwZSBuYW1lPSJKb3VybmFsIEFydGljbGUiPjE3PC9yZWYtdHlwZT48Y29udHJpYnV0b3Jz
PjxhdXRob3JzPjxhdXRob3I+UGFsbGUsIFNyZWVuYXRoIFJlZGR5PC9hdXRob3I+PGF1dGhvcj5T
ZWV2ZSwgQ2FuZGFjZSBNLjwvYXV0aG9yPjxhdXRob3I+RWNrZXJ0LCBBbmRyZXcgSi48L2F1dGhv
cj48YXV0aG9yPkN1bWJpZSwgVy4gUGF0cmljazwvYXV0aG9yPjxhdXRob3I+R29sZGZhcmIsIEJh
cnJ5PC9hdXRob3I+PGF1dGhvcj5Mb29wc3RyYSwgQ2Fyb2wgQS48L2F1dGhvcj48L2F1dGhvcnM+
PC9jb250cmlidXRvcnM+PHRpdGxlcz48dGl0bGU+TmF0dXJhbCB2YXJpYXRpb24gaW4gZXhwcmVz
c2lvbiBvZiBnZW5lcyBpbnZvbHZlZCBpbiB4eWxlbSBkZXZlbG9wbWVudCBpbiBsb2Jsb2xseSBw
aW5lIChQaW51cyB0YWVkYSBMLik8L3RpdGxlPjxzZWNvbmRhcnktdGl0bGU+VHJlZSBHZW5ldGlj
cyAmYW1wOyBHZW5vbWVzPC9zZWNvbmRhcnktdGl0bGU+PC90aXRsZXM+PHBlcmlvZGljYWw+PGZ1
bGwtdGl0bGU+VHJlZSBHZW5ldGljcyAmYW1wOyBHZW5vbWVzPC9mdWxsLXRpdGxlPjwvcGVyaW9k
aWNhbD48cGFnZXM+MTkzLTIwNjwvcGFnZXM+PHZvbHVtZT43PC92b2x1bWU+PG51bWJlcj4xPC9u
dW1iZXI+PGRhdGVzPjx5ZWFyPjIwMTE8L3llYXI+PHB1Yi1kYXRlcz48ZGF0ZT4yMDExLzAyLzAx
PC9kYXRlPjwvcHViLWRhdGVzPjwvZGF0ZXM+PGlzYm4+MTYxNC0yOTUwPC9pc2JuPjx1cmxzPjxy
ZWxhdGVkLXVybHM+PHVybD5odHRwczovL2RvaS5vcmcvMTAuMTAwNy9zMTEyOTUtMDEwLTAzMjUt
NzwvdXJsPjwvcmVsYXRlZC11cmxzPjwvdXJscz48ZWxlY3Ryb25pYy1yZXNvdXJjZS1udW0+MTAu
MTAwNy9zMTEyOTUtMDEwLTAzMjUtNzwvZWxlY3Ryb25pYy1yZXNvdXJjZS1udW0+PC9yZWNvcmQ+
PC9DaXRlPjwvRW5kTm90ZT5=
</w:fldData>
              </w:fldChar>
            </w:r>
            <w:r w:rsidR="00F9581F">
              <w:rPr>
                <w:rFonts w:ascii="Times New Roman" w:eastAsia="Times New Roman" w:hAnsi="Times New Roman" w:cs="Times New Roman"/>
                <w:color w:val="000000"/>
                <w:kern w:val="0"/>
                <w:szCs w:val="24"/>
              </w:rPr>
              <w:instrText xml:space="preserve"> ADDIN EN.CITE </w:instrText>
            </w:r>
            <w:r w:rsidR="00F9581F">
              <w:rPr>
                <w:rFonts w:ascii="Times New Roman" w:eastAsia="Times New Roman" w:hAnsi="Times New Roman" w:cs="Times New Roman"/>
                <w:color w:val="000000"/>
                <w:kern w:val="0"/>
                <w:szCs w:val="24"/>
              </w:rPr>
              <w:fldChar w:fldCharType="begin">
                <w:fldData xml:space="preserve">PEVuZE5vdGU+PENpdGU+PEF1dGhvcj5CdXJuPC9BdXRob3I+PFllYXI+MjAwMjwvWWVhcj48UmVj
TnVtPjM1PC9SZWNOdW0+PERpc3BsYXlUZXh0PihCdXJuPHN0eWxlIGZhY2U9Iml0YWxpYyI+IGV0
IGFsLjwvc3R5bGU+LCAyMDAyOyBOYWlybjxzdHlsZSBmYWNlPSJpdGFsaWMiPiBldCBhbC48L3N0
eWxlPiwgMjAwODsgUGFsbGU8c3R5bGUgZmFjZT0iaXRhbGljIj4gZXQgYWwuPC9zdHlsZT4sIDIw
MTE7IExpPHN0eWxlIGZhY2U9Iml0YWxpYyI+IGV0IGFsLjwvc3R5bGU+LCAyMDI0KTwvRGlzcGxh
eVRleHQ+PHJlY29yZD48cmVjLW51bWJlcj4zNTwvcmVjLW51bWJlcj48Zm9yZWlnbi1rZXlzPjxr
ZXkgYXBwPSJFTiIgZGItaWQ9ImR3cnB0OWF2bTJ6enZmZTk1cmRwZWFhMnNhMng1dDlzOTkweCIg
dGltZXN0YW1wPSIxNzUxOTM3ODk2Ij4zNTwva2V5PjwvZm9yZWlnbi1rZXlzPjxyZWYtdHlwZSBu
YW1lPSJKb3VybmFsIEFydGljbGUiPjE3PC9yZWYtdHlwZT48Y29udHJpYnV0b3JzPjxhdXRob3Jz
PjxhdXRob3I+QnVybiwgSm9hbm5lIEUuPC9hdXRob3I+PGF1dGhvcj5Ib2NhcnQsIENoYXJsZXMg
SC48L2F1dGhvcj48YXV0aG9yPkJpcmNoLCBSb3NlbWFyeSBKLjwvYXV0aG9yPjxhdXRob3I+Q29y
aywgQW5uIEMuPC9hdXRob3I+PGF1dGhvcj5XaWxsaWFtc29uLCBSaWNoYXJkIEUuPC9hdXRob3I+
PC9hdXRob3JzPjwvY29udHJpYnV0b3JzPjx0aXRsZXM+PHRpdGxlPkZ1bmN0aW9uYWwgQW5hbHlz
aXMgb2YgdGhlIENlbGx1bG9zZSBTeW50aGFzZSBHZW5lc0Nlc0ExLCBDZXNBMiwgYW5kIENlc0Ez
IGluIEFyYWJpZG9wc2lzPC90aXRsZT48c2Vjb25kYXJ5LXRpdGxlPlBsYW50IFBoeXNpb2xvZ3k8
L3NlY29uZGFyeS10aXRsZT48L3RpdGxlcz48cGVyaW9kaWNhbD48ZnVsbC10aXRsZT5QbGFudCBQ
aHlzaW9sb2d5PC9mdWxsLXRpdGxlPjwvcGVyaW9kaWNhbD48cGFnZXM+Nzk3LTgwNzwvcGFnZXM+
PHZvbHVtZT4xMjk8L3ZvbHVtZT48bnVtYmVyPjI8L251bWJlcj48ZGF0ZXM+PHllYXI+MjAwMjwv
eWVhcj48L2RhdGVzPjxpc2JuPjAwMzItMDg4OTwvaXNibj48dXJscz48cmVsYXRlZC11cmxzPjx1
cmw+aHR0cHM6Ly9kb2kub3JnLzEwLjExMDQvcHAuMDEwOTMxPC91cmw+PC9yZWxhdGVkLXVybHM+
PC91cmxzPjxlbGVjdHJvbmljLXJlc291cmNlLW51bT4xMC4xMTA0L3BwLjAxMDkzMTwvZWxlY3Ry
b25pYy1yZXNvdXJjZS1udW0+PGFjY2Vzcy1kYXRlPjcvOC8yMDI1PC9hY2Nlc3MtZGF0ZT48L3Jl
Y29yZD48L0NpdGU+PENpdGU+PEF1dGhvcj5MaTwvQXV0aG9yPjxZZWFyPjIwMjQ8L1llYXI+PFJl
Y051bT4zNjwvUmVjTnVtPjxyZWNvcmQ+PHJlYy1udW1iZXI+MzY8L3JlYy1udW1iZXI+PGZvcmVp
Z24ta2V5cz48a2V5IGFwcD0iRU4iIGRiLWlkPSJkd3JwdDlhdm0yenp2ZmU5NXJkcGVhYTJzYTJ4
NXQ5czk5MHgiIHRpbWVzdGFtcD0iMTc1MTkzODA3NCI+MzY8L2tleT48L2ZvcmVpZ24ta2V5cz48
cmVmLXR5cGUgbmFtZT0iSm91cm5hbCBBcnRpY2xlIj4xNzwvcmVmLXR5cGU+PGNvbnRyaWJ1dG9y
cz48YXV0aG9ycz48YXV0aG9yPkxpLCBRLiBTLjwvYXV0aG9yPjxhdXRob3I+TGl1LCBDLjwvYXV0
aG9yPjxhdXRob3I+WGluLCBZLiBYLjwvYXV0aG9yPjxhdXRob3I+U2hlbiwgVy4gWC48L2F1dGhv
cj48YXV0aG9yPlpoYW8sIFcuIFouPC9hdXRob3I+PGF1dGhvcj5XYW5nLCBGLjwvYXV0aG9yPjxh
dXRob3I+Q2FvLCBaLiBZLjwvYXV0aG9yPjxhdXRob3I+QmFpLCBCLjwvYXV0aG9yPjxhdXRob3I+
WGluLCBQLiBZLjwvYXV0aG9yPjwvYXV0aG9ycz48L2NvbnRyaWJ1dG9ycz48dGl0bGVzPjx0aXRs
ZT4mbHQ7ZW0mZ3Q7UElOVVMgQVJNQU5ESUkmbHQ7L2VtJmd0OyBHUk9XVEggR0VORSBJREVOVElG
SUNBVElPTiBVU0lORyBHRU5PTUUtV0lERSBBU1NPQ0lBVElPTiBTVFVEWSBBUFBST0FDSEVTPC90
aXRsZT48c2Vjb25kYXJ5LXRpdGxlPkpvdXJuYWwgb2YgVHJvcGljYWwgRm9yZXN0IFNjaWVuY2U8
L3NlY29uZGFyeS10aXRsZT48L3RpdGxlcz48cGVyaW9kaWNhbD48ZnVsbC10aXRsZT5Kb3VybmFs
IG9mIFRyb3BpY2FsIEZvcmVzdCBTY2llbmNlPC9mdWxsLXRpdGxlPjwvcGVyaW9kaWNhbD48cGFn
ZXM+MjYtMzk8L3BhZ2VzPjx2b2x1bWU+MzY8L3ZvbHVtZT48bnVtYmVyPjE8L251bWJlcj48ZGF0
ZXM+PHllYXI+MjAyNDwveWVhcj48L2RhdGVzPjxwdWJsaXNoZXI+Rm9yZXN0IFJlc2VhcmNoIElu
c3RpdHV0ZSBNYWxheXNpYTwvcHVibGlzaGVyPjxpc2JuPjAxMjgxMjgzLCAyNTIxOTg0NzwvaXNi
bj48dXJscz48cmVsYXRlZC11cmxzPjx1cmw+aHR0cHM6Ly93d3cuanN0b3Iub3JnL3N0YWJsZS80
ODc1ODYyNjwvdXJsPjwvcmVsYXRlZC11cmxzPjwvdXJscz48Y3VzdG9tMT5GdWxsIHB1YmxpY2F0
aW9uIGRhdGU6IDIwMjQ8L2N1c3RvbTE+PHJlbW90ZS1kYXRhYmFzZS1uYW1lPkpTVE9SPC9yZW1v
dGUtZGF0YWJhc2UtbmFtZT48YWNjZXNzLWRhdGU+MjAyNS8wNy8wNy88L2FjY2Vzcy1kYXRlPjwv
cmVjb3JkPjwvQ2l0ZT48Q2l0ZT48QXV0aG9yPk5haXJuPC9BdXRob3I+PFllYXI+MjAwODwvWWVh
cj48UmVjTnVtPjI2PC9SZWNOdW0+PHJlY29yZD48cmVjLW51bWJlcj4yNjwvcmVjLW51bWJlcj48
Zm9yZWlnbi1rZXlzPjxrZXkgYXBwPSJFTiIgZGItaWQ9ImR3cnB0OWF2bTJ6enZmZTk1cmRwZWFh
MnNhMng1dDlzOTkweCIgdGltZXN0YW1wPSIxNzUxODkxNjU3Ij4yNjwva2V5PjwvZm9yZWlnbi1r
ZXlzPjxyZWYtdHlwZSBuYW1lPSJKb3VybmFsIEFydGljbGUiPjE3PC9yZWYtdHlwZT48Y29udHJp
YnV0b3JzPjxhdXRob3JzPjxhdXRob3I+TmFpcm4sIENhbXBiZWxsIEouPC9hdXRob3I+PGF1dGhv
cj5MZW5ub24sIERlbmlzZSBNLjwvYXV0aG9yPjxhdXRob3I+V29vZC1Kb25lcywgQWxpY2lhPC9h
dXRob3I+PGF1dGhvcj5OYWlybiwgQWxpc29uIFYuPC9hdXRob3I+PGF1dGhvcj5EZWFuLCBKZWZm
cmV5IEYuIEQuPC9hdXRob3I+PC9hdXRob3JzPjwvY29udHJpYnV0b3JzPjx0aXRsZXM+PHRpdGxl
PkNhcmJvaHlkcmF0ZS1yZWxhdGVkIGdlbmVzIGFuZCBjZWxsIHdhbGwgYmlvc3ludGhlc2lzIGlu
IHZhc2N1bGFyIHRpc3N1ZXMgb2YgbG9ibG9sbHkgcGluZSAoUGludXMgdGFlZGEp4oCgPC90aXRs
ZT48c2Vjb25kYXJ5LXRpdGxlPlRyZWUgUGh5c2lvbG9neTwvc2Vjb25kYXJ5LXRpdGxlPjwvdGl0
bGVzPjxwZXJpb2RpY2FsPjxmdWxsLXRpdGxlPlRyZWUgUGh5c2lvbG9neTwvZnVsbC10aXRsZT48
L3BlcmlvZGljYWw+PHBhZ2VzPjEwOTktMTExMDwvcGFnZXM+PHZvbHVtZT4yODwvdm9sdW1lPjxu
dW1iZXI+NzwvbnVtYmVyPjxkYXRlcz48eWVhcj4yMDA4PC95ZWFyPjwvZGF0ZXM+PGlzYm4+MDgy
OS0zMThYPC9pc2JuPjx1cmxzPjxyZWxhdGVkLXVybHM+PHVybD5odHRwczovL2RvaS5vcmcvMTAu
MTA5My90cmVlcGh5cy8yOC43LjEwOTk8L3VybD48L3JlbGF0ZWQtdXJscz48L3VybHM+PGVsZWN0
cm9uaWMtcmVzb3VyY2UtbnVtPjEwLjEwOTMvdHJlZXBoeXMvMjguNy4xMDk5PC9lbGVjdHJvbmlj
LXJlc291cmNlLW51bT48YWNjZXNzLWRhdGU+Ny83LzIwMjU8L2FjY2Vzcy1kYXRlPjwvcmVjb3Jk
PjwvQ2l0ZT48Q2l0ZT48QXV0aG9yPlBhbGxlPC9BdXRob3I+PFllYXI+MjAxMTwvWWVhcj48UmVj
TnVtPjMxPC9SZWNOdW0+PHJlY29yZD48cmVjLW51bWJlcj4zMTwvcmVjLW51bWJlcj48Zm9yZWln
bi1rZXlzPjxrZXkgYXBwPSJFTiIgZGItaWQ9ImR3cnB0OWF2bTJ6enZmZTk1cmRwZWFhMnNhMng1
dDlzOTkweCIgdGltZXN0YW1wPSIxNzUxOTM2NzA1Ij4zMTwva2V5PjwvZm9yZWlnbi1rZXlzPjxy
ZWYtdHlwZSBuYW1lPSJKb3VybmFsIEFydGljbGUiPjE3PC9yZWYtdHlwZT48Y29udHJpYnV0b3Jz
PjxhdXRob3JzPjxhdXRob3I+UGFsbGUsIFNyZWVuYXRoIFJlZGR5PC9hdXRob3I+PGF1dGhvcj5T
ZWV2ZSwgQ2FuZGFjZSBNLjwvYXV0aG9yPjxhdXRob3I+RWNrZXJ0LCBBbmRyZXcgSi48L2F1dGhv
cj48YXV0aG9yPkN1bWJpZSwgVy4gUGF0cmljazwvYXV0aG9yPjxhdXRob3I+R29sZGZhcmIsIEJh
cnJ5PC9hdXRob3I+PGF1dGhvcj5Mb29wc3RyYSwgQ2Fyb2wgQS48L2F1dGhvcj48L2F1dGhvcnM+
PC9jb250cmlidXRvcnM+PHRpdGxlcz48dGl0bGU+TmF0dXJhbCB2YXJpYXRpb24gaW4gZXhwcmVz
c2lvbiBvZiBnZW5lcyBpbnZvbHZlZCBpbiB4eWxlbSBkZXZlbG9wbWVudCBpbiBsb2Jsb2xseSBw
aW5lIChQaW51cyB0YWVkYSBMLik8L3RpdGxlPjxzZWNvbmRhcnktdGl0bGU+VHJlZSBHZW5ldGlj
cyAmYW1wOyBHZW5vbWVzPC9zZWNvbmRhcnktdGl0bGU+PC90aXRsZXM+PHBlcmlvZGljYWw+PGZ1
bGwtdGl0bGU+VHJlZSBHZW5ldGljcyAmYW1wOyBHZW5vbWVzPC9mdWxsLXRpdGxlPjwvcGVyaW9k
aWNhbD48cGFnZXM+MTkzLTIwNjwvcGFnZXM+PHZvbHVtZT43PC92b2x1bWU+PG51bWJlcj4xPC9u
dW1iZXI+PGRhdGVzPjx5ZWFyPjIwMTE8L3llYXI+PHB1Yi1kYXRlcz48ZGF0ZT4yMDExLzAyLzAx
PC9kYXRlPjwvcHViLWRhdGVzPjwvZGF0ZXM+PGlzYm4+MTYxNC0yOTUwPC9pc2JuPjx1cmxzPjxy
ZWxhdGVkLXVybHM+PHVybD5odHRwczovL2RvaS5vcmcvMTAuMTAwNy9zMTEyOTUtMDEwLTAzMjUt
NzwvdXJsPjwvcmVsYXRlZC11cmxzPjwvdXJscz48ZWxlY3Ryb25pYy1yZXNvdXJjZS1udW0+MTAu
MTAwNy9zMTEyOTUtMDEwLTAzMjUtNzwvZWxlY3Ryb25pYy1yZXNvdXJjZS1udW0+PC9yZWNvcmQ+
PC9DaXRlPjwvRW5kTm90ZT5=
</w:fldData>
              </w:fldChar>
            </w:r>
            <w:r w:rsidR="00F9581F">
              <w:rPr>
                <w:rFonts w:ascii="Times New Roman" w:eastAsia="Times New Roman" w:hAnsi="Times New Roman" w:cs="Times New Roman"/>
                <w:color w:val="000000"/>
                <w:kern w:val="0"/>
                <w:szCs w:val="24"/>
              </w:rPr>
              <w:instrText xml:space="preserve"> ADDIN EN.CITE.DATA </w:instrText>
            </w:r>
            <w:r w:rsidR="00F9581F">
              <w:rPr>
                <w:rFonts w:ascii="Times New Roman" w:eastAsia="Times New Roman" w:hAnsi="Times New Roman" w:cs="Times New Roman"/>
                <w:color w:val="000000"/>
                <w:kern w:val="0"/>
                <w:szCs w:val="24"/>
              </w:rPr>
            </w:r>
            <w:r w:rsidR="00F9581F">
              <w:rPr>
                <w:rFonts w:ascii="Times New Roman" w:eastAsia="Times New Roman" w:hAnsi="Times New Roman" w:cs="Times New Roman"/>
                <w:color w:val="000000"/>
                <w:kern w:val="0"/>
                <w:szCs w:val="24"/>
              </w:rPr>
              <w:fldChar w:fldCharType="end"/>
            </w:r>
            <w:r w:rsidRPr="00A07920">
              <w:rPr>
                <w:rFonts w:ascii="Times New Roman" w:eastAsia="Times New Roman" w:hAnsi="Times New Roman" w:cs="Times New Roman"/>
                <w:color w:val="000000"/>
                <w:kern w:val="0"/>
                <w:szCs w:val="24"/>
              </w:rPr>
            </w:r>
            <w:r w:rsidRPr="00A07920">
              <w:rPr>
                <w:rFonts w:ascii="Times New Roman" w:eastAsia="Times New Roman" w:hAnsi="Times New Roman" w:cs="Times New Roman"/>
                <w:color w:val="000000"/>
                <w:kern w:val="0"/>
                <w:szCs w:val="24"/>
              </w:rPr>
              <w:fldChar w:fldCharType="separate"/>
            </w:r>
            <w:r w:rsidR="00F9581F">
              <w:rPr>
                <w:rFonts w:ascii="Times New Roman" w:eastAsia="Times New Roman" w:hAnsi="Times New Roman" w:cs="Times New Roman"/>
                <w:noProof/>
                <w:color w:val="000000"/>
                <w:kern w:val="0"/>
                <w:szCs w:val="24"/>
              </w:rPr>
              <w:t>(Burn</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2002; Nairn</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2008; Palle</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2011; Li</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2024)</w:t>
            </w:r>
            <w:r w:rsidRPr="00A07920">
              <w:rPr>
                <w:rFonts w:ascii="Times New Roman" w:eastAsia="Times New Roman" w:hAnsi="Times New Roman" w:cs="Times New Roman"/>
                <w:color w:val="000000"/>
                <w:kern w:val="0"/>
                <w:szCs w:val="24"/>
              </w:rPr>
              <w:fldChar w:fldCharType="end"/>
            </w:r>
          </w:p>
        </w:tc>
      </w:tr>
      <w:tr w:rsidR="00A07920" w:rsidRPr="00A07920" w14:paraId="2C1B747E" w14:textId="77777777" w:rsidTr="00C2615F">
        <w:trPr>
          <w:trHeight w:val="60"/>
          <w:jc w:val="center"/>
        </w:trPr>
        <w:tc>
          <w:tcPr>
            <w:tcW w:w="1024" w:type="pct"/>
            <w:tcBorders>
              <w:top w:val="single" w:sz="4" w:space="0" w:color="auto"/>
              <w:left w:val="nil"/>
              <w:bottom w:val="single" w:sz="4" w:space="0" w:color="auto"/>
              <w:right w:val="nil"/>
            </w:tcBorders>
            <w:shd w:val="clear" w:color="auto" w:fill="auto"/>
            <w:noWrap/>
            <w:hideMark/>
          </w:tcPr>
          <w:p w14:paraId="67DD4C13" w14:textId="77777777" w:rsidR="00A07920" w:rsidRPr="00A07920" w:rsidRDefault="00A07920" w:rsidP="009357CA">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Marker77281</w:t>
            </w:r>
          </w:p>
        </w:tc>
        <w:tc>
          <w:tcPr>
            <w:tcW w:w="683" w:type="pct"/>
            <w:tcBorders>
              <w:top w:val="single" w:sz="4" w:space="0" w:color="auto"/>
              <w:left w:val="nil"/>
              <w:bottom w:val="single" w:sz="4" w:space="0" w:color="auto"/>
              <w:right w:val="nil"/>
            </w:tcBorders>
            <w:shd w:val="clear" w:color="auto" w:fill="auto"/>
            <w:noWrap/>
            <w:hideMark/>
          </w:tcPr>
          <w:p w14:paraId="2FBC6260" w14:textId="77777777" w:rsidR="00A07920" w:rsidRPr="00A07920" w:rsidRDefault="00A07920" w:rsidP="003967AD">
            <w:pPr>
              <w:widowControl/>
              <w:jc w:val="center"/>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6.64E-28</w:t>
            </w:r>
          </w:p>
        </w:tc>
        <w:tc>
          <w:tcPr>
            <w:tcW w:w="839" w:type="pct"/>
            <w:tcBorders>
              <w:top w:val="single" w:sz="4" w:space="0" w:color="auto"/>
              <w:left w:val="nil"/>
              <w:bottom w:val="single" w:sz="4" w:space="0" w:color="auto"/>
              <w:right w:val="nil"/>
            </w:tcBorders>
            <w:shd w:val="clear" w:color="auto" w:fill="auto"/>
            <w:noWrap/>
            <w:hideMark/>
          </w:tcPr>
          <w:p w14:paraId="6916BECF" w14:textId="77777777" w:rsidR="00A07920" w:rsidRPr="00A07920" w:rsidRDefault="00A07920" w:rsidP="003967AD">
            <w:pPr>
              <w:widowControl/>
              <w:jc w:val="center"/>
              <w:rPr>
                <w:rFonts w:ascii="Times New Roman" w:eastAsia="Times New Roman" w:hAnsi="Times New Roman" w:cs="Times New Roman"/>
                <w:i/>
                <w:iCs/>
                <w:color w:val="000000"/>
                <w:kern w:val="0"/>
                <w:szCs w:val="24"/>
              </w:rPr>
            </w:pPr>
            <w:r w:rsidRPr="00A07920">
              <w:rPr>
                <w:rFonts w:ascii="Times New Roman" w:eastAsia="Times New Roman" w:hAnsi="Times New Roman" w:cs="Times New Roman"/>
                <w:i/>
                <w:iCs/>
                <w:color w:val="000000"/>
                <w:kern w:val="0"/>
                <w:szCs w:val="24"/>
              </w:rPr>
              <w:t>CCoAOMT</w:t>
            </w:r>
          </w:p>
        </w:tc>
        <w:tc>
          <w:tcPr>
            <w:tcW w:w="1454" w:type="pct"/>
            <w:tcBorders>
              <w:top w:val="single" w:sz="4" w:space="0" w:color="auto"/>
              <w:left w:val="nil"/>
              <w:bottom w:val="single" w:sz="4" w:space="0" w:color="auto"/>
              <w:right w:val="nil"/>
            </w:tcBorders>
            <w:shd w:val="clear" w:color="auto" w:fill="auto"/>
            <w:noWrap/>
            <w:hideMark/>
          </w:tcPr>
          <w:p w14:paraId="28A30569" w14:textId="1C79F1A9"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Evolved in lignin monomer synthesis</w:t>
            </w:r>
          </w:p>
        </w:tc>
        <w:tc>
          <w:tcPr>
            <w:tcW w:w="999" w:type="pct"/>
            <w:tcBorders>
              <w:top w:val="single" w:sz="4" w:space="0" w:color="auto"/>
              <w:left w:val="nil"/>
              <w:bottom w:val="single" w:sz="4" w:space="0" w:color="auto"/>
              <w:right w:val="nil"/>
            </w:tcBorders>
            <w:shd w:val="clear" w:color="auto" w:fill="auto"/>
            <w:noWrap/>
            <w:hideMark/>
          </w:tcPr>
          <w:p w14:paraId="11134A70" w14:textId="3974FDC2" w:rsidR="00A07920" w:rsidRPr="00A07920" w:rsidRDefault="00A07920" w:rsidP="00A07920">
            <w:pPr>
              <w:widowControl/>
              <w:rPr>
                <w:rFonts w:ascii="Times New Roman" w:eastAsia="Times New Roman" w:hAnsi="Times New Roman" w:cs="Times New Roman"/>
                <w:color w:val="000000"/>
                <w:kern w:val="0"/>
                <w:szCs w:val="24"/>
              </w:rPr>
            </w:pPr>
            <w:r w:rsidRPr="00A07920">
              <w:rPr>
                <w:rFonts w:ascii="Times New Roman" w:eastAsia="Times New Roman" w:hAnsi="Times New Roman" w:cs="Times New Roman"/>
                <w:color w:val="000000"/>
                <w:kern w:val="0"/>
                <w:szCs w:val="24"/>
              </w:rPr>
              <w:t> </w:t>
            </w:r>
            <w:r w:rsidRPr="00A07920">
              <w:rPr>
                <w:rFonts w:ascii="Times New Roman" w:eastAsia="Times New Roman" w:hAnsi="Times New Roman" w:cs="Times New Roman"/>
                <w:color w:val="000000"/>
                <w:kern w:val="0"/>
                <w:szCs w:val="24"/>
              </w:rPr>
              <w:fldChar w:fldCharType="begin"/>
            </w:r>
            <w:r w:rsidR="00F9581F">
              <w:rPr>
                <w:rFonts w:ascii="Times New Roman" w:eastAsia="Times New Roman" w:hAnsi="Times New Roman" w:cs="Times New Roman"/>
                <w:color w:val="000000"/>
                <w:kern w:val="0"/>
                <w:szCs w:val="24"/>
              </w:rPr>
              <w:instrText xml:space="preserve"> ADDIN EN.CITE &lt;EndNote&gt;&lt;Cite&gt;&lt;Author&gt;Li&lt;/Author&gt;&lt;Year&gt;2024&lt;/Year&gt;&lt;RecNum&gt;36&lt;/RecNum&gt;&lt;DisplayText&gt;(Li&lt;style face="italic"&gt; et al.&lt;/style&gt;, 2024)&lt;/DisplayText&gt;&lt;record&gt;&lt;rec-number&gt;36&lt;/rec-number&gt;&lt;foreign-keys&gt;&lt;key app="EN" db-id="dwrpt9avm2zzvfe95rdpeaa2sa2x5t9s990x" timestamp="1751938074"&gt;36&lt;/key&gt;&lt;/foreign-keys&gt;&lt;ref-type name="Journal Article"&gt;17&lt;/ref-type&gt;&lt;contributors&gt;&lt;authors&gt;&lt;author&gt;Li, Q. S.&lt;/author&gt;&lt;author&gt;Liu, C.&lt;/author&gt;&lt;author&gt;Xin, Y. X.&lt;/author&gt;&lt;author&gt;Shen, W. X.&lt;/author&gt;&lt;author&gt;Zhao, W. Z.&lt;/author&gt;&lt;author&gt;Wang, F.&lt;/author&gt;&lt;author&gt;Cao, Z. Y.&lt;/author&gt;&lt;author&gt;Bai, B.&lt;/author&gt;&lt;author&gt;Xin, P. Y.&lt;/author&gt;&lt;/authors&gt;&lt;/contributors&gt;&lt;titles&gt;&lt;title&gt;&amp;lt;em&amp;gt;PINUS ARMANDII&amp;lt;/em&amp;gt; GROWTH GENE IDENTIFICATION USING GENOME-WIDE ASSOCIATION STUDY APPROACHES&lt;/title&gt;&lt;secondary-title&gt;Journal of Tropical Forest Science&lt;/secondary-title&gt;&lt;/titles&gt;&lt;periodical&gt;&lt;full-title&gt;Journal of Tropical Forest Science&lt;/full-title&gt;&lt;/periodical&gt;&lt;pages&gt;26-39&lt;/pages&gt;&lt;volume&gt;36&lt;/volume&gt;&lt;number&gt;1&lt;/number&gt;&lt;dates&gt;&lt;year&gt;2024&lt;/year&gt;&lt;/dates&gt;&lt;publisher&gt;Forest Research Institute Malaysia&lt;/publisher&gt;&lt;isbn&gt;01281283, 25219847&lt;/isbn&gt;&lt;urls&gt;&lt;related-urls&gt;&lt;url&gt;https://www.jstor.org/stable/48758626&lt;/url&gt;&lt;/related-urls&gt;&lt;/urls&gt;&lt;custom1&gt;Full publication date: 2024&lt;/custom1&gt;&lt;remote-database-name&gt;JSTOR&lt;/remote-database-name&gt;&lt;access-date&gt;2025/07/07/&lt;/access-date&gt;&lt;/record&gt;&lt;/Cite&gt;&lt;/EndNote&gt;</w:instrText>
            </w:r>
            <w:r w:rsidRPr="00A07920">
              <w:rPr>
                <w:rFonts w:ascii="Times New Roman" w:eastAsia="Times New Roman" w:hAnsi="Times New Roman" w:cs="Times New Roman"/>
                <w:color w:val="000000"/>
                <w:kern w:val="0"/>
                <w:szCs w:val="24"/>
              </w:rPr>
              <w:fldChar w:fldCharType="separate"/>
            </w:r>
            <w:r w:rsidR="00F9581F">
              <w:rPr>
                <w:rFonts w:ascii="Times New Roman" w:eastAsia="Times New Roman" w:hAnsi="Times New Roman" w:cs="Times New Roman"/>
                <w:noProof/>
                <w:color w:val="000000"/>
                <w:kern w:val="0"/>
                <w:szCs w:val="24"/>
              </w:rPr>
              <w:t>(Li</w:t>
            </w:r>
            <w:r w:rsidR="00F9581F" w:rsidRPr="00F9581F">
              <w:rPr>
                <w:rFonts w:ascii="Times New Roman" w:eastAsia="Times New Roman" w:hAnsi="Times New Roman" w:cs="Times New Roman"/>
                <w:i/>
                <w:noProof/>
                <w:color w:val="000000"/>
                <w:kern w:val="0"/>
                <w:szCs w:val="24"/>
              </w:rPr>
              <w:t xml:space="preserve"> et al.</w:t>
            </w:r>
            <w:r w:rsidR="00F9581F">
              <w:rPr>
                <w:rFonts w:ascii="Times New Roman" w:eastAsia="Times New Roman" w:hAnsi="Times New Roman" w:cs="Times New Roman"/>
                <w:noProof/>
                <w:color w:val="000000"/>
                <w:kern w:val="0"/>
                <w:szCs w:val="24"/>
              </w:rPr>
              <w:t>, 2024)</w:t>
            </w:r>
            <w:r w:rsidRPr="00A07920">
              <w:rPr>
                <w:rFonts w:ascii="Times New Roman" w:eastAsia="Times New Roman" w:hAnsi="Times New Roman" w:cs="Times New Roman"/>
                <w:color w:val="000000"/>
                <w:kern w:val="0"/>
                <w:szCs w:val="24"/>
              </w:rPr>
              <w:fldChar w:fldCharType="end"/>
            </w:r>
          </w:p>
        </w:tc>
      </w:tr>
    </w:tbl>
    <w:p w14:paraId="26C2F87B" w14:textId="77777777" w:rsidR="00A07920" w:rsidRDefault="00A07920" w:rsidP="00BA3E55">
      <w:pPr>
        <w:rPr>
          <w:rFonts w:ascii="Times New Roman" w:eastAsia="DengXian" w:hAnsi="Times New Roman" w:cs="Times New Roman"/>
          <w:lang w:eastAsia="zh-CN"/>
        </w:rPr>
      </w:pPr>
    </w:p>
    <w:p w14:paraId="042C7F6C" w14:textId="5705BB37" w:rsidR="00BA3E55" w:rsidRPr="007A74CA" w:rsidRDefault="00A07920" w:rsidP="00BA3E55">
      <w:pPr>
        <w:rPr>
          <w:rFonts w:ascii="Times New Roman" w:eastAsia="DengXian" w:hAnsi="Times New Roman" w:cs="Times New Roman"/>
          <w:lang w:eastAsia="zh-CN"/>
        </w:rPr>
      </w:pPr>
      <w:r>
        <w:rPr>
          <w:rFonts w:ascii="Times New Roman" w:eastAsia="DengXian" w:hAnsi="Times New Roman" w:cs="Times New Roman"/>
          <w:lang w:eastAsia="zh-CN"/>
        </w:rPr>
        <w:br w:type="page"/>
      </w:r>
    </w:p>
    <w:p w14:paraId="4C9F7448" w14:textId="5871006E" w:rsidR="00BA3E55" w:rsidRPr="007A74CA" w:rsidRDefault="00BA3E55" w:rsidP="00BA3E55">
      <w:pPr>
        <w:rPr>
          <w:rFonts w:ascii="Times New Roman" w:eastAsia="DengXian" w:hAnsi="Times New Roman" w:cs="Times New Roman"/>
          <w:lang w:eastAsia="zh-CN"/>
        </w:rPr>
      </w:pPr>
      <w:r w:rsidRPr="00300608">
        <w:rPr>
          <w:rFonts w:ascii="Times New Roman" w:eastAsia="DengXian" w:hAnsi="Times New Roman" w:cs="Times New Roman"/>
          <w:b/>
          <w:lang w:eastAsia="zh-CN"/>
        </w:rPr>
        <w:lastRenderedPageBreak/>
        <w:t>Table S</w:t>
      </w:r>
      <w:r w:rsidR="00A07920" w:rsidRPr="00300608">
        <w:rPr>
          <w:rFonts w:ascii="Times New Roman" w:eastAsia="DengXian" w:hAnsi="Times New Roman" w:cs="Times New Roman" w:hint="eastAsia"/>
          <w:b/>
          <w:lang w:eastAsia="zh-CN"/>
        </w:rPr>
        <w:t>8</w:t>
      </w:r>
      <w:r w:rsidR="00300608">
        <w:rPr>
          <w:rFonts w:ascii="Times New Roman" w:eastAsia="DengXian" w:hAnsi="Times New Roman" w:cs="Times New Roman"/>
          <w:b/>
          <w:lang w:eastAsia="zh-CN"/>
        </w:rPr>
        <w:t xml:space="preserve"> </w:t>
      </w:r>
      <w:r w:rsidRPr="007A74CA">
        <w:rPr>
          <w:rFonts w:ascii="Times New Roman" w:eastAsia="DengXian" w:hAnsi="Times New Roman" w:cs="Times New Roman"/>
          <w:lang w:eastAsia="zh-CN"/>
        </w:rPr>
        <w:t>Full Type III ANOVA results for Linear Mixed-Effects Models across all traits.</w:t>
      </w:r>
    </w:p>
    <w:tbl>
      <w:tblPr>
        <w:tblW w:w="5091" w:type="pct"/>
        <w:tblCellMar>
          <w:left w:w="28" w:type="dxa"/>
          <w:right w:w="28" w:type="dxa"/>
        </w:tblCellMar>
        <w:tblLook w:val="04A0" w:firstRow="1" w:lastRow="0" w:firstColumn="1" w:lastColumn="0" w:noHBand="0" w:noVBand="1"/>
      </w:tblPr>
      <w:tblGrid>
        <w:gridCol w:w="611"/>
        <w:gridCol w:w="1517"/>
        <w:gridCol w:w="851"/>
        <w:gridCol w:w="970"/>
        <w:gridCol w:w="883"/>
        <w:gridCol w:w="790"/>
        <w:gridCol w:w="836"/>
        <w:gridCol w:w="1196"/>
        <w:gridCol w:w="803"/>
      </w:tblGrid>
      <w:tr w:rsidR="00D4540F" w:rsidRPr="00924CA7" w14:paraId="5E793D12" w14:textId="77777777" w:rsidTr="00300608">
        <w:trPr>
          <w:trHeight w:val="397"/>
          <w:tblHeader/>
        </w:trPr>
        <w:tc>
          <w:tcPr>
            <w:tcW w:w="362" w:type="pct"/>
            <w:tcBorders>
              <w:top w:val="single" w:sz="4" w:space="0" w:color="auto"/>
              <w:left w:val="nil"/>
              <w:bottom w:val="single" w:sz="4" w:space="0" w:color="auto"/>
              <w:right w:val="nil"/>
            </w:tcBorders>
            <w:shd w:val="clear" w:color="auto" w:fill="auto"/>
            <w:noWrap/>
            <w:vAlign w:val="center"/>
            <w:hideMark/>
          </w:tcPr>
          <w:p w14:paraId="315E3B7F" w14:textId="77777777" w:rsidR="00BA3E55" w:rsidRPr="00BA3E55" w:rsidRDefault="00BA3E55" w:rsidP="009357CA">
            <w:pPr>
              <w:widowControl/>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Trait</w:t>
            </w:r>
          </w:p>
        </w:tc>
        <w:tc>
          <w:tcPr>
            <w:tcW w:w="897" w:type="pct"/>
            <w:tcBorders>
              <w:top w:val="single" w:sz="4" w:space="0" w:color="auto"/>
              <w:left w:val="nil"/>
              <w:bottom w:val="single" w:sz="4" w:space="0" w:color="auto"/>
              <w:right w:val="nil"/>
            </w:tcBorders>
            <w:shd w:val="clear" w:color="auto" w:fill="auto"/>
            <w:noWrap/>
            <w:vAlign w:val="center"/>
            <w:hideMark/>
          </w:tcPr>
          <w:p w14:paraId="071D5720"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Effect</w:t>
            </w:r>
          </w:p>
        </w:tc>
        <w:tc>
          <w:tcPr>
            <w:tcW w:w="503" w:type="pct"/>
            <w:tcBorders>
              <w:top w:val="single" w:sz="4" w:space="0" w:color="auto"/>
              <w:left w:val="nil"/>
              <w:bottom w:val="single" w:sz="4" w:space="0" w:color="auto"/>
              <w:right w:val="nil"/>
            </w:tcBorders>
            <w:shd w:val="clear" w:color="auto" w:fill="auto"/>
            <w:noWrap/>
            <w:vAlign w:val="center"/>
            <w:hideMark/>
          </w:tcPr>
          <w:p w14:paraId="0BA40DE4"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Sum Sq</w:t>
            </w:r>
          </w:p>
        </w:tc>
        <w:tc>
          <w:tcPr>
            <w:tcW w:w="573" w:type="pct"/>
            <w:tcBorders>
              <w:top w:val="single" w:sz="4" w:space="0" w:color="auto"/>
              <w:left w:val="nil"/>
              <w:bottom w:val="single" w:sz="4" w:space="0" w:color="auto"/>
              <w:right w:val="nil"/>
            </w:tcBorders>
            <w:shd w:val="clear" w:color="auto" w:fill="auto"/>
            <w:noWrap/>
            <w:vAlign w:val="center"/>
            <w:hideMark/>
          </w:tcPr>
          <w:p w14:paraId="2FB59E33"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Mean Sq</w:t>
            </w:r>
          </w:p>
        </w:tc>
        <w:tc>
          <w:tcPr>
            <w:tcW w:w="522" w:type="pct"/>
            <w:tcBorders>
              <w:top w:val="single" w:sz="4" w:space="0" w:color="auto"/>
              <w:left w:val="nil"/>
              <w:bottom w:val="single" w:sz="4" w:space="0" w:color="auto"/>
              <w:right w:val="nil"/>
            </w:tcBorders>
            <w:shd w:val="clear" w:color="auto" w:fill="auto"/>
            <w:noWrap/>
            <w:vAlign w:val="center"/>
            <w:hideMark/>
          </w:tcPr>
          <w:p w14:paraId="6582D11C"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eastAsia="zh-CN"/>
                <w14:ligatures w14:val="none"/>
              </w:rPr>
            </w:pPr>
            <w:r w:rsidRPr="00BA3E55">
              <w:rPr>
                <w:rFonts w:ascii="Times New Roman" w:eastAsia="STKaiti" w:hAnsi="Times New Roman" w:cs="Times New Roman"/>
                <w:b/>
                <w:bCs/>
                <w:color w:val="000000"/>
                <w:kern w:val="0"/>
                <w:szCs w:val="24"/>
                <w:lang w:val="en-US"/>
                <w14:ligatures w14:val="none"/>
              </w:rPr>
              <w:t>NumDF</w:t>
            </w:r>
          </w:p>
        </w:tc>
        <w:tc>
          <w:tcPr>
            <w:tcW w:w="467" w:type="pct"/>
            <w:tcBorders>
              <w:top w:val="single" w:sz="4" w:space="0" w:color="auto"/>
              <w:left w:val="nil"/>
              <w:bottom w:val="single" w:sz="4" w:space="0" w:color="auto"/>
              <w:right w:val="nil"/>
            </w:tcBorders>
            <w:shd w:val="clear" w:color="auto" w:fill="auto"/>
            <w:noWrap/>
            <w:vAlign w:val="center"/>
            <w:hideMark/>
          </w:tcPr>
          <w:p w14:paraId="669CFD0E"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DenDF</w:t>
            </w:r>
          </w:p>
        </w:tc>
        <w:tc>
          <w:tcPr>
            <w:tcW w:w="494" w:type="pct"/>
            <w:tcBorders>
              <w:top w:val="single" w:sz="4" w:space="0" w:color="auto"/>
              <w:left w:val="nil"/>
              <w:bottom w:val="single" w:sz="4" w:space="0" w:color="auto"/>
              <w:right w:val="nil"/>
            </w:tcBorders>
            <w:shd w:val="clear" w:color="auto" w:fill="auto"/>
            <w:noWrap/>
            <w:vAlign w:val="center"/>
            <w:hideMark/>
          </w:tcPr>
          <w:p w14:paraId="2FA4F2C8" w14:textId="59C503F4"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i/>
                <w:iCs/>
                <w:color w:val="000000"/>
                <w:kern w:val="0"/>
                <w:szCs w:val="24"/>
                <w:lang w:val="en-US"/>
                <w14:ligatures w14:val="none"/>
              </w:rPr>
              <w:t xml:space="preserve">F </w:t>
            </w:r>
          </w:p>
        </w:tc>
        <w:tc>
          <w:tcPr>
            <w:tcW w:w="707" w:type="pct"/>
            <w:tcBorders>
              <w:top w:val="single" w:sz="4" w:space="0" w:color="auto"/>
              <w:left w:val="nil"/>
              <w:bottom w:val="single" w:sz="4" w:space="0" w:color="auto"/>
              <w:right w:val="nil"/>
            </w:tcBorders>
            <w:shd w:val="clear" w:color="auto" w:fill="auto"/>
            <w:noWrap/>
            <w:vAlign w:val="center"/>
            <w:hideMark/>
          </w:tcPr>
          <w:p w14:paraId="66029D53" w14:textId="6B562EE2" w:rsidR="00BA3E55" w:rsidRPr="00BA3E55" w:rsidRDefault="00AA1B57" w:rsidP="00BA3E55">
            <w:pPr>
              <w:widowControl/>
              <w:jc w:val="center"/>
              <w:rPr>
                <w:rFonts w:ascii="Times New Roman" w:eastAsia="STKaiti" w:hAnsi="Times New Roman" w:cs="Times New Roman"/>
                <w:b/>
                <w:bCs/>
                <w:i/>
                <w:iCs/>
                <w:color w:val="000000"/>
                <w:kern w:val="0"/>
                <w:szCs w:val="24"/>
                <w:lang w:val="en-US" w:eastAsia="zh-CN"/>
                <w14:ligatures w14:val="none"/>
              </w:rPr>
            </w:pPr>
            <w:r w:rsidRPr="00924CA7">
              <w:rPr>
                <w:rFonts w:ascii="Times New Roman" w:eastAsia="STKaiti" w:hAnsi="Times New Roman" w:cs="Times New Roman" w:hint="eastAsia"/>
                <w:b/>
                <w:bCs/>
                <w:i/>
                <w:iCs/>
                <w:color w:val="000000"/>
                <w:kern w:val="0"/>
                <w:szCs w:val="24"/>
                <w:lang w:val="en-US" w:eastAsia="zh-CN"/>
                <w14:ligatures w14:val="none"/>
              </w:rPr>
              <w:t>p</w:t>
            </w:r>
          </w:p>
        </w:tc>
        <w:tc>
          <w:tcPr>
            <w:tcW w:w="475" w:type="pct"/>
            <w:tcBorders>
              <w:top w:val="single" w:sz="4" w:space="0" w:color="auto"/>
              <w:left w:val="nil"/>
              <w:bottom w:val="single" w:sz="4" w:space="0" w:color="auto"/>
              <w:right w:val="nil"/>
            </w:tcBorders>
            <w:shd w:val="clear" w:color="auto" w:fill="auto"/>
            <w:noWrap/>
            <w:vAlign w:val="center"/>
            <w:hideMark/>
          </w:tcPr>
          <w:p w14:paraId="0D5A5B9D"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PctExp</w:t>
            </w:r>
          </w:p>
        </w:tc>
      </w:tr>
      <w:tr w:rsidR="00D4540F" w:rsidRPr="00924CA7" w14:paraId="700C2F5C" w14:textId="77777777" w:rsidTr="00300608">
        <w:trPr>
          <w:trHeight w:val="397"/>
        </w:trPr>
        <w:tc>
          <w:tcPr>
            <w:tcW w:w="362" w:type="pct"/>
            <w:tcBorders>
              <w:top w:val="nil"/>
              <w:left w:val="nil"/>
              <w:bottom w:val="nil"/>
              <w:right w:val="nil"/>
            </w:tcBorders>
            <w:shd w:val="clear" w:color="auto" w:fill="auto"/>
            <w:noWrap/>
            <w:vAlign w:val="center"/>
            <w:hideMark/>
          </w:tcPr>
          <w:p w14:paraId="6C28CDB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746951E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0777019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854.05</w:t>
            </w:r>
          </w:p>
        </w:tc>
        <w:tc>
          <w:tcPr>
            <w:tcW w:w="573" w:type="pct"/>
            <w:tcBorders>
              <w:top w:val="nil"/>
              <w:left w:val="nil"/>
              <w:bottom w:val="nil"/>
              <w:right w:val="nil"/>
            </w:tcBorders>
            <w:shd w:val="clear" w:color="auto" w:fill="auto"/>
            <w:noWrap/>
            <w:vAlign w:val="center"/>
            <w:hideMark/>
          </w:tcPr>
          <w:p w14:paraId="7B84405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854.05</w:t>
            </w:r>
          </w:p>
        </w:tc>
        <w:tc>
          <w:tcPr>
            <w:tcW w:w="522" w:type="pct"/>
            <w:tcBorders>
              <w:top w:val="nil"/>
              <w:left w:val="nil"/>
              <w:bottom w:val="nil"/>
              <w:right w:val="nil"/>
            </w:tcBorders>
            <w:shd w:val="clear" w:color="auto" w:fill="auto"/>
            <w:noWrap/>
            <w:vAlign w:val="center"/>
            <w:hideMark/>
          </w:tcPr>
          <w:p w14:paraId="1BA51E9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892C6A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21DB683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1.0673</w:t>
            </w:r>
          </w:p>
        </w:tc>
        <w:tc>
          <w:tcPr>
            <w:tcW w:w="707" w:type="pct"/>
            <w:tcBorders>
              <w:top w:val="nil"/>
              <w:left w:val="nil"/>
              <w:bottom w:val="nil"/>
              <w:right w:val="nil"/>
            </w:tcBorders>
            <w:shd w:val="clear" w:color="auto" w:fill="auto"/>
            <w:noWrap/>
            <w:vAlign w:val="center"/>
            <w:hideMark/>
          </w:tcPr>
          <w:p w14:paraId="793A736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0.3044</w:t>
            </w:r>
          </w:p>
        </w:tc>
        <w:tc>
          <w:tcPr>
            <w:tcW w:w="475" w:type="pct"/>
            <w:tcBorders>
              <w:top w:val="nil"/>
              <w:left w:val="nil"/>
              <w:bottom w:val="nil"/>
              <w:right w:val="nil"/>
            </w:tcBorders>
            <w:shd w:val="clear" w:color="auto" w:fill="auto"/>
            <w:noWrap/>
            <w:vAlign w:val="center"/>
            <w:hideMark/>
          </w:tcPr>
          <w:p w14:paraId="526B0E3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16.85%</w:t>
            </w:r>
          </w:p>
        </w:tc>
      </w:tr>
      <w:tr w:rsidR="00D4540F" w:rsidRPr="00924CA7" w14:paraId="48F41605" w14:textId="77777777" w:rsidTr="00300608">
        <w:trPr>
          <w:trHeight w:val="397"/>
        </w:trPr>
        <w:tc>
          <w:tcPr>
            <w:tcW w:w="362" w:type="pct"/>
            <w:tcBorders>
              <w:top w:val="nil"/>
              <w:left w:val="nil"/>
              <w:bottom w:val="nil"/>
              <w:right w:val="nil"/>
            </w:tcBorders>
            <w:shd w:val="clear" w:color="auto" w:fill="auto"/>
            <w:noWrap/>
            <w:vAlign w:val="center"/>
            <w:hideMark/>
          </w:tcPr>
          <w:p w14:paraId="1E81DA2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769ADC3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2DFEFFD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253.32</w:t>
            </w:r>
          </w:p>
        </w:tc>
        <w:tc>
          <w:tcPr>
            <w:tcW w:w="573" w:type="pct"/>
            <w:tcBorders>
              <w:top w:val="nil"/>
              <w:left w:val="nil"/>
              <w:bottom w:val="nil"/>
              <w:right w:val="nil"/>
            </w:tcBorders>
            <w:shd w:val="clear" w:color="auto" w:fill="auto"/>
            <w:noWrap/>
            <w:vAlign w:val="center"/>
            <w:hideMark/>
          </w:tcPr>
          <w:p w14:paraId="2AAA07F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253.32</w:t>
            </w:r>
          </w:p>
        </w:tc>
        <w:tc>
          <w:tcPr>
            <w:tcW w:w="522" w:type="pct"/>
            <w:tcBorders>
              <w:top w:val="nil"/>
              <w:left w:val="nil"/>
              <w:bottom w:val="nil"/>
              <w:right w:val="nil"/>
            </w:tcBorders>
            <w:shd w:val="clear" w:color="auto" w:fill="auto"/>
            <w:noWrap/>
            <w:vAlign w:val="center"/>
            <w:hideMark/>
          </w:tcPr>
          <w:p w14:paraId="58006A4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2FA97B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029BF4F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0.3166</w:t>
            </w:r>
          </w:p>
        </w:tc>
        <w:tc>
          <w:tcPr>
            <w:tcW w:w="707" w:type="pct"/>
            <w:tcBorders>
              <w:top w:val="nil"/>
              <w:left w:val="nil"/>
              <w:bottom w:val="nil"/>
              <w:right w:val="nil"/>
            </w:tcBorders>
            <w:shd w:val="clear" w:color="auto" w:fill="auto"/>
            <w:noWrap/>
            <w:vAlign w:val="center"/>
            <w:hideMark/>
          </w:tcPr>
          <w:p w14:paraId="34128B1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0.5751</w:t>
            </w:r>
          </w:p>
        </w:tc>
        <w:tc>
          <w:tcPr>
            <w:tcW w:w="475" w:type="pct"/>
            <w:tcBorders>
              <w:top w:val="nil"/>
              <w:left w:val="nil"/>
              <w:bottom w:val="nil"/>
              <w:right w:val="nil"/>
            </w:tcBorders>
            <w:shd w:val="clear" w:color="auto" w:fill="auto"/>
            <w:noWrap/>
            <w:vAlign w:val="center"/>
            <w:hideMark/>
          </w:tcPr>
          <w:p w14:paraId="466FC56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5.00%</w:t>
            </w:r>
          </w:p>
        </w:tc>
      </w:tr>
      <w:tr w:rsidR="00D4540F" w:rsidRPr="00924CA7" w14:paraId="75BEBA30" w14:textId="77777777" w:rsidTr="00300608">
        <w:trPr>
          <w:trHeight w:val="397"/>
        </w:trPr>
        <w:tc>
          <w:tcPr>
            <w:tcW w:w="362" w:type="pct"/>
            <w:tcBorders>
              <w:top w:val="nil"/>
              <w:left w:val="nil"/>
              <w:bottom w:val="nil"/>
              <w:right w:val="nil"/>
            </w:tcBorders>
            <w:shd w:val="clear" w:color="auto" w:fill="auto"/>
            <w:noWrap/>
            <w:vAlign w:val="center"/>
            <w:hideMark/>
          </w:tcPr>
          <w:p w14:paraId="56FD9A5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5A17550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4C268BD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132.22</w:t>
            </w:r>
          </w:p>
        </w:tc>
        <w:tc>
          <w:tcPr>
            <w:tcW w:w="573" w:type="pct"/>
            <w:tcBorders>
              <w:top w:val="nil"/>
              <w:left w:val="nil"/>
              <w:bottom w:val="nil"/>
              <w:right w:val="nil"/>
            </w:tcBorders>
            <w:shd w:val="clear" w:color="auto" w:fill="auto"/>
            <w:noWrap/>
            <w:vAlign w:val="center"/>
            <w:hideMark/>
          </w:tcPr>
          <w:p w14:paraId="7DCFB92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132.22</w:t>
            </w:r>
          </w:p>
        </w:tc>
        <w:tc>
          <w:tcPr>
            <w:tcW w:w="522" w:type="pct"/>
            <w:tcBorders>
              <w:top w:val="nil"/>
              <w:left w:val="nil"/>
              <w:bottom w:val="nil"/>
              <w:right w:val="nil"/>
            </w:tcBorders>
            <w:shd w:val="clear" w:color="auto" w:fill="auto"/>
            <w:noWrap/>
            <w:vAlign w:val="center"/>
            <w:hideMark/>
          </w:tcPr>
          <w:p w14:paraId="2500002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C12243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2F053D1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0.1652</w:t>
            </w:r>
          </w:p>
        </w:tc>
        <w:tc>
          <w:tcPr>
            <w:tcW w:w="707" w:type="pct"/>
            <w:tcBorders>
              <w:top w:val="nil"/>
              <w:left w:val="nil"/>
              <w:bottom w:val="nil"/>
              <w:right w:val="nil"/>
            </w:tcBorders>
            <w:shd w:val="clear" w:color="auto" w:fill="auto"/>
            <w:noWrap/>
            <w:vAlign w:val="center"/>
            <w:hideMark/>
          </w:tcPr>
          <w:p w14:paraId="7705314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0.6854</w:t>
            </w:r>
          </w:p>
        </w:tc>
        <w:tc>
          <w:tcPr>
            <w:tcW w:w="475" w:type="pct"/>
            <w:tcBorders>
              <w:top w:val="nil"/>
              <w:left w:val="nil"/>
              <w:bottom w:val="nil"/>
              <w:right w:val="nil"/>
            </w:tcBorders>
            <w:shd w:val="clear" w:color="auto" w:fill="auto"/>
            <w:noWrap/>
            <w:vAlign w:val="center"/>
            <w:hideMark/>
          </w:tcPr>
          <w:p w14:paraId="1D41860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2.61%</w:t>
            </w:r>
          </w:p>
        </w:tc>
      </w:tr>
      <w:tr w:rsidR="00D4540F" w:rsidRPr="00924CA7" w14:paraId="690F0733" w14:textId="77777777" w:rsidTr="00300608">
        <w:trPr>
          <w:trHeight w:val="397"/>
        </w:trPr>
        <w:tc>
          <w:tcPr>
            <w:tcW w:w="362" w:type="pct"/>
            <w:tcBorders>
              <w:top w:val="nil"/>
              <w:left w:val="nil"/>
              <w:bottom w:val="nil"/>
              <w:right w:val="nil"/>
            </w:tcBorders>
            <w:shd w:val="clear" w:color="auto" w:fill="auto"/>
            <w:noWrap/>
            <w:vAlign w:val="center"/>
            <w:hideMark/>
          </w:tcPr>
          <w:p w14:paraId="30F9BDDF"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77F5E65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2F9322C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250.01</w:t>
            </w:r>
          </w:p>
        </w:tc>
        <w:tc>
          <w:tcPr>
            <w:tcW w:w="573" w:type="pct"/>
            <w:tcBorders>
              <w:top w:val="nil"/>
              <w:left w:val="nil"/>
              <w:bottom w:val="nil"/>
              <w:right w:val="nil"/>
            </w:tcBorders>
            <w:shd w:val="clear" w:color="auto" w:fill="auto"/>
            <w:noWrap/>
            <w:vAlign w:val="center"/>
            <w:hideMark/>
          </w:tcPr>
          <w:p w14:paraId="3AAAE21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250.01</w:t>
            </w:r>
          </w:p>
        </w:tc>
        <w:tc>
          <w:tcPr>
            <w:tcW w:w="522" w:type="pct"/>
            <w:tcBorders>
              <w:top w:val="nil"/>
              <w:left w:val="nil"/>
              <w:bottom w:val="nil"/>
              <w:right w:val="nil"/>
            </w:tcBorders>
            <w:shd w:val="clear" w:color="auto" w:fill="auto"/>
            <w:noWrap/>
            <w:vAlign w:val="center"/>
            <w:hideMark/>
          </w:tcPr>
          <w:p w14:paraId="48B19C5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0C6E68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4987BD9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0.3124</w:t>
            </w:r>
          </w:p>
        </w:tc>
        <w:tc>
          <w:tcPr>
            <w:tcW w:w="707" w:type="pct"/>
            <w:tcBorders>
              <w:top w:val="nil"/>
              <w:left w:val="nil"/>
              <w:bottom w:val="nil"/>
              <w:right w:val="nil"/>
            </w:tcBorders>
            <w:shd w:val="clear" w:color="auto" w:fill="auto"/>
            <w:noWrap/>
            <w:vAlign w:val="center"/>
            <w:hideMark/>
          </w:tcPr>
          <w:p w14:paraId="778101D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0.5776</w:t>
            </w:r>
          </w:p>
        </w:tc>
        <w:tc>
          <w:tcPr>
            <w:tcW w:w="475" w:type="pct"/>
            <w:tcBorders>
              <w:top w:val="nil"/>
              <w:left w:val="nil"/>
              <w:bottom w:val="nil"/>
              <w:right w:val="nil"/>
            </w:tcBorders>
            <w:shd w:val="clear" w:color="auto" w:fill="auto"/>
            <w:noWrap/>
            <w:vAlign w:val="center"/>
            <w:hideMark/>
          </w:tcPr>
          <w:p w14:paraId="2B2FEFC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4.93%</w:t>
            </w:r>
          </w:p>
        </w:tc>
      </w:tr>
      <w:tr w:rsidR="00D4540F" w:rsidRPr="00924CA7" w14:paraId="2418F092" w14:textId="77777777" w:rsidTr="00300608">
        <w:trPr>
          <w:trHeight w:val="397"/>
        </w:trPr>
        <w:tc>
          <w:tcPr>
            <w:tcW w:w="362" w:type="pct"/>
            <w:tcBorders>
              <w:top w:val="nil"/>
              <w:left w:val="nil"/>
              <w:bottom w:val="nil"/>
              <w:right w:val="nil"/>
            </w:tcBorders>
            <w:shd w:val="clear" w:color="auto" w:fill="auto"/>
            <w:noWrap/>
            <w:vAlign w:val="center"/>
            <w:hideMark/>
          </w:tcPr>
          <w:p w14:paraId="0094222C"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4DEFA20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7D27377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1226.76</w:t>
            </w:r>
          </w:p>
        </w:tc>
        <w:tc>
          <w:tcPr>
            <w:tcW w:w="573" w:type="pct"/>
            <w:tcBorders>
              <w:top w:val="nil"/>
              <w:left w:val="nil"/>
              <w:bottom w:val="nil"/>
              <w:right w:val="nil"/>
            </w:tcBorders>
            <w:shd w:val="clear" w:color="auto" w:fill="auto"/>
            <w:noWrap/>
            <w:vAlign w:val="center"/>
            <w:hideMark/>
          </w:tcPr>
          <w:p w14:paraId="6488990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1226.76</w:t>
            </w:r>
          </w:p>
        </w:tc>
        <w:tc>
          <w:tcPr>
            <w:tcW w:w="522" w:type="pct"/>
            <w:tcBorders>
              <w:top w:val="nil"/>
              <w:left w:val="nil"/>
              <w:bottom w:val="nil"/>
              <w:right w:val="nil"/>
            </w:tcBorders>
            <w:shd w:val="clear" w:color="auto" w:fill="auto"/>
            <w:noWrap/>
            <w:vAlign w:val="center"/>
            <w:hideMark/>
          </w:tcPr>
          <w:p w14:paraId="676309C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D7B745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642AB49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1.5331</w:t>
            </w:r>
          </w:p>
        </w:tc>
        <w:tc>
          <w:tcPr>
            <w:tcW w:w="707" w:type="pct"/>
            <w:tcBorders>
              <w:top w:val="nil"/>
              <w:left w:val="nil"/>
              <w:bottom w:val="nil"/>
              <w:right w:val="nil"/>
            </w:tcBorders>
            <w:shd w:val="clear" w:color="auto" w:fill="auto"/>
            <w:noWrap/>
            <w:vAlign w:val="center"/>
            <w:hideMark/>
          </w:tcPr>
          <w:p w14:paraId="555E411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0.2189</w:t>
            </w:r>
          </w:p>
        </w:tc>
        <w:tc>
          <w:tcPr>
            <w:tcW w:w="475" w:type="pct"/>
            <w:tcBorders>
              <w:top w:val="nil"/>
              <w:left w:val="nil"/>
              <w:bottom w:val="nil"/>
              <w:right w:val="nil"/>
            </w:tcBorders>
            <w:shd w:val="clear" w:color="auto" w:fill="auto"/>
            <w:noWrap/>
            <w:vAlign w:val="center"/>
            <w:hideMark/>
          </w:tcPr>
          <w:p w14:paraId="1BF5145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24.21%</w:t>
            </w:r>
          </w:p>
        </w:tc>
      </w:tr>
      <w:tr w:rsidR="00D4540F" w:rsidRPr="00924CA7" w14:paraId="1704F454" w14:textId="77777777" w:rsidTr="00300608">
        <w:trPr>
          <w:trHeight w:val="397"/>
        </w:trPr>
        <w:tc>
          <w:tcPr>
            <w:tcW w:w="362" w:type="pct"/>
            <w:tcBorders>
              <w:top w:val="nil"/>
              <w:left w:val="nil"/>
              <w:bottom w:val="nil"/>
              <w:right w:val="nil"/>
            </w:tcBorders>
            <w:shd w:val="clear" w:color="auto" w:fill="auto"/>
            <w:noWrap/>
            <w:vAlign w:val="center"/>
            <w:hideMark/>
          </w:tcPr>
          <w:p w14:paraId="6BD1CAA8"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6A588305" w14:textId="3AF87B84"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60A7378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804.02</w:t>
            </w:r>
          </w:p>
        </w:tc>
        <w:tc>
          <w:tcPr>
            <w:tcW w:w="573" w:type="pct"/>
            <w:tcBorders>
              <w:top w:val="nil"/>
              <w:left w:val="nil"/>
              <w:bottom w:val="nil"/>
              <w:right w:val="nil"/>
            </w:tcBorders>
            <w:shd w:val="clear" w:color="auto" w:fill="auto"/>
            <w:noWrap/>
            <w:vAlign w:val="center"/>
            <w:hideMark/>
          </w:tcPr>
          <w:p w14:paraId="0A0AE2C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804.02</w:t>
            </w:r>
          </w:p>
        </w:tc>
        <w:tc>
          <w:tcPr>
            <w:tcW w:w="522" w:type="pct"/>
            <w:tcBorders>
              <w:top w:val="nil"/>
              <w:left w:val="nil"/>
              <w:bottom w:val="nil"/>
              <w:right w:val="nil"/>
            </w:tcBorders>
            <w:shd w:val="clear" w:color="auto" w:fill="auto"/>
            <w:noWrap/>
            <w:vAlign w:val="center"/>
            <w:hideMark/>
          </w:tcPr>
          <w:p w14:paraId="5EABD6B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159418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583405C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1.0048</w:t>
            </w:r>
          </w:p>
        </w:tc>
        <w:tc>
          <w:tcPr>
            <w:tcW w:w="707" w:type="pct"/>
            <w:tcBorders>
              <w:top w:val="nil"/>
              <w:left w:val="nil"/>
              <w:bottom w:val="nil"/>
              <w:right w:val="nil"/>
            </w:tcBorders>
            <w:shd w:val="clear" w:color="auto" w:fill="auto"/>
            <w:noWrap/>
            <w:vAlign w:val="center"/>
            <w:hideMark/>
          </w:tcPr>
          <w:p w14:paraId="5ECF6BE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0.3189</w:t>
            </w:r>
          </w:p>
        </w:tc>
        <w:tc>
          <w:tcPr>
            <w:tcW w:w="475" w:type="pct"/>
            <w:tcBorders>
              <w:top w:val="nil"/>
              <w:left w:val="nil"/>
              <w:bottom w:val="nil"/>
              <w:right w:val="nil"/>
            </w:tcBorders>
            <w:shd w:val="clear" w:color="auto" w:fill="auto"/>
            <w:noWrap/>
            <w:vAlign w:val="center"/>
            <w:hideMark/>
          </w:tcPr>
          <w:p w14:paraId="566C625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15.87%</w:t>
            </w:r>
          </w:p>
        </w:tc>
      </w:tr>
      <w:tr w:rsidR="00D4540F" w:rsidRPr="00924CA7" w14:paraId="3AC233AA" w14:textId="77777777" w:rsidTr="00300608">
        <w:trPr>
          <w:trHeight w:val="397"/>
        </w:trPr>
        <w:tc>
          <w:tcPr>
            <w:tcW w:w="362" w:type="pct"/>
            <w:tcBorders>
              <w:top w:val="nil"/>
              <w:left w:val="nil"/>
              <w:bottom w:val="nil"/>
              <w:right w:val="nil"/>
            </w:tcBorders>
            <w:shd w:val="clear" w:color="auto" w:fill="auto"/>
            <w:noWrap/>
            <w:vAlign w:val="center"/>
            <w:hideMark/>
          </w:tcPr>
          <w:p w14:paraId="341DFCC1"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7D764177" w14:textId="69A73B49"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3CBA6BC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0.43</w:t>
            </w:r>
          </w:p>
        </w:tc>
        <w:tc>
          <w:tcPr>
            <w:tcW w:w="573" w:type="pct"/>
            <w:tcBorders>
              <w:top w:val="nil"/>
              <w:left w:val="nil"/>
              <w:bottom w:val="nil"/>
              <w:right w:val="nil"/>
            </w:tcBorders>
            <w:shd w:val="clear" w:color="auto" w:fill="auto"/>
            <w:noWrap/>
            <w:vAlign w:val="center"/>
            <w:hideMark/>
          </w:tcPr>
          <w:p w14:paraId="56C509A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0.43</w:t>
            </w:r>
          </w:p>
        </w:tc>
        <w:tc>
          <w:tcPr>
            <w:tcW w:w="522" w:type="pct"/>
            <w:tcBorders>
              <w:top w:val="nil"/>
              <w:left w:val="nil"/>
              <w:bottom w:val="nil"/>
              <w:right w:val="nil"/>
            </w:tcBorders>
            <w:shd w:val="clear" w:color="auto" w:fill="auto"/>
            <w:noWrap/>
            <w:vAlign w:val="center"/>
            <w:hideMark/>
          </w:tcPr>
          <w:p w14:paraId="6010487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BBA218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5EA424E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0.0005</w:t>
            </w:r>
          </w:p>
        </w:tc>
        <w:tc>
          <w:tcPr>
            <w:tcW w:w="707" w:type="pct"/>
            <w:tcBorders>
              <w:top w:val="nil"/>
              <w:left w:val="nil"/>
              <w:bottom w:val="nil"/>
              <w:right w:val="nil"/>
            </w:tcBorders>
            <w:shd w:val="clear" w:color="auto" w:fill="auto"/>
            <w:noWrap/>
            <w:vAlign w:val="center"/>
            <w:hideMark/>
          </w:tcPr>
          <w:p w14:paraId="5A27D5D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0.9816</w:t>
            </w:r>
          </w:p>
        </w:tc>
        <w:tc>
          <w:tcPr>
            <w:tcW w:w="475" w:type="pct"/>
            <w:tcBorders>
              <w:top w:val="nil"/>
              <w:left w:val="nil"/>
              <w:bottom w:val="nil"/>
              <w:right w:val="nil"/>
            </w:tcBorders>
            <w:shd w:val="clear" w:color="auto" w:fill="auto"/>
            <w:noWrap/>
            <w:vAlign w:val="center"/>
            <w:hideMark/>
          </w:tcPr>
          <w:p w14:paraId="45431D2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w:t>
            </w:r>
          </w:p>
        </w:tc>
      </w:tr>
      <w:tr w:rsidR="00D4540F" w:rsidRPr="00924CA7" w14:paraId="49D8520E" w14:textId="77777777" w:rsidTr="00300608">
        <w:trPr>
          <w:trHeight w:val="397"/>
        </w:trPr>
        <w:tc>
          <w:tcPr>
            <w:tcW w:w="362" w:type="pct"/>
            <w:tcBorders>
              <w:top w:val="nil"/>
              <w:left w:val="nil"/>
              <w:bottom w:val="nil"/>
              <w:right w:val="nil"/>
            </w:tcBorders>
            <w:shd w:val="clear" w:color="auto" w:fill="auto"/>
            <w:noWrap/>
            <w:vAlign w:val="center"/>
            <w:hideMark/>
          </w:tcPr>
          <w:p w14:paraId="4744DA12"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376ED229" w14:textId="4F9A5289"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31813EC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500.56</w:t>
            </w:r>
          </w:p>
        </w:tc>
        <w:tc>
          <w:tcPr>
            <w:tcW w:w="573" w:type="pct"/>
            <w:tcBorders>
              <w:top w:val="nil"/>
              <w:left w:val="nil"/>
              <w:bottom w:val="nil"/>
              <w:right w:val="nil"/>
            </w:tcBorders>
            <w:shd w:val="clear" w:color="auto" w:fill="auto"/>
            <w:noWrap/>
            <w:vAlign w:val="center"/>
            <w:hideMark/>
          </w:tcPr>
          <w:p w14:paraId="4651D72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500.56</w:t>
            </w:r>
          </w:p>
        </w:tc>
        <w:tc>
          <w:tcPr>
            <w:tcW w:w="522" w:type="pct"/>
            <w:tcBorders>
              <w:top w:val="nil"/>
              <w:left w:val="nil"/>
              <w:bottom w:val="nil"/>
              <w:right w:val="nil"/>
            </w:tcBorders>
            <w:shd w:val="clear" w:color="auto" w:fill="auto"/>
            <w:noWrap/>
            <w:vAlign w:val="center"/>
            <w:hideMark/>
          </w:tcPr>
          <w:p w14:paraId="4CB8710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AD4DC4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3314701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0.6256</w:t>
            </w:r>
          </w:p>
        </w:tc>
        <w:tc>
          <w:tcPr>
            <w:tcW w:w="707" w:type="pct"/>
            <w:tcBorders>
              <w:top w:val="nil"/>
              <w:left w:val="nil"/>
              <w:bottom w:val="nil"/>
              <w:right w:val="nil"/>
            </w:tcBorders>
            <w:shd w:val="clear" w:color="auto" w:fill="auto"/>
            <w:noWrap/>
            <w:vAlign w:val="center"/>
            <w:hideMark/>
          </w:tcPr>
          <w:p w14:paraId="321D987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0.4311</w:t>
            </w:r>
          </w:p>
        </w:tc>
        <w:tc>
          <w:tcPr>
            <w:tcW w:w="475" w:type="pct"/>
            <w:tcBorders>
              <w:top w:val="nil"/>
              <w:left w:val="nil"/>
              <w:bottom w:val="nil"/>
              <w:right w:val="nil"/>
            </w:tcBorders>
            <w:shd w:val="clear" w:color="auto" w:fill="auto"/>
            <w:noWrap/>
            <w:vAlign w:val="center"/>
            <w:hideMark/>
          </w:tcPr>
          <w:p w14:paraId="34700E1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9.88%</w:t>
            </w:r>
          </w:p>
        </w:tc>
      </w:tr>
      <w:tr w:rsidR="00D4540F" w:rsidRPr="00924CA7" w14:paraId="62334109" w14:textId="77777777" w:rsidTr="00300608">
        <w:trPr>
          <w:trHeight w:val="397"/>
        </w:trPr>
        <w:tc>
          <w:tcPr>
            <w:tcW w:w="362" w:type="pct"/>
            <w:tcBorders>
              <w:top w:val="nil"/>
              <w:left w:val="nil"/>
              <w:bottom w:val="nil"/>
              <w:right w:val="nil"/>
            </w:tcBorders>
            <w:shd w:val="clear" w:color="auto" w:fill="auto"/>
            <w:noWrap/>
            <w:vAlign w:val="center"/>
            <w:hideMark/>
          </w:tcPr>
          <w:p w14:paraId="0AD0BF8D"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05513D3F" w14:textId="6E5D24A3"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18A7562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324.36</w:t>
            </w:r>
          </w:p>
        </w:tc>
        <w:tc>
          <w:tcPr>
            <w:tcW w:w="573" w:type="pct"/>
            <w:tcBorders>
              <w:top w:val="nil"/>
              <w:left w:val="nil"/>
              <w:bottom w:val="nil"/>
              <w:right w:val="nil"/>
            </w:tcBorders>
            <w:shd w:val="clear" w:color="auto" w:fill="auto"/>
            <w:noWrap/>
            <w:vAlign w:val="center"/>
            <w:hideMark/>
          </w:tcPr>
          <w:p w14:paraId="66A00B5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324.36</w:t>
            </w:r>
          </w:p>
        </w:tc>
        <w:tc>
          <w:tcPr>
            <w:tcW w:w="522" w:type="pct"/>
            <w:tcBorders>
              <w:top w:val="nil"/>
              <w:left w:val="nil"/>
              <w:bottom w:val="nil"/>
              <w:right w:val="nil"/>
            </w:tcBorders>
            <w:shd w:val="clear" w:color="auto" w:fill="auto"/>
            <w:noWrap/>
            <w:vAlign w:val="center"/>
            <w:hideMark/>
          </w:tcPr>
          <w:p w14:paraId="24DF591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76A0E2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2AAD50C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0.4054</w:t>
            </w:r>
          </w:p>
        </w:tc>
        <w:tc>
          <w:tcPr>
            <w:tcW w:w="707" w:type="pct"/>
            <w:tcBorders>
              <w:top w:val="nil"/>
              <w:left w:val="nil"/>
              <w:bottom w:val="nil"/>
              <w:right w:val="nil"/>
            </w:tcBorders>
            <w:shd w:val="clear" w:color="auto" w:fill="auto"/>
            <w:noWrap/>
            <w:vAlign w:val="center"/>
            <w:hideMark/>
          </w:tcPr>
          <w:p w14:paraId="5601742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0.526</w:t>
            </w:r>
          </w:p>
        </w:tc>
        <w:tc>
          <w:tcPr>
            <w:tcW w:w="475" w:type="pct"/>
            <w:tcBorders>
              <w:top w:val="nil"/>
              <w:left w:val="nil"/>
              <w:bottom w:val="nil"/>
              <w:right w:val="nil"/>
            </w:tcBorders>
            <w:shd w:val="clear" w:color="auto" w:fill="auto"/>
            <w:noWrap/>
            <w:vAlign w:val="center"/>
            <w:hideMark/>
          </w:tcPr>
          <w:p w14:paraId="10D1F86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6.40%</w:t>
            </w:r>
          </w:p>
        </w:tc>
      </w:tr>
      <w:tr w:rsidR="00D4540F" w:rsidRPr="00924CA7" w14:paraId="7421D4B9" w14:textId="77777777" w:rsidTr="00300608">
        <w:trPr>
          <w:trHeight w:val="397"/>
        </w:trPr>
        <w:tc>
          <w:tcPr>
            <w:tcW w:w="362" w:type="pct"/>
            <w:tcBorders>
              <w:top w:val="nil"/>
              <w:left w:val="nil"/>
              <w:bottom w:val="nil"/>
              <w:right w:val="nil"/>
            </w:tcBorders>
            <w:shd w:val="clear" w:color="auto" w:fill="auto"/>
            <w:noWrap/>
            <w:vAlign w:val="center"/>
            <w:hideMark/>
          </w:tcPr>
          <w:p w14:paraId="6352EA42"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nil"/>
              <w:right w:val="nil"/>
            </w:tcBorders>
            <w:shd w:val="clear" w:color="auto" w:fill="auto"/>
            <w:noWrap/>
            <w:vAlign w:val="center"/>
            <w:hideMark/>
          </w:tcPr>
          <w:p w14:paraId="7EF1C6B5" w14:textId="06537D6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1C60FAB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5.63</w:t>
            </w:r>
          </w:p>
        </w:tc>
        <w:tc>
          <w:tcPr>
            <w:tcW w:w="573" w:type="pct"/>
            <w:tcBorders>
              <w:top w:val="nil"/>
              <w:left w:val="nil"/>
              <w:bottom w:val="nil"/>
              <w:right w:val="nil"/>
            </w:tcBorders>
            <w:shd w:val="clear" w:color="auto" w:fill="auto"/>
            <w:noWrap/>
            <w:vAlign w:val="center"/>
            <w:hideMark/>
          </w:tcPr>
          <w:p w14:paraId="4F7E831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5.63</w:t>
            </w:r>
          </w:p>
        </w:tc>
        <w:tc>
          <w:tcPr>
            <w:tcW w:w="522" w:type="pct"/>
            <w:tcBorders>
              <w:top w:val="nil"/>
              <w:left w:val="nil"/>
              <w:bottom w:val="nil"/>
              <w:right w:val="nil"/>
            </w:tcBorders>
            <w:shd w:val="clear" w:color="auto" w:fill="auto"/>
            <w:noWrap/>
            <w:vAlign w:val="center"/>
            <w:hideMark/>
          </w:tcPr>
          <w:p w14:paraId="4376D51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0D9390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686EB14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0.007</w:t>
            </w:r>
          </w:p>
        </w:tc>
        <w:tc>
          <w:tcPr>
            <w:tcW w:w="707" w:type="pct"/>
            <w:tcBorders>
              <w:top w:val="nil"/>
              <w:left w:val="nil"/>
              <w:bottom w:val="nil"/>
              <w:right w:val="nil"/>
            </w:tcBorders>
            <w:shd w:val="clear" w:color="auto" w:fill="auto"/>
            <w:noWrap/>
            <w:vAlign w:val="center"/>
            <w:hideMark/>
          </w:tcPr>
          <w:p w14:paraId="7994509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0.9333</w:t>
            </w:r>
          </w:p>
        </w:tc>
        <w:tc>
          <w:tcPr>
            <w:tcW w:w="475" w:type="pct"/>
            <w:tcBorders>
              <w:top w:val="nil"/>
              <w:left w:val="nil"/>
              <w:bottom w:val="nil"/>
              <w:right w:val="nil"/>
            </w:tcBorders>
            <w:shd w:val="clear" w:color="auto" w:fill="auto"/>
            <w:noWrap/>
            <w:vAlign w:val="center"/>
            <w:hideMark/>
          </w:tcPr>
          <w:p w14:paraId="49E5134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0.11%</w:t>
            </w:r>
          </w:p>
        </w:tc>
      </w:tr>
      <w:tr w:rsidR="00D4540F" w:rsidRPr="00924CA7" w14:paraId="46233243"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50EAAB0D"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BW</w:t>
            </w:r>
          </w:p>
        </w:tc>
        <w:tc>
          <w:tcPr>
            <w:tcW w:w="897" w:type="pct"/>
            <w:tcBorders>
              <w:top w:val="nil"/>
              <w:left w:val="nil"/>
              <w:bottom w:val="single" w:sz="4" w:space="0" w:color="auto"/>
              <w:right w:val="nil"/>
            </w:tcBorders>
            <w:shd w:val="clear" w:color="auto" w:fill="auto"/>
            <w:noWrap/>
            <w:vAlign w:val="center"/>
            <w:hideMark/>
          </w:tcPr>
          <w:p w14:paraId="55B0F6A6" w14:textId="4BFD7E9A"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00F331D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715.97</w:t>
            </w:r>
          </w:p>
        </w:tc>
        <w:tc>
          <w:tcPr>
            <w:tcW w:w="573" w:type="pct"/>
            <w:tcBorders>
              <w:top w:val="nil"/>
              <w:left w:val="nil"/>
              <w:bottom w:val="single" w:sz="4" w:space="0" w:color="auto"/>
              <w:right w:val="nil"/>
            </w:tcBorders>
            <w:shd w:val="clear" w:color="auto" w:fill="auto"/>
            <w:noWrap/>
            <w:vAlign w:val="center"/>
            <w:hideMark/>
          </w:tcPr>
          <w:p w14:paraId="0CCC08C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715.97</w:t>
            </w:r>
          </w:p>
        </w:tc>
        <w:tc>
          <w:tcPr>
            <w:tcW w:w="522" w:type="pct"/>
            <w:tcBorders>
              <w:top w:val="nil"/>
              <w:left w:val="nil"/>
              <w:bottom w:val="single" w:sz="4" w:space="0" w:color="auto"/>
              <w:right w:val="nil"/>
            </w:tcBorders>
            <w:shd w:val="clear" w:color="auto" w:fill="auto"/>
            <w:noWrap/>
            <w:vAlign w:val="center"/>
            <w:hideMark/>
          </w:tcPr>
          <w:p w14:paraId="0A78B36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53881D5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single" w:sz="4" w:space="0" w:color="auto"/>
              <w:right w:val="nil"/>
            </w:tcBorders>
            <w:shd w:val="clear" w:color="auto" w:fill="auto"/>
            <w:noWrap/>
            <w:vAlign w:val="center"/>
            <w:hideMark/>
          </w:tcPr>
          <w:p w14:paraId="27DBB39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0.8947</w:t>
            </w:r>
          </w:p>
        </w:tc>
        <w:tc>
          <w:tcPr>
            <w:tcW w:w="707" w:type="pct"/>
            <w:tcBorders>
              <w:top w:val="nil"/>
              <w:left w:val="nil"/>
              <w:bottom w:val="single" w:sz="4" w:space="0" w:color="auto"/>
              <w:right w:val="nil"/>
            </w:tcBorders>
            <w:shd w:val="clear" w:color="auto" w:fill="auto"/>
            <w:noWrap/>
            <w:vAlign w:val="center"/>
            <w:hideMark/>
          </w:tcPr>
          <w:p w14:paraId="32869E5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0.3468</w:t>
            </w:r>
          </w:p>
        </w:tc>
        <w:tc>
          <w:tcPr>
            <w:tcW w:w="475" w:type="pct"/>
            <w:tcBorders>
              <w:top w:val="nil"/>
              <w:left w:val="nil"/>
              <w:bottom w:val="single" w:sz="4" w:space="0" w:color="auto"/>
              <w:right w:val="nil"/>
            </w:tcBorders>
            <w:shd w:val="clear" w:color="auto" w:fill="auto"/>
            <w:noWrap/>
            <w:vAlign w:val="center"/>
            <w:hideMark/>
          </w:tcPr>
          <w:p w14:paraId="7175900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14.13%</w:t>
            </w:r>
          </w:p>
        </w:tc>
      </w:tr>
      <w:tr w:rsidR="00D4540F" w:rsidRPr="00924CA7" w14:paraId="0074201B" w14:textId="77777777" w:rsidTr="00300608">
        <w:trPr>
          <w:trHeight w:val="397"/>
        </w:trPr>
        <w:tc>
          <w:tcPr>
            <w:tcW w:w="362" w:type="pct"/>
            <w:tcBorders>
              <w:top w:val="nil"/>
              <w:left w:val="nil"/>
              <w:bottom w:val="nil"/>
              <w:right w:val="nil"/>
            </w:tcBorders>
            <w:shd w:val="clear" w:color="auto" w:fill="auto"/>
            <w:noWrap/>
            <w:vAlign w:val="center"/>
            <w:hideMark/>
          </w:tcPr>
          <w:p w14:paraId="4F4C0663"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329DD9D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6CBAA05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0.0058</w:t>
            </w:r>
          </w:p>
        </w:tc>
        <w:tc>
          <w:tcPr>
            <w:tcW w:w="573" w:type="pct"/>
            <w:tcBorders>
              <w:top w:val="nil"/>
              <w:left w:val="nil"/>
              <w:bottom w:val="nil"/>
              <w:right w:val="nil"/>
            </w:tcBorders>
            <w:shd w:val="clear" w:color="auto" w:fill="auto"/>
            <w:noWrap/>
            <w:vAlign w:val="center"/>
            <w:hideMark/>
          </w:tcPr>
          <w:p w14:paraId="4EA6DD6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0.0058</w:t>
            </w:r>
          </w:p>
        </w:tc>
        <w:tc>
          <w:tcPr>
            <w:tcW w:w="522" w:type="pct"/>
            <w:tcBorders>
              <w:top w:val="nil"/>
              <w:left w:val="nil"/>
              <w:bottom w:val="nil"/>
              <w:right w:val="nil"/>
            </w:tcBorders>
            <w:shd w:val="clear" w:color="auto" w:fill="auto"/>
            <w:noWrap/>
            <w:vAlign w:val="center"/>
            <w:hideMark/>
          </w:tcPr>
          <w:p w14:paraId="7288E5E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8E7AF5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62.086</w:t>
            </w:r>
          </w:p>
        </w:tc>
        <w:tc>
          <w:tcPr>
            <w:tcW w:w="494" w:type="pct"/>
            <w:tcBorders>
              <w:top w:val="nil"/>
              <w:left w:val="nil"/>
              <w:bottom w:val="nil"/>
              <w:right w:val="nil"/>
            </w:tcBorders>
            <w:shd w:val="clear" w:color="auto" w:fill="auto"/>
            <w:noWrap/>
            <w:vAlign w:val="center"/>
            <w:hideMark/>
          </w:tcPr>
          <w:p w14:paraId="3B3DBAD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0.0007</w:t>
            </w:r>
          </w:p>
        </w:tc>
        <w:tc>
          <w:tcPr>
            <w:tcW w:w="707" w:type="pct"/>
            <w:tcBorders>
              <w:top w:val="nil"/>
              <w:left w:val="nil"/>
              <w:bottom w:val="nil"/>
              <w:right w:val="nil"/>
            </w:tcBorders>
            <w:shd w:val="clear" w:color="auto" w:fill="auto"/>
            <w:noWrap/>
            <w:vAlign w:val="center"/>
            <w:hideMark/>
          </w:tcPr>
          <w:p w14:paraId="4A3508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0.9792</w:t>
            </w:r>
          </w:p>
        </w:tc>
        <w:tc>
          <w:tcPr>
            <w:tcW w:w="475" w:type="pct"/>
            <w:tcBorders>
              <w:top w:val="nil"/>
              <w:left w:val="nil"/>
              <w:bottom w:val="nil"/>
              <w:right w:val="nil"/>
            </w:tcBorders>
            <w:shd w:val="clear" w:color="auto" w:fill="auto"/>
            <w:noWrap/>
            <w:vAlign w:val="center"/>
            <w:hideMark/>
          </w:tcPr>
          <w:p w14:paraId="6FA3F82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0.02%</w:t>
            </w:r>
          </w:p>
        </w:tc>
      </w:tr>
      <w:tr w:rsidR="00D4540F" w:rsidRPr="00924CA7" w14:paraId="07A27BDB" w14:textId="77777777" w:rsidTr="00300608">
        <w:trPr>
          <w:trHeight w:val="397"/>
        </w:trPr>
        <w:tc>
          <w:tcPr>
            <w:tcW w:w="362" w:type="pct"/>
            <w:tcBorders>
              <w:top w:val="nil"/>
              <w:left w:val="nil"/>
              <w:bottom w:val="nil"/>
              <w:right w:val="nil"/>
            </w:tcBorders>
            <w:shd w:val="clear" w:color="auto" w:fill="auto"/>
            <w:noWrap/>
            <w:vAlign w:val="center"/>
            <w:hideMark/>
          </w:tcPr>
          <w:p w14:paraId="02004BCF"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6068E6D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336BC21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2.92</w:t>
            </w:r>
          </w:p>
        </w:tc>
        <w:tc>
          <w:tcPr>
            <w:tcW w:w="573" w:type="pct"/>
            <w:tcBorders>
              <w:top w:val="nil"/>
              <w:left w:val="nil"/>
              <w:bottom w:val="nil"/>
              <w:right w:val="nil"/>
            </w:tcBorders>
            <w:shd w:val="clear" w:color="auto" w:fill="auto"/>
            <w:noWrap/>
            <w:vAlign w:val="center"/>
            <w:hideMark/>
          </w:tcPr>
          <w:p w14:paraId="4802D07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2.92</w:t>
            </w:r>
          </w:p>
        </w:tc>
        <w:tc>
          <w:tcPr>
            <w:tcW w:w="522" w:type="pct"/>
            <w:tcBorders>
              <w:top w:val="nil"/>
              <w:left w:val="nil"/>
              <w:bottom w:val="nil"/>
              <w:right w:val="nil"/>
            </w:tcBorders>
            <w:shd w:val="clear" w:color="auto" w:fill="auto"/>
            <w:noWrap/>
            <w:vAlign w:val="center"/>
            <w:hideMark/>
          </w:tcPr>
          <w:p w14:paraId="2F05323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564238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77.015</w:t>
            </w:r>
          </w:p>
        </w:tc>
        <w:tc>
          <w:tcPr>
            <w:tcW w:w="494" w:type="pct"/>
            <w:tcBorders>
              <w:top w:val="nil"/>
              <w:left w:val="nil"/>
              <w:bottom w:val="nil"/>
              <w:right w:val="nil"/>
            </w:tcBorders>
            <w:shd w:val="clear" w:color="auto" w:fill="auto"/>
            <w:noWrap/>
            <w:vAlign w:val="center"/>
            <w:hideMark/>
          </w:tcPr>
          <w:p w14:paraId="1DB49B3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0.3434</w:t>
            </w:r>
          </w:p>
        </w:tc>
        <w:tc>
          <w:tcPr>
            <w:tcW w:w="707" w:type="pct"/>
            <w:tcBorders>
              <w:top w:val="nil"/>
              <w:left w:val="nil"/>
              <w:bottom w:val="nil"/>
              <w:right w:val="nil"/>
            </w:tcBorders>
            <w:shd w:val="clear" w:color="auto" w:fill="auto"/>
            <w:noWrap/>
            <w:vAlign w:val="center"/>
            <w:hideMark/>
          </w:tcPr>
          <w:p w14:paraId="34B3291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0.5596</w:t>
            </w:r>
          </w:p>
        </w:tc>
        <w:tc>
          <w:tcPr>
            <w:tcW w:w="475" w:type="pct"/>
            <w:tcBorders>
              <w:top w:val="nil"/>
              <w:left w:val="nil"/>
              <w:bottom w:val="nil"/>
              <w:right w:val="nil"/>
            </w:tcBorders>
            <w:shd w:val="clear" w:color="auto" w:fill="auto"/>
            <w:noWrap/>
            <w:vAlign w:val="center"/>
            <w:hideMark/>
          </w:tcPr>
          <w:p w14:paraId="583BC28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12.46%</w:t>
            </w:r>
          </w:p>
        </w:tc>
      </w:tr>
      <w:tr w:rsidR="00D4540F" w:rsidRPr="00924CA7" w14:paraId="1152890D" w14:textId="77777777" w:rsidTr="00300608">
        <w:trPr>
          <w:trHeight w:val="397"/>
        </w:trPr>
        <w:tc>
          <w:tcPr>
            <w:tcW w:w="362" w:type="pct"/>
            <w:tcBorders>
              <w:top w:val="nil"/>
              <w:left w:val="nil"/>
              <w:bottom w:val="nil"/>
              <w:right w:val="nil"/>
            </w:tcBorders>
            <w:shd w:val="clear" w:color="auto" w:fill="auto"/>
            <w:noWrap/>
            <w:vAlign w:val="center"/>
            <w:hideMark/>
          </w:tcPr>
          <w:p w14:paraId="7F76269E"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72B4861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1289029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0.6171</w:t>
            </w:r>
          </w:p>
        </w:tc>
        <w:tc>
          <w:tcPr>
            <w:tcW w:w="573" w:type="pct"/>
            <w:tcBorders>
              <w:top w:val="nil"/>
              <w:left w:val="nil"/>
              <w:bottom w:val="nil"/>
              <w:right w:val="nil"/>
            </w:tcBorders>
            <w:shd w:val="clear" w:color="auto" w:fill="auto"/>
            <w:noWrap/>
            <w:vAlign w:val="center"/>
            <w:hideMark/>
          </w:tcPr>
          <w:p w14:paraId="2D35136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0.6171</w:t>
            </w:r>
          </w:p>
        </w:tc>
        <w:tc>
          <w:tcPr>
            <w:tcW w:w="522" w:type="pct"/>
            <w:tcBorders>
              <w:top w:val="nil"/>
              <w:left w:val="nil"/>
              <w:bottom w:val="nil"/>
              <w:right w:val="nil"/>
            </w:tcBorders>
            <w:shd w:val="clear" w:color="auto" w:fill="auto"/>
            <w:noWrap/>
            <w:vAlign w:val="center"/>
            <w:hideMark/>
          </w:tcPr>
          <w:p w14:paraId="68371BC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530AF2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40.745</w:t>
            </w:r>
          </w:p>
        </w:tc>
        <w:tc>
          <w:tcPr>
            <w:tcW w:w="494" w:type="pct"/>
            <w:tcBorders>
              <w:top w:val="nil"/>
              <w:left w:val="nil"/>
              <w:bottom w:val="nil"/>
              <w:right w:val="nil"/>
            </w:tcBorders>
            <w:shd w:val="clear" w:color="auto" w:fill="auto"/>
            <w:noWrap/>
            <w:vAlign w:val="center"/>
            <w:hideMark/>
          </w:tcPr>
          <w:p w14:paraId="57BD390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0.0726</w:t>
            </w:r>
          </w:p>
        </w:tc>
        <w:tc>
          <w:tcPr>
            <w:tcW w:w="707" w:type="pct"/>
            <w:tcBorders>
              <w:top w:val="nil"/>
              <w:left w:val="nil"/>
              <w:bottom w:val="nil"/>
              <w:right w:val="nil"/>
            </w:tcBorders>
            <w:shd w:val="clear" w:color="auto" w:fill="auto"/>
            <w:noWrap/>
            <w:vAlign w:val="center"/>
            <w:hideMark/>
          </w:tcPr>
          <w:p w14:paraId="11426A3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0.789</w:t>
            </w:r>
          </w:p>
        </w:tc>
        <w:tc>
          <w:tcPr>
            <w:tcW w:w="475" w:type="pct"/>
            <w:tcBorders>
              <w:top w:val="nil"/>
              <w:left w:val="nil"/>
              <w:bottom w:val="nil"/>
              <w:right w:val="nil"/>
            </w:tcBorders>
            <w:shd w:val="clear" w:color="auto" w:fill="auto"/>
            <w:noWrap/>
            <w:vAlign w:val="center"/>
            <w:hideMark/>
          </w:tcPr>
          <w:p w14:paraId="3BF06B5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2.63%</w:t>
            </w:r>
          </w:p>
        </w:tc>
      </w:tr>
      <w:tr w:rsidR="00D4540F" w:rsidRPr="00924CA7" w14:paraId="2C32EEE4" w14:textId="77777777" w:rsidTr="00300608">
        <w:trPr>
          <w:trHeight w:val="397"/>
        </w:trPr>
        <w:tc>
          <w:tcPr>
            <w:tcW w:w="362" w:type="pct"/>
            <w:tcBorders>
              <w:top w:val="nil"/>
              <w:left w:val="nil"/>
              <w:bottom w:val="nil"/>
              <w:right w:val="nil"/>
            </w:tcBorders>
            <w:shd w:val="clear" w:color="auto" w:fill="auto"/>
            <w:noWrap/>
            <w:vAlign w:val="center"/>
            <w:hideMark/>
          </w:tcPr>
          <w:p w14:paraId="2660842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5FBA8A2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12521C8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0.5449</w:t>
            </w:r>
          </w:p>
        </w:tc>
        <w:tc>
          <w:tcPr>
            <w:tcW w:w="573" w:type="pct"/>
            <w:tcBorders>
              <w:top w:val="nil"/>
              <w:left w:val="nil"/>
              <w:bottom w:val="nil"/>
              <w:right w:val="nil"/>
            </w:tcBorders>
            <w:shd w:val="clear" w:color="auto" w:fill="auto"/>
            <w:noWrap/>
            <w:vAlign w:val="center"/>
            <w:hideMark/>
          </w:tcPr>
          <w:p w14:paraId="731C7F1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0.5449</w:t>
            </w:r>
          </w:p>
        </w:tc>
        <w:tc>
          <w:tcPr>
            <w:tcW w:w="522" w:type="pct"/>
            <w:tcBorders>
              <w:top w:val="nil"/>
              <w:left w:val="nil"/>
              <w:bottom w:val="nil"/>
              <w:right w:val="nil"/>
            </w:tcBorders>
            <w:shd w:val="clear" w:color="auto" w:fill="auto"/>
            <w:noWrap/>
            <w:vAlign w:val="center"/>
            <w:hideMark/>
          </w:tcPr>
          <w:p w14:paraId="27457E3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007AF1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9.449</w:t>
            </w:r>
          </w:p>
        </w:tc>
        <w:tc>
          <w:tcPr>
            <w:tcW w:w="494" w:type="pct"/>
            <w:tcBorders>
              <w:top w:val="nil"/>
              <w:left w:val="nil"/>
              <w:bottom w:val="nil"/>
              <w:right w:val="nil"/>
            </w:tcBorders>
            <w:shd w:val="clear" w:color="auto" w:fill="auto"/>
            <w:noWrap/>
            <w:vAlign w:val="center"/>
            <w:hideMark/>
          </w:tcPr>
          <w:p w14:paraId="31D3E3A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0.0641</w:t>
            </w:r>
          </w:p>
        </w:tc>
        <w:tc>
          <w:tcPr>
            <w:tcW w:w="707" w:type="pct"/>
            <w:tcBorders>
              <w:top w:val="nil"/>
              <w:left w:val="nil"/>
              <w:bottom w:val="nil"/>
              <w:right w:val="nil"/>
            </w:tcBorders>
            <w:shd w:val="clear" w:color="auto" w:fill="auto"/>
            <w:noWrap/>
            <w:vAlign w:val="center"/>
            <w:hideMark/>
          </w:tcPr>
          <w:p w14:paraId="28D1A4F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0.8056</w:t>
            </w:r>
          </w:p>
        </w:tc>
        <w:tc>
          <w:tcPr>
            <w:tcW w:w="475" w:type="pct"/>
            <w:tcBorders>
              <w:top w:val="nil"/>
              <w:left w:val="nil"/>
              <w:bottom w:val="nil"/>
              <w:right w:val="nil"/>
            </w:tcBorders>
            <w:shd w:val="clear" w:color="auto" w:fill="auto"/>
            <w:noWrap/>
            <w:vAlign w:val="center"/>
            <w:hideMark/>
          </w:tcPr>
          <w:p w14:paraId="0DB3222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2.33%</w:t>
            </w:r>
          </w:p>
        </w:tc>
      </w:tr>
      <w:tr w:rsidR="00D4540F" w:rsidRPr="00924CA7" w14:paraId="465A92FE" w14:textId="77777777" w:rsidTr="00300608">
        <w:trPr>
          <w:trHeight w:val="397"/>
        </w:trPr>
        <w:tc>
          <w:tcPr>
            <w:tcW w:w="362" w:type="pct"/>
            <w:tcBorders>
              <w:top w:val="nil"/>
              <w:left w:val="nil"/>
              <w:bottom w:val="nil"/>
              <w:right w:val="nil"/>
            </w:tcBorders>
            <w:shd w:val="clear" w:color="auto" w:fill="auto"/>
            <w:noWrap/>
            <w:vAlign w:val="center"/>
            <w:hideMark/>
          </w:tcPr>
          <w:p w14:paraId="390372CD"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5457F15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4CD3AD9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2.542</w:t>
            </w:r>
          </w:p>
        </w:tc>
        <w:tc>
          <w:tcPr>
            <w:tcW w:w="573" w:type="pct"/>
            <w:tcBorders>
              <w:top w:val="nil"/>
              <w:left w:val="nil"/>
              <w:bottom w:val="nil"/>
              <w:right w:val="nil"/>
            </w:tcBorders>
            <w:shd w:val="clear" w:color="auto" w:fill="auto"/>
            <w:noWrap/>
            <w:vAlign w:val="center"/>
            <w:hideMark/>
          </w:tcPr>
          <w:p w14:paraId="6FB853A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2.542</w:t>
            </w:r>
          </w:p>
        </w:tc>
        <w:tc>
          <w:tcPr>
            <w:tcW w:w="522" w:type="pct"/>
            <w:tcBorders>
              <w:top w:val="nil"/>
              <w:left w:val="nil"/>
              <w:bottom w:val="nil"/>
              <w:right w:val="nil"/>
            </w:tcBorders>
            <w:shd w:val="clear" w:color="auto" w:fill="auto"/>
            <w:noWrap/>
            <w:vAlign w:val="center"/>
            <w:hideMark/>
          </w:tcPr>
          <w:p w14:paraId="0D6DEB9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CF2A84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16.931</w:t>
            </w:r>
          </w:p>
        </w:tc>
        <w:tc>
          <w:tcPr>
            <w:tcW w:w="494" w:type="pct"/>
            <w:tcBorders>
              <w:top w:val="nil"/>
              <w:left w:val="nil"/>
              <w:bottom w:val="nil"/>
              <w:right w:val="nil"/>
            </w:tcBorders>
            <w:shd w:val="clear" w:color="auto" w:fill="auto"/>
            <w:noWrap/>
            <w:vAlign w:val="center"/>
            <w:hideMark/>
          </w:tcPr>
          <w:p w14:paraId="142EE27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0.299</w:t>
            </w:r>
          </w:p>
        </w:tc>
        <w:tc>
          <w:tcPr>
            <w:tcW w:w="707" w:type="pct"/>
            <w:tcBorders>
              <w:top w:val="nil"/>
              <w:left w:val="nil"/>
              <w:bottom w:val="nil"/>
              <w:right w:val="nil"/>
            </w:tcBorders>
            <w:shd w:val="clear" w:color="auto" w:fill="auto"/>
            <w:noWrap/>
            <w:vAlign w:val="center"/>
            <w:hideMark/>
          </w:tcPr>
          <w:p w14:paraId="65B2E94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0.5917</w:t>
            </w:r>
          </w:p>
        </w:tc>
        <w:tc>
          <w:tcPr>
            <w:tcW w:w="475" w:type="pct"/>
            <w:tcBorders>
              <w:top w:val="nil"/>
              <w:left w:val="nil"/>
              <w:bottom w:val="nil"/>
              <w:right w:val="nil"/>
            </w:tcBorders>
            <w:shd w:val="clear" w:color="auto" w:fill="auto"/>
            <w:noWrap/>
            <w:vAlign w:val="center"/>
            <w:hideMark/>
          </w:tcPr>
          <w:p w14:paraId="1BAC919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10.85%</w:t>
            </w:r>
          </w:p>
        </w:tc>
      </w:tr>
      <w:tr w:rsidR="00D4540F" w:rsidRPr="00924CA7" w14:paraId="623569A3" w14:textId="77777777" w:rsidTr="00300608">
        <w:trPr>
          <w:trHeight w:val="397"/>
        </w:trPr>
        <w:tc>
          <w:tcPr>
            <w:tcW w:w="362" w:type="pct"/>
            <w:tcBorders>
              <w:top w:val="nil"/>
              <w:left w:val="nil"/>
              <w:bottom w:val="nil"/>
              <w:right w:val="nil"/>
            </w:tcBorders>
            <w:shd w:val="clear" w:color="auto" w:fill="auto"/>
            <w:noWrap/>
            <w:vAlign w:val="center"/>
            <w:hideMark/>
          </w:tcPr>
          <w:p w14:paraId="1BC5F025"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139A7510" w14:textId="1ED6EEA1"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2789B47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0.0009</w:t>
            </w:r>
          </w:p>
        </w:tc>
        <w:tc>
          <w:tcPr>
            <w:tcW w:w="573" w:type="pct"/>
            <w:tcBorders>
              <w:top w:val="nil"/>
              <w:left w:val="nil"/>
              <w:bottom w:val="nil"/>
              <w:right w:val="nil"/>
            </w:tcBorders>
            <w:shd w:val="clear" w:color="auto" w:fill="auto"/>
            <w:noWrap/>
            <w:vAlign w:val="center"/>
            <w:hideMark/>
          </w:tcPr>
          <w:p w14:paraId="68DC0D6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0.0009</w:t>
            </w:r>
          </w:p>
        </w:tc>
        <w:tc>
          <w:tcPr>
            <w:tcW w:w="522" w:type="pct"/>
            <w:tcBorders>
              <w:top w:val="nil"/>
              <w:left w:val="nil"/>
              <w:bottom w:val="nil"/>
              <w:right w:val="nil"/>
            </w:tcBorders>
            <w:shd w:val="clear" w:color="auto" w:fill="auto"/>
            <w:noWrap/>
            <w:vAlign w:val="center"/>
            <w:hideMark/>
          </w:tcPr>
          <w:p w14:paraId="5CFBAED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E6E65D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78.983</w:t>
            </w:r>
          </w:p>
        </w:tc>
        <w:tc>
          <w:tcPr>
            <w:tcW w:w="494" w:type="pct"/>
            <w:tcBorders>
              <w:top w:val="nil"/>
              <w:left w:val="nil"/>
              <w:bottom w:val="nil"/>
              <w:right w:val="nil"/>
            </w:tcBorders>
            <w:shd w:val="clear" w:color="auto" w:fill="auto"/>
            <w:noWrap/>
            <w:vAlign w:val="center"/>
            <w:hideMark/>
          </w:tcPr>
          <w:p w14:paraId="2C44A6E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0.0001</w:t>
            </w:r>
          </w:p>
        </w:tc>
        <w:tc>
          <w:tcPr>
            <w:tcW w:w="707" w:type="pct"/>
            <w:tcBorders>
              <w:top w:val="nil"/>
              <w:left w:val="nil"/>
              <w:bottom w:val="nil"/>
              <w:right w:val="nil"/>
            </w:tcBorders>
            <w:shd w:val="clear" w:color="auto" w:fill="auto"/>
            <w:noWrap/>
            <w:vAlign w:val="center"/>
            <w:hideMark/>
          </w:tcPr>
          <w:p w14:paraId="60C359D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0.9916</w:t>
            </w:r>
          </w:p>
        </w:tc>
        <w:tc>
          <w:tcPr>
            <w:tcW w:w="475" w:type="pct"/>
            <w:tcBorders>
              <w:top w:val="nil"/>
              <w:left w:val="nil"/>
              <w:bottom w:val="nil"/>
              <w:right w:val="nil"/>
            </w:tcBorders>
            <w:shd w:val="clear" w:color="auto" w:fill="auto"/>
            <w:noWrap/>
            <w:vAlign w:val="center"/>
            <w:hideMark/>
          </w:tcPr>
          <w:p w14:paraId="415B2F6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w:t>
            </w:r>
          </w:p>
        </w:tc>
      </w:tr>
      <w:tr w:rsidR="00D4540F" w:rsidRPr="00924CA7" w14:paraId="638C0E0A" w14:textId="77777777" w:rsidTr="00300608">
        <w:trPr>
          <w:trHeight w:val="397"/>
        </w:trPr>
        <w:tc>
          <w:tcPr>
            <w:tcW w:w="362" w:type="pct"/>
            <w:tcBorders>
              <w:top w:val="nil"/>
              <w:left w:val="nil"/>
              <w:bottom w:val="nil"/>
              <w:right w:val="nil"/>
            </w:tcBorders>
            <w:shd w:val="clear" w:color="auto" w:fill="auto"/>
            <w:noWrap/>
            <w:vAlign w:val="center"/>
            <w:hideMark/>
          </w:tcPr>
          <w:p w14:paraId="36228468"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653E5CBA" w14:textId="685DB7BE"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2478285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0.0047</w:t>
            </w:r>
          </w:p>
        </w:tc>
        <w:tc>
          <w:tcPr>
            <w:tcW w:w="573" w:type="pct"/>
            <w:tcBorders>
              <w:top w:val="nil"/>
              <w:left w:val="nil"/>
              <w:bottom w:val="nil"/>
              <w:right w:val="nil"/>
            </w:tcBorders>
            <w:shd w:val="clear" w:color="auto" w:fill="auto"/>
            <w:noWrap/>
            <w:vAlign w:val="center"/>
            <w:hideMark/>
          </w:tcPr>
          <w:p w14:paraId="30B019C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0.0047</w:t>
            </w:r>
          </w:p>
        </w:tc>
        <w:tc>
          <w:tcPr>
            <w:tcW w:w="522" w:type="pct"/>
            <w:tcBorders>
              <w:top w:val="nil"/>
              <w:left w:val="nil"/>
              <w:bottom w:val="nil"/>
              <w:right w:val="nil"/>
            </w:tcBorders>
            <w:shd w:val="clear" w:color="auto" w:fill="auto"/>
            <w:noWrap/>
            <w:vAlign w:val="center"/>
            <w:hideMark/>
          </w:tcPr>
          <w:p w14:paraId="6ED9930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BEB368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80.177</w:t>
            </w:r>
          </w:p>
        </w:tc>
        <w:tc>
          <w:tcPr>
            <w:tcW w:w="494" w:type="pct"/>
            <w:tcBorders>
              <w:top w:val="nil"/>
              <w:left w:val="nil"/>
              <w:bottom w:val="nil"/>
              <w:right w:val="nil"/>
            </w:tcBorders>
            <w:shd w:val="clear" w:color="auto" w:fill="auto"/>
            <w:noWrap/>
            <w:vAlign w:val="center"/>
            <w:hideMark/>
          </w:tcPr>
          <w:p w14:paraId="7998E7E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0.0006</w:t>
            </w:r>
          </w:p>
        </w:tc>
        <w:tc>
          <w:tcPr>
            <w:tcW w:w="707" w:type="pct"/>
            <w:tcBorders>
              <w:top w:val="nil"/>
              <w:left w:val="nil"/>
              <w:bottom w:val="nil"/>
              <w:right w:val="nil"/>
            </w:tcBorders>
            <w:shd w:val="clear" w:color="auto" w:fill="auto"/>
            <w:noWrap/>
            <w:vAlign w:val="center"/>
            <w:hideMark/>
          </w:tcPr>
          <w:p w14:paraId="7A04C46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0.9813</w:t>
            </w:r>
          </w:p>
        </w:tc>
        <w:tc>
          <w:tcPr>
            <w:tcW w:w="475" w:type="pct"/>
            <w:tcBorders>
              <w:top w:val="nil"/>
              <w:left w:val="nil"/>
              <w:bottom w:val="nil"/>
              <w:right w:val="nil"/>
            </w:tcBorders>
            <w:shd w:val="clear" w:color="auto" w:fill="auto"/>
            <w:noWrap/>
            <w:vAlign w:val="center"/>
            <w:hideMark/>
          </w:tcPr>
          <w:p w14:paraId="23F0AF9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0.02%</w:t>
            </w:r>
          </w:p>
        </w:tc>
      </w:tr>
      <w:tr w:rsidR="00D4540F" w:rsidRPr="00924CA7" w14:paraId="7CD275C2" w14:textId="77777777" w:rsidTr="00300608">
        <w:trPr>
          <w:trHeight w:val="397"/>
        </w:trPr>
        <w:tc>
          <w:tcPr>
            <w:tcW w:w="362" w:type="pct"/>
            <w:tcBorders>
              <w:top w:val="nil"/>
              <w:left w:val="nil"/>
              <w:bottom w:val="nil"/>
              <w:right w:val="nil"/>
            </w:tcBorders>
            <w:shd w:val="clear" w:color="auto" w:fill="auto"/>
            <w:noWrap/>
            <w:vAlign w:val="center"/>
            <w:hideMark/>
          </w:tcPr>
          <w:p w14:paraId="0F037099"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120364B1" w14:textId="47319BC4"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273A9C3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7.5375</w:t>
            </w:r>
          </w:p>
        </w:tc>
        <w:tc>
          <w:tcPr>
            <w:tcW w:w="573" w:type="pct"/>
            <w:tcBorders>
              <w:top w:val="nil"/>
              <w:left w:val="nil"/>
              <w:bottom w:val="nil"/>
              <w:right w:val="nil"/>
            </w:tcBorders>
            <w:shd w:val="clear" w:color="auto" w:fill="auto"/>
            <w:noWrap/>
            <w:vAlign w:val="center"/>
            <w:hideMark/>
          </w:tcPr>
          <w:p w14:paraId="0E88A40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7.5375</w:t>
            </w:r>
          </w:p>
        </w:tc>
        <w:tc>
          <w:tcPr>
            <w:tcW w:w="522" w:type="pct"/>
            <w:tcBorders>
              <w:top w:val="nil"/>
              <w:left w:val="nil"/>
              <w:bottom w:val="nil"/>
              <w:right w:val="nil"/>
            </w:tcBorders>
            <w:shd w:val="clear" w:color="auto" w:fill="auto"/>
            <w:noWrap/>
            <w:vAlign w:val="center"/>
            <w:hideMark/>
          </w:tcPr>
          <w:p w14:paraId="2B089E0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4A2EFA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82.303</w:t>
            </w:r>
          </w:p>
        </w:tc>
        <w:tc>
          <w:tcPr>
            <w:tcW w:w="494" w:type="pct"/>
            <w:tcBorders>
              <w:top w:val="nil"/>
              <w:left w:val="nil"/>
              <w:bottom w:val="nil"/>
              <w:right w:val="nil"/>
            </w:tcBorders>
            <w:shd w:val="clear" w:color="auto" w:fill="auto"/>
            <w:noWrap/>
            <w:vAlign w:val="center"/>
            <w:hideMark/>
          </w:tcPr>
          <w:p w14:paraId="79CF7D6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0.8865</w:t>
            </w:r>
          </w:p>
        </w:tc>
        <w:tc>
          <w:tcPr>
            <w:tcW w:w="707" w:type="pct"/>
            <w:tcBorders>
              <w:top w:val="nil"/>
              <w:left w:val="nil"/>
              <w:bottom w:val="nil"/>
              <w:right w:val="nil"/>
            </w:tcBorders>
            <w:shd w:val="clear" w:color="auto" w:fill="auto"/>
            <w:noWrap/>
            <w:vAlign w:val="center"/>
            <w:hideMark/>
          </w:tcPr>
          <w:p w14:paraId="2809CB2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0.3492</w:t>
            </w:r>
          </w:p>
        </w:tc>
        <w:tc>
          <w:tcPr>
            <w:tcW w:w="475" w:type="pct"/>
            <w:tcBorders>
              <w:top w:val="nil"/>
              <w:left w:val="nil"/>
              <w:bottom w:val="nil"/>
              <w:right w:val="nil"/>
            </w:tcBorders>
            <w:shd w:val="clear" w:color="auto" w:fill="auto"/>
            <w:noWrap/>
            <w:vAlign w:val="center"/>
            <w:hideMark/>
          </w:tcPr>
          <w:p w14:paraId="1AC46E9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32.18%</w:t>
            </w:r>
          </w:p>
        </w:tc>
      </w:tr>
      <w:tr w:rsidR="00D4540F" w:rsidRPr="00924CA7" w14:paraId="1A758098" w14:textId="77777777" w:rsidTr="00300608">
        <w:trPr>
          <w:trHeight w:val="397"/>
        </w:trPr>
        <w:tc>
          <w:tcPr>
            <w:tcW w:w="362" w:type="pct"/>
            <w:tcBorders>
              <w:top w:val="nil"/>
              <w:left w:val="nil"/>
              <w:bottom w:val="nil"/>
              <w:right w:val="nil"/>
            </w:tcBorders>
            <w:shd w:val="clear" w:color="auto" w:fill="auto"/>
            <w:noWrap/>
            <w:vAlign w:val="center"/>
            <w:hideMark/>
          </w:tcPr>
          <w:p w14:paraId="30FC7F73"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61B22EE0" w14:textId="686ADD99"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0BBD27E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0.0262</w:t>
            </w:r>
          </w:p>
        </w:tc>
        <w:tc>
          <w:tcPr>
            <w:tcW w:w="573" w:type="pct"/>
            <w:tcBorders>
              <w:top w:val="nil"/>
              <w:left w:val="nil"/>
              <w:bottom w:val="nil"/>
              <w:right w:val="nil"/>
            </w:tcBorders>
            <w:shd w:val="clear" w:color="auto" w:fill="auto"/>
            <w:noWrap/>
            <w:vAlign w:val="center"/>
            <w:hideMark/>
          </w:tcPr>
          <w:p w14:paraId="72AFE12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0.0262</w:t>
            </w:r>
          </w:p>
        </w:tc>
        <w:tc>
          <w:tcPr>
            <w:tcW w:w="522" w:type="pct"/>
            <w:tcBorders>
              <w:top w:val="nil"/>
              <w:left w:val="nil"/>
              <w:bottom w:val="nil"/>
              <w:right w:val="nil"/>
            </w:tcBorders>
            <w:shd w:val="clear" w:color="auto" w:fill="auto"/>
            <w:noWrap/>
            <w:vAlign w:val="center"/>
            <w:hideMark/>
          </w:tcPr>
          <w:p w14:paraId="605D0C5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CAEBBD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066A2D3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0.0031</w:t>
            </w:r>
          </w:p>
        </w:tc>
        <w:tc>
          <w:tcPr>
            <w:tcW w:w="707" w:type="pct"/>
            <w:tcBorders>
              <w:top w:val="nil"/>
              <w:left w:val="nil"/>
              <w:bottom w:val="nil"/>
              <w:right w:val="nil"/>
            </w:tcBorders>
            <w:shd w:val="clear" w:color="auto" w:fill="auto"/>
            <w:noWrap/>
            <w:vAlign w:val="center"/>
            <w:hideMark/>
          </w:tcPr>
          <w:p w14:paraId="32542F8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0.9558</w:t>
            </w:r>
          </w:p>
        </w:tc>
        <w:tc>
          <w:tcPr>
            <w:tcW w:w="475" w:type="pct"/>
            <w:tcBorders>
              <w:top w:val="nil"/>
              <w:left w:val="nil"/>
              <w:bottom w:val="nil"/>
              <w:right w:val="nil"/>
            </w:tcBorders>
            <w:shd w:val="clear" w:color="auto" w:fill="auto"/>
            <w:noWrap/>
            <w:vAlign w:val="center"/>
            <w:hideMark/>
          </w:tcPr>
          <w:p w14:paraId="62B0248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0.11%</w:t>
            </w:r>
          </w:p>
        </w:tc>
      </w:tr>
      <w:tr w:rsidR="00D4540F" w:rsidRPr="00924CA7" w14:paraId="4799B1BD" w14:textId="77777777" w:rsidTr="00300608">
        <w:trPr>
          <w:trHeight w:val="397"/>
        </w:trPr>
        <w:tc>
          <w:tcPr>
            <w:tcW w:w="362" w:type="pct"/>
            <w:tcBorders>
              <w:top w:val="nil"/>
              <w:left w:val="nil"/>
              <w:bottom w:val="nil"/>
              <w:right w:val="nil"/>
            </w:tcBorders>
            <w:shd w:val="clear" w:color="auto" w:fill="auto"/>
            <w:noWrap/>
            <w:vAlign w:val="center"/>
            <w:hideMark/>
          </w:tcPr>
          <w:p w14:paraId="28D31A3E"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nil"/>
              <w:right w:val="nil"/>
            </w:tcBorders>
            <w:shd w:val="clear" w:color="auto" w:fill="auto"/>
            <w:noWrap/>
            <w:vAlign w:val="center"/>
            <w:hideMark/>
          </w:tcPr>
          <w:p w14:paraId="45A279E4" w14:textId="0C437F1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052AF09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1.6176</w:t>
            </w:r>
          </w:p>
        </w:tc>
        <w:tc>
          <w:tcPr>
            <w:tcW w:w="573" w:type="pct"/>
            <w:tcBorders>
              <w:top w:val="nil"/>
              <w:left w:val="nil"/>
              <w:bottom w:val="nil"/>
              <w:right w:val="nil"/>
            </w:tcBorders>
            <w:shd w:val="clear" w:color="auto" w:fill="auto"/>
            <w:noWrap/>
            <w:vAlign w:val="center"/>
            <w:hideMark/>
          </w:tcPr>
          <w:p w14:paraId="5B5D167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1.6176</w:t>
            </w:r>
          </w:p>
        </w:tc>
        <w:tc>
          <w:tcPr>
            <w:tcW w:w="522" w:type="pct"/>
            <w:tcBorders>
              <w:top w:val="nil"/>
              <w:left w:val="nil"/>
              <w:bottom w:val="nil"/>
              <w:right w:val="nil"/>
            </w:tcBorders>
            <w:shd w:val="clear" w:color="auto" w:fill="auto"/>
            <w:noWrap/>
            <w:vAlign w:val="center"/>
            <w:hideMark/>
          </w:tcPr>
          <w:p w14:paraId="1D32C65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FF0CB6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84.201</w:t>
            </w:r>
          </w:p>
        </w:tc>
        <w:tc>
          <w:tcPr>
            <w:tcW w:w="494" w:type="pct"/>
            <w:tcBorders>
              <w:top w:val="nil"/>
              <w:left w:val="nil"/>
              <w:bottom w:val="nil"/>
              <w:right w:val="nil"/>
            </w:tcBorders>
            <w:shd w:val="clear" w:color="auto" w:fill="auto"/>
            <w:noWrap/>
            <w:vAlign w:val="center"/>
            <w:hideMark/>
          </w:tcPr>
          <w:p w14:paraId="13B824A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0.1903</w:t>
            </w:r>
          </w:p>
        </w:tc>
        <w:tc>
          <w:tcPr>
            <w:tcW w:w="707" w:type="pct"/>
            <w:tcBorders>
              <w:top w:val="nil"/>
              <w:left w:val="nil"/>
              <w:bottom w:val="nil"/>
              <w:right w:val="nil"/>
            </w:tcBorders>
            <w:shd w:val="clear" w:color="auto" w:fill="auto"/>
            <w:noWrap/>
            <w:vAlign w:val="center"/>
            <w:hideMark/>
          </w:tcPr>
          <w:p w14:paraId="1A630CA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0.6638</w:t>
            </w:r>
          </w:p>
        </w:tc>
        <w:tc>
          <w:tcPr>
            <w:tcW w:w="475" w:type="pct"/>
            <w:tcBorders>
              <w:top w:val="nil"/>
              <w:left w:val="nil"/>
              <w:bottom w:val="nil"/>
              <w:right w:val="nil"/>
            </w:tcBorders>
            <w:shd w:val="clear" w:color="auto" w:fill="auto"/>
            <w:noWrap/>
            <w:vAlign w:val="center"/>
            <w:hideMark/>
          </w:tcPr>
          <w:p w14:paraId="64E8874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6.91%</w:t>
            </w:r>
          </w:p>
        </w:tc>
      </w:tr>
      <w:tr w:rsidR="00D4540F" w:rsidRPr="00924CA7" w14:paraId="6D94ACE2"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6E44736D"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EnT</w:t>
            </w:r>
          </w:p>
        </w:tc>
        <w:tc>
          <w:tcPr>
            <w:tcW w:w="897" w:type="pct"/>
            <w:tcBorders>
              <w:top w:val="nil"/>
              <w:left w:val="nil"/>
              <w:bottom w:val="single" w:sz="4" w:space="0" w:color="auto"/>
              <w:right w:val="nil"/>
            </w:tcBorders>
            <w:shd w:val="clear" w:color="auto" w:fill="auto"/>
            <w:noWrap/>
            <w:vAlign w:val="center"/>
            <w:hideMark/>
          </w:tcPr>
          <w:p w14:paraId="530D1FA5" w14:textId="64FD29B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3983F14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7.609</w:t>
            </w:r>
          </w:p>
        </w:tc>
        <w:tc>
          <w:tcPr>
            <w:tcW w:w="573" w:type="pct"/>
            <w:tcBorders>
              <w:top w:val="nil"/>
              <w:left w:val="nil"/>
              <w:bottom w:val="single" w:sz="4" w:space="0" w:color="auto"/>
              <w:right w:val="nil"/>
            </w:tcBorders>
            <w:shd w:val="clear" w:color="auto" w:fill="auto"/>
            <w:noWrap/>
            <w:vAlign w:val="center"/>
            <w:hideMark/>
          </w:tcPr>
          <w:p w14:paraId="15CD1A8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7.609</w:t>
            </w:r>
          </w:p>
        </w:tc>
        <w:tc>
          <w:tcPr>
            <w:tcW w:w="522" w:type="pct"/>
            <w:tcBorders>
              <w:top w:val="nil"/>
              <w:left w:val="nil"/>
              <w:bottom w:val="single" w:sz="4" w:space="0" w:color="auto"/>
              <w:right w:val="nil"/>
            </w:tcBorders>
            <w:shd w:val="clear" w:color="auto" w:fill="auto"/>
            <w:noWrap/>
            <w:vAlign w:val="center"/>
            <w:hideMark/>
          </w:tcPr>
          <w:p w14:paraId="7880453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6BEB954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54.073</w:t>
            </w:r>
          </w:p>
        </w:tc>
        <w:tc>
          <w:tcPr>
            <w:tcW w:w="494" w:type="pct"/>
            <w:tcBorders>
              <w:top w:val="nil"/>
              <w:left w:val="nil"/>
              <w:bottom w:val="single" w:sz="4" w:space="0" w:color="auto"/>
              <w:right w:val="nil"/>
            </w:tcBorders>
            <w:shd w:val="clear" w:color="auto" w:fill="auto"/>
            <w:noWrap/>
            <w:vAlign w:val="center"/>
            <w:hideMark/>
          </w:tcPr>
          <w:p w14:paraId="47CAF0C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0.8949</w:t>
            </w:r>
          </w:p>
        </w:tc>
        <w:tc>
          <w:tcPr>
            <w:tcW w:w="707" w:type="pct"/>
            <w:tcBorders>
              <w:top w:val="nil"/>
              <w:left w:val="nil"/>
              <w:bottom w:val="single" w:sz="4" w:space="0" w:color="auto"/>
              <w:right w:val="nil"/>
            </w:tcBorders>
            <w:shd w:val="clear" w:color="auto" w:fill="auto"/>
            <w:noWrap/>
            <w:vAlign w:val="center"/>
            <w:hideMark/>
          </w:tcPr>
          <w:p w14:paraId="4F82F0D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0.3484</w:t>
            </w:r>
          </w:p>
        </w:tc>
        <w:tc>
          <w:tcPr>
            <w:tcW w:w="475" w:type="pct"/>
            <w:tcBorders>
              <w:top w:val="nil"/>
              <w:left w:val="nil"/>
              <w:bottom w:val="single" w:sz="4" w:space="0" w:color="auto"/>
              <w:right w:val="nil"/>
            </w:tcBorders>
            <w:shd w:val="clear" w:color="auto" w:fill="auto"/>
            <w:noWrap/>
            <w:vAlign w:val="center"/>
            <w:hideMark/>
          </w:tcPr>
          <w:p w14:paraId="6D5EEC1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32.48%</w:t>
            </w:r>
          </w:p>
        </w:tc>
      </w:tr>
      <w:tr w:rsidR="00D4540F" w:rsidRPr="00924CA7" w14:paraId="07F8B00B" w14:textId="77777777" w:rsidTr="00300608">
        <w:trPr>
          <w:trHeight w:val="397"/>
        </w:trPr>
        <w:tc>
          <w:tcPr>
            <w:tcW w:w="362" w:type="pct"/>
            <w:tcBorders>
              <w:top w:val="nil"/>
              <w:left w:val="nil"/>
              <w:bottom w:val="nil"/>
              <w:right w:val="nil"/>
            </w:tcBorders>
            <w:shd w:val="clear" w:color="auto" w:fill="auto"/>
            <w:noWrap/>
            <w:vAlign w:val="center"/>
            <w:hideMark/>
          </w:tcPr>
          <w:p w14:paraId="7BB95BA6"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10FDF1C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79305C1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2.91</w:t>
            </w:r>
          </w:p>
        </w:tc>
        <w:tc>
          <w:tcPr>
            <w:tcW w:w="573" w:type="pct"/>
            <w:tcBorders>
              <w:top w:val="nil"/>
              <w:left w:val="nil"/>
              <w:bottom w:val="nil"/>
              <w:right w:val="nil"/>
            </w:tcBorders>
            <w:shd w:val="clear" w:color="auto" w:fill="auto"/>
            <w:noWrap/>
            <w:vAlign w:val="center"/>
            <w:hideMark/>
          </w:tcPr>
          <w:p w14:paraId="4F49DC8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2.91</w:t>
            </w:r>
          </w:p>
        </w:tc>
        <w:tc>
          <w:tcPr>
            <w:tcW w:w="522" w:type="pct"/>
            <w:tcBorders>
              <w:top w:val="nil"/>
              <w:left w:val="nil"/>
              <w:bottom w:val="nil"/>
              <w:right w:val="nil"/>
            </w:tcBorders>
            <w:shd w:val="clear" w:color="auto" w:fill="auto"/>
            <w:noWrap/>
            <w:vAlign w:val="center"/>
            <w:hideMark/>
          </w:tcPr>
          <w:p w14:paraId="5F9E491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667B31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51.455</w:t>
            </w:r>
          </w:p>
        </w:tc>
        <w:tc>
          <w:tcPr>
            <w:tcW w:w="494" w:type="pct"/>
            <w:tcBorders>
              <w:top w:val="nil"/>
              <w:left w:val="nil"/>
              <w:bottom w:val="nil"/>
              <w:right w:val="nil"/>
            </w:tcBorders>
            <w:shd w:val="clear" w:color="auto" w:fill="auto"/>
            <w:noWrap/>
            <w:vAlign w:val="center"/>
            <w:hideMark/>
          </w:tcPr>
          <w:p w14:paraId="634ED6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0.0451</w:t>
            </w:r>
          </w:p>
        </w:tc>
        <w:tc>
          <w:tcPr>
            <w:tcW w:w="707" w:type="pct"/>
            <w:tcBorders>
              <w:top w:val="nil"/>
              <w:left w:val="nil"/>
              <w:bottom w:val="nil"/>
              <w:right w:val="nil"/>
            </w:tcBorders>
            <w:shd w:val="clear" w:color="auto" w:fill="auto"/>
            <w:noWrap/>
            <w:vAlign w:val="center"/>
            <w:hideMark/>
          </w:tcPr>
          <w:p w14:paraId="6297D37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0.83263</w:t>
            </w:r>
          </w:p>
        </w:tc>
        <w:tc>
          <w:tcPr>
            <w:tcW w:w="475" w:type="pct"/>
            <w:tcBorders>
              <w:top w:val="nil"/>
              <w:left w:val="nil"/>
              <w:bottom w:val="nil"/>
              <w:right w:val="nil"/>
            </w:tcBorders>
            <w:shd w:val="clear" w:color="auto" w:fill="auto"/>
            <w:noWrap/>
            <w:vAlign w:val="center"/>
            <w:hideMark/>
          </w:tcPr>
          <w:p w14:paraId="7598F4E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0.40%</w:t>
            </w:r>
          </w:p>
        </w:tc>
      </w:tr>
      <w:tr w:rsidR="00D4540F" w:rsidRPr="00924CA7" w14:paraId="1E987B84" w14:textId="77777777" w:rsidTr="00300608">
        <w:trPr>
          <w:trHeight w:val="397"/>
        </w:trPr>
        <w:tc>
          <w:tcPr>
            <w:tcW w:w="362" w:type="pct"/>
            <w:tcBorders>
              <w:top w:val="nil"/>
              <w:left w:val="nil"/>
              <w:bottom w:val="nil"/>
              <w:right w:val="nil"/>
            </w:tcBorders>
            <w:shd w:val="clear" w:color="auto" w:fill="auto"/>
            <w:noWrap/>
            <w:vAlign w:val="center"/>
            <w:hideMark/>
          </w:tcPr>
          <w:p w14:paraId="6A86535C"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3E38E78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28182B7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9.43</w:t>
            </w:r>
          </w:p>
        </w:tc>
        <w:tc>
          <w:tcPr>
            <w:tcW w:w="573" w:type="pct"/>
            <w:tcBorders>
              <w:top w:val="nil"/>
              <w:left w:val="nil"/>
              <w:bottom w:val="nil"/>
              <w:right w:val="nil"/>
            </w:tcBorders>
            <w:shd w:val="clear" w:color="auto" w:fill="auto"/>
            <w:noWrap/>
            <w:vAlign w:val="center"/>
            <w:hideMark/>
          </w:tcPr>
          <w:p w14:paraId="42478DB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9.43</w:t>
            </w:r>
          </w:p>
        </w:tc>
        <w:tc>
          <w:tcPr>
            <w:tcW w:w="522" w:type="pct"/>
            <w:tcBorders>
              <w:top w:val="nil"/>
              <w:left w:val="nil"/>
              <w:bottom w:val="nil"/>
              <w:right w:val="nil"/>
            </w:tcBorders>
            <w:shd w:val="clear" w:color="auto" w:fill="auto"/>
            <w:noWrap/>
            <w:vAlign w:val="center"/>
            <w:hideMark/>
          </w:tcPr>
          <w:p w14:paraId="4E15063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79B55A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68.631</w:t>
            </w:r>
          </w:p>
        </w:tc>
        <w:tc>
          <w:tcPr>
            <w:tcW w:w="494" w:type="pct"/>
            <w:tcBorders>
              <w:top w:val="nil"/>
              <w:left w:val="nil"/>
              <w:bottom w:val="nil"/>
              <w:right w:val="nil"/>
            </w:tcBorders>
            <w:shd w:val="clear" w:color="auto" w:fill="auto"/>
            <w:noWrap/>
            <w:vAlign w:val="center"/>
            <w:hideMark/>
          </w:tcPr>
          <w:p w14:paraId="3D32997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0.1463</w:t>
            </w:r>
          </w:p>
        </w:tc>
        <w:tc>
          <w:tcPr>
            <w:tcW w:w="707" w:type="pct"/>
            <w:tcBorders>
              <w:top w:val="nil"/>
              <w:left w:val="nil"/>
              <w:bottom w:val="nil"/>
              <w:right w:val="nil"/>
            </w:tcBorders>
            <w:shd w:val="clear" w:color="auto" w:fill="auto"/>
            <w:noWrap/>
            <w:vAlign w:val="center"/>
            <w:hideMark/>
          </w:tcPr>
          <w:p w14:paraId="5935B52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0.70331</w:t>
            </w:r>
          </w:p>
        </w:tc>
        <w:tc>
          <w:tcPr>
            <w:tcW w:w="475" w:type="pct"/>
            <w:tcBorders>
              <w:top w:val="nil"/>
              <w:left w:val="nil"/>
              <w:bottom w:val="nil"/>
              <w:right w:val="nil"/>
            </w:tcBorders>
            <w:shd w:val="clear" w:color="auto" w:fill="auto"/>
            <w:noWrap/>
            <w:vAlign w:val="center"/>
            <w:hideMark/>
          </w:tcPr>
          <w:p w14:paraId="7C748ED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1.30%</w:t>
            </w:r>
          </w:p>
        </w:tc>
      </w:tr>
      <w:tr w:rsidR="00D4540F" w:rsidRPr="00924CA7" w14:paraId="00214F68" w14:textId="77777777" w:rsidTr="00300608">
        <w:trPr>
          <w:trHeight w:val="397"/>
        </w:trPr>
        <w:tc>
          <w:tcPr>
            <w:tcW w:w="362" w:type="pct"/>
            <w:tcBorders>
              <w:top w:val="nil"/>
              <w:left w:val="nil"/>
              <w:bottom w:val="nil"/>
              <w:right w:val="nil"/>
            </w:tcBorders>
            <w:shd w:val="clear" w:color="auto" w:fill="auto"/>
            <w:noWrap/>
            <w:vAlign w:val="center"/>
            <w:hideMark/>
          </w:tcPr>
          <w:p w14:paraId="5AC72D6D"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26268A7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2F9A9ED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62.66</w:t>
            </w:r>
          </w:p>
        </w:tc>
        <w:tc>
          <w:tcPr>
            <w:tcW w:w="573" w:type="pct"/>
            <w:tcBorders>
              <w:top w:val="nil"/>
              <w:left w:val="nil"/>
              <w:bottom w:val="nil"/>
              <w:right w:val="nil"/>
            </w:tcBorders>
            <w:shd w:val="clear" w:color="auto" w:fill="auto"/>
            <w:noWrap/>
            <w:vAlign w:val="center"/>
            <w:hideMark/>
          </w:tcPr>
          <w:p w14:paraId="59CD87D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62.66</w:t>
            </w:r>
          </w:p>
        </w:tc>
        <w:tc>
          <w:tcPr>
            <w:tcW w:w="522" w:type="pct"/>
            <w:tcBorders>
              <w:top w:val="nil"/>
              <w:left w:val="nil"/>
              <w:bottom w:val="nil"/>
              <w:right w:val="nil"/>
            </w:tcBorders>
            <w:shd w:val="clear" w:color="auto" w:fill="auto"/>
            <w:noWrap/>
            <w:vAlign w:val="center"/>
            <w:hideMark/>
          </w:tcPr>
          <w:p w14:paraId="3CE1DB4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FA5791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30.682</w:t>
            </w:r>
          </w:p>
        </w:tc>
        <w:tc>
          <w:tcPr>
            <w:tcW w:w="494" w:type="pct"/>
            <w:tcBorders>
              <w:top w:val="nil"/>
              <w:left w:val="nil"/>
              <w:bottom w:val="nil"/>
              <w:right w:val="nil"/>
            </w:tcBorders>
            <w:shd w:val="clear" w:color="auto" w:fill="auto"/>
            <w:noWrap/>
            <w:vAlign w:val="center"/>
            <w:hideMark/>
          </w:tcPr>
          <w:p w14:paraId="4A23932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0.9719</w:t>
            </w:r>
          </w:p>
        </w:tc>
        <w:tc>
          <w:tcPr>
            <w:tcW w:w="707" w:type="pct"/>
            <w:tcBorders>
              <w:top w:val="nil"/>
              <w:left w:val="nil"/>
              <w:bottom w:val="nil"/>
              <w:right w:val="nil"/>
            </w:tcBorders>
            <w:shd w:val="clear" w:color="auto" w:fill="auto"/>
            <w:noWrap/>
            <w:vAlign w:val="center"/>
            <w:hideMark/>
          </w:tcPr>
          <w:p w14:paraId="51D19F5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0.33191</w:t>
            </w:r>
          </w:p>
        </w:tc>
        <w:tc>
          <w:tcPr>
            <w:tcW w:w="475" w:type="pct"/>
            <w:tcBorders>
              <w:top w:val="nil"/>
              <w:left w:val="nil"/>
              <w:bottom w:val="nil"/>
              <w:right w:val="nil"/>
            </w:tcBorders>
            <w:shd w:val="clear" w:color="auto" w:fill="auto"/>
            <w:noWrap/>
            <w:vAlign w:val="center"/>
            <w:hideMark/>
          </w:tcPr>
          <w:p w14:paraId="71DB2B8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8.62%</w:t>
            </w:r>
          </w:p>
        </w:tc>
      </w:tr>
      <w:tr w:rsidR="00D4540F" w:rsidRPr="00924CA7" w14:paraId="2BE7014B" w14:textId="77777777" w:rsidTr="00300608">
        <w:trPr>
          <w:trHeight w:val="397"/>
        </w:trPr>
        <w:tc>
          <w:tcPr>
            <w:tcW w:w="362" w:type="pct"/>
            <w:tcBorders>
              <w:top w:val="nil"/>
              <w:left w:val="nil"/>
              <w:bottom w:val="nil"/>
              <w:right w:val="nil"/>
            </w:tcBorders>
            <w:shd w:val="clear" w:color="auto" w:fill="auto"/>
            <w:noWrap/>
            <w:vAlign w:val="center"/>
            <w:hideMark/>
          </w:tcPr>
          <w:p w14:paraId="18F0045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4AE3B3A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1C71114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9.61</w:t>
            </w:r>
          </w:p>
        </w:tc>
        <w:tc>
          <w:tcPr>
            <w:tcW w:w="573" w:type="pct"/>
            <w:tcBorders>
              <w:top w:val="nil"/>
              <w:left w:val="nil"/>
              <w:bottom w:val="nil"/>
              <w:right w:val="nil"/>
            </w:tcBorders>
            <w:shd w:val="clear" w:color="auto" w:fill="auto"/>
            <w:noWrap/>
            <w:vAlign w:val="center"/>
            <w:hideMark/>
          </w:tcPr>
          <w:p w14:paraId="38AFBE0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9.61</w:t>
            </w:r>
          </w:p>
        </w:tc>
        <w:tc>
          <w:tcPr>
            <w:tcW w:w="522" w:type="pct"/>
            <w:tcBorders>
              <w:top w:val="nil"/>
              <w:left w:val="nil"/>
              <w:bottom w:val="nil"/>
              <w:right w:val="nil"/>
            </w:tcBorders>
            <w:shd w:val="clear" w:color="auto" w:fill="auto"/>
            <w:noWrap/>
            <w:vAlign w:val="center"/>
            <w:hideMark/>
          </w:tcPr>
          <w:p w14:paraId="491932E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6C3DD5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10.892</w:t>
            </w:r>
          </w:p>
        </w:tc>
        <w:tc>
          <w:tcPr>
            <w:tcW w:w="494" w:type="pct"/>
            <w:tcBorders>
              <w:top w:val="nil"/>
              <w:left w:val="nil"/>
              <w:bottom w:val="nil"/>
              <w:right w:val="nil"/>
            </w:tcBorders>
            <w:shd w:val="clear" w:color="auto" w:fill="auto"/>
            <w:noWrap/>
            <w:vAlign w:val="center"/>
            <w:hideMark/>
          </w:tcPr>
          <w:p w14:paraId="030FC06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0.1491</w:t>
            </w:r>
          </w:p>
        </w:tc>
        <w:tc>
          <w:tcPr>
            <w:tcW w:w="707" w:type="pct"/>
            <w:tcBorders>
              <w:top w:val="nil"/>
              <w:left w:val="nil"/>
              <w:bottom w:val="nil"/>
              <w:right w:val="nil"/>
            </w:tcBorders>
            <w:shd w:val="clear" w:color="auto" w:fill="auto"/>
            <w:noWrap/>
            <w:vAlign w:val="center"/>
            <w:hideMark/>
          </w:tcPr>
          <w:p w14:paraId="0E5603A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0.70686</w:t>
            </w:r>
          </w:p>
        </w:tc>
        <w:tc>
          <w:tcPr>
            <w:tcW w:w="475" w:type="pct"/>
            <w:tcBorders>
              <w:top w:val="nil"/>
              <w:left w:val="nil"/>
              <w:bottom w:val="nil"/>
              <w:right w:val="nil"/>
            </w:tcBorders>
            <w:shd w:val="clear" w:color="auto" w:fill="auto"/>
            <w:noWrap/>
            <w:vAlign w:val="center"/>
            <w:hideMark/>
          </w:tcPr>
          <w:p w14:paraId="14D78A7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1.32%</w:t>
            </w:r>
          </w:p>
        </w:tc>
      </w:tr>
      <w:tr w:rsidR="00D4540F" w:rsidRPr="00924CA7" w14:paraId="4BA90330" w14:textId="77777777" w:rsidTr="00300608">
        <w:trPr>
          <w:trHeight w:val="397"/>
        </w:trPr>
        <w:tc>
          <w:tcPr>
            <w:tcW w:w="362" w:type="pct"/>
            <w:tcBorders>
              <w:top w:val="nil"/>
              <w:left w:val="nil"/>
              <w:bottom w:val="nil"/>
              <w:right w:val="nil"/>
            </w:tcBorders>
            <w:shd w:val="clear" w:color="auto" w:fill="auto"/>
            <w:noWrap/>
            <w:vAlign w:val="center"/>
            <w:hideMark/>
          </w:tcPr>
          <w:p w14:paraId="582977D5"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49E6FB3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3D3F9EA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385.12</w:t>
            </w:r>
          </w:p>
        </w:tc>
        <w:tc>
          <w:tcPr>
            <w:tcW w:w="573" w:type="pct"/>
            <w:tcBorders>
              <w:top w:val="nil"/>
              <w:left w:val="nil"/>
              <w:bottom w:val="nil"/>
              <w:right w:val="nil"/>
            </w:tcBorders>
            <w:shd w:val="clear" w:color="auto" w:fill="auto"/>
            <w:noWrap/>
            <w:vAlign w:val="center"/>
            <w:hideMark/>
          </w:tcPr>
          <w:p w14:paraId="4CB75A2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385.12</w:t>
            </w:r>
          </w:p>
        </w:tc>
        <w:tc>
          <w:tcPr>
            <w:tcW w:w="522" w:type="pct"/>
            <w:tcBorders>
              <w:top w:val="nil"/>
              <w:left w:val="nil"/>
              <w:bottom w:val="nil"/>
              <w:right w:val="nil"/>
            </w:tcBorders>
            <w:shd w:val="clear" w:color="auto" w:fill="auto"/>
            <w:noWrap/>
            <w:vAlign w:val="center"/>
            <w:hideMark/>
          </w:tcPr>
          <w:p w14:paraId="310AFF1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DE9A6B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20.398</w:t>
            </w:r>
          </w:p>
        </w:tc>
        <w:tc>
          <w:tcPr>
            <w:tcW w:w="494" w:type="pct"/>
            <w:tcBorders>
              <w:top w:val="nil"/>
              <w:left w:val="nil"/>
              <w:bottom w:val="nil"/>
              <w:right w:val="nil"/>
            </w:tcBorders>
            <w:shd w:val="clear" w:color="auto" w:fill="auto"/>
            <w:noWrap/>
            <w:vAlign w:val="center"/>
            <w:hideMark/>
          </w:tcPr>
          <w:p w14:paraId="57ACC61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5.9738</w:t>
            </w:r>
          </w:p>
        </w:tc>
        <w:tc>
          <w:tcPr>
            <w:tcW w:w="707" w:type="pct"/>
            <w:tcBorders>
              <w:top w:val="nil"/>
              <w:left w:val="nil"/>
              <w:bottom w:val="nil"/>
              <w:right w:val="nil"/>
            </w:tcBorders>
            <w:shd w:val="clear" w:color="auto" w:fill="auto"/>
            <w:noWrap/>
            <w:vAlign w:val="center"/>
            <w:hideMark/>
          </w:tcPr>
          <w:p w14:paraId="1A39435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0.02372*</w:t>
            </w:r>
          </w:p>
        </w:tc>
        <w:tc>
          <w:tcPr>
            <w:tcW w:w="475" w:type="pct"/>
            <w:tcBorders>
              <w:top w:val="nil"/>
              <w:left w:val="nil"/>
              <w:bottom w:val="nil"/>
              <w:right w:val="nil"/>
            </w:tcBorders>
            <w:shd w:val="clear" w:color="auto" w:fill="auto"/>
            <w:noWrap/>
            <w:vAlign w:val="center"/>
            <w:hideMark/>
          </w:tcPr>
          <w:p w14:paraId="21DA382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52.99%</w:t>
            </w:r>
          </w:p>
        </w:tc>
      </w:tr>
      <w:tr w:rsidR="00D4540F" w:rsidRPr="00924CA7" w14:paraId="2C955340" w14:textId="77777777" w:rsidTr="00300608">
        <w:trPr>
          <w:trHeight w:val="397"/>
        </w:trPr>
        <w:tc>
          <w:tcPr>
            <w:tcW w:w="362" w:type="pct"/>
            <w:tcBorders>
              <w:top w:val="nil"/>
              <w:left w:val="nil"/>
              <w:bottom w:val="nil"/>
              <w:right w:val="nil"/>
            </w:tcBorders>
            <w:shd w:val="clear" w:color="auto" w:fill="auto"/>
            <w:noWrap/>
            <w:vAlign w:val="center"/>
            <w:hideMark/>
          </w:tcPr>
          <w:p w14:paraId="2DEC2C2B"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58673E65" w14:textId="2F129C83"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0BD17B3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14.82</w:t>
            </w:r>
          </w:p>
        </w:tc>
        <w:tc>
          <w:tcPr>
            <w:tcW w:w="573" w:type="pct"/>
            <w:tcBorders>
              <w:top w:val="nil"/>
              <w:left w:val="nil"/>
              <w:bottom w:val="nil"/>
              <w:right w:val="nil"/>
            </w:tcBorders>
            <w:shd w:val="clear" w:color="auto" w:fill="auto"/>
            <w:noWrap/>
            <w:vAlign w:val="center"/>
            <w:hideMark/>
          </w:tcPr>
          <w:p w14:paraId="7E6FB9C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14.82</w:t>
            </w:r>
          </w:p>
        </w:tc>
        <w:tc>
          <w:tcPr>
            <w:tcW w:w="522" w:type="pct"/>
            <w:tcBorders>
              <w:top w:val="nil"/>
              <w:left w:val="nil"/>
              <w:bottom w:val="nil"/>
              <w:right w:val="nil"/>
            </w:tcBorders>
            <w:shd w:val="clear" w:color="auto" w:fill="auto"/>
            <w:noWrap/>
            <w:vAlign w:val="center"/>
            <w:hideMark/>
          </w:tcPr>
          <w:p w14:paraId="1F35E85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220547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74.411</w:t>
            </w:r>
          </w:p>
        </w:tc>
        <w:tc>
          <w:tcPr>
            <w:tcW w:w="494" w:type="pct"/>
            <w:tcBorders>
              <w:top w:val="nil"/>
              <w:left w:val="nil"/>
              <w:bottom w:val="nil"/>
              <w:right w:val="nil"/>
            </w:tcBorders>
            <w:shd w:val="clear" w:color="auto" w:fill="auto"/>
            <w:noWrap/>
            <w:vAlign w:val="center"/>
            <w:hideMark/>
          </w:tcPr>
          <w:p w14:paraId="5D55057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0.2299</w:t>
            </w:r>
          </w:p>
        </w:tc>
        <w:tc>
          <w:tcPr>
            <w:tcW w:w="707" w:type="pct"/>
            <w:tcBorders>
              <w:top w:val="nil"/>
              <w:left w:val="nil"/>
              <w:bottom w:val="nil"/>
              <w:right w:val="nil"/>
            </w:tcBorders>
            <w:shd w:val="clear" w:color="auto" w:fill="auto"/>
            <w:noWrap/>
            <w:vAlign w:val="center"/>
            <w:hideMark/>
          </w:tcPr>
          <w:p w14:paraId="21BE7A1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0.63302</w:t>
            </w:r>
          </w:p>
        </w:tc>
        <w:tc>
          <w:tcPr>
            <w:tcW w:w="475" w:type="pct"/>
            <w:tcBorders>
              <w:top w:val="nil"/>
              <w:left w:val="nil"/>
              <w:bottom w:val="nil"/>
              <w:right w:val="nil"/>
            </w:tcBorders>
            <w:shd w:val="clear" w:color="auto" w:fill="auto"/>
            <w:noWrap/>
            <w:vAlign w:val="center"/>
            <w:hideMark/>
          </w:tcPr>
          <w:p w14:paraId="235FC85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2.04%</w:t>
            </w:r>
          </w:p>
        </w:tc>
      </w:tr>
      <w:tr w:rsidR="00D4540F" w:rsidRPr="00924CA7" w14:paraId="0F2D5981" w14:textId="77777777" w:rsidTr="00300608">
        <w:trPr>
          <w:trHeight w:val="397"/>
        </w:trPr>
        <w:tc>
          <w:tcPr>
            <w:tcW w:w="362" w:type="pct"/>
            <w:tcBorders>
              <w:top w:val="nil"/>
              <w:left w:val="nil"/>
              <w:bottom w:val="nil"/>
              <w:right w:val="nil"/>
            </w:tcBorders>
            <w:shd w:val="clear" w:color="auto" w:fill="auto"/>
            <w:noWrap/>
            <w:vAlign w:val="center"/>
            <w:hideMark/>
          </w:tcPr>
          <w:p w14:paraId="77A78714"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70F5F962" w14:textId="5B961F6E"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276D0CD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34.9</w:t>
            </w:r>
          </w:p>
        </w:tc>
        <w:tc>
          <w:tcPr>
            <w:tcW w:w="573" w:type="pct"/>
            <w:tcBorders>
              <w:top w:val="nil"/>
              <w:left w:val="nil"/>
              <w:bottom w:val="nil"/>
              <w:right w:val="nil"/>
            </w:tcBorders>
            <w:shd w:val="clear" w:color="auto" w:fill="auto"/>
            <w:noWrap/>
            <w:vAlign w:val="center"/>
            <w:hideMark/>
          </w:tcPr>
          <w:p w14:paraId="1D91EDF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34.9</w:t>
            </w:r>
          </w:p>
        </w:tc>
        <w:tc>
          <w:tcPr>
            <w:tcW w:w="522" w:type="pct"/>
            <w:tcBorders>
              <w:top w:val="nil"/>
              <w:left w:val="nil"/>
              <w:bottom w:val="nil"/>
              <w:right w:val="nil"/>
            </w:tcBorders>
            <w:shd w:val="clear" w:color="auto" w:fill="auto"/>
            <w:noWrap/>
            <w:vAlign w:val="center"/>
            <w:hideMark/>
          </w:tcPr>
          <w:p w14:paraId="02630B7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CBC0CA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72.431</w:t>
            </w:r>
          </w:p>
        </w:tc>
        <w:tc>
          <w:tcPr>
            <w:tcW w:w="494" w:type="pct"/>
            <w:tcBorders>
              <w:top w:val="nil"/>
              <w:left w:val="nil"/>
              <w:bottom w:val="nil"/>
              <w:right w:val="nil"/>
            </w:tcBorders>
            <w:shd w:val="clear" w:color="auto" w:fill="auto"/>
            <w:noWrap/>
            <w:vAlign w:val="center"/>
            <w:hideMark/>
          </w:tcPr>
          <w:p w14:paraId="453D570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0.5413</w:t>
            </w:r>
          </w:p>
        </w:tc>
        <w:tc>
          <w:tcPr>
            <w:tcW w:w="707" w:type="pct"/>
            <w:tcBorders>
              <w:top w:val="nil"/>
              <w:left w:val="nil"/>
              <w:bottom w:val="nil"/>
              <w:right w:val="nil"/>
            </w:tcBorders>
            <w:shd w:val="clear" w:color="auto" w:fill="auto"/>
            <w:noWrap/>
            <w:vAlign w:val="center"/>
            <w:hideMark/>
          </w:tcPr>
          <w:p w14:paraId="5D3F9C0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0.46428</w:t>
            </w:r>
          </w:p>
        </w:tc>
        <w:tc>
          <w:tcPr>
            <w:tcW w:w="475" w:type="pct"/>
            <w:tcBorders>
              <w:top w:val="nil"/>
              <w:left w:val="nil"/>
              <w:bottom w:val="nil"/>
              <w:right w:val="nil"/>
            </w:tcBorders>
            <w:shd w:val="clear" w:color="auto" w:fill="auto"/>
            <w:noWrap/>
            <w:vAlign w:val="center"/>
            <w:hideMark/>
          </w:tcPr>
          <w:p w14:paraId="6C518A2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4.80%</w:t>
            </w:r>
          </w:p>
        </w:tc>
      </w:tr>
      <w:tr w:rsidR="00D4540F" w:rsidRPr="00924CA7" w14:paraId="5B8DED0B" w14:textId="77777777" w:rsidTr="00300608">
        <w:trPr>
          <w:trHeight w:val="397"/>
        </w:trPr>
        <w:tc>
          <w:tcPr>
            <w:tcW w:w="362" w:type="pct"/>
            <w:tcBorders>
              <w:top w:val="nil"/>
              <w:left w:val="nil"/>
              <w:bottom w:val="nil"/>
              <w:right w:val="nil"/>
            </w:tcBorders>
            <w:shd w:val="clear" w:color="auto" w:fill="auto"/>
            <w:noWrap/>
            <w:vAlign w:val="center"/>
            <w:hideMark/>
          </w:tcPr>
          <w:p w14:paraId="59CF55D8"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021D3137" w14:textId="2F74B3A9"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34F5B41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27.74</w:t>
            </w:r>
          </w:p>
        </w:tc>
        <w:tc>
          <w:tcPr>
            <w:tcW w:w="573" w:type="pct"/>
            <w:tcBorders>
              <w:top w:val="nil"/>
              <w:left w:val="nil"/>
              <w:bottom w:val="nil"/>
              <w:right w:val="nil"/>
            </w:tcBorders>
            <w:shd w:val="clear" w:color="auto" w:fill="auto"/>
            <w:noWrap/>
            <w:vAlign w:val="center"/>
            <w:hideMark/>
          </w:tcPr>
          <w:p w14:paraId="510BB20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27.74</w:t>
            </w:r>
          </w:p>
        </w:tc>
        <w:tc>
          <w:tcPr>
            <w:tcW w:w="522" w:type="pct"/>
            <w:tcBorders>
              <w:top w:val="nil"/>
              <w:left w:val="nil"/>
              <w:bottom w:val="nil"/>
              <w:right w:val="nil"/>
            </w:tcBorders>
            <w:shd w:val="clear" w:color="auto" w:fill="auto"/>
            <w:noWrap/>
            <w:vAlign w:val="center"/>
            <w:hideMark/>
          </w:tcPr>
          <w:p w14:paraId="48B979D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E83983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77.875</w:t>
            </w:r>
          </w:p>
        </w:tc>
        <w:tc>
          <w:tcPr>
            <w:tcW w:w="494" w:type="pct"/>
            <w:tcBorders>
              <w:top w:val="nil"/>
              <w:left w:val="nil"/>
              <w:bottom w:val="nil"/>
              <w:right w:val="nil"/>
            </w:tcBorders>
            <w:shd w:val="clear" w:color="auto" w:fill="auto"/>
            <w:noWrap/>
            <w:vAlign w:val="center"/>
            <w:hideMark/>
          </w:tcPr>
          <w:p w14:paraId="6972C2B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0.4303</w:t>
            </w:r>
          </w:p>
        </w:tc>
        <w:tc>
          <w:tcPr>
            <w:tcW w:w="707" w:type="pct"/>
            <w:tcBorders>
              <w:top w:val="nil"/>
              <w:left w:val="nil"/>
              <w:bottom w:val="nil"/>
              <w:right w:val="nil"/>
            </w:tcBorders>
            <w:shd w:val="clear" w:color="auto" w:fill="auto"/>
            <w:noWrap/>
            <w:vAlign w:val="center"/>
            <w:hideMark/>
          </w:tcPr>
          <w:p w14:paraId="72A5507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0.51378</w:t>
            </w:r>
          </w:p>
        </w:tc>
        <w:tc>
          <w:tcPr>
            <w:tcW w:w="475" w:type="pct"/>
            <w:tcBorders>
              <w:top w:val="nil"/>
              <w:left w:val="nil"/>
              <w:bottom w:val="nil"/>
              <w:right w:val="nil"/>
            </w:tcBorders>
            <w:shd w:val="clear" w:color="auto" w:fill="auto"/>
            <w:noWrap/>
            <w:vAlign w:val="center"/>
            <w:hideMark/>
          </w:tcPr>
          <w:p w14:paraId="4B0D62A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3.82%</w:t>
            </w:r>
          </w:p>
        </w:tc>
      </w:tr>
      <w:tr w:rsidR="00D4540F" w:rsidRPr="00924CA7" w14:paraId="03EC317D" w14:textId="77777777" w:rsidTr="00300608">
        <w:trPr>
          <w:trHeight w:val="397"/>
        </w:trPr>
        <w:tc>
          <w:tcPr>
            <w:tcW w:w="362" w:type="pct"/>
            <w:tcBorders>
              <w:top w:val="nil"/>
              <w:left w:val="nil"/>
              <w:bottom w:val="nil"/>
              <w:right w:val="nil"/>
            </w:tcBorders>
            <w:shd w:val="clear" w:color="auto" w:fill="auto"/>
            <w:noWrap/>
            <w:vAlign w:val="center"/>
            <w:hideMark/>
          </w:tcPr>
          <w:p w14:paraId="6ECB9310"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12D5C560" w14:textId="1A2A7651"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2E01B16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166.76</w:t>
            </w:r>
          </w:p>
        </w:tc>
        <w:tc>
          <w:tcPr>
            <w:tcW w:w="573" w:type="pct"/>
            <w:tcBorders>
              <w:top w:val="nil"/>
              <w:left w:val="nil"/>
              <w:bottom w:val="nil"/>
              <w:right w:val="nil"/>
            </w:tcBorders>
            <w:shd w:val="clear" w:color="auto" w:fill="auto"/>
            <w:noWrap/>
            <w:vAlign w:val="center"/>
            <w:hideMark/>
          </w:tcPr>
          <w:p w14:paraId="11FF280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166.76</w:t>
            </w:r>
          </w:p>
        </w:tc>
        <w:tc>
          <w:tcPr>
            <w:tcW w:w="522" w:type="pct"/>
            <w:tcBorders>
              <w:top w:val="nil"/>
              <w:left w:val="nil"/>
              <w:bottom w:val="nil"/>
              <w:right w:val="nil"/>
            </w:tcBorders>
            <w:shd w:val="clear" w:color="auto" w:fill="auto"/>
            <w:noWrap/>
            <w:vAlign w:val="center"/>
            <w:hideMark/>
          </w:tcPr>
          <w:p w14:paraId="04AFD1E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813CB8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87.34</w:t>
            </w:r>
          </w:p>
        </w:tc>
        <w:tc>
          <w:tcPr>
            <w:tcW w:w="494" w:type="pct"/>
            <w:tcBorders>
              <w:top w:val="nil"/>
              <w:left w:val="nil"/>
              <w:bottom w:val="nil"/>
              <w:right w:val="nil"/>
            </w:tcBorders>
            <w:shd w:val="clear" w:color="auto" w:fill="auto"/>
            <w:noWrap/>
            <w:vAlign w:val="center"/>
            <w:hideMark/>
          </w:tcPr>
          <w:p w14:paraId="5A73E09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2.5867</w:t>
            </w:r>
          </w:p>
        </w:tc>
        <w:tc>
          <w:tcPr>
            <w:tcW w:w="707" w:type="pct"/>
            <w:tcBorders>
              <w:top w:val="nil"/>
              <w:left w:val="nil"/>
              <w:bottom w:val="nil"/>
              <w:right w:val="nil"/>
            </w:tcBorders>
            <w:shd w:val="clear" w:color="auto" w:fill="auto"/>
            <w:noWrap/>
            <w:vAlign w:val="center"/>
            <w:hideMark/>
          </w:tcPr>
          <w:p w14:paraId="2A7D00C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0.11138</w:t>
            </w:r>
          </w:p>
        </w:tc>
        <w:tc>
          <w:tcPr>
            <w:tcW w:w="475" w:type="pct"/>
            <w:tcBorders>
              <w:top w:val="nil"/>
              <w:left w:val="nil"/>
              <w:bottom w:val="nil"/>
              <w:right w:val="nil"/>
            </w:tcBorders>
            <w:shd w:val="clear" w:color="auto" w:fill="auto"/>
            <w:noWrap/>
            <w:vAlign w:val="center"/>
            <w:hideMark/>
          </w:tcPr>
          <w:p w14:paraId="189414B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22.94%</w:t>
            </w:r>
          </w:p>
        </w:tc>
      </w:tr>
      <w:tr w:rsidR="00D4540F" w:rsidRPr="00924CA7" w14:paraId="7258608A" w14:textId="77777777" w:rsidTr="00300608">
        <w:trPr>
          <w:trHeight w:val="397"/>
        </w:trPr>
        <w:tc>
          <w:tcPr>
            <w:tcW w:w="362" w:type="pct"/>
            <w:tcBorders>
              <w:top w:val="nil"/>
              <w:left w:val="nil"/>
              <w:bottom w:val="nil"/>
              <w:right w:val="nil"/>
            </w:tcBorders>
            <w:shd w:val="clear" w:color="auto" w:fill="auto"/>
            <w:noWrap/>
            <w:vAlign w:val="center"/>
            <w:hideMark/>
          </w:tcPr>
          <w:p w14:paraId="17333CF0"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NL</w:t>
            </w:r>
          </w:p>
        </w:tc>
        <w:tc>
          <w:tcPr>
            <w:tcW w:w="897" w:type="pct"/>
            <w:tcBorders>
              <w:top w:val="nil"/>
              <w:left w:val="nil"/>
              <w:bottom w:val="nil"/>
              <w:right w:val="nil"/>
            </w:tcBorders>
            <w:shd w:val="clear" w:color="auto" w:fill="auto"/>
            <w:noWrap/>
            <w:vAlign w:val="center"/>
            <w:hideMark/>
          </w:tcPr>
          <w:p w14:paraId="23B58354" w14:textId="13733C5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057BF39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3.04</w:t>
            </w:r>
          </w:p>
        </w:tc>
        <w:tc>
          <w:tcPr>
            <w:tcW w:w="573" w:type="pct"/>
            <w:tcBorders>
              <w:top w:val="nil"/>
              <w:left w:val="nil"/>
              <w:bottom w:val="nil"/>
              <w:right w:val="nil"/>
            </w:tcBorders>
            <w:shd w:val="clear" w:color="auto" w:fill="auto"/>
            <w:noWrap/>
            <w:vAlign w:val="center"/>
            <w:hideMark/>
          </w:tcPr>
          <w:p w14:paraId="7F3C21D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3.04</w:t>
            </w:r>
          </w:p>
        </w:tc>
        <w:tc>
          <w:tcPr>
            <w:tcW w:w="522" w:type="pct"/>
            <w:tcBorders>
              <w:top w:val="nil"/>
              <w:left w:val="nil"/>
              <w:bottom w:val="nil"/>
              <w:right w:val="nil"/>
            </w:tcBorders>
            <w:shd w:val="clear" w:color="auto" w:fill="auto"/>
            <w:noWrap/>
            <w:vAlign w:val="center"/>
            <w:hideMark/>
          </w:tcPr>
          <w:p w14:paraId="40EC4F3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4A6C2E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79.791</w:t>
            </w:r>
          </w:p>
        </w:tc>
        <w:tc>
          <w:tcPr>
            <w:tcW w:w="494" w:type="pct"/>
            <w:tcBorders>
              <w:top w:val="nil"/>
              <w:left w:val="nil"/>
              <w:bottom w:val="nil"/>
              <w:right w:val="nil"/>
            </w:tcBorders>
            <w:shd w:val="clear" w:color="auto" w:fill="auto"/>
            <w:noWrap/>
            <w:vAlign w:val="center"/>
            <w:hideMark/>
          </w:tcPr>
          <w:p w14:paraId="4C90B37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0.0471</w:t>
            </w:r>
          </w:p>
        </w:tc>
        <w:tc>
          <w:tcPr>
            <w:tcW w:w="707" w:type="pct"/>
            <w:tcBorders>
              <w:top w:val="nil"/>
              <w:left w:val="nil"/>
              <w:bottom w:val="nil"/>
              <w:right w:val="nil"/>
            </w:tcBorders>
            <w:shd w:val="clear" w:color="auto" w:fill="auto"/>
            <w:noWrap/>
            <w:vAlign w:val="center"/>
            <w:hideMark/>
          </w:tcPr>
          <w:p w14:paraId="664102D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0.82868</w:t>
            </w:r>
          </w:p>
        </w:tc>
        <w:tc>
          <w:tcPr>
            <w:tcW w:w="475" w:type="pct"/>
            <w:tcBorders>
              <w:top w:val="nil"/>
              <w:left w:val="nil"/>
              <w:bottom w:val="nil"/>
              <w:right w:val="nil"/>
            </w:tcBorders>
            <w:shd w:val="clear" w:color="auto" w:fill="auto"/>
            <w:noWrap/>
            <w:vAlign w:val="center"/>
            <w:hideMark/>
          </w:tcPr>
          <w:p w14:paraId="6716D78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0.42%</w:t>
            </w:r>
          </w:p>
        </w:tc>
      </w:tr>
      <w:tr w:rsidR="00D4540F" w:rsidRPr="00924CA7" w14:paraId="1E97FF60"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437C74EF"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lastRenderedPageBreak/>
              <w:t>NL</w:t>
            </w:r>
          </w:p>
        </w:tc>
        <w:tc>
          <w:tcPr>
            <w:tcW w:w="897" w:type="pct"/>
            <w:tcBorders>
              <w:top w:val="nil"/>
              <w:left w:val="nil"/>
              <w:bottom w:val="single" w:sz="4" w:space="0" w:color="auto"/>
              <w:right w:val="nil"/>
            </w:tcBorders>
            <w:shd w:val="clear" w:color="auto" w:fill="auto"/>
            <w:noWrap/>
            <w:vAlign w:val="center"/>
            <w:hideMark/>
          </w:tcPr>
          <w:p w14:paraId="189ED6C2" w14:textId="3DBFA09C"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20A1937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9.84</w:t>
            </w:r>
          </w:p>
        </w:tc>
        <w:tc>
          <w:tcPr>
            <w:tcW w:w="573" w:type="pct"/>
            <w:tcBorders>
              <w:top w:val="nil"/>
              <w:left w:val="nil"/>
              <w:bottom w:val="single" w:sz="4" w:space="0" w:color="auto"/>
              <w:right w:val="nil"/>
            </w:tcBorders>
            <w:shd w:val="clear" w:color="auto" w:fill="auto"/>
            <w:noWrap/>
            <w:vAlign w:val="center"/>
            <w:hideMark/>
          </w:tcPr>
          <w:p w14:paraId="71A2FE8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9.84</w:t>
            </w:r>
          </w:p>
        </w:tc>
        <w:tc>
          <w:tcPr>
            <w:tcW w:w="522" w:type="pct"/>
            <w:tcBorders>
              <w:top w:val="nil"/>
              <w:left w:val="nil"/>
              <w:bottom w:val="single" w:sz="4" w:space="0" w:color="auto"/>
              <w:right w:val="nil"/>
            </w:tcBorders>
            <w:shd w:val="clear" w:color="auto" w:fill="auto"/>
            <w:noWrap/>
            <w:vAlign w:val="center"/>
            <w:hideMark/>
          </w:tcPr>
          <w:p w14:paraId="150BEAD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053C495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45.357</w:t>
            </w:r>
          </w:p>
        </w:tc>
        <w:tc>
          <w:tcPr>
            <w:tcW w:w="494" w:type="pct"/>
            <w:tcBorders>
              <w:top w:val="nil"/>
              <w:left w:val="nil"/>
              <w:bottom w:val="single" w:sz="4" w:space="0" w:color="auto"/>
              <w:right w:val="nil"/>
            </w:tcBorders>
            <w:shd w:val="clear" w:color="auto" w:fill="auto"/>
            <w:noWrap/>
            <w:vAlign w:val="center"/>
            <w:hideMark/>
          </w:tcPr>
          <w:p w14:paraId="74D65A4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0.1527</w:t>
            </w:r>
          </w:p>
        </w:tc>
        <w:tc>
          <w:tcPr>
            <w:tcW w:w="707" w:type="pct"/>
            <w:tcBorders>
              <w:top w:val="nil"/>
              <w:left w:val="nil"/>
              <w:bottom w:val="single" w:sz="4" w:space="0" w:color="auto"/>
              <w:right w:val="nil"/>
            </w:tcBorders>
            <w:shd w:val="clear" w:color="auto" w:fill="auto"/>
            <w:noWrap/>
            <w:vAlign w:val="center"/>
            <w:hideMark/>
          </w:tcPr>
          <w:p w14:paraId="5E52678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0.6978</w:t>
            </w:r>
          </w:p>
        </w:tc>
        <w:tc>
          <w:tcPr>
            <w:tcW w:w="475" w:type="pct"/>
            <w:tcBorders>
              <w:top w:val="nil"/>
              <w:left w:val="nil"/>
              <w:bottom w:val="single" w:sz="4" w:space="0" w:color="auto"/>
              <w:right w:val="nil"/>
            </w:tcBorders>
            <w:shd w:val="clear" w:color="auto" w:fill="auto"/>
            <w:noWrap/>
            <w:vAlign w:val="center"/>
            <w:hideMark/>
          </w:tcPr>
          <w:p w14:paraId="1A5A8B2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1.35%</w:t>
            </w:r>
          </w:p>
        </w:tc>
      </w:tr>
      <w:tr w:rsidR="00D4540F" w:rsidRPr="00924CA7" w14:paraId="2BB074BA" w14:textId="77777777" w:rsidTr="00300608">
        <w:trPr>
          <w:trHeight w:val="397"/>
        </w:trPr>
        <w:tc>
          <w:tcPr>
            <w:tcW w:w="362" w:type="pct"/>
            <w:tcBorders>
              <w:top w:val="nil"/>
              <w:left w:val="nil"/>
              <w:bottom w:val="nil"/>
              <w:right w:val="nil"/>
            </w:tcBorders>
            <w:shd w:val="clear" w:color="auto" w:fill="auto"/>
            <w:noWrap/>
            <w:vAlign w:val="center"/>
            <w:hideMark/>
          </w:tcPr>
          <w:p w14:paraId="482CDAEB"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7BD7496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0D28D58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0.00158</w:t>
            </w:r>
          </w:p>
        </w:tc>
        <w:tc>
          <w:tcPr>
            <w:tcW w:w="573" w:type="pct"/>
            <w:tcBorders>
              <w:top w:val="nil"/>
              <w:left w:val="nil"/>
              <w:bottom w:val="nil"/>
              <w:right w:val="nil"/>
            </w:tcBorders>
            <w:shd w:val="clear" w:color="auto" w:fill="auto"/>
            <w:noWrap/>
            <w:vAlign w:val="center"/>
            <w:hideMark/>
          </w:tcPr>
          <w:p w14:paraId="7295854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0.00158</w:t>
            </w:r>
          </w:p>
        </w:tc>
        <w:tc>
          <w:tcPr>
            <w:tcW w:w="522" w:type="pct"/>
            <w:tcBorders>
              <w:top w:val="nil"/>
              <w:left w:val="nil"/>
              <w:bottom w:val="nil"/>
              <w:right w:val="nil"/>
            </w:tcBorders>
            <w:shd w:val="clear" w:color="auto" w:fill="auto"/>
            <w:noWrap/>
            <w:vAlign w:val="center"/>
            <w:hideMark/>
          </w:tcPr>
          <w:p w14:paraId="6D269C5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D49254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45.86</w:t>
            </w:r>
          </w:p>
        </w:tc>
        <w:tc>
          <w:tcPr>
            <w:tcW w:w="494" w:type="pct"/>
            <w:tcBorders>
              <w:top w:val="nil"/>
              <w:left w:val="nil"/>
              <w:bottom w:val="nil"/>
              <w:right w:val="nil"/>
            </w:tcBorders>
            <w:shd w:val="clear" w:color="auto" w:fill="auto"/>
            <w:noWrap/>
            <w:vAlign w:val="center"/>
            <w:hideMark/>
          </w:tcPr>
          <w:p w14:paraId="7A28D78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0.5832</w:t>
            </w:r>
          </w:p>
        </w:tc>
        <w:tc>
          <w:tcPr>
            <w:tcW w:w="707" w:type="pct"/>
            <w:tcBorders>
              <w:top w:val="nil"/>
              <w:left w:val="nil"/>
              <w:bottom w:val="nil"/>
              <w:right w:val="nil"/>
            </w:tcBorders>
            <w:shd w:val="clear" w:color="auto" w:fill="auto"/>
            <w:noWrap/>
            <w:vAlign w:val="center"/>
            <w:hideMark/>
          </w:tcPr>
          <w:p w14:paraId="0BE07CA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0.44898</w:t>
            </w:r>
          </w:p>
        </w:tc>
        <w:tc>
          <w:tcPr>
            <w:tcW w:w="475" w:type="pct"/>
            <w:tcBorders>
              <w:top w:val="nil"/>
              <w:left w:val="nil"/>
              <w:bottom w:val="nil"/>
              <w:right w:val="nil"/>
            </w:tcBorders>
            <w:shd w:val="clear" w:color="auto" w:fill="auto"/>
            <w:noWrap/>
            <w:vAlign w:val="center"/>
            <w:hideMark/>
          </w:tcPr>
          <w:p w14:paraId="3E1AF83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2.73%</w:t>
            </w:r>
          </w:p>
        </w:tc>
      </w:tr>
      <w:tr w:rsidR="00D4540F" w:rsidRPr="00924CA7" w14:paraId="141143E3" w14:textId="77777777" w:rsidTr="00300608">
        <w:trPr>
          <w:trHeight w:val="397"/>
        </w:trPr>
        <w:tc>
          <w:tcPr>
            <w:tcW w:w="362" w:type="pct"/>
            <w:tcBorders>
              <w:top w:val="nil"/>
              <w:left w:val="nil"/>
              <w:bottom w:val="nil"/>
              <w:right w:val="nil"/>
            </w:tcBorders>
            <w:shd w:val="clear" w:color="auto" w:fill="auto"/>
            <w:noWrap/>
            <w:vAlign w:val="center"/>
            <w:hideMark/>
          </w:tcPr>
          <w:p w14:paraId="2B7ABFE4"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1F2049C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34BAF06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2.5E-05</w:t>
            </w:r>
          </w:p>
        </w:tc>
        <w:tc>
          <w:tcPr>
            <w:tcW w:w="573" w:type="pct"/>
            <w:tcBorders>
              <w:top w:val="nil"/>
              <w:left w:val="nil"/>
              <w:bottom w:val="nil"/>
              <w:right w:val="nil"/>
            </w:tcBorders>
            <w:shd w:val="clear" w:color="auto" w:fill="auto"/>
            <w:noWrap/>
            <w:vAlign w:val="center"/>
            <w:hideMark/>
          </w:tcPr>
          <w:p w14:paraId="02A526C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2.5E-05</w:t>
            </w:r>
          </w:p>
        </w:tc>
        <w:tc>
          <w:tcPr>
            <w:tcW w:w="522" w:type="pct"/>
            <w:tcBorders>
              <w:top w:val="nil"/>
              <w:left w:val="nil"/>
              <w:bottom w:val="nil"/>
              <w:right w:val="nil"/>
            </w:tcBorders>
            <w:shd w:val="clear" w:color="auto" w:fill="auto"/>
            <w:noWrap/>
            <w:vAlign w:val="center"/>
            <w:hideMark/>
          </w:tcPr>
          <w:p w14:paraId="14CCD90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1AF121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63.567</w:t>
            </w:r>
          </w:p>
        </w:tc>
        <w:tc>
          <w:tcPr>
            <w:tcW w:w="494" w:type="pct"/>
            <w:tcBorders>
              <w:top w:val="nil"/>
              <w:left w:val="nil"/>
              <w:bottom w:val="nil"/>
              <w:right w:val="nil"/>
            </w:tcBorders>
            <w:shd w:val="clear" w:color="auto" w:fill="auto"/>
            <w:noWrap/>
            <w:vAlign w:val="center"/>
            <w:hideMark/>
          </w:tcPr>
          <w:p w14:paraId="045551A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0.0092</w:t>
            </w:r>
          </w:p>
        </w:tc>
        <w:tc>
          <w:tcPr>
            <w:tcW w:w="707" w:type="pct"/>
            <w:tcBorders>
              <w:top w:val="nil"/>
              <w:left w:val="nil"/>
              <w:bottom w:val="nil"/>
              <w:right w:val="nil"/>
            </w:tcBorders>
            <w:shd w:val="clear" w:color="auto" w:fill="auto"/>
            <w:noWrap/>
            <w:vAlign w:val="center"/>
            <w:hideMark/>
          </w:tcPr>
          <w:p w14:paraId="582A129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0.92406</w:t>
            </w:r>
          </w:p>
        </w:tc>
        <w:tc>
          <w:tcPr>
            <w:tcW w:w="475" w:type="pct"/>
            <w:tcBorders>
              <w:top w:val="nil"/>
              <w:left w:val="nil"/>
              <w:bottom w:val="nil"/>
              <w:right w:val="nil"/>
            </w:tcBorders>
            <w:shd w:val="clear" w:color="auto" w:fill="auto"/>
            <w:noWrap/>
            <w:vAlign w:val="center"/>
            <w:hideMark/>
          </w:tcPr>
          <w:p w14:paraId="6118EB8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0.04%</w:t>
            </w:r>
          </w:p>
        </w:tc>
      </w:tr>
      <w:tr w:rsidR="00D4540F" w:rsidRPr="00924CA7" w14:paraId="5FB59865" w14:textId="77777777" w:rsidTr="00300608">
        <w:trPr>
          <w:trHeight w:val="397"/>
        </w:trPr>
        <w:tc>
          <w:tcPr>
            <w:tcW w:w="362" w:type="pct"/>
            <w:tcBorders>
              <w:top w:val="nil"/>
              <w:left w:val="nil"/>
              <w:bottom w:val="nil"/>
              <w:right w:val="nil"/>
            </w:tcBorders>
            <w:shd w:val="clear" w:color="auto" w:fill="auto"/>
            <w:noWrap/>
            <w:vAlign w:val="center"/>
            <w:hideMark/>
          </w:tcPr>
          <w:p w14:paraId="75660FC3"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6777A3C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73D3C1F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0.00012</w:t>
            </w:r>
          </w:p>
        </w:tc>
        <w:tc>
          <w:tcPr>
            <w:tcW w:w="573" w:type="pct"/>
            <w:tcBorders>
              <w:top w:val="nil"/>
              <w:left w:val="nil"/>
              <w:bottom w:val="nil"/>
              <w:right w:val="nil"/>
            </w:tcBorders>
            <w:shd w:val="clear" w:color="auto" w:fill="auto"/>
            <w:noWrap/>
            <w:vAlign w:val="center"/>
            <w:hideMark/>
          </w:tcPr>
          <w:p w14:paraId="1DC5206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0.00012</w:t>
            </w:r>
          </w:p>
        </w:tc>
        <w:tc>
          <w:tcPr>
            <w:tcW w:w="522" w:type="pct"/>
            <w:tcBorders>
              <w:top w:val="nil"/>
              <w:left w:val="nil"/>
              <w:bottom w:val="nil"/>
              <w:right w:val="nil"/>
            </w:tcBorders>
            <w:shd w:val="clear" w:color="auto" w:fill="auto"/>
            <w:noWrap/>
            <w:vAlign w:val="center"/>
            <w:hideMark/>
          </w:tcPr>
          <w:p w14:paraId="2E79236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84FF64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26.171</w:t>
            </w:r>
          </w:p>
        </w:tc>
        <w:tc>
          <w:tcPr>
            <w:tcW w:w="494" w:type="pct"/>
            <w:tcBorders>
              <w:top w:val="nil"/>
              <w:left w:val="nil"/>
              <w:bottom w:val="nil"/>
              <w:right w:val="nil"/>
            </w:tcBorders>
            <w:shd w:val="clear" w:color="auto" w:fill="auto"/>
            <w:noWrap/>
            <w:vAlign w:val="center"/>
            <w:hideMark/>
          </w:tcPr>
          <w:p w14:paraId="2EA866D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0.0443</w:t>
            </w:r>
          </w:p>
        </w:tc>
        <w:tc>
          <w:tcPr>
            <w:tcW w:w="707" w:type="pct"/>
            <w:tcBorders>
              <w:top w:val="nil"/>
              <w:left w:val="nil"/>
              <w:bottom w:val="nil"/>
              <w:right w:val="nil"/>
            </w:tcBorders>
            <w:shd w:val="clear" w:color="auto" w:fill="auto"/>
            <w:noWrap/>
            <w:vAlign w:val="center"/>
            <w:hideMark/>
          </w:tcPr>
          <w:p w14:paraId="0D7E775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0.83485</w:t>
            </w:r>
          </w:p>
        </w:tc>
        <w:tc>
          <w:tcPr>
            <w:tcW w:w="475" w:type="pct"/>
            <w:tcBorders>
              <w:top w:val="nil"/>
              <w:left w:val="nil"/>
              <w:bottom w:val="nil"/>
              <w:right w:val="nil"/>
            </w:tcBorders>
            <w:shd w:val="clear" w:color="auto" w:fill="auto"/>
            <w:noWrap/>
            <w:vAlign w:val="center"/>
            <w:hideMark/>
          </w:tcPr>
          <w:p w14:paraId="47B401C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0.21%</w:t>
            </w:r>
          </w:p>
        </w:tc>
      </w:tr>
      <w:tr w:rsidR="00D4540F" w:rsidRPr="00924CA7" w14:paraId="73C88AA8" w14:textId="77777777" w:rsidTr="00300608">
        <w:trPr>
          <w:trHeight w:val="397"/>
        </w:trPr>
        <w:tc>
          <w:tcPr>
            <w:tcW w:w="362" w:type="pct"/>
            <w:tcBorders>
              <w:top w:val="nil"/>
              <w:left w:val="nil"/>
              <w:bottom w:val="nil"/>
              <w:right w:val="nil"/>
            </w:tcBorders>
            <w:shd w:val="clear" w:color="auto" w:fill="auto"/>
            <w:noWrap/>
            <w:vAlign w:val="center"/>
            <w:hideMark/>
          </w:tcPr>
          <w:p w14:paraId="54A437C0"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3AFBB18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64D5FCF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0.00579</w:t>
            </w:r>
          </w:p>
        </w:tc>
        <w:tc>
          <w:tcPr>
            <w:tcW w:w="573" w:type="pct"/>
            <w:tcBorders>
              <w:top w:val="nil"/>
              <w:left w:val="nil"/>
              <w:bottom w:val="nil"/>
              <w:right w:val="nil"/>
            </w:tcBorders>
            <w:shd w:val="clear" w:color="auto" w:fill="auto"/>
            <w:noWrap/>
            <w:vAlign w:val="center"/>
            <w:hideMark/>
          </w:tcPr>
          <w:p w14:paraId="0055FAF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0.00579</w:t>
            </w:r>
          </w:p>
        </w:tc>
        <w:tc>
          <w:tcPr>
            <w:tcW w:w="522" w:type="pct"/>
            <w:tcBorders>
              <w:top w:val="nil"/>
              <w:left w:val="nil"/>
              <w:bottom w:val="nil"/>
              <w:right w:val="nil"/>
            </w:tcBorders>
            <w:shd w:val="clear" w:color="auto" w:fill="auto"/>
            <w:noWrap/>
            <w:vAlign w:val="center"/>
            <w:hideMark/>
          </w:tcPr>
          <w:p w14:paraId="7D8A169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591B3E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11.463</w:t>
            </w:r>
          </w:p>
        </w:tc>
        <w:tc>
          <w:tcPr>
            <w:tcW w:w="494" w:type="pct"/>
            <w:tcBorders>
              <w:top w:val="nil"/>
              <w:left w:val="nil"/>
              <w:bottom w:val="nil"/>
              <w:right w:val="nil"/>
            </w:tcBorders>
            <w:shd w:val="clear" w:color="auto" w:fill="auto"/>
            <w:noWrap/>
            <w:vAlign w:val="center"/>
            <w:hideMark/>
          </w:tcPr>
          <w:p w14:paraId="31AEFEA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2.1312</w:t>
            </w:r>
          </w:p>
        </w:tc>
        <w:tc>
          <w:tcPr>
            <w:tcW w:w="707" w:type="pct"/>
            <w:tcBorders>
              <w:top w:val="nil"/>
              <w:left w:val="nil"/>
              <w:bottom w:val="nil"/>
              <w:right w:val="nil"/>
            </w:tcBorders>
            <w:shd w:val="clear" w:color="auto" w:fill="auto"/>
            <w:noWrap/>
            <w:vAlign w:val="center"/>
            <w:hideMark/>
          </w:tcPr>
          <w:p w14:paraId="216B474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0.17119</w:t>
            </w:r>
          </w:p>
        </w:tc>
        <w:tc>
          <w:tcPr>
            <w:tcW w:w="475" w:type="pct"/>
            <w:tcBorders>
              <w:top w:val="nil"/>
              <w:left w:val="nil"/>
              <w:bottom w:val="nil"/>
              <w:right w:val="nil"/>
            </w:tcBorders>
            <w:shd w:val="clear" w:color="auto" w:fill="auto"/>
            <w:noWrap/>
            <w:vAlign w:val="center"/>
            <w:hideMark/>
          </w:tcPr>
          <w:p w14:paraId="2B9AFC2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9.97%</w:t>
            </w:r>
          </w:p>
        </w:tc>
      </w:tr>
      <w:tr w:rsidR="00D4540F" w:rsidRPr="00924CA7" w14:paraId="356DDFA9" w14:textId="77777777" w:rsidTr="00300608">
        <w:trPr>
          <w:trHeight w:val="397"/>
        </w:trPr>
        <w:tc>
          <w:tcPr>
            <w:tcW w:w="362" w:type="pct"/>
            <w:tcBorders>
              <w:top w:val="nil"/>
              <w:left w:val="nil"/>
              <w:bottom w:val="nil"/>
              <w:right w:val="nil"/>
            </w:tcBorders>
            <w:shd w:val="clear" w:color="auto" w:fill="auto"/>
            <w:noWrap/>
            <w:vAlign w:val="center"/>
            <w:hideMark/>
          </w:tcPr>
          <w:p w14:paraId="6F7C4018"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0CB3DCA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6B25610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0.03495</w:t>
            </w:r>
          </w:p>
        </w:tc>
        <w:tc>
          <w:tcPr>
            <w:tcW w:w="573" w:type="pct"/>
            <w:tcBorders>
              <w:top w:val="nil"/>
              <w:left w:val="nil"/>
              <w:bottom w:val="nil"/>
              <w:right w:val="nil"/>
            </w:tcBorders>
            <w:shd w:val="clear" w:color="auto" w:fill="auto"/>
            <w:noWrap/>
            <w:vAlign w:val="center"/>
            <w:hideMark/>
          </w:tcPr>
          <w:p w14:paraId="1407A89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0.03495</w:t>
            </w:r>
          </w:p>
        </w:tc>
        <w:tc>
          <w:tcPr>
            <w:tcW w:w="522" w:type="pct"/>
            <w:tcBorders>
              <w:top w:val="nil"/>
              <w:left w:val="nil"/>
              <w:bottom w:val="nil"/>
              <w:right w:val="nil"/>
            </w:tcBorders>
            <w:shd w:val="clear" w:color="auto" w:fill="auto"/>
            <w:noWrap/>
            <w:vAlign w:val="center"/>
            <w:hideMark/>
          </w:tcPr>
          <w:p w14:paraId="04DAEC3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DA5BC0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21.917</w:t>
            </w:r>
          </w:p>
        </w:tc>
        <w:tc>
          <w:tcPr>
            <w:tcW w:w="494" w:type="pct"/>
            <w:tcBorders>
              <w:top w:val="nil"/>
              <w:left w:val="nil"/>
              <w:bottom w:val="nil"/>
              <w:right w:val="nil"/>
            </w:tcBorders>
            <w:shd w:val="clear" w:color="auto" w:fill="auto"/>
            <w:noWrap/>
            <w:vAlign w:val="center"/>
            <w:hideMark/>
          </w:tcPr>
          <w:p w14:paraId="3A2B002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12.8729</w:t>
            </w:r>
          </w:p>
        </w:tc>
        <w:tc>
          <w:tcPr>
            <w:tcW w:w="707" w:type="pct"/>
            <w:tcBorders>
              <w:top w:val="nil"/>
              <w:left w:val="nil"/>
              <w:bottom w:val="nil"/>
              <w:right w:val="nil"/>
            </w:tcBorders>
            <w:shd w:val="clear" w:color="auto" w:fill="auto"/>
            <w:noWrap/>
            <w:vAlign w:val="center"/>
            <w:hideMark/>
          </w:tcPr>
          <w:p w14:paraId="1EB2C1E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0.001646**</w:t>
            </w:r>
          </w:p>
        </w:tc>
        <w:tc>
          <w:tcPr>
            <w:tcW w:w="475" w:type="pct"/>
            <w:tcBorders>
              <w:top w:val="nil"/>
              <w:left w:val="nil"/>
              <w:bottom w:val="nil"/>
              <w:right w:val="nil"/>
            </w:tcBorders>
            <w:shd w:val="clear" w:color="auto" w:fill="auto"/>
            <w:noWrap/>
            <w:vAlign w:val="center"/>
            <w:hideMark/>
          </w:tcPr>
          <w:p w14:paraId="4AC6531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60.25%</w:t>
            </w:r>
          </w:p>
        </w:tc>
      </w:tr>
      <w:tr w:rsidR="00D4540F" w:rsidRPr="00924CA7" w14:paraId="40096B54" w14:textId="77777777" w:rsidTr="00300608">
        <w:trPr>
          <w:trHeight w:val="397"/>
        </w:trPr>
        <w:tc>
          <w:tcPr>
            <w:tcW w:w="362" w:type="pct"/>
            <w:tcBorders>
              <w:top w:val="nil"/>
              <w:left w:val="nil"/>
              <w:bottom w:val="nil"/>
              <w:right w:val="nil"/>
            </w:tcBorders>
            <w:shd w:val="clear" w:color="auto" w:fill="auto"/>
            <w:noWrap/>
            <w:vAlign w:val="center"/>
            <w:hideMark/>
          </w:tcPr>
          <w:p w14:paraId="532A357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1552766B" w14:textId="291A631D"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1795AC5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0.00244</w:t>
            </w:r>
          </w:p>
        </w:tc>
        <w:tc>
          <w:tcPr>
            <w:tcW w:w="573" w:type="pct"/>
            <w:tcBorders>
              <w:top w:val="nil"/>
              <w:left w:val="nil"/>
              <w:bottom w:val="nil"/>
              <w:right w:val="nil"/>
            </w:tcBorders>
            <w:shd w:val="clear" w:color="auto" w:fill="auto"/>
            <w:noWrap/>
            <w:vAlign w:val="center"/>
            <w:hideMark/>
          </w:tcPr>
          <w:p w14:paraId="6400FAF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0.00244</w:t>
            </w:r>
          </w:p>
        </w:tc>
        <w:tc>
          <w:tcPr>
            <w:tcW w:w="522" w:type="pct"/>
            <w:tcBorders>
              <w:top w:val="nil"/>
              <w:left w:val="nil"/>
              <w:bottom w:val="nil"/>
              <w:right w:val="nil"/>
            </w:tcBorders>
            <w:shd w:val="clear" w:color="auto" w:fill="auto"/>
            <w:noWrap/>
            <w:vAlign w:val="center"/>
            <w:hideMark/>
          </w:tcPr>
          <w:p w14:paraId="14A8B78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794F80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71.952</w:t>
            </w:r>
          </w:p>
        </w:tc>
        <w:tc>
          <w:tcPr>
            <w:tcW w:w="494" w:type="pct"/>
            <w:tcBorders>
              <w:top w:val="nil"/>
              <w:left w:val="nil"/>
              <w:bottom w:val="nil"/>
              <w:right w:val="nil"/>
            </w:tcBorders>
            <w:shd w:val="clear" w:color="auto" w:fill="auto"/>
            <w:noWrap/>
            <w:vAlign w:val="center"/>
            <w:hideMark/>
          </w:tcPr>
          <w:p w14:paraId="18FB08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0.8976</w:t>
            </w:r>
          </w:p>
        </w:tc>
        <w:tc>
          <w:tcPr>
            <w:tcW w:w="707" w:type="pct"/>
            <w:tcBorders>
              <w:top w:val="nil"/>
              <w:left w:val="nil"/>
              <w:bottom w:val="nil"/>
              <w:right w:val="nil"/>
            </w:tcBorders>
            <w:shd w:val="clear" w:color="auto" w:fill="auto"/>
            <w:noWrap/>
            <w:vAlign w:val="center"/>
            <w:hideMark/>
          </w:tcPr>
          <w:p w14:paraId="7191EEF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0.34659</w:t>
            </w:r>
          </w:p>
        </w:tc>
        <w:tc>
          <w:tcPr>
            <w:tcW w:w="475" w:type="pct"/>
            <w:tcBorders>
              <w:top w:val="nil"/>
              <w:left w:val="nil"/>
              <w:bottom w:val="nil"/>
              <w:right w:val="nil"/>
            </w:tcBorders>
            <w:shd w:val="clear" w:color="auto" w:fill="auto"/>
            <w:noWrap/>
            <w:vAlign w:val="center"/>
            <w:hideMark/>
          </w:tcPr>
          <w:p w14:paraId="0688900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4.20%</w:t>
            </w:r>
          </w:p>
        </w:tc>
      </w:tr>
      <w:tr w:rsidR="00D4540F" w:rsidRPr="00924CA7" w14:paraId="31126864" w14:textId="77777777" w:rsidTr="00300608">
        <w:trPr>
          <w:trHeight w:val="397"/>
        </w:trPr>
        <w:tc>
          <w:tcPr>
            <w:tcW w:w="362" w:type="pct"/>
            <w:tcBorders>
              <w:top w:val="nil"/>
              <w:left w:val="nil"/>
              <w:bottom w:val="nil"/>
              <w:right w:val="nil"/>
            </w:tcBorders>
            <w:shd w:val="clear" w:color="auto" w:fill="auto"/>
            <w:noWrap/>
            <w:vAlign w:val="center"/>
            <w:hideMark/>
          </w:tcPr>
          <w:p w14:paraId="44673DBF"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47B8A61F" w14:textId="1681D401"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11C9D60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0.00089</w:t>
            </w:r>
          </w:p>
        </w:tc>
        <w:tc>
          <w:tcPr>
            <w:tcW w:w="573" w:type="pct"/>
            <w:tcBorders>
              <w:top w:val="nil"/>
              <w:left w:val="nil"/>
              <w:bottom w:val="nil"/>
              <w:right w:val="nil"/>
            </w:tcBorders>
            <w:shd w:val="clear" w:color="auto" w:fill="auto"/>
            <w:noWrap/>
            <w:vAlign w:val="center"/>
            <w:hideMark/>
          </w:tcPr>
          <w:p w14:paraId="072440B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0.00089</w:t>
            </w:r>
          </w:p>
        </w:tc>
        <w:tc>
          <w:tcPr>
            <w:tcW w:w="522" w:type="pct"/>
            <w:tcBorders>
              <w:top w:val="nil"/>
              <w:left w:val="nil"/>
              <w:bottom w:val="nil"/>
              <w:right w:val="nil"/>
            </w:tcBorders>
            <w:shd w:val="clear" w:color="auto" w:fill="auto"/>
            <w:noWrap/>
            <w:vAlign w:val="center"/>
            <w:hideMark/>
          </w:tcPr>
          <w:p w14:paraId="14D4014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441D53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67.521</w:t>
            </w:r>
          </w:p>
        </w:tc>
        <w:tc>
          <w:tcPr>
            <w:tcW w:w="494" w:type="pct"/>
            <w:tcBorders>
              <w:top w:val="nil"/>
              <w:left w:val="nil"/>
              <w:bottom w:val="nil"/>
              <w:right w:val="nil"/>
            </w:tcBorders>
            <w:shd w:val="clear" w:color="auto" w:fill="auto"/>
            <w:noWrap/>
            <w:vAlign w:val="center"/>
            <w:hideMark/>
          </w:tcPr>
          <w:p w14:paraId="0C9E53D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0.3289</w:t>
            </w:r>
          </w:p>
        </w:tc>
        <w:tc>
          <w:tcPr>
            <w:tcW w:w="707" w:type="pct"/>
            <w:tcBorders>
              <w:top w:val="nil"/>
              <w:left w:val="nil"/>
              <w:bottom w:val="nil"/>
              <w:right w:val="nil"/>
            </w:tcBorders>
            <w:shd w:val="clear" w:color="auto" w:fill="auto"/>
            <w:noWrap/>
            <w:vAlign w:val="center"/>
            <w:hideMark/>
          </w:tcPr>
          <w:p w14:paraId="310307F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0.56822</w:t>
            </w:r>
          </w:p>
        </w:tc>
        <w:tc>
          <w:tcPr>
            <w:tcW w:w="475" w:type="pct"/>
            <w:tcBorders>
              <w:top w:val="nil"/>
              <w:left w:val="nil"/>
              <w:bottom w:val="nil"/>
              <w:right w:val="nil"/>
            </w:tcBorders>
            <w:shd w:val="clear" w:color="auto" w:fill="auto"/>
            <w:noWrap/>
            <w:vAlign w:val="center"/>
            <w:hideMark/>
          </w:tcPr>
          <w:p w14:paraId="5C54822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1.54%</w:t>
            </w:r>
          </w:p>
        </w:tc>
      </w:tr>
      <w:tr w:rsidR="00D4540F" w:rsidRPr="00924CA7" w14:paraId="402B03B9" w14:textId="77777777" w:rsidTr="00300608">
        <w:trPr>
          <w:trHeight w:val="397"/>
        </w:trPr>
        <w:tc>
          <w:tcPr>
            <w:tcW w:w="362" w:type="pct"/>
            <w:tcBorders>
              <w:top w:val="nil"/>
              <w:left w:val="nil"/>
              <w:bottom w:val="nil"/>
              <w:right w:val="nil"/>
            </w:tcBorders>
            <w:shd w:val="clear" w:color="auto" w:fill="auto"/>
            <w:noWrap/>
            <w:vAlign w:val="center"/>
            <w:hideMark/>
          </w:tcPr>
          <w:p w14:paraId="2A3B83B8"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4838F6F2" w14:textId="0BA62E92"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4C66783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0.00438</w:t>
            </w:r>
          </w:p>
        </w:tc>
        <w:tc>
          <w:tcPr>
            <w:tcW w:w="573" w:type="pct"/>
            <w:tcBorders>
              <w:top w:val="nil"/>
              <w:left w:val="nil"/>
              <w:bottom w:val="nil"/>
              <w:right w:val="nil"/>
            </w:tcBorders>
            <w:shd w:val="clear" w:color="auto" w:fill="auto"/>
            <w:noWrap/>
            <w:vAlign w:val="center"/>
            <w:hideMark/>
          </w:tcPr>
          <w:p w14:paraId="121F52D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0.00438</w:t>
            </w:r>
          </w:p>
        </w:tc>
        <w:tc>
          <w:tcPr>
            <w:tcW w:w="522" w:type="pct"/>
            <w:tcBorders>
              <w:top w:val="nil"/>
              <w:left w:val="nil"/>
              <w:bottom w:val="nil"/>
              <w:right w:val="nil"/>
            </w:tcBorders>
            <w:shd w:val="clear" w:color="auto" w:fill="auto"/>
            <w:noWrap/>
            <w:vAlign w:val="center"/>
            <w:hideMark/>
          </w:tcPr>
          <w:p w14:paraId="56BAC38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5ECB4D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75.222</w:t>
            </w:r>
          </w:p>
        </w:tc>
        <w:tc>
          <w:tcPr>
            <w:tcW w:w="494" w:type="pct"/>
            <w:tcBorders>
              <w:top w:val="nil"/>
              <w:left w:val="nil"/>
              <w:bottom w:val="nil"/>
              <w:right w:val="nil"/>
            </w:tcBorders>
            <w:shd w:val="clear" w:color="auto" w:fill="auto"/>
            <w:noWrap/>
            <w:vAlign w:val="center"/>
            <w:hideMark/>
          </w:tcPr>
          <w:p w14:paraId="74E273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1.6129</w:t>
            </w:r>
          </w:p>
        </w:tc>
        <w:tc>
          <w:tcPr>
            <w:tcW w:w="707" w:type="pct"/>
            <w:tcBorders>
              <w:top w:val="nil"/>
              <w:left w:val="nil"/>
              <w:bottom w:val="nil"/>
              <w:right w:val="nil"/>
            </w:tcBorders>
            <w:shd w:val="clear" w:color="auto" w:fill="auto"/>
            <w:noWrap/>
            <w:vAlign w:val="center"/>
            <w:hideMark/>
          </w:tcPr>
          <w:p w14:paraId="2E85FA1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0.208</w:t>
            </w:r>
          </w:p>
        </w:tc>
        <w:tc>
          <w:tcPr>
            <w:tcW w:w="475" w:type="pct"/>
            <w:tcBorders>
              <w:top w:val="nil"/>
              <w:left w:val="nil"/>
              <w:bottom w:val="nil"/>
              <w:right w:val="nil"/>
            </w:tcBorders>
            <w:shd w:val="clear" w:color="auto" w:fill="auto"/>
            <w:noWrap/>
            <w:vAlign w:val="center"/>
            <w:hideMark/>
          </w:tcPr>
          <w:p w14:paraId="64D7A6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7.55%</w:t>
            </w:r>
          </w:p>
        </w:tc>
      </w:tr>
      <w:tr w:rsidR="00D4540F" w:rsidRPr="00924CA7" w14:paraId="0A96ECDC" w14:textId="77777777" w:rsidTr="00300608">
        <w:trPr>
          <w:trHeight w:val="397"/>
        </w:trPr>
        <w:tc>
          <w:tcPr>
            <w:tcW w:w="362" w:type="pct"/>
            <w:tcBorders>
              <w:top w:val="nil"/>
              <w:left w:val="nil"/>
              <w:bottom w:val="nil"/>
              <w:right w:val="nil"/>
            </w:tcBorders>
            <w:shd w:val="clear" w:color="auto" w:fill="auto"/>
            <w:noWrap/>
            <w:vAlign w:val="center"/>
            <w:hideMark/>
          </w:tcPr>
          <w:p w14:paraId="4D3AAA32"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5EA01FC5" w14:textId="3F944193"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3FEFC01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0.00309</w:t>
            </w:r>
          </w:p>
        </w:tc>
        <w:tc>
          <w:tcPr>
            <w:tcW w:w="573" w:type="pct"/>
            <w:tcBorders>
              <w:top w:val="nil"/>
              <w:left w:val="nil"/>
              <w:bottom w:val="nil"/>
              <w:right w:val="nil"/>
            </w:tcBorders>
            <w:shd w:val="clear" w:color="auto" w:fill="auto"/>
            <w:noWrap/>
            <w:vAlign w:val="center"/>
            <w:hideMark/>
          </w:tcPr>
          <w:p w14:paraId="6BA88E3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0.00309</w:t>
            </w:r>
          </w:p>
        </w:tc>
        <w:tc>
          <w:tcPr>
            <w:tcW w:w="522" w:type="pct"/>
            <w:tcBorders>
              <w:top w:val="nil"/>
              <w:left w:val="nil"/>
              <w:bottom w:val="nil"/>
              <w:right w:val="nil"/>
            </w:tcBorders>
            <w:shd w:val="clear" w:color="auto" w:fill="auto"/>
            <w:noWrap/>
            <w:vAlign w:val="center"/>
            <w:hideMark/>
          </w:tcPr>
          <w:p w14:paraId="3C65A53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280B80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86.447</w:t>
            </w:r>
          </w:p>
        </w:tc>
        <w:tc>
          <w:tcPr>
            <w:tcW w:w="494" w:type="pct"/>
            <w:tcBorders>
              <w:top w:val="nil"/>
              <w:left w:val="nil"/>
              <w:bottom w:val="nil"/>
              <w:right w:val="nil"/>
            </w:tcBorders>
            <w:shd w:val="clear" w:color="auto" w:fill="auto"/>
            <w:noWrap/>
            <w:vAlign w:val="center"/>
            <w:hideMark/>
          </w:tcPr>
          <w:p w14:paraId="3F1FC39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1.1391</w:t>
            </w:r>
          </w:p>
        </w:tc>
        <w:tc>
          <w:tcPr>
            <w:tcW w:w="707" w:type="pct"/>
            <w:tcBorders>
              <w:top w:val="nil"/>
              <w:left w:val="nil"/>
              <w:bottom w:val="nil"/>
              <w:right w:val="nil"/>
            </w:tcBorders>
            <w:shd w:val="clear" w:color="auto" w:fill="auto"/>
            <w:noWrap/>
            <w:vAlign w:val="center"/>
            <w:hideMark/>
          </w:tcPr>
          <w:p w14:paraId="409F982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0.28882</w:t>
            </w:r>
          </w:p>
        </w:tc>
        <w:tc>
          <w:tcPr>
            <w:tcW w:w="475" w:type="pct"/>
            <w:tcBorders>
              <w:top w:val="nil"/>
              <w:left w:val="nil"/>
              <w:bottom w:val="nil"/>
              <w:right w:val="nil"/>
            </w:tcBorders>
            <w:shd w:val="clear" w:color="auto" w:fill="auto"/>
            <w:noWrap/>
            <w:vAlign w:val="center"/>
            <w:hideMark/>
          </w:tcPr>
          <w:p w14:paraId="459BF1C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5.33%</w:t>
            </w:r>
          </w:p>
        </w:tc>
      </w:tr>
      <w:tr w:rsidR="00D4540F" w:rsidRPr="00924CA7" w14:paraId="17E50F88" w14:textId="77777777" w:rsidTr="00300608">
        <w:trPr>
          <w:trHeight w:val="397"/>
        </w:trPr>
        <w:tc>
          <w:tcPr>
            <w:tcW w:w="362" w:type="pct"/>
            <w:tcBorders>
              <w:top w:val="nil"/>
              <w:left w:val="nil"/>
              <w:bottom w:val="nil"/>
              <w:right w:val="nil"/>
            </w:tcBorders>
            <w:shd w:val="clear" w:color="auto" w:fill="auto"/>
            <w:noWrap/>
            <w:vAlign w:val="center"/>
            <w:hideMark/>
          </w:tcPr>
          <w:p w14:paraId="5B0962AD"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nil"/>
              <w:right w:val="nil"/>
            </w:tcBorders>
            <w:shd w:val="clear" w:color="auto" w:fill="auto"/>
            <w:noWrap/>
            <w:vAlign w:val="center"/>
            <w:hideMark/>
          </w:tcPr>
          <w:p w14:paraId="121B6DE1" w14:textId="02247252"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4152FAD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0.00044</w:t>
            </w:r>
          </w:p>
        </w:tc>
        <w:tc>
          <w:tcPr>
            <w:tcW w:w="573" w:type="pct"/>
            <w:tcBorders>
              <w:top w:val="nil"/>
              <w:left w:val="nil"/>
              <w:bottom w:val="nil"/>
              <w:right w:val="nil"/>
            </w:tcBorders>
            <w:shd w:val="clear" w:color="auto" w:fill="auto"/>
            <w:noWrap/>
            <w:vAlign w:val="center"/>
            <w:hideMark/>
          </w:tcPr>
          <w:p w14:paraId="276E33D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0.00044</w:t>
            </w:r>
          </w:p>
        </w:tc>
        <w:tc>
          <w:tcPr>
            <w:tcW w:w="522" w:type="pct"/>
            <w:tcBorders>
              <w:top w:val="nil"/>
              <w:left w:val="nil"/>
              <w:bottom w:val="nil"/>
              <w:right w:val="nil"/>
            </w:tcBorders>
            <w:shd w:val="clear" w:color="auto" w:fill="auto"/>
            <w:noWrap/>
            <w:vAlign w:val="center"/>
            <w:hideMark/>
          </w:tcPr>
          <w:p w14:paraId="49C6C2B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9291F5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76.964</w:t>
            </w:r>
          </w:p>
        </w:tc>
        <w:tc>
          <w:tcPr>
            <w:tcW w:w="494" w:type="pct"/>
            <w:tcBorders>
              <w:top w:val="nil"/>
              <w:left w:val="nil"/>
              <w:bottom w:val="nil"/>
              <w:right w:val="nil"/>
            </w:tcBorders>
            <w:shd w:val="clear" w:color="auto" w:fill="auto"/>
            <w:noWrap/>
            <w:vAlign w:val="center"/>
            <w:hideMark/>
          </w:tcPr>
          <w:p w14:paraId="69A3B77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0.1606</w:t>
            </w:r>
          </w:p>
        </w:tc>
        <w:tc>
          <w:tcPr>
            <w:tcW w:w="707" w:type="pct"/>
            <w:tcBorders>
              <w:top w:val="nil"/>
              <w:left w:val="nil"/>
              <w:bottom w:val="nil"/>
              <w:right w:val="nil"/>
            </w:tcBorders>
            <w:shd w:val="clear" w:color="auto" w:fill="auto"/>
            <w:noWrap/>
            <w:vAlign w:val="center"/>
            <w:hideMark/>
          </w:tcPr>
          <w:p w14:paraId="48C2949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0.68976</w:t>
            </w:r>
          </w:p>
        </w:tc>
        <w:tc>
          <w:tcPr>
            <w:tcW w:w="475" w:type="pct"/>
            <w:tcBorders>
              <w:top w:val="nil"/>
              <w:left w:val="nil"/>
              <w:bottom w:val="nil"/>
              <w:right w:val="nil"/>
            </w:tcBorders>
            <w:shd w:val="clear" w:color="auto" w:fill="auto"/>
            <w:noWrap/>
            <w:vAlign w:val="center"/>
            <w:hideMark/>
          </w:tcPr>
          <w:p w14:paraId="6BCC4E4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0.75%</w:t>
            </w:r>
          </w:p>
        </w:tc>
      </w:tr>
      <w:tr w:rsidR="00D4540F" w:rsidRPr="00924CA7" w14:paraId="15BA3CCF"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49919E5C"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NT</w:t>
            </w:r>
          </w:p>
        </w:tc>
        <w:tc>
          <w:tcPr>
            <w:tcW w:w="897" w:type="pct"/>
            <w:tcBorders>
              <w:top w:val="nil"/>
              <w:left w:val="nil"/>
              <w:bottom w:val="single" w:sz="4" w:space="0" w:color="auto"/>
              <w:right w:val="nil"/>
            </w:tcBorders>
            <w:shd w:val="clear" w:color="auto" w:fill="auto"/>
            <w:noWrap/>
            <w:vAlign w:val="center"/>
            <w:hideMark/>
          </w:tcPr>
          <w:p w14:paraId="727513F9" w14:textId="4B7824C9"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108C2E8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0.0043</w:t>
            </w:r>
          </w:p>
        </w:tc>
        <w:tc>
          <w:tcPr>
            <w:tcW w:w="573" w:type="pct"/>
            <w:tcBorders>
              <w:top w:val="nil"/>
              <w:left w:val="nil"/>
              <w:bottom w:val="single" w:sz="4" w:space="0" w:color="auto"/>
              <w:right w:val="nil"/>
            </w:tcBorders>
            <w:shd w:val="clear" w:color="auto" w:fill="auto"/>
            <w:noWrap/>
            <w:vAlign w:val="center"/>
            <w:hideMark/>
          </w:tcPr>
          <w:p w14:paraId="6CE16F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0.0043</w:t>
            </w:r>
          </w:p>
        </w:tc>
        <w:tc>
          <w:tcPr>
            <w:tcW w:w="522" w:type="pct"/>
            <w:tcBorders>
              <w:top w:val="nil"/>
              <w:left w:val="nil"/>
              <w:bottom w:val="single" w:sz="4" w:space="0" w:color="auto"/>
              <w:right w:val="nil"/>
            </w:tcBorders>
            <w:shd w:val="clear" w:color="auto" w:fill="auto"/>
            <w:noWrap/>
            <w:vAlign w:val="center"/>
            <w:hideMark/>
          </w:tcPr>
          <w:p w14:paraId="1F8F6EC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5C998B0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41.128</w:t>
            </w:r>
          </w:p>
        </w:tc>
        <w:tc>
          <w:tcPr>
            <w:tcW w:w="494" w:type="pct"/>
            <w:tcBorders>
              <w:top w:val="nil"/>
              <w:left w:val="nil"/>
              <w:bottom w:val="single" w:sz="4" w:space="0" w:color="auto"/>
              <w:right w:val="nil"/>
            </w:tcBorders>
            <w:shd w:val="clear" w:color="auto" w:fill="auto"/>
            <w:noWrap/>
            <w:vAlign w:val="center"/>
            <w:hideMark/>
          </w:tcPr>
          <w:p w14:paraId="09786BD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1.5852</w:t>
            </w:r>
          </w:p>
        </w:tc>
        <w:tc>
          <w:tcPr>
            <w:tcW w:w="707" w:type="pct"/>
            <w:tcBorders>
              <w:top w:val="nil"/>
              <w:left w:val="nil"/>
              <w:bottom w:val="single" w:sz="4" w:space="0" w:color="auto"/>
              <w:right w:val="nil"/>
            </w:tcBorders>
            <w:shd w:val="clear" w:color="auto" w:fill="auto"/>
            <w:noWrap/>
            <w:vAlign w:val="center"/>
            <w:hideMark/>
          </w:tcPr>
          <w:p w14:paraId="6BCE8D3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0.21511</w:t>
            </w:r>
          </w:p>
        </w:tc>
        <w:tc>
          <w:tcPr>
            <w:tcW w:w="475" w:type="pct"/>
            <w:tcBorders>
              <w:top w:val="nil"/>
              <w:left w:val="nil"/>
              <w:bottom w:val="single" w:sz="4" w:space="0" w:color="auto"/>
              <w:right w:val="nil"/>
            </w:tcBorders>
            <w:shd w:val="clear" w:color="auto" w:fill="auto"/>
            <w:noWrap/>
            <w:vAlign w:val="center"/>
            <w:hideMark/>
          </w:tcPr>
          <w:p w14:paraId="6E0D77C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7.42%</w:t>
            </w:r>
          </w:p>
        </w:tc>
      </w:tr>
      <w:tr w:rsidR="00D4540F" w:rsidRPr="00924CA7" w14:paraId="402D6DA2" w14:textId="77777777" w:rsidTr="00300608">
        <w:trPr>
          <w:trHeight w:val="397"/>
        </w:trPr>
        <w:tc>
          <w:tcPr>
            <w:tcW w:w="362" w:type="pct"/>
            <w:tcBorders>
              <w:top w:val="nil"/>
              <w:left w:val="nil"/>
              <w:bottom w:val="nil"/>
              <w:right w:val="nil"/>
            </w:tcBorders>
            <w:shd w:val="clear" w:color="auto" w:fill="auto"/>
            <w:noWrap/>
            <w:vAlign w:val="center"/>
            <w:hideMark/>
          </w:tcPr>
          <w:p w14:paraId="24BB8760"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49452DD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7DFD55C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12.6</w:t>
            </w:r>
          </w:p>
        </w:tc>
        <w:tc>
          <w:tcPr>
            <w:tcW w:w="573" w:type="pct"/>
            <w:tcBorders>
              <w:top w:val="nil"/>
              <w:left w:val="nil"/>
              <w:bottom w:val="nil"/>
              <w:right w:val="nil"/>
            </w:tcBorders>
            <w:shd w:val="clear" w:color="auto" w:fill="auto"/>
            <w:noWrap/>
            <w:vAlign w:val="center"/>
            <w:hideMark/>
          </w:tcPr>
          <w:p w14:paraId="7AD0424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12.6</w:t>
            </w:r>
          </w:p>
        </w:tc>
        <w:tc>
          <w:tcPr>
            <w:tcW w:w="522" w:type="pct"/>
            <w:tcBorders>
              <w:top w:val="nil"/>
              <w:left w:val="nil"/>
              <w:bottom w:val="nil"/>
              <w:right w:val="nil"/>
            </w:tcBorders>
            <w:shd w:val="clear" w:color="auto" w:fill="auto"/>
            <w:noWrap/>
            <w:vAlign w:val="center"/>
            <w:hideMark/>
          </w:tcPr>
          <w:p w14:paraId="228B843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D5C3DD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66.44</w:t>
            </w:r>
          </w:p>
        </w:tc>
        <w:tc>
          <w:tcPr>
            <w:tcW w:w="494" w:type="pct"/>
            <w:tcBorders>
              <w:top w:val="nil"/>
              <w:left w:val="nil"/>
              <w:bottom w:val="nil"/>
              <w:right w:val="nil"/>
            </w:tcBorders>
            <w:shd w:val="clear" w:color="auto" w:fill="auto"/>
            <w:noWrap/>
            <w:vAlign w:val="center"/>
            <w:hideMark/>
          </w:tcPr>
          <w:p w14:paraId="36BE729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0.1997</w:t>
            </w:r>
          </w:p>
        </w:tc>
        <w:tc>
          <w:tcPr>
            <w:tcW w:w="707" w:type="pct"/>
            <w:tcBorders>
              <w:top w:val="nil"/>
              <w:left w:val="nil"/>
              <w:bottom w:val="nil"/>
              <w:right w:val="nil"/>
            </w:tcBorders>
            <w:shd w:val="clear" w:color="auto" w:fill="auto"/>
            <w:noWrap/>
            <w:vAlign w:val="center"/>
            <w:hideMark/>
          </w:tcPr>
          <w:p w14:paraId="433E2DB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0.65641</w:t>
            </w:r>
          </w:p>
        </w:tc>
        <w:tc>
          <w:tcPr>
            <w:tcW w:w="475" w:type="pct"/>
            <w:tcBorders>
              <w:top w:val="nil"/>
              <w:left w:val="nil"/>
              <w:bottom w:val="nil"/>
              <w:right w:val="nil"/>
            </w:tcBorders>
            <w:shd w:val="clear" w:color="auto" w:fill="auto"/>
            <w:noWrap/>
            <w:vAlign w:val="center"/>
            <w:hideMark/>
          </w:tcPr>
          <w:p w14:paraId="436CCE2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1.46%</w:t>
            </w:r>
          </w:p>
        </w:tc>
      </w:tr>
      <w:tr w:rsidR="00D4540F" w:rsidRPr="00924CA7" w14:paraId="19CE1A04" w14:textId="77777777" w:rsidTr="00300608">
        <w:trPr>
          <w:trHeight w:val="397"/>
        </w:trPr>
        <w:tc>
          <w:tcPr>
            <w:tcW w:w="362" w:type="pct"/>
            <w:tcBorders>
              <w:top w:val="nil"/>
              <w:left w:val="nil"/>
              <w:bottom w:val="nil"/>
              <w:right w:val="nil"/>
            </w:tcBorders>
            <w:shd w:val="clear" w:color="auto" w:fill="auto"/>
            <w:noWrap/>
            <w:vAlign w:val="center"/>
            <w:hideMark/>
          </w:tcPr>
          <w:p w14:paraId="29D3B3EC"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39AA36E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520A2C4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57.788</w:t>
            </w:r>
          </w:p>
        </w:tc>
        <w:tc>
          <w:tcPr>
            <w:tcW w:w="573" w:type="pct"/>
            <w:tcBorders>
              <w:top w:val="nil"/>
              <w:left w:val="nil"/>
              <w:bottom w:val="nil"/>
              <w:right w:val="nil"/>
            </w:tcBorders>
            <w:shd w:val="clear" w:color="auto" w:fill="auto"/>
            <w:noWrap/>
            <w:vAlign w:val="center"/>
            <w:hideMark/>
          </w:tcPr>
          <w:p w14:paraId="6B51047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57.788</w:t>
            </w:r>
          </w:p>
        </w:tc>
        <w:tc>
          <w:tcPr>
            <w:tcW w:w="522" w:type="pct"/>
            <w:tcBorders>
              <w:top w:val="nil"/>
              <w:left w:val="nil"/>
              <w:bottom w:val="nil"/>
              <w:right w:val="nil"/>
            </w:tcBorders>
            <w:shd w:val="clear" w:color="auto" w:fill="auto"/>
            <w:noWrap/>
            <w:vAlign w:val="center"/>
            <w:hideMark/>
          </w:tcPr>
          <w:p w14:paraId="1E2457C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348BA3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80.058</w:t>
            </w:r>
          </w:p>
        </w:tc>
        <w:tc>
          <w:tcPr>
            <w:tcW w:w="494" w:type="pct"/>
            <w:tcBorders>
              <w:top w:val="nil"/>
              <w:left w:val="nil"/>
              <w:bottom w:val="nil"/>
              <w:right w:val="nil"/>
            </w:tcBorders>
            <w:shd w:val="clear" w:color="auto" w:fill="auto"/>
            <w:noWrap/>
            <w:vAlign w:val="center"/>
            <w:hideMark/>
          </w:tcPr>
          <w:p w14:paraId="481CEE6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0.9159</w:t>
            </w:r>
          </w:p>
        </w:tc>
        <w:tc>
          <w:tcPr>
            <w:tcW w:w="707" w:type="pct"/>
            <w:tcBorders>
              <w:top w:val="nil"/>
              <w:left w:val="nil"/>
              <w:bottom w:val="nil"/>
              <w:right w:val="nil"/>
            </w:tcBorders>
            <w:shd w:val="clear" w:color="auto" w:fill="auto"/>
            <w:noWrap/>
            <w:vAlign w:val="center"/>
            <w:hideMark/>
          </w:tcPr>
          <w:p w14:paraId="18F1D8C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0.34143</w:t>
            </w:r>
          </w:p>
        </w:tc>
        <w:tc>
          <w:tcPr>
            <w:tcW w:w="475" w:type="pct"/>
            <w:tcBorders>
              <w:top w:val="nil"/>
              <w:left w:val="nil"/>
              <w:bottom w:val="nil"/>
              <w:right w:val="nil"/>
            </w:tcBorders>
            <w:shd w:val="clear" w:color="auto" w:fill="auto"/>
            <w:noWrap/>
            <w:vAlign w:val="center"/>
            <w:hideMark/>
          </w:tcPr>
          <w:p w14:paraId="1116267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6.72%</w:t>
            </w:r>
          </w:p>
        </w:tc>
      </w:tr>
      <w:tr w:rsidR="00D4540F" w:rsidRPr="00924CA7" w14:paraId="2495EAF9" w14:textId="77777777" w:rsidTr="00300608">
        <w:trPr>
          <w:trHeight w:val="397"/>
        </w:trPr>
        <w:tc>
          <w:tcPr>
            <w:tcW w:w="362" w:type="pct"/>
            <w:tcBorders>
              <w:top w:val="nil"/>
              <w:left w:val="nil"/>
              <w:bottom w:val="nil"/>
              <w:right w:val="nil"/>
            </w:tcBorders>
            <w:shd w:val="clear" w:color="auto" w:fill="auto"/>
            <w:noWrap/>
            <w:vAlign w:val="center"/>
            <w:hideMark/>
          </w:tcPr>
          <w:p w14:paraId="12C8D82F"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3E1A368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0EAB90E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62.062</w:t>
            </w:r>
          </w:p>
        </w:tc>
        <w:tc>
          <w:tcPr>
            <w:tcW w:w="573" w:type="pct"/>
            <w:tcBorders>
              <w:top w:val="nil"/>
              <w:left w:val="nil"/>
              <w:bottom w:val="nil"/>
              <w:right w:val="nil"/>
            </w:tcBorders>
            <w:shd w:val="clear" w:color="auto" w:fill="auto"/>
            <w:noWrap/>
            <w:vAlign w:val="center"/>
            <w:hideMark/>
          </w:tcPr>
          <w:p w14:paraId="66E27A9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62.062</w:t>
            </w:r>
          </w:p>
        </w:tc>
        <w:tc>
          <w:tcPr>
            <w:tcW w:w="522" w:type="pct"/>
            <w:tcBorders>
              <w:top w:val="nil"/>
              <w:left w:val="nil"/>
              <w:bottom w:val="nil"/>
              <w:right w:val="nil"/>
            </w:tcBorders>
            <w:shd w:val="clear" w:color="auto" w:fill="auto"/>
            <w:noWrap/>
            <w:vAlign w:val="center"/>
            <w:hideMark/>
          </w:tcPr>
          <w:p w14:paraId="1985745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FCD92D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45.44</w:t>
            </w:r>
          </w:p>
        </w:tc>
        <w:tc>
          <w:tcPr>
            <w:tcW w:w="494" w:type="pct"/>
            <w:tcBorders>
              <w:top w:val="nil"/>
              <w:left w:val="nil"/>
              <w:bottom w:val="nil"/>
              <w:right w:val="nil"/>
            </w:tcBorders>
            <w:shd w:val="clear" w:color="auto" w:fill="auto"/>
            <w:noWrap/>
            <w:vAlign w:val="center"/>
            <w:hideMark/>
          </w:tcPr>
          <w:p w14:paraId="7C86018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0.9836</w:t>
            </w:r>
          </w:p>
        </w:tc>
        <w:tc>
          <w:tcPr>
            <w:tcW w:w="707" w:type="pct"/>
            <w:tcBorders>
              <w:top w:val="nil"/>
              <w:left w:val="nil"/>
              <w:bottom w:val="nil"/>
              <w:right w:val="nil"/>
            </w:tcBorders>
            <w:shd w:val="clear" w:color="auto" w:fill="auto"/>
            <w:noWrap/>
            <w:vAlign w:val="center"/>
            <w:hideMark/>
          </w:tcPr>
          <w:p w14:paraId="3BF5EC0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0.32655</w:t>
            </w:r>
          </w:p>
        </w:tc>
        <w:tc>
          <w:tcPr>
            <w:tcW w:w="475" w:type="pct"/>
            <w:tcBorders>
              <w:top w:val="nil"/>
              <w:left w:val="nil"/>
              <w:bottom w:val="nil"/>
              <w:right w:val="nil"/>
            </w:tcBorders>
            <w:shd w:val="clear" w:color="auto" w:fill="auto"/>
            <w:noWrap/>
            <w:vAlign w:val="center"/>
            <w:hideMark/>
          </w:tcPr>
          <w:p w14:paraId="646C2A0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7.21%</w:t>
            </w:r>
          </w:p>
        </w:tc>
      </w:tr>
      <w:tr w:rsidR="00D4540F" w:rsidRPr="00924CA7" w14:paraId="273BCDFC" w14:textId="77777777" w:rsidTr="00300608">
        <w:trPr>
          <w:trHeight w:val="397"/>
        </w:trPr>
        <w:tc>
          <w:tcPr>
            <w:tcW w:w="362" w:type="pct"/>
            <w:tcBorders>
              <w:top w:val="nil"/>
              <w:left w:val="nil"/>
              <w:bottom w:val="nil"/>
              <w:right w:val="nil"/>
            </w:tcBorders>
            <w:shd w:val="clear" w:color="auto" w:fill="auto"/>
            <w:noWrap/>
            <w:vAlign w:val="center"/>
            <w:hideMark/>
          </w:tcPr>
          <w:p w14:paraId="2664196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692FD1D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6A93341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129.54</w:t>
            </w:r>
          </w:p>
        </w:tc>
        <w:tc>
          <w:tcPr>
            <w:tcW w:w="573" w:type="pct"/>
            <w:tcBorders>
              <w:top w:val="nil"/>
              <w:left w:val="nil"/>
              <w:bottom w:val="nil"/>
              <w:right w:val="nil"/>
            </w:tcBorders>
            <w:shd w:val="clear" w:color="auto" w:fill="auto"/>
            <w:noWrap/>
            <w:vAlign w:val="center"/>
            <w:hideMark/>
          </w:tcPr>
          <w:p w14:paraId="2C4285F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129.54</w:t>
            </w:r>
          </w:p>
        </w:tc>
        <w:tc>
          <w:tcPr>
            <w:tcW w:w="522" w:type="pct"/>
            <w:tcBorders>
              <w:top w:val="nil"/>
              <w:left w:val="nil"/>
              <w:bottom w:val="nil"/>
              <w:right w:val="nil"/>
            </w:tcBorders>
            <w:shd w:val="clear" w:color="auto" w:fill="auto"/>
            <w:noWrap/>
            <w:vAlign w:val="center"/>
            <w:hideMark/>
          </w:tcPr>
          <w:p w14:paraId="0F1B0BC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B9EEAF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8.383</w:t>
            </w:r>
          </w:p>
        </w:tc>
        <w:tc>
          <w:tcPr>
            <w:tcW w:w="494" w:type="pct"/>
            <w:tcBorders>
              <w:top w:val="nil"/>
              <w:left w:val="nil"/>
              <w:bottom w:val="nil"/>
              <w:right w:val="nil"/>
            </w:tcBorders>
            <w:shd w:val="clear" w:color="auto" w:fill="auto"/>
            <w:noWrap/>
            <w:vAlign w:val="center"/>
            <w:hideMark/>
          </w:tcPr>
          <w:p w14:paraId="3AA7F4B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2.0531</w:t>
            </w:r>
          </w:p>
        </w:tc>
        <w:tc>
          <w:tcPr>
            <w:tcW w:w="707" w:type="pct"/>
            <w:tcBorders>
              <w:top w:val="nil"/>
              <w:left w:val="nil"/>
              <w:bottom w:val="nil"/>
              <w:right w:val="nil"/>
            </w:tcBorders>
            <w:shd w:val="clear" w:color="auto" w:fill="auto"/>
            <w:noWrap/>
            <w:vAlign w:val="center"/>
            <w:hideMark/>
          </w:tcPr>
          <w:p w14:paraId="58650B0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0.18811</w:t>
            </w:r>
          </w:p>
        </w:tc>
        <w:tc>
          <w:tcPr>
            <w:tcW w:w="475" w:type="pct"/>
            <w:tcBorders>
              <w:top w:val="nil"/>
              <w:left w:val="nil"/>
              <w:bottom w:val="nil"/>
              <w:right w:val="nil"/>
            </w:tcBorders>
            <w:shd w:val="clear" w:color="auto" w:fill="auto"/>
            <w:noWrap/>
            <w:vAlign w:val="center"/>
            <w:hideMark/>
          </w:tcPr>
          <w:p w14:paraId="37648B2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15.05%</w:t>
            </w:r>
          </w:p>
        </w:tc>
      </w:tr>
      <w:tr w:rsidR="00D4540F" w:rsidRPr="00924CA7" w14:paraId="77DA6E43" w14:textId="77777777" w:rsidTr="00300608">
        <w:trPr>
          <w:trHeight w:val="397"/>
        </w:trPr>
        <w:tc>
          <w:tcPr>
            <w:tcW w:w="362" w:type="pct"/>
            <w:tcBorders>
              <w:top w:val="nil"/>
              <w:left w:val="nil"/>
              <w:bottom w:val="nil"/>
              <w:right w:val="nil"/>
            </w:tcBorders>
            <w:shd w:val="clear" w:color="auto" w:fill="auto"/>
            <w:noWrap/>
            <w:vAlign w:val="center"/>
            <w:hideMark/>
          </w:tcPr>
          <w:p w14:paraId="3C59FC76"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6337126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52C9196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259.375</w:t>
            </w:r>
          </w:p>
        </w:tc>
        <w:tc>
          <w:tcPr>
            <w:tcW w:w="573" w:type="pct"/>
            <w:tcBorders>
              <w:top w:val="nil"/>
              <w:left w:val="nil"/>
              <w:bottom w:val="nil"/>
              <w:right w:val="nil"/>
            </w:tcBorders>
            <w:shd w:val="clear" w:color="auto" w:fill="auto"/>
            <w:noWrap/>
            <w:vAlign w:val="center"/>
            <w:hideMark/>
          </w:tcPr>
          <w:p w14:paraId="07E19D6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259.375</w:t>
            </w:r>
          </w:p>
        </w:tc>
        <w:tc>
          <w:tcPr>
            <w:tcW w:w="522" w:type="pct"/>
            <w:tcBorders>
              <w:top w:val="nil"/>
              <w:left w:val="nil"/>
              <w:bottom w:val="nil"/>
              <w:right w:val="nil"/>
            </w:tcBorders>
            <w:shd w:val="clear" w:color="auto" w:fill="auto"/>
            <w:noWrap/>
            <w:vAlign w:val="center"/>
            <w:hideMark/>
          </w:tcPr>
          <w:p w14:paraId="755F54D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546F50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14.679</w:t>
            </w:r>
          </w:p>
        </w:tc>
        <w:tc>
          <w:tcPr>
            <w:tcW w:w="494" w:type="pct"/>
            <w:tcBorders>
              <w:top w:val="nil"/>
              <w:left w:val="nil"/>
              <w:bottom w:val="nil"/>
              <w:right w:val="nil"/>
            </w:tcBorders>
            <w:shd w:val="clear" w:color="auto" w:fill="auto"/>
            <w:noWrap/>
            <w:vAlign w:val="center"/>
            <w:hideMark/>
          </w:tcPr>
          <w:p w14:paraId="6E32F27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4.1109</w:t>
            </w:r>
          </w:p>
        </w:tc>
        <w:tc>
          <w:tcPr>
            <w:tcW w:w="707" w:type="pct"/>
            <w:tcBorders>
              <w:top w:val="nil"/>
              <w:left w:val="nil"/>
              <w:bottom w:val="nil"/>
              <w:right w:val="nil"/>
            </w:tcBorders>
            <w:shd w:val="clear" w:color="auto" w:fill="auto"/>
            <w:noWrap/>
            <w:vAlign w:val="center"/>
            <w:hideMark/>
          </w:tcPr>
          <w:p w14:paraId="338CD92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0.06116</w:t>
            </w:r>
          </w:p>
        </w:tc>
        <w:tc>
          <w:tcPr>
            <w:tcW w:w="475" w:type="pct"/>
            <w:tcBorders>
              <w:top w:val="nil"/>
              <w:left w:val="nil"/>
              <w:bottom w:val="nil"/>
              <w:right w:val="nil"/>
            </w:tcBorders>
            <w:shd w:val="clear" w:color="auto" w:fill="auto"/>
            <w:noWrap/>
            <w:vAlign w:val="center"/>
            <w:hideMark/>
          </w:tcPr>
          <w:p w14:paraId="3D72CAC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30.14%</w:t>
            </w:r>
          </w:p>
        </w:tc>
      </w:tr>
      <w:tr w:rsidR="00D4540F" w:rsidRPr="00924CA7" w14:paraId="41643555" w14:textId="77777777" w:rsidTr="00300608">
        <w:trPr>
          <w:trHeight w:val="397"/>
        </w:trPr>
        <w:tc>
          <w:tcPr>
            <w:tcW w:w="362" w:type="pct"/>
            <w:tcBorders>
              <w:top w:val="nil"/>
              <w:left w:val="nil"/>
              <w:bottom w:val="nil"/>
              <w:right w:val="nil"/>
            </w:tcBorders>
            <w:shd w:val="clear" w:color="auto" w:fill="auto"/>
            <w:noWrap/>
            <w:vAlign w:val="center"/>
            <w:hideMark/>
          </w:tcPr>
          <w:p w14:paraId="11C4FA1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4CBB715D" w14:textId="648003B4"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4DF8E64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137.835</w:t>
            </w:r>
          </w:p>
        </w:tc>
        <w:tc>
          <w:tcPr>
            <w:tcW w:w="573" w:type="pct"/>
            <w:tcBorders>
              <w:top w:val="nil"/>
              <w:left w:val="nil"/>
              <w:bottom w:val="nil"/>
              <w:right w:val="nil"/>
            </w:tcBorders>
            <w:shd w:val="clear" w:color="auto" w:fill="auto"/>
            <w:noWrap/>
            <w:vAlign w:val="center"/>
            <w:hideMark/>
          </w:tcPr>
          <w:p w14:paraId="60A74EC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137.835</w:t>
            </w:r>
          </w:p>
        </w:tc>
        <w:tc>
          <w:tcPr>
            <w:tcW w:w="522" w:type="pct"/>
            <w:tcBorders>
              <w:top w:val="nil"/>
              <w:left w:val="nil"/>
              <w:bottom w:val="nil"/>
              <w:right w:val="nil"/>
            </w:tcBorders>
            <w:shd w:val="clear" w:color="auto" w:fill="auto"/>
            <w:noWrap/>
            <w:vAlign w:val="center"/>
            <w:hideMark/>
          </w:tcPr>
          <w:p w14:paraId="0D85A3A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AE3E71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80.835</w:t>
            </w:r>
          </w:p>
        </w:tc>
        <w:tc>
          <w:tcPr>
            <w:tcW w:w="494" w:type="pct"/>
            <w:tcBorders>
              <w:top w:val="nil"/>
              <w:left w:val="nil"/>
              <w:bottom w:val="nil"/>
              <w:right w:val="nil"/>
            </w:tcBorders>
            <w:shd w:val="clear" w:color="auto" w:fill="auto"/>
            <w:noWrap/>
            <w:vAlign w:val="center"/>
            <w:hideMark/>
          </w:tcPr>
          <w:p w14:paraId="7425BB7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2.1846</w:t>
            </w:r>
          </w:p>
        </w:tc>
        <w:tc>
          <w:tcPr>
            <w:tcW w:w="707" w:type="pct"/>
            <w:tcBorders>
              <w:top w:val="nil"/>
              <w:left w:val="nil"/>
              <w:bottom w:val="nil"/>
              <w:right w:val="nil"/>
            </w:tcBorders>
            <w:shd w:val="clear" w:color="auto" w:fill="auto"/>
            <w:noWrap/>
            <w:vAlign w:val="center"/>
            <w:hideMark/>
          </w:tcPr>
          <w:p w14:paraId="6694C69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0.14328</w:t>
            </w:r>
          </w:p>
        </w:tc>
        <w:tc>
          <w:tcPr>
            <w:tcW w:w="475" w:type="pct"/>
            <w:tcBorders>
              <w:top w:val="nil"/>
              <w:left w:val="nil"/>
              <w:bottom w:val="nil"/>
              <w:right w:val="nil"/>
            </w:tcBorders>
            <w:shd w:val="clear" w:color="auto" w:fill="auto"/>
            <w:noWrap/>
            <w:vAlign w:val="center"/>
            <w:hideMark/>
          </w:tcPr>
          <w:p w14:paraId="7492DE3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16.02%</w:t>
            </w:r>
          </w:p>
        </w:tc>
      </w:tr>
      <w:tr w:rsidR="00D4540F" w:rsidRPr="00924CA7" w14:paraId="21540B9C" w14:textId="77777777" w:rsidTr="00300608">
        <w:trPr>
          <w:trHeight w:val="397"/>
        </w:trPr>
        <w:tc>
          <w:tcPr>
            <w:tcW w:w="362" w:type="pct"/>
            <w:tcBorders>
              <w:top w:val="nil"/>
              <w:left w:val="nil"/>
              <w:bottom w:val="nil"/>
              <w:right w:val="nil"/>
            </w:tcBorders>
            <w:shd w:val="clear" w:color="auto" w:fill="auto"/>
            <w:noWrap/>
            <w:vAlign w:val="center"/>
            <w:hideMark/>
          </w:tcPr>
          <w:p w14:paraId="3C5EC4D6"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1AB2201C" w14:textId="0B3C583A"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3E8687E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73.482</w:t>
            </w:r>
          </w:p>
        </w:tc>
        <w:tc>
          <w:tcPr>
            <w:tcW w:w="573" w:type="pct"/>
            <w:tcBorders>
              <w:top w:val="nil"/>
              <w:left w:val="nil"/>
              <w:bottom w:val="nil"/>
              <w:right w:val="nil"/>
            </w:tcBorders>
            <w:shd w:val="clear" w:color="auto" w:fill="auto"/>
            <w:noWrap/>
            <w:vAlign w:val="center"/>
            <w:hideMark/>
          </w:tcPr>
          <w:p w14:paraId="4A183F1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73.482</w:t>
            </w:r>
          </w:p>
        </w:tc>
        <w:tc>
          <w:tcPr>
            <w:tcW w:w="522" w:type="pct"/>
            <w:tcBorders>
              <w:top w:val="nil"/>
              <w:left w:val="nil"/>
              <w:bottom w:val="nil"/>
              <w:right w:val="nil"/>
            </w:tcBorders>
            <w:shd w:val="clear" w:color="auto" w:fill="auto"/>
            <w:noWrap/>
            <w:vAlign w:val="center"/>
            <w:hideMark/>
          </w:tcPr>
          <w:p w14:paraId="1F3972E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9FAEDE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82.836</w:t>
            </w:r>
          </w:p>
        </w:tc>
        <w:tc>
          <w:tcPr>
            <w:tcW w:w="494" w:type="pct"/>
            <w:tcBorders>
              <w:top w:val="nil"/>
              <w:left w:val="nil"/>
              <w:bottom w:val="nil"/>
              <w:right w:val="nil"/>
            </w:tcBorders>
            <w:shd w:val="clear" w:color="auto" w:fill="auto"/>
            <w:noWrap/>
            <w:vAlign w:val="center"/>
            <w:hideMark/>
          </w:tcPr>
          <w:p w14:paraId="2A86724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1.1646</w:t>
            </w:r>
          </w:p>
        </w:tc>
        <w:tc>
          <w:tcPr>
            <w:tcW w:w="707" w:type="pct"/>
            <w:tcBorders>
              <w:top w:val="nil"/>
              <w:left w:val="nil"/>
              <w:bottom w:val="nil"/>
              <w:right w:val="nil"/>
            </w:tcBorders>
            <w:shd w:val="clear" w:color="auto" w:fill="auto"/>
            <w:noWrap/>
            <w:vAlign w:val="center"/>
            <w:hideMark/>
          </w:tcPr>
          <w:p w14:paraId="02DB6EF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0.28364</w:t>
            </w:r>
          </w:p>
        </w:tc>
        <w:tc>
          <w:tcPr>
            <w:tcW w:w="475" w:type="pct"/>
            <w:tcBorders>
              <w:top w:val="nil"/>
              <w:left w:val="nil"/>
              <w:bottom w:val="nil"/>
              <w:right w:val="nil"/>
            </w:tcBorders>
            <w:shd w:val="clear" w:color="auto" w:fill="auto"/>
            <w:noWrap/>
            <w:vAlign w:val="center"/>
            <w:hideMark/>
          </w:tcPr>
          <w:p w14:paraId="373C59F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8.54%</w:t>
            </w:r>
          </w:p>
        </w:tc>
      </w:tr>
      <w:tr w:rsidR="00D4540F" w:rsidRPr="00924CA7" w14:paraId="3FC6E0D9" w14:textId="77777777" w:rsidTr="00300608">
        <w:trPr>
          <w:trHeight w:val="397"/>
        </w:trPr>
        <w:tc>
          <w:tcPr>
            <w:tcW w:w="362" w:type="pct"/>
            <w:tcBorders>
              <w:top w:val="nil"/>
              <w:left w:val="nil"/>
              <w:bottom w:val="nil"/>
              <w:right w:val="nil"/>
            </w:tcBorders>
            <w:shd w:val="clear" w:color="auto" w:fill="auto"/>
            <w:noWrap/>
            <w:vAlign w:val="center"/>
            <w:hideMark/>
          </w:tcPr>
          <w:p w14:paraId="304E36F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439F6CA9" w14:textId="27D8A45C"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56185B7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0.183</w:t>
            </w:r>
          </w:p>
        </w:tc>
        <w:tc>
          <w:tcPr>
            <w:tcW w:w="573" w:type="pct"/>
            <w:tcBorders>
              <w:top w:val="nil"/>
              <w:left w:val="nil"/>
              <w:bottom w:val="nil"/>
              <w:right w:val="nil"/>
            </w:tcBorders>
            <w:shd w:val="clear" w:color="auto" w:fill="auto"/>
            <w:noWrap/>
            <w:vAlign w:val="center"/>
            <w:hideMark/>
          </w:tcPr>
          <w:p w14:paraId="7F790C4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0.183</w:t>
            </w:r>
          </w:p>
        </w:tc>
        <w:tc>
          <w:tcPr>
            <w:tcW w:w="522" w:type="pct"/>
            <w:tcBorders>
              <w:top w:val="nil"/>
              <w:left w:val="nil"/>
              <w:bottom w:val="nil"/>
              <w:right w:val="nil"/>
            </w:tcBorders>
            <w:shd w:val="clear" w:color="auto" w:fill="auto"/>
            <w:noWrap/>
            <w:vAlign w:val="center"/>
            <w:hideMark/>
          </w:tcPr>
          <w:p w14:paraId="61D85D1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478848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83.945</w:t>
            </w:r>
          </w:p>
        </w:tc>
        <w:tc>
          <w:tcPr>
            <w:tcW w:w="494" w:type="pct"/>
            <w:tcBorders>
              <w:top w:val="nil"/>
              <w:left w:val="nil"/>
              <w:bottom w:val="nil"/>
              <w:right w:val="nil"/>
            </w:tcBorders>
            <w:shd w:val="clear" w:color="auto" w:fill="auto"/>
            <w:noWrap/>
            <w:vAlign w:val="center"/>
            <w:hideMark/>
          </w:tcPr>
          <w:p w14:paraId="5E8170A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0.0029</w:t>
            </w:r>
          </w:p>
        </w:tc>
        <w:tc>
          <w:tcPr>
            <w:tcW w:w="707" w:type="pct"/>
            <w:tcBorders>
              <w:top w:val="nil"/>
              <w:left w:val="nil"/>
              <w:bottom w:val="nil"/>
              <w:right w:val="nil"/>
            </w:tcBorders>
            <w:shd w:val="clear" w:color="auto" w:fill="auto"/>
            <w:noWrap/>
            <w:vAlign w:val="center"/>
            <w:hideMark/>
          </w:tcPr>
          <w:p w14:paraId="26CBC4A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0.95716</w:t>
            </w:r>
          </w:p>
        </w:tc>
        <w:tc>
          <w:tcPr>
            <w:tcW w:w="475" w:type="pct"/>
            <w:tcBorders>
              <w:top w:val="nil"/>
              <w:left w:val="nil"/>
              <w:bottom w:val="nil"/>
              <w:right w:val="nil"/>
            </w:tcBorders>
            <w:shd w:val="clear" w:color="auto" w:fill="auto"/>
            <w:noWrap/>
            <w:vAlign w:val="center"/>
            <w:hideMark/>
          </w:tcPr>
          <w:p w14:paraId="724442E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0.02%</w:t>
            </w:r>
          </w:p>
        </w:tc>
      </w:tr>
      <w:tr w:rsidR="00D4540F" w:rsidRPr="00924CA7" w14:paraId="0D933BC0" w14:textId="77777777" w:rsidTr="00300608">
        <w:trPr>
          <w:trHeight w:val="397"/>
        </w:trPr>
        <w:tc>
          <w:tcPr>
            <w:tcW w:w="362" w:type="pct"/>
            <w:tcBorders>
              <w:top w:val="nil"/>
              <w:left w:val="nil"/>
              <w:bottom w:val="nil"/>
              <w:right w:val="nil"/>
            </w:tcBorders>
            <w:shd w:val="clear" w:color="auto" w:fill="auto"/>
            <w:noWrap/>
            <w:vAlign w:val="center"/>
            <w:hideMark/>
          </w:tcPr>
          <w:p w14:paraId="4BACAB5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3A35FF86" w14:textId="79B649F6"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4498862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67.774</w:t>
            </w:r>
          </w:p>
        </w:tc>
        <w:tc>
          <w:tcPr>
            <w:tcW w:w="573" w:type="pct"/>
            <w:tcBorders>
              <w:top w:val="nil"/>
              <w:left w:val="nil"/>
              <w:bottom w:val="nil"/>
              <w:right w:val="nil"/>
            </w:tcBorders>
            <w:shd w:val="clear" w:color="auto" w:fill="auto"/>
            <w:noWrap/>
            <w:vAlign w:val="center"/>
            <w:hideMark/>
          </w:tcPr>
          <w:p w14:paraId="2A5E80A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67.774</w:t>
            </w:r>
          </w:p>
        </w:tc>
        <w:tc>
          <w:tcPr>
            <w:tcW w:w="522" w:type="pct"/>
            <w:tcBorders>
              <w:top w:val="nil"/>
              <w:left w:val="nil"/>
              <w:bottom w:val="nil"/>
              <w:right w:val="nil"/>
            </w:tcBorders>
            <w:shd w:val="clear" w:color="auto" w:fill="auto"/>
            <w:noWrap/>
            <w:vAlign w:val="center"/>
            <w:hideMark/>
          </w:tcPr>
          <w:p w14:paraId="067A1FE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6275C6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87.873</w:t>
            </w:r>
          </w:p>
        </w:tc>
        <w:tc>
          <w:tcPr>
            <w:tcW w:w="494" w:type="pct"/>
            <w:tcBorders>
              <w:top w:val="nil"/>
              <w:left w:val="nil"/>
              <w:bottom w:val="nil"/>
              <w:right w:val="nil"/>
            </w:tcBorders>
            <w:shd w:val="clear" w:color="auto" w:fill="auto"/>
            <w:noWrap/>
            <w:vAlign w:val="center"/>
            <w:hideMark/>
          </w:tcPr>
          <w:p w14:paraId="7F0FBF3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1.0742</w:t>
            </w:r>
          </w:p>
        </w:tc>
        <w:tc>
          <w:tcPr>
            <w:tcW w:w="707" w:type="pct"/>
            <w:tcBorders>
              <w:top w:val="nil"/>
              <w:left w:val="nil"/>
              <w:bottom w:val="nil"/>
              <w:right w:val="nil"/>
            </w:tcBorders>
            <w:shd w:val="clear" w:color="auto" w:fill="auto"/>
            <w:noWrap/>
            <w:vAlign w:val="center"/>
            <w:hideMark/>
          </w:tcPr>
          <w:p w14:paraId="1A269F5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0.30285</w:t>
            </w:r>
          </w:p>
        </w:tc>
        <w:tc>
          <w:tcPr>
            <w:tcW w:w="475" w:type="pct"/>
            <w:tcBorders>
              <w:top w:val="nil"/>
              <w:left w:val="nil"/>
              <w:bottom w:val="nil"/>
              <w:right w:val="nil"/>
            </w:tcBorders>
            <w:shd w:val="clear" w:color="auto" w:fill="auto"/>
            <w:noWrap/>
            <w:vAlign w:val="center"/>
            <w:hideMark/>
          </w:tcPr>
          <w:p w14:paraId="56BC36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7.88%</w:t>
            </w:r>
          </w:p>
        </w:tc>
      </w:tr>
      <w:tr w:rsidR="00D4540F" w:rsidRPr="00924CA7" w14:paraId="34212D58" w14:textId="77777777" w:rsidTr="00300608">
        <w:trPr>
          <w:trHeight w:val="397"/>
        </w:trPr>
        <w:tc>
          <w:tcPr>
            <w:tcW w:w="362" w:type="pct"/>
            <w:tcBorders>
              <w:top w:val="nil"/>
              <w:left w:val="nil"/>
              <w:bottom w:val="nil"/>
              <w:right w:val="nil"/>
            </w:tcBorders>
            <w:shd w:val="clear" w:color="auto" w:fill="auto"/>
            <w:noWrap/>
            <w:vAlign w:val="center"/>
            <w:hideMark/>
          </w:tcPr>
          <w:p w14:paraId="6467E394"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nil"/>
              <w:right w:val="nil"/>
            </w:tcBorders>
            <w:shd w:val="clear" w:color="auto" w:fill="auto"/>
            <w:noWrap/>
            <w:vAlign w:val="center"/>
            <w:hideMark/>
          </w:tcPr>
          <w:p w14:paraId="009292C4" w14:textId="7FDE381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12150F3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3.045</w:t>
            </w:r>
          </w:p>
        </w:tc>
        <w:tc>
          <w:tcPr>
            <w:tcW w:w="573" w:type="pct"/>
            <w:tcBorders>
              <w:top w:val="nil"/>
              <w:left w:val="nil"/>
              <w:bottom w:val="nil"/>
              <w:right w:val="nil"/>
            </w:tcBorders>
            <w:shd w:val="clear" w:color="auto" w:fill="auto"/>
            <w:noWrap/>
            <w:vAlign w:val="center"/>
            <w:hideMark/>
          </w:tcPr>
          <w:p w14:paraId="4CF4A82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3.045</w:t>
            </w:r>
          </w:p>
        </w:tc>
        <w:tc>
          <w:tcPr>
            <w:tcW w:w="522" w:type="pct"/>
            <w:tcBorders>
              <w:top w:val="nil"/>
              <w:left w:val="nil"/>
              <w:bottom w:val="nil"/>
              <w:right w:val="nil"/>
            </w:tcBorders>
            <w:shd w:val="clear" w:color="auto" w:fill="auto"/>
            <w:noWrap/>
            <w:vAlign w:val="center"/>
            <w:hideMark/>
          </w:tcPr>
          <w:p w14:paraId="60E41EA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A7992B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85.701</w:t>
            </w:r>
          </w:p>
        </w:tc>
        <w:tc>
          <w:tcPr>
            <w:tcW w:w="494" w:type="pct"/>
            <w:tcBorders>
              <w:top w:val="nil"/>
              <w:left w:val="nil"/>
              <w:bottom w:val="nil"/>
              <w:right w:val="nil"/>
            </w:tcBorders>
            <w:shd w:val="clear" w:color="auto" w:fill="auto"/>
            <w:noWrap/>
            <w:vAlign w:val="center"/>
            <w:hideMark/>
          </w:tcPr>
          <w:p w14:paraId="14FD3A7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0.0483</w:t>
            </w:r>
          </w:p>
        </w:tc>
        <w:tc>
          <w:tcPr>
            <w:tcW w:w="707" w:type="pct"/>
            <w:tcBorders>
              <w:top w:val="nil"/>
              <w:left w:val="nil"/>
              <w:bottom w:val="nil"/>
              <w:right w:val="nil"/>
            </w:tcBorders>
            <w:shd w:val="clear" w:color="auto" w:fill="auto"/>
            <w:noWrap/>
            <w:vAlign w:val="center"/>
            <w:hideMark/>
          </w:tcPr>
          <w:p w14:paraId="51B98B0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0.82664</w:t>
            </w:r>
          </w:p>
        </w:tc>
        <w:tc>
          <w:tcPr>
            <w:tcW w:w="475" w:type="pct"/>
            <w:tcBorders>
              <w:top w:val="nil"/>
              <w:left w:val="nil"/>
              <w:bottom w:val="nil"/>
              <w:right w:val="nil"/>
            </w:tcBorders>
            <w:shd w:val="clear" w:color="auto" w:fill="auto"/>
            <w:noWrap/>
            <w:vAlign w:val="center"/>
            <w:hideMark/>
          </w:tcPr>
          <w:p w14:paraId="561664A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0.35%</w:t>
            </w:r>
          </w:p>
        </w:tc>
      </w:tr>
      <w:tr w:rsidR="00D4540F" w:rsidRPr="00924CA7" w14:paraId="0A22F938"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77D5636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PT</w:t>
            </w:r>
          </w:p>
        </w:tc>
        <w:tc>
          <w:tcPr>
            <w:tcW w:w="897" w:type="pct"/>
            <w:tcBorders>
              <w:top w:val="nil"/>
              <w:left w:val="nil"/>
              <w:bottom w:val="single" w:sz="4" w:space="0" w:color="auto"/>
              <w:right w:val="nil"/>
            </w:tcBorders>
            <w:shd w:val="clear" w:color="auto" w:fill="auto"/>
            <w:noWrap/>
            <w:vAlign w:val="center"/>
            <w:hideMark/>
          </w:tcPr>
          <w:p w14:paraId="50536FD6" w14:textId="1DBFC2F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2BF643A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56.834</w:t>
            </w:r>
          </w:p>
        </w:tc>
        <w:tc>
          <w:tcPr>
            <w:tcW w:w="573" w:type="pct"/>
            <w:tcBorders>
              <w:top w:val="nil"/>
              <w:left w:val="nil"/>
              <w:bottom w:val="single" w:sz="4" w:space="0" w:color="auto"/>
              <w:right w:val="nil"/>
            </w:tcBorders>
            <w:shd w:val="clear" w:color="auto" w:fill="auto"/>
            <w:noWrap/>
            <w:vAlign w:val="center"/>
            <w:hideMark/>
          </w:tcPr>
          <w:p w14:paraId="218F230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56.834</w:t>
            </w:r>
          </w:p>
        </w:tc>
        <w:tc>
          <w:tcPr>
            <w:tcW w:w="522" w:type="pct"/>
            <w:tcBorders>
              <w:top w:val="nil"/>
              <w:left w:val="nil"/>
              <w:bottom w:val="single" w:sz="4" w:space="0" w:color="auto"/>
              <w:right w:val="nil"/>
            </w:tcBorders>
            <w:shd w:val="clear" w:color="auto" w:fill="auto"/>
            <w:noWrap/>
            <w:vAlign w:val="center"/>
            <w:hideMark/>
          </w:tcPr>
          <w:p w14:paraId="0B3ED16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03F52A4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57.858</w:t>
            </w:r>
          </w:p>
        </w:tc>
        <w:tc>
          <w:tcPr>
            <w:tcW w:w="494" w:type="pct"/>
            <w:tcBorders>
              <w:top w:val="nil"/>
              <w:left w:val="nil"/>
              <w:bottom w:val="single" w:sz="4" w:space="0" w:color="auto"/>
              <w:right w:val="nil"/>
            </w:tcBorders>
            <w:shd w:val="clear" w:color="auto" w:fill="auto"/>
            <w:noWrap/>
            <w:vAlign w:val="center"/>
            <w:hideMark/>
          </w:tcPr>
          <w:p w14:paraId="6F648E6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0.9008</w:t>
            </w:r>
          </w:p>
        </w:tc>
        <w:tc>
          <w:tcPr>
            <w:tcW w:w="707" w:type="pct"/>
            <w:tcBorders>
              <w:top w:val="nil"/>
              <w:left w:val="nil"/>
              <w:bottom w:val="single" w:sz="4" w:space="0" w:color="auto"/>
              <w:right w:val="nil"/>
            </w:tcBorders>
            <w:shd w:val="clear" w:color="auto" w:fill="auto"/>
            <w:noWrap/>
            <w:vAlign w:val="center"/>
            <w:hideMark/>
          </w:tcPr>
          <w:p w14:paraId="7FB9169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0.34652</w:t>
            </w:r>
          </w:p>
        </w:tc>
        <w:tc>
          <w:tcPr>
            <w:tcW w:w="475" w:type="pct"/>
            <w:tcBorders>
              <w:top w:val="nil"/>
              <w:left w:val="nil"/>
              <w:bottom w:val="single" w:sz="4" w:space="0" w:color="auto"/>
              <w:right w:val="nil"/>
            </w:tcBorders>
            <w:shd w:val="clear" w:color="auto" w:fill="auto"/>
            <w:noWrap/>
            <w:vAlign w:val="center"/>
            <w:hideMark/>
          </w:tcPr>
          <w:p w14:paraId="7AA43F7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6.60%</w:t>
            </w:r>
          </w:p>
        </w:tc>
      </w:tr>
      <w:tr w:rsidR="00D4540F" w:rsidRPr="00924CA7" w14:paraId="3A64EBD4" w14:textId="77777777" w:rsidTr="00300608">
        <w:trPr>
          <w:trHeight w:val="397"/>
        </w:trPr>
        <w:tc>
          <w:tcPr>
            <w:tcW w:w="362" w:type="pct"/>
            <w:tcBorders>
              <w:top w:val="nil"/>
              <w:left w:val="nil"/>
              <w:bottom w:val="nil"/>
              <w:right w:val="nil"/>
            </w:tcBorders>
            <w:shd w:val="clear" w:color="auto" w:fill="auto"/>
            <w:noWrap/>
            <w:vAlign w:val="center"/>
            <w:hideMark/>
          </w:tcPr>
          <w:p w14:paraId="7ABF961B"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22EE95E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35FA725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13.58</w:t>
            </w:r>
          </w:p>
        </w:tc>
        <w:tc>
          <w:tcPr>
            <w:tcW w:w="573" w:type="pct"/>
            <w:tcBorders>
              <w:top w:val="nil"/>
              <w:left w:val="nil"/>
              <w:bottom w:val="nil"/>
              <w:right w:val="nil"/>
            </w:tcBorders>
            <w:shd w:val="clear" w:color="auto" w:fill="auto"/>
            <w:noWrap/>
            <w:vAlign w:val="center"/>
            <w:hideMark/>
          </w:tcPr>
          <w:p w14:paraId="6401A49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13.58</w:t>
            </w:r>
          </w:p>
        </w:tc>
        <w:tc>
          <w:tcPr>
            <w:tcW w:w="522" w:type="pct"/>
            <w:tcBorders>
              <w:top w:val="nil"/>
              <w:left w:val="nil"/>
              <w:bottom w:val="nil"/>
              <w:right w:val="nil"/>
            </w:tcBorders>
            <w:shd w:val="clear" w:color="auto" w:fill="auto"/>
            <w:noWrap/>
            <w:vAlign w:val="center"/>
            <w:hideMark/>
          </w:tcPr>
          <w:p w14:paraId="2E13E9A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CF8943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775B2AA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0.0856</w:t>
            </w:r>
          </w:p>
        </w:tc>
        <w:tc>
          <w:tcPr>
            <w:tcW w:w="707" w:type="pct"/>
            <w:tcBorders>
              <w:top w:val="nil"/>
              <w:left w:val="nil"/>
              <w:bottom w:val="nil"/>
              <w:right w:val="nil"/>
            </w:tcBorders>
            <w:shd w:val="clear" w:color="auto" w:fill="auto"/>
            <w:noWrap/>
            <w:vAlign w:val="center"/>
            <w:hideMark/>
          </w:tcPr>
          <w:p w14:paraId="7F7FD0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0.7706</w:t>
            </w:r>
          </w:p>
        </w:tc>
        <w:tc>
          <w:tcPr>
            <w:tcW w:w="475" w:type="pct"/>
            <w:tcBorders>
              <w:top w:val="nil"/>
              <w:left w:val="nil"/>
              <w:bottom w:val="nil"/>
              <w:right w:val="nil"/>
            </w:tcBorders>
            <w:shd w:val="clear" w:color="auto" w:fill="auto"/>
            <w:noWrap/>
            <w:vAlign w:val="center"/>
            <w:hideMark/>
          </w:tcPr>
          <w:p w14:paraId="657E53E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0.72%</w:t>
            </w:r>
          </w:p>
        </w:tc>
      </w:tr>
      <w:tr w:rsidR="00D4540F" w:rsidRPr="00924CA7" w14:paraId="0C394BBE" w14:textId="77777777" w:rsidTr="00300608">
        <w:trPr>
          <w:trHeight w:val="397"/>
        </w:trPr>
        <w:tc>
          <w:tcPr>
            <w:tcW w:w="362" w:type="pct"/>
            <w:tcBorders>
              <w:top w:val="nil"/>
              <w:left w:val="nil"/>
              <w:bottom w:val="nil"/>
              <w:right w:val="nil"/>
            </w:tcBorders>
            <w:shd w:val="clear" w:color="auto" w:fill="auto"/>
            <w:noWrap/>
            <w:vAlign w:val="center"/>
            <w:hideMark/>
          </w:tcPr>
          <w:p w14:paraId="4CB7FEF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49BDAA4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0C3AC13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69.31</w:t>
            </w:r>
          </w:p>
        </w:tc>
        <w:tc>
          <w:tcPr>
            <w:tcW w:w="573" w:type="pct"/>
            <w:tcBorders>
              <w:top w:val="nil"/>
              <w:left w:val="nil"/>
              <w:bottom w:val="nil"/>
              <w:right w:val="nil"/>
            </w:tcBorders>
            <w:shd w:val="clear" w:color="auto" w:fill="auto"/>
            <w:noWrap/>
            <w:vAlign w:val="center"/>
            <w:hideMark/>
          </w:tcPr>
          <w:p w14:paraId="4511FB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69.31</w:t>
            </w:r>
          </w:p>
        </w:tc>
        <w:tc>
          <w:tcPr>
            <w:tcW w:w="522" w:type="pct"/>
            <w:tcBorders>
              <w:top w:val="nil"/>
              <w:left w:val="nil"/>
              <w:bottom w:val="nil"/>
              <w:right w:val="nil"/>
            </w:tcBorders>
            <w:shd w:val="clear" w:color="auto" w:fill="auto"/>
            <w:noWrap/>
            <w:vAlign w:val="center"/>
            <w:hideMark/>
          </w:tcPr>
          <w:p w14:paraId="5DFA4A0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5F6B85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450B04F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0.4367</w:t>
            </w:r>
          </w:p>
        </w:tc>
        <w:tc>
          <w:tcPr>
            <w:tcW w:w="707" w:type="pct"/>
            <w:tcBorders>
              <w:top w:val="nil"/>
              <w:left w:val="nil"/>
              <w:bottom w:val="nil"/>
              <w:right w:val="nil"/>
            </w:tcBorders>
            <w:shd w:val="clear" w:color="auto" w:fill="auto"/>
            <w:noWrap/>
            <w:vAlign w:val="center"/>
            <w:hideMark/>
          </w:tcPr>
          <w:p w14:paraId="52C9B73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0.5104</w:t>
            </w:r>
          </w:p>
        </w:tc>
        <w:tc>
          <w:tcPr>
            <w:tcW w:w="475" w:type="pct"/>
            <w:tcBorders>
              <w:top w:val="nil"/>
              <w:left w:val="nil"/>
              <w:bottom w:val="nil"/>
              <w:right w:val="nil"/>
            </w:tcBorders>
            <w:shd w:val="clear" w:color="auto" w:fill="auto"/>
            <w:noWrap/>
            <w:vAlign w:val="center"/>
            <w:hideMark/>
          </w:tcPr>
          <w:p w14:paraId="1F86AA2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3.67%</w:t>
            </w:r>
          </w:p>
        </w:tc>
      </w:tr>
      <w:tr w:rsidR="00D4540F" w:rsidRPr="00924CA7" w14:paraId="2482A97C" w14:textId="77777777" w:rsidTr="00300608">
        <w:trPr>
          <w:trHeight w:val="397"/>
        </w:trPr>
        <w:tc>
          <w:tcPr>
            <w:tcW w:w="362" w:type="pct"/>
            <w:tcBorders>
              <w:top w:val="nil"/>
              <w:left w:val="nil"/>
              <w:bottom w:val="nil"/>
              <w:right w:val="nil"/>
            </w:tcBorders>
            <w:shd w:val="clear" w:color="auto" w:fill="auto"/>
            <w:noWrap/>
            <w:vAlign w:val="center"/>
            <w:hideMark/>
          </w:tcPr>
          <w:p w14:paraId="0D1B81C2"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734D98C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02EA4D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207.88</w:t>
            </w:r>
          </w:p>
        </w:tc>
        <w:tc>
          <w:tcPr>
            <w:tcW w:w="573" w:type="pct"/>
            <w:tcBorders>
              <w:top w:val="nil"/>
              <w:left w:val="nil"/>
              <w:bottom w:val="nil"/>
              <w:right w:val="nil"/>
            </w:tcBorders>
            <w:shd w:val="clear" w:color="auto" w:fill="auto"/>
            <w:noWrap/>
            <w:vAlign w:val="center"/>
            <w:hideMark/>
          </w:tcPr>
          <w:p w14:paraId="71BB617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207.88</w:t>
            </w:r>
          </w:p>
        </w:tc>
        <w:tc>
          <w:tcPr>
            <w:tcW w:w="522" w:type="pct"/>
            <w:tcBorders>
              <w:top w:val="nil"/>
              <w:left w:val="nil"/>
              <w:bottom w:val="nil"/>
              <w:right w:val="nil"/>
            </w:tcBorders>
            <w:shd w:val="clear" w:color="auto" w:fill="auto"/>
            <w:noWrap/>
            <w:vAlign w:val="center"/>
            <w:hideMark/>
          </w:tcPr>
          <w:p w14:paraId="3C972E8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EE1049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69796E3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1.3099</w:t>
            </w:r>
          </w:p>
        </w:tc>
        <w:tc>
          <w:tcPr>
            <w:tcW w:w="707" w:type="pct"/>
            <w:tcBorders>
              <w:top w:val="nil"/>
              <w:left w:val="nil"/>
              <w:bottom w:val="nil"/>
              <w:right w:val="nil"/>
            </w:tcBorders>
            <w:shd w:val="clear" w:color="auto" w:fill="auto"/>
            <w:noWrap/>
            <w:vAlign w:val="center"/>
            <w:hideMark/>
          </w:tcPr>
          <w:p w14:paraId="7285322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0.2555</w:t>
            </w:r>
          </w:p>
        </w:tc>
        <w:tc>
          <w:tcPr>
            <w:tcW w:w="475" w:type="pct"/>
            <w:tcBorders>
              <w:top w:val="nil"/>
              <w:left w:val="nil"/>
              <w:bottom w:val="nil"/>
              <w:right w:val="nil"/>
            </w:tcBorders>
            <w:shd w:val="clear" w:color="auto" w:fill="auto"/>
            <w:noWrap/>
            <w:vAlign w:val="center"/>
            <w:hideMark/>
          </w:tcPr>
          <w:p w14:paraId="7AE0FE2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11.02%</w:t>
            </w:r>
          </w:p>
        </w:tc>
      </w:tr>
      <w:tr w:rsidR="00D4540F" w:rsidRPr="00924CA7" w14:paraId="040ED026" w14:textId="77777777" w:rsidTr="00300608">
        <w:trPr>
          <w:trHeight w:val="397"/>
        </w:trPr>
        <w:tc>
          <w:tcPr>
            <w:tcW w:w="362" w:type="pct"/>
            <w:tcBorders>
              <w:top w:val="nil"/>
              <w:left w:val="nil"/>
              <w:bottom w:val="nil"/>
              <w:right w:val="nil"/>
            </w:tcBorders>
            <w:shd w:val="clear" w:color="auto" w:fill="auto"/>
            <w:noWrap/>
            <w:vAlign w:val="center"/>
            <w:hideMark/>
          </w:tcPr>
          <w:p w14:paraId="43ACBE02"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550222E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4E01B90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51.24</w:t>
            </w:r>
          </w:p>
        </w:tc>
        <w:tc>
          <w:tcPr>
            <w:tcW w:w="573" w:type="pct"/>
            <w:tcBorders>
              <w:top w:val="nil"/>
              <w:left w:val="nil"/>
              <w:bottom w:val="nil"/>
              <w:right w:val="nil"/>
            </w:tcBorders>
            <w:shd w:val="clear" w:color="auto" w:fill="auto"/>
            <w:noWrap/>
            <w:vAlign w:val="center"/>
            <w:hideMark/>
          </w:tcPr>
          <w:p w14:paraId="33243BD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51.24</w:t>
            </w:r>
          </w:p>
        </w:tc>
        <w:tc>
          <w:tcPr>
            <w:tcW w:w="522" w:type="pct"/>
            <w:tcBorders>
              <w:top w:val="nil"/>
              <w:left w:val="nil"/>
              <w:bottom w:val="nil"/>
              <w:right w:val="nil"/>
            </w:tcBorders>
            <w:shd w:val="clear" w:color="auto" w:fill="auto"/>
            <w:noWrap/>
            <w:vAlign w:val="center"/>
            <w:hideMark/>
          </w:tcPr>
          <w:p w14:paraId="1017F84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29C817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491FFC5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0.3229</w:t>
            </w:r>
          </w:p>
        </w:tc>
        <w:tc>
          <w:tcPr>
            <w:tcW w:w="707" w:type="pct"/>
            <w:tcBorders>
              <w:top w:val="nil"/>
              <w:left w:val="nil"/>
              <w:bottom w:val="nil"/>
              <w:right w:val="nil"/>
            </w:tcBorders>
            <w:shd w:val="clear" w:color="auto" w:fill="auto"/>
            <w:noWrap/>
            <w:vAlign w:val="center"/>
            <w:hideMark/>
          </w:tcPr>
          <w:p w14:paraId="6B1F5E7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0.5713</w:t>
            </w:r>
          </w:p>
        </w:tc>
        <w:tc>
          <w:tcPr>
            <w:tcW w:w="475" w:type="pct"/>
            <w:tcBorders>
              <w:top w:val="nil"/>
              <w:left w:val="nil"/>
              <w:bottom w:val="nil"/>
              <w:right w:val="nil"/>
            </w:tcBorders>
            <w:shd w:val="clear" w:color="auto" w:fill="auto"/>
            <w:noWrap/>
            <w:vAlign w:val="center"/>
            <w:hideMark/>
          </w:tcPr>
          <w:p w14:paraId="2D78883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2.72%</w:t>
            </w:r>
          </w:p>
        </w:tc>
      </w:tr>
      <w:tr w:rsidR="00D4540F" w:rsidRPr="00924CA7" w14:paraId="75AAA4FB" w14:textId="77777777" w:rsidTr="00300608">
        <w:trPr>
          <w:trHeight w:val="397"/>
        </w:trPr>
        <w:tc>
          <w:tcPr>
            <w:tcW w:w="362" w:type="pct"/>
            <w:tcBorders>
              <w:top w:val="nil"/>
              <w:left w:val="nil"/>
              <w:bottom w:val="nil"/>
              <w:right w:val="nil"/>
            </w:tcBorders>
            <w:shd w:val="clear" w:color="auto" w:fill="auto"/>
            <w:noWrap/>
            <w:vAlign w:val="center"/>
            <w:hideMark/>
          </w:tcPr>
          <w:p w14:paraId="4753E253"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781E5D8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3FF7A41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15.38</w:t>
            </w:r>
          </w:p>
        </w:tc>
        <w:tc>
          <w:tcPr>
            <w:tcW w:w="573" w:type="pct"/>
            <w:tcBorders>
              <w:top w:val="nil"/>
              <w:left w:val="nil"/>
              <w:bottom w:val="nil"/>
              <w:right w:val="nil"/>
            </w:tcBorders>
            <w:shd w:val="clear" w:color="auto" w:fill="auto"/>
            <w:noWrap/>
            <w:vAlign w:val="center"/>
            <w:hideMark/>
          </w:tcPr>
          <w:p w14:paraId="1A5E02B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15.38</w:t>
            </w:r>
          </w:p>
        </w:tc>
        <w:tc>
          <w:tcPr>
            <w:tcW w:w="522" w:type="pct"/>
            <w:tcBorders>
              <w:top w:val="nil"/>
              <w:left w:val="nil"/>
              <w:bottom w:val="nil"/>
              <w:right w:val="nil"/>
            </w:tcBorders>
            <w:shd w:val="clear" w:color="auto" w:fill="auto"/>
            <w:noWrap/>
            <w:vAlign w:val="center"/>
            <w:hideMark/>
          </w:tcPr>
          <w:p w14:paraId="239AAE2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016C95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0536953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0.0969</w:t>
            </w:r>
          </w:p>
        </w:tc>
        <w:tc>
          <w:tcPr>
            <w:tcW w:w="707" w:type="pct"/>
            <w:tcBorders>
              <w:top w:val="nil"/>
              <w:left w:val="nil"/>
              <w:bottom w:val="nil"/>
              <w:right w:val="nil"/>
            </w:tcBorders>
            <w:shd w:val="clear" w:color="auto" w:fill="auto"/>
            <w:noWrap/>
            <w:vAlign w:val="center"/>
            <w:hideMark/>
          </w:tcPr>
          <w:p w14:paraId="1A069EC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0.7563</w:t>
            </w:r>
          </w:p>
        </w:tc>
        <w:tc>
          <w:tcPr>
            <w:tcW w:w="475" w:type="pct"/>
            <w:tcBorders>
              <w:top w:val="nil"/>
              <w:left w:val="nil"/>
              <w:bottom w:val="nil"/>
              <w:right w:val="nil"/>
            </w:tcBorders>
            <w:shd w:val="clear" w:color="auto" w:fill="auto"/>
            <w:noWrap/>
            <w:vAlign w:val="center"/>
            <w:hideMark/>
          </w:tcPr>
          <w:p w14:paraId="0B05B98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0.82%</w:t>
            </w:r>
          </w:p>
        </w:tc>
      </w:tr>
      <w:tr w:rsidR="00D4540F" w:rsidRPr="00924CA7" w14:paraId="28631CB6" w14:textId="77777777" w:rsidTr="00300608">
        <w:trPr>
          <w:trHeight w:val="397"/>
        </w:trPr>
        <w:tc>
          <w:tcPr>
            <w:tcW w:w="362" w:type="pct"/>
            <w:tcBorders>
              <w:top w:val="nil"/>
              <w:left w:val="nil"/>
              <w:bottom w:val="nil"/>
              <w:right w:val="nil"/>
            </w:tcBorders>
            <w:shd w:val="clear" w:color="auto" w:fill="auto"/>
            <w:noWrap/>
            <w:vAlign w:val="center"/>
            <w:hideMark/>
          </w:tcPr>
          <w:p w14:paraId="2E882964"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38A89A80" w14:textId="4A10AD61"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373BEAA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194.99</w:t>
            </w:r>
          </w:p>
        </w:tc>
        <w:tc>
          <w:tcPr>
            <w:tcW w:w="573" w:type="pct"/>
            <w:tcBorders>
              <w:top w:val="nil"/>
              <w:left w:val="nil"/>
              <w:bottom w:val="nil"/>
              <w:right w:val="nil"/>
            </w:tcBorders>
            <w:shd w:val="clear" w:color="auto" w:fill="auto"/>
            <w:noWrap/>
            <w:vAlign w:val="center"/>
            <w:hideMark/>
          </w:tcPr>
          <w:p w14:paraId="10A6E84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194.99</w:t>
            </w:r>
          </w:p>
        </w:tc>
        <w:tc>
          <w:tcPr>
            <w:tcW w:w="522" w:type="pct"/>
            <w:tcBorders>
              <w:top w:val="nil"/>
              <w:left w:val="nil"/>
              <w:bottom w:val="nil"/>
              <w:right w:val="nil"/>
            </w:tcBorders>
            <w:shd w:val="clear" w:color="auto" w:fill="auto"/>
            <w:noWrap/>
            <w:vAlign w:val="center"/>
            <w:hideMark/>
          </w:tcPr>
          <w:p w14:paraId="6E2AE30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E549C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0F14DCA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1.2287</w:t>
            </w:r>
          </w:p>
        </w:tc>
        <w:tc>
          <w:tcPr>
            <w:tcW w:w="707" w:type="pct"/>
            <w:tcBorders>
              <w:top w:val="nil"/>
              <w:left w:val="nil"/>
              <w:bottom w:val="nil"/>
              <w:right w:val="nil"/>
            </w:tcBorders>
            <w:shd w:val="clear" w:color="auto" w:fill="auto"/>
            <w:noWrap/>
            <w:vAlign w:val="center"/>
            <w:hideMark/>
          </w:tcPr>
          <w:p w14:paraId="2E62DC0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0.2707</w:t>
            </w:r>
          </w:p>
        </w:tc>
        <w:tc>
          <w:tcPr>
            <w:tcW w:w="475" w:type="pct"/>
            <w:tcBorders>
              <w:top w:val="nil"/>
              <w:left w:val="nil"/>
              <w:bottom w:val="nil"/>
              <w:right w:val="nil"/>
            </w:tcBorders>
            <w:shd w:val="clear" w:color="auto" w:fill="auto"/>
            <w:noWrap/>
            <w:vAlign w:val="center"/>
            <w:hideMark/>
          </w:tcPr>
          <w:p w14:paraId="21A0943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10.34%</w:t>
            </w:r>
          </w:p>
        </w:tc>
      </w:tr>
      <w:tr w:rsidR="00D4540F" w:rsidRPr="00924CA7" w14:paraId="4D4A8E36" w14:textId="77777777" w:rsidTr="00300608">
        <w:trPr>
          <w:trHeight w:val="397"/>
        </w:trPr>
        <w:tc>
          <w:tcPr>
            <w:tcW w:w="362" w:type="pct"/>
            <w:tcBorders>
              <w:top w:val="nil"/>
              <w:left w:val="nil"/>
              <w:bottom w:val="nil"/>
              <w:right w:val="nil"/>
            </w:tcBorders>
            <w:shd w:val="clear" w:color="auto" w:fill="auto"/>
            <w:noWrap/>
            <w:vAlign w:val="center"/>
            <w:hideMark/>
          </w:tcPr>
          <w:p w14:paraId="7D5128F6"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2D9D6413" w14:textId="0D99E78C"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0A14E66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432.89</w:t>
            </w:r>
          </w:p>
        </w:tc>
        <w:tc>
          <w:tcPr>
            <w:tcW w:w="573" w:type="pct"/>
            <w:tcBorders>
              <w:top w:val="nil"/>
              <w:left w:val="nil"/>
              <w:bottom w:val="nil"/>
              <w:right w:val="nil"/>
            </w:tcBorders>
            <w:shd w:val="clear" w:color="auto" w:fill="auto"/>
            <w:noWrap/>
            <w:vAlign w:val="center"/>
            <w:hideMark/>
          </w:tcPr>
          <w:p w14:paraId="5ED6B09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432.89</w:t>
            </w:r>
          </w:p>
        </w:tc>
        <w:tc>
          <w:tcPr>
            <w:tcW w:w="522" w:type="pct"/>
            <w:tcBorders>
              <w:top w:val="nil"/>
              <w:left w:val="nil"/>
              <w:bottom w:val="nil"/>
              <w:right w:val="nil"/>
            </w:tcBorders>
            <w:shd w:val="clear" w:color="auto" w:fill="auto"/>
            <w:noWrap/>
            <w:vAlign w:val="center"/>
            <w:hideMark/>
          </w:tcPr>
          <w:p w14:paraId="6D406D4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BAD75B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2889D26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2.7276</w:t>
            </w:r>
          </w:p>
        </w:tc>
        <w:tc>
          <w:tcPr>
            <w:tcW w:w="707" w:type="pct"/>
            <w:tcBorders>
              <w:top w:val="nil"/>
              <w:left w:val="nil"/>
              <w:bottom w:val="nil"/>
              <w:right w:val="nil"/>
            </w:tcBorders>
            <w:shd w:val="clear" w:color="auto" w:fill="auto"/>
            <w:noWrap/>
            <w:vAlign w:val="center"/>
            <w:hideMark/>
          </w:tcPr>
          <w:p w14:paraId="4A59D35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0.1022</w:t>
            </w:r>
          </w:p>
        </w:tc>
        <w:tc>
          <w:tcPr>
            <w:tcW w:w="475" w:type="pct"/>
            <w:tcBorders>
              <w:top w:val="nil"/>
              <w:left w:val="nil"/>
              <w:bottom w:val="nil"/>
              <w:right w:val="nil"/>
            </w:tcBorders>
            <w:shd w:val="clear" w:color="auto" w:fill="auto"/>
            <w:noWrap/>
            <w:vAlign w:val="center"/>
            <w:hideMark/>
          </w:tcPr>
          <w:p w14:paraId="730CCE1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22.95%</w:t>
            </w:r>
          </w:p>
        </w:tc>
      </w:tr>
      <w:tr w:rsidR="00D4540F" w:rsidRPr="00924CA7" w14:paraId="070EBCB3" w14:textId="77777777" w:rsidTr="00300608">
        <w:trPr>
          <w:trHeight w:val="397"/>
        </w:trPr>
        <w:tc>
          <w:tcPr>
            <w:tcW w:w="362" w:type="pct"/>
            <w:tcBorders>
              <w:top w:val="nil"/>
              <w:left w:val="nil"/>
              <w:bottom w:val="nil"/>
              <w:right w:val="nil"/>
            </w:tcBorders>
            <w:shd w:val="clear" w:color="auto" w:fill="auto"/>
            <w:noWrap/>
            <w:vAlign w:val="center"/>
            <w:hideMark/>
          </w:tcPr>
          <w:p w14:paraId="403E8941"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3A246213" w14:textId="1B60575E"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20D3361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341.15</w:t>
            </w:r>
          </w:p>
        </w:tc>
        <w:tc>
          <w:tcPr>
            <w:tcW w:w="573" w:type="pct"/>
            <w:tcBorders>
              <w:top w:val="nil"/>
              <w:left w:val="nil"/>
              <w:bottom w:val="nil"/>
              <w:right w:val="nil"/>
            </w:tcBorders>
            <w:shd w:val="clear" w:color="auto" w:fill="auto"/>
            <w:noWrap/>
            <w:vAlign w:val="center"/>
            <w:hideMark/>
          </w:tcPr>
          <w:p w14:paraId="61CFCDC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341.15</w:t>
            </w:r>
          </w:p>
        </w:tc>
        <w:tc>
          <w:tcPr>
            <w:tcW w:w="522" w:type="pct"/>
            <w:tcBorders>
              <w:top w:val="nil"/>
              <w:left w:val="nil"/>
              <w:bottom w:val="nil"/>
              <w:right w:val="nil"/>
            </w:tcBorders>
            <w:shd w:val="clear" w:color="auto" w:fill="auto"/>
            <w:noWrap/>
            <w:vAlign w:val="center"/>
            <w:hideMark/>
          </w:tcPr>
          <w:p w14:paraId="7C15291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2D58E1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65B8568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2.1496</w:t>
            </w:r>
          </w:p>
        </w:tc>
        <w:tc>
          <w:tcPr>
            <w:tcW w:w="707" w:type="pct"/>
            <w:tcBorders>
              <w:top w:val="nil"/>
              <w:left w:val="nil"/>
              <w:bottom w:val="nil"/>
              <w:right w:val="nil"/>
            </w:tcBorders>
            <w:shd w:val="clear" w:color="auto" w:fill="auto"/>
            <w:noWrap/>
            <w:vAlign w:val="center"/>
            <w:hideMark/>
          </w:tcPr>
          <w:p w14:paraId="6BDC5AE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0.1462</w:t>
            </w:r>
          </w:p>
        </w:tc>
        <w:tc>
          <w:tcPr>
            <w:tcW w:w="475" w:type="pct"/>
            <w:tcBorders>
              <w:top w:val="nil"/>
              <w:left w:val="nil"/>
              <w:bottom w:val="nil"/>
              <w:right w:val="nil"/>
            </w:tcBorders>
            <w:shd w:val="clear" w:color="auto" w:fill="auto"/>
            <w:noWrap/>
            <w:vAlign w:val="center"/>
            <w:hideMark/>
          </w:tcPr>
          <w:p w14:paraId="7F980BE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18.09%</w:t>
            </w:r>
          </w:p>
        </w:tc>
      </w:tr>
      <w:tr w:rsidR="00D4540F" w:rsidRPr="00924CA7" w14:paraId="47AEDDD8" w14:textId="77777777" w:rsidTr="00300608">
        <w:trPr>
          <w:trHeight w:val="397"/>
        </w:trPr>
        <w:tc>
          <w:tcPr>
            <w:tcW w:w="362" w:type="pct"/>
            <w:tcBorders>
              <w:top w:val="nil"/>
              <w:left w:val="nil"/>
              <w:bottom w:val="nil"/>
              <w:right w:val="nil"/>
            </w:tcBorders>
            <w:shd w:val="clear" w:color="auto" w:fill="auto"/>
            <w:noWrap/>
            <w:vAlign w:val="center"/>
            <w:hideMark/>
          </w:tcPr>
          <w:p w14:paraId="5B69CFA8"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05503574" w14:textId="7680D53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711F595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339.83</w:t>
            </w:r>
          </w:p>
        </w:tc>
        <w:tc>
          <w:tcPr>
            <w:tcW w:w="573" w:type="pct"/>
            <w:tcBorders>
              <w:top w:val="nil"/>
              <w:left w:val="nil"/>
              <w:bottom w:val="nil"/>
              <w:right w:val="nil"/>
            </w:tcBorders>
            <w:shd w:val="clear" w:color="auto" w:fill="auto"/>
            <w:noWrap/>
            <w:vAlign w:val="center"/>
            <w:hideMark/>
          </w:tcPr>
          <w:p w14:paraId="5AB2386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339.83</w:t>
            </w:r>
          </w:p>
        </w:tc>
        <w:tc>
          <w:tcPr>
            <w:tcW w:w="522" w:type="pct"/>
            <w:tcBorders>
              <w:top w:val="nil"/>
              <w:left w:val="nil"/>
              <w:bottom w:val="nil"/>
              <w:right w:val="nil"/>
            </w:tcBorders>
            <w:shd w:val="clear" w:color="auto" w:fill="auto"/>
            <w:noWrap/>
            <w:vAlign w:val="center"/>
            <w:hideMark/>
          </w:tcPr>
          <w:p w14:paraId="022B192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A7063B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54AEB4C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2.1413</w:t>
            </w:r>
          </w:p>
        </w:tc>
        <w:tc>
          <w:tcPr>
            <w:tcW w:w="707" w:type="pct"/>
            <w:tcBorders>
              <w:top w:val="nil"/>
              <w:left w:val="nil"/>
              <w:bottom w:val="nil"/>
              <w:right w:val="nil"/>
            </w:tcBorders>
            <w:shd w:val="clear" w:color="auto" w:fill="auto"/>
            <w:noWrap/>
            <w:vAlign w:val="center"/>
            <w:hideMark/>
          </w:tcPr>
          <w:p w14:paraId="4D594D5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0.1469</w:t>
            </w:r>
          </w:p>
        </w:tc>
        <w:tc>
          <w:tcPr>
            <w:tcW w:w="475" w:type="pct"/>
            <w:tcBorders>
              <w:top w:val="nil"/>
              <w:left w:val="nil"/>
              <w:bottom w:val="nil"/>
              <w:right w:val="nil"/>
            </w:tcBorders>
            <w:shd w:val="clear" w:color="auto" w:fill="auto"/>
            <w:noWrap/>
            <w:vAlign w:val="center"/>
            <w:hideMark/>
          </w:tcPr>
          <w:p w14:paraId="75F80A4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18.02%</w:t>
            </w:r>
          </w:p>
        </w:tc>
      </w:tr>
      <w:tr w:rsidR="00D4540F" w:rsidRPr="00924CA7" w14:paraId="41835385" w14:textId="77777777" w:rsidTr="00300608">
        <w:trPr>
          <w:trHeight w:val="397"/>
        </w:trPr>
        <w:tc>
          <w:tcPr>
            <w:tcW w:w="362" w:type="pct"/>
            <w:tcBorders>
              <w:top w:val="nil"/>
              <w:left w:val="nil"/>
              <w:bottom w:val="nil"/>
              <w:right w:val="nil"/>
            </w:tcBorders>
            <w:shd w:val="clear" w:color="auto" w:fill="auto"/>
            <w:noWrap/>
            <w:vAlign w:val="center"/>
            <w:hideMark/>
          </w:tcPr>
          <w:p w14:paraId="1A818D26"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nil"/>
              <w:right w:val="nil"/>
            </w:tcBorders>
            <w:shd w:val="clear" w:color="auto" w:fill="auto"/>
            <w:noWrap/>
            <w:vAlign w:val="center"/>
            <w:hideMark/>
          </w:tcPr>
          <w:p w14:paraId="7710B0EF" w14:textId="0531E36E"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5660C1A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194.58</w:t>
            </w:r>
          </w:p>
        </w:tc>
        <w:tc>
          <w:tcPr>
            <w:tcW w:w="573" w:type="pct"/>
            <w:tcBorders>
              <w:top w:val="nil"/>
              <w:left w:val="nil"/>
              <w:bottom w:val="nil"/>
              <w:right w:val="nil"/>
            </w:tcBorders>
            <w:shd w:val="clear" w:color="auto" w:fill="auto"/>
            <w:noWrap/>
            <w:vAlign w:val="center"/>
            <w:hideMark/>
          </w:tcPr>
          <w:p w14:paraId="58F0FA4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194.58</w:t>
            </w:r>
          </w:p>
        </w:tc>
        <w:tc>
          <w:tcPr>
            <w:tcW w:w="522" w:type="pct"/>
            <w:tcBorders>
              <w:top w:val="nil"/>
              <w:left w:val="nil"/>
              <w:bottom w:val="nil"/>
              <w:right w:val="nil"/>
            </w:tcBorders>
            <w:shd w:val="clear" w:color="auto" w:fill="auto"/>
            <w:noWrap/>
            <w:vAlign w:val="center"/>
            <w:hideMark/>
          </w:tcPr>
          <w:p w14:paraId="2FBD755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24C644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nil"/>
              <w:right w:val="nil"/>
            </w:tcBorders>
            <w:shd w:val="clear" w:color="auto" w:fill="auto"/>
            <w:noWrap/>
            <w:vAlign w:val="center"/>
            <w:hideMark/>
          </w:tcPr>
          <w:p w14:paraId="17AEC19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1.2261</w:t>
            </w:r>
          </w:p>
        </w:tc>
        <w:tc>
          <w:tcPr>
            <w:tcW w:w="707" w:type="pct"/>
            <w:tcBorders>
              <w:top w:val="nil"/>
              <w:left w:val="nil"/>
              <w:bottom w:val="nil"/>
              <w:right w:val="nil"/>
            </w:tcBorders>
            <w:shd w:val="clear" w:color="auto" w:fill="auto"/>
            <w:noWrap/>
            <w:vAlign w:val="center"/>
            <w:hideMark/>
          </w:tcPr>
          <w:p w14:paraId="2644BB1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0.2712</w:t>
            </w:r>
          </w:p>
        </w:tc>
        <w:tc>
          <w:tcPr>
            <w:tcW w:w="475" w:type="pct"/>
            <w:tcBorders>
              <w:top w:val="nil"/>
              <w:left w:val="nil"/>
              <w:bottom w:val="nil"/>
              <w:right w:val="nil"/>
            </w:tcBorders>
            <w:shd w:val="clear" w:color="auto" w:fill="auto"/>
            <w:noWrap/>
            <w:vAlign w:val="center"/>
            <w:hideMark/>
          </w:tcPr>
          <w:p w14:paraId="35CAD61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10.32%</w:t>
            </w:r>
          </w:p>
        </w:tc>
      </w:tr>
      <w:tr w:rsidR="00D4540F" w:rsidRPr="00924CA7" w14:paraId="0A274A60"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6627ED21"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SD</w:t>
            </w:r>
          </w:p>
        </w:tc>
        <w:tc>
          <w:tcPr>
            <w:tcW w:w="897" w:type="pct"/>
            <w:tcBorders>
              <w:top w:val="nil"/>
              <w:left w:val="nil"/>
              <w:bottom w:val="single" w:sz="4" w:space="0" w:color="auto"/>
              <w:right w:val="nil"/>
            </w:tcBorders>
            <w:shd w:val="clear" w:color="auto" w:fill="auto"/>
            <w:noWrap/>
            <w:vAlign w:val="center"/>
            <w:hideMark/>
          </w:tcPr>
          <w:p w14:paraId="24C106B2" w14:textId="111A755A"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1C2AB03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25.44</w:t>
            </w:r>
          </w:p>
        </w:tc>
        <w:tc>
          <w:tcPr>
            <w:tcW w:w="573" w:type="pct"/>
            <w:tcBorders>
              <w:top w:val="nil"/>
              <w:left w:val="nil"/>
              <w:bottom w:val="single" w:sz="4" w:space="0" w:color="auto"/>
              <w:right w:val="nil"/>
            </w:tcBorders>
            <w:shd w:val="clear" w:color="auto" w:fill="auto"/>
            <w:noWrap/>
            <w:vAlign w:val="center"/>
            <w:hideMark/>
          </w:tcPr>
          <w:p w14:paraId="2CB7B1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25.44</w:t>
            </w:r>
          </w:p>
        </w:tc>
        <w:tc>
          <w:tcPr>
            <w:tcW w:w="522" w:type="pct"/>
            <w:tcBorders>
              <w:top w:val="nil"/>
              <w:left w:val="nil"/>
              <w:bottom w:val="single" w:sz="4" w:space="0" w:color="auto"/>
              <w:right w:val="nil"/>
            </w:tcBorders>
            <w:shd w:val="clear" w:color="auto" w:fill="auto"/>
            <w:noWrap/>
            <w:vAlign w:val="center"/>
            <w:hideMark/>
          </w:tcPr>
          <w:p w14:paraId="1E30EF6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565CAE9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88</w:t>
            </w:r>
          </w:p>
        </w:tc>
        <w:tc>
          <w:tcPr>
            <w:tcW w:w="494" w:type="pct"/>
            <w:tcBorders>
              <w:top w:val="nil"/>
              <w:left w:val="nil"/>
              <w:bottom w:val="single" w:sz="4" w:space="0" w:color="auto"/>
              <w:right w:val="nil"/>
            </w:tcBorders>
            <w:shd w:val="clear" w:color="auto" w:fill="auto"/>
            <w:noWrap/>
            <w:vAlign w:val="center"/>
            <w:hideMark/>
          </w:tcPr>
          <w:p w14:paraId="3CA19EF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0.1603</w:t>
            </w:r>
          </w:p>
        </w:tc>
        <w:tc>
          <w:tcPr>
            <w:tcW w:w="707" w:type="pct"/>
            <w:tcBorders>
              <w:top w:val="nil"/>
              <w:left w:val="nil"/>
              <w:bottom w:val="single" w:sz="4" w:space="0" w:color="auto"/>
              <w:right w:val="nil"/>
            </w:tcBorders>
            <w:shd w:val="clear" w:color="auto" w:fill="auto"/>
            <w:noWrap/>
            <w:vAlign w:val="center"/>
            <w:hideMark/>
          </w:tcPr>
          <w:p w14:paraId="1F5CE6C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0.6899</w:t>
            </w:r>
          </w:p>
        </w:tc>
        <w:tc>
          <w:tcPr>
            <w:tcW w:w="475" w:type="pct"/>
            <w:tcBorders>
              <w:top w:val="nil"/>
              <w:left w:val="nil"/>
              <w:bottom w:val="single" w:sz="4" w:space="0" w:color="auto"/>
              <w:right w:val="nil"/>
            </w:tcBorders>
            <w:shd w:val="clear" w:color="auto" w:fill="auto"/>
            <w:noWrap/>
            <w:vAlign w:val="center"/>
            <w:hideMark/>
          </w:tcPr>
          <w:p w14:paraId="4A0DB00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1.35%</w:t>
            </w:r>
          </w:p>
        </w:tc>
      </w:tr>
      <w:tr w:rsidR="00D4540F" w:rsidRPr="00924CA7" w14:paraId="46C15469" w14:textId="77777777" w:rsidTr="00300608">
        <w:trPr>
          <w:trHeight w:val="397"/>
        </w:trPr>
        <w:tc>
          <w:tcPr>
            <w:tcW w:w="362" w:type="pct"/>
            <w:tcBorders>
              <w:top w:val="nil"/>
              <w:left w:val="nil"/>
              <w:bottom w:val="nil"/>
              <w:right w:val="nil"/>
            </w:tcBorders>
            <w:shd w:val="clear" w:color="auto" w:fill="auto"/>
            <w:noWrap/>
            <w:vAlign w:val="center"/>
            <w:hideMark/>
          </w:tcPr>
          <w:p w14:paraId="205CF714"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lastRenderedPageBreak/>
              <w:t>SW</w:t>
            </w:r>
          </w:p>
        </w:tc>
        <w:tc>
          <w:tcPr>
            <w:tcW w:w="897" w:type="pct"/>
            <w:tcBorders>
              <w:top w:val="nil"/>
              <w:left w:val="nil"/>
              <w:bottom w:val="nil"/>
              <w:right w:val="nil"/>
            </w:tcBorders>
            <w:shd w:val="clear" w:color="auto" w:fill="auto"/>
            <w:noWrap/>
            <w:vAlign w:val="center"/>
            <w:hideMark/>
          </w:tcPr>
          <w:p w14:paraId="297F889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1CA6F56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30.224</w:t>
            </w:r>
          </w:p>
        </w:tc>
        <w:tc>
          <w:tcPr>
            <w:tcW w:w="573" w:type="pct"/>
            <w:tcBorders>
              <w:top w:val="nil"/>
              <w:left w:val="nil"/>
              <w:bottom w:val="nil"/>
              <w:right w:val="nil"/>
            </w:tcBorders>
            <w:shd w:val="clear" w:color="auto" w:fill="auto"/>
            <w:noWrap/>
            <w:vAlign w:val="center"/>
            <w:hideMark/>
          </w:tcPr>
          <w:p w14:paraId="4C2111E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30.224</w:t>
            </w:r>
          </w:p>
        </w:tc>
        <w:tc>
          <w:tcPr>
            <w:tcW w:w="522" w:type="pct"/>
            <w:tcBorders>
              <w:top w:val="nil"/>
              <w:left w:val="nil"/>
              <w:bottom w:val="nil"/>
              <w:right w:val="nil"/>
            </w:tcBorders>
            <w:shd w:val="clear" w:color="auto" w:fill="auto"/>
            <w:noWrap/>
            <w:vAlign w:val="center"/>
            <w:hideMark/>
          </w:tcPr>
          <w:p w14:paraId="2BB8F8E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23186E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87.305</w:t>
            </w:r>
          </w:p>
        </w:tc>
        <w:tc>
          <w:tcPr>
            <w:tcW w:w="494" w:type="pct"/>
            <w:tcBorders>
              <w:top w:val="nil"/>
              <w:left w:val="nil"/>
              <w:bottom w:val="nil"/>
              <w:right w:val="nil"/>
            </w:tcBorders>
            <w:shd w:val="clear" w:color="auto" w:fill="auto"/>
            <w:noWrap/>
            <w:vAlign w:val="center"/>
            <w:hideMark/>
          </w:tcPr>
          <w:p w14:paraId="7111A66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2.8977</w:t>
            </w:r>
          </w:p>
        </w:tc>
        <w:tc>
          <w:tcPr>
            <w:tcW w:w="707" w:type="pct"/>
            <w:tcBorders>
              <w:top w:val="nil"/>
              <w:left w:val="nil"/>
              <w:bottom w:val="nil"/>
              <w:right w:val="nil"/>
            </w:tcBorders>
            <w:shd w:val="clear" w:color="auto" w:fill="auto"/>
            <w:noWrap/>
            <w:vAlign w:val="center"/>
            <w:hideMark/>
          </w:tcPr>
          <w:p w14:paraId="4D29D71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0.09227</w:t>
            </w:r>
          </w:p>
        </w:tc>
        <w:tc>
          <w:tcPr>
            <w:tcW w:w="475" w:type="pct"/>
            <w:tcBorders>
              <w:top w:val="nil"/>
              <w:left w:val="nil"/>
              <w:bottom w:val="nil"/>
              <w:right w:val="nil"/>
            </w:tcBorders>
            <w:shd w:val="clear" w:color="auto" w:fill="auto"/>
            <w:noWrap/>
            <w:vAlign w:val="center"/>
            <w:hideMark/>
          </w:tcPr>
          <w:p w14:paraId="592DA28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18.51%</w:t>
            </w:r>
          </w:p>
        </w:tc>
      </w:tr>
      <w:tr w:rsidR="00D4540F" w:rsidRPr="00924CA7" w14:paraId="7F605645" w14:textId="77777777" w:rsidTr="00300608">
        <w:trPr>
          <w:trHeight w:val="397"/>
        </w:trPr>
        <w:tc>
          <w:tcPr>
            <w:tcW w:w="362" w:type="pct"/>
            <w:tcBorders>
              <w:top w:val="nil"/>
              <w:left w:val="nil"/>
              <w:bottom w:val="nil"/>
              <w:right w:val="nil"/>
            </w:tcBorders>
            <w:shd w:val="clear" w:color="auto" w:fill="auto"/>
            <w:noWrap/>
            <w:vAlign w:val="center"/>
            <w:hideMark/>
          </w:tcPr>
          <w:p w14:paraId="01D0168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26FD702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63C4F8C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37.885</w:t>
            </w:r>
          </w:p>
        </w:tc>
        <w:tc>
          <w:tcPr>
            <w:tcW w:w="573" w:type="pct"/>
            <w:tcBorders>
              <w:top w:val="nil"/>
              <w:left w:val="nil"/>
              <w:bottom w:val="nil"/>
              <w:right w:val="nil"/>
            </w:tcBorders>
            <w:shd w:val="clear" w:color="auto" w:fill="auto"/>
            <w:noWrap/>
            <w:vAlign w:val="center"/>
            <w:hideMark/>
          </w:tcPr>
          <w:p w14:paraId="16884B3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37.885</w:t>
            </w:r>
          </w:p>
        </w:tc>
        <w:tc>
          <w:tcPr>
            <w:tcW w:w="522" w:type="pct"/>
            <w:tcBorders>
              <w:top w:val="nil"/>
              <w:left w:val="nil"/>
              <w:bottom w:val="nil"/>
              <w:right w:val="nil"/>
            </w:tcBorders>
            <w:shd w:val="clear" w:color="auto" w:fill="auto"/>
            <w:noWrap/>
            <w:vAlign w:val="center"/>
            <w:hideMark/>
          </w:tcPr>
          <w:p w14:paraId="05B9AEC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F720A0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85.89</w:t>
            </w:r>
          </w:p>
        </w:tc>
        <w:tc>
          <w:tcPr>
            <w:tcW w:w="494" w:type="pct"/>
            <w:tcBorders>
              <w:top w:val="nil"/>
              <w:left w:val="nil"/>
              <w:bottom w:val="nil"/>
              <w:right w:val="nil"/>
            </w:tcBorders>
            <w:shd w:val="clear" w:color="auto" w:fill="auto"/>
            <w:noWrap/>
            <w:vAlign w:val="center"/>
            <w:hideMark/>
          </w:tcPr>
          <w:p w14:paraId="14F7F90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3.6322</w:t>
            </w:r>
          </w:p>
        </w:tc>
        <w:tc>
          <w:tcPr>
            <w:tcW w:w="707" w:type="pct"/>
            <w:tcBorders>
              <w:top w:val="nil"/>
              <w:left w:val="nil"/>
              <w:bottom w:val="nil"/>
              <w:right w:val="nil"/>
            </w:tcBorders>
            <w:shd w:val="clear" w:color="auto" w:fill="auto"/>
            <w:noWrap/>
            <w:vAlign w:val="center"/>
            <w:hideMark/>
          </w:tcPr>
          <w:p w14:paraId="081846E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0.06002</w:t>
            </w:r>
          </w:p>
        </w:tc>
        <w:tc>
          <w:tcPr>
            <w:tcW w:w="475" w:type="pct"/>
            <w:tcBorders>
              <w:top w:val="nil"/>
              <w:left w:val="nil"/>
              <w:bottom w:val="nil"/>
              <w:right w:val="nil"/>
            </w:tcBorders>
            <w:shd w:val="clear" w:color="auto" w:fill="auto"/>
            <w:noWrap/>
            <w:vAlign w:val="center"/>
            <w:hideMark/>
          </w:tcPr>
          <w:p w14:paraId="2664AD7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23.20%</w:t>
            </w:r>
          </w:p>
        </w:tc>
      </w:tr>
      <w:tr w:rsidR="00D4540F" w:rsidRPr="00924CA7" w14:paraId="66EEA0A5" w14:textId="77777777" w:rsidTr="00300608">
        <w:trPr>
          <w:trHeight w:val="397"/>
        </w:trPr>
        <w:tc>
          <w:tcPr>
            <w:tcW w:w="362" w:type="pct"/>
            <w:tcBorders>
              <w:top w:val="nil"/>
              <w:left w:val="nil"/>
              <w:bottom w:val="nil"/>
              <w:right w:val="nil"/>
            </w:tcBorders>
            <w:shd w:val="clear" w:color="auto" w:fill="auto"/>
            <w:noWrap/>
            <w:vAlign w:val="center"/>
            <w:hideMark/>
          </w:tcPr>
          <w:p w14:paraId="2DDA884F"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33AC004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6892E1B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7.632</w:t>
            </w:r>
          </w:p>
        </w:tc>
        <w:tc>
          <w:tcPr>
            <w:tcW w:w="573" w:type="pct"/>
            <w:tcBorders>
              <w:top w:val="nil"/>
              <w:left w:val="nil"/>
              <w:bottom w:val="nil"/>
              <w:right w:val="nil"/>
            </w:tcBorders>
            <w:shd w:val="clear" w:color="auto" w:fill="auto"/>
            <w:noWrap/>
            <w:vAlign w:val="center"/>
            <w:hideMark/>
          </w:tcPr>
          <w:p w14:paraId="65E9AEA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7.632</w:t>
            </w:r>
          </w:p>
        </w:tc>
        <w:tc>
          <w:tcPr>
            <w:tcW w:w="522" w:type="pct"/>
            <w:tcBorders>
              <w:top w:val="nil"/>
              <w:left w:val="nil"/>
              <w:bottom w:val="nil"/>
              <w:right w:val="nil"/>
            </w:tcBorders>
            <w:shd w:val="clear" w:color="auto" w:fill="auto"/>
            <w:noWrap/>
            <w:vAlign w:val="center"/>
            <w:hideMark/>
          </w:tcPr>
          <w:p w14:paraId="50DE049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06349C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87.999</w:t>
            </w:r>
          </w:p>
        </w:tc>
        <w:tc>
          <w:tcPr>
            <w:tcW w:w="494" w:type="pct"/>
            <w:tcBorders>
              <w:top w:val="nil"/>
              <w:left w:val="nil"/>
              <w:bottom w:val="nil"/>
              <w:right w:val="nil"/>
            </w:tcBorders>
            <w:shd w:val="clear" w:color="auto" w:fill="auto"/>
            <w:noWrap/>
            <w:vAlign w:val="center"/>
            <w:hideMark/>
          </w:tcPr>
          <w:p w14:paraId="2C13571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0.7317</w:t>
            </w:r>
          </w:p>
        </w:tc>
        <w:tc>
          <w:tcPr>
            <w:tcW w:w="707" w:type="pct"/>
            <w:tcBorders>
              <w:top w:val="nil"/>
              <w:left w:val="nil"/>
              <w:bottom w:val="nil"/>
              <w:right w:val="nil"/>
            </w:tcBorders>
            <w:shd w:val="clear" w:color="auto" w:fill="auto"/>
            <w:noWrap/>
            <w:vAlign w:val="center"/>
            <w:hideMark/>
          </w:tcPr>
          <w:p w14:paraId="7D005BD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0.39466</w:t>
            </w:r>
          </w:p>
        </w:tc>
        <w:tc>
          <w:tcPr>
            <w:tcW w:w="475" w:type="pct"/>
            <w:tcBorders>
              <w:top w:val="nil"/>
              <w:left w:val="nil"/>
              <w:bottom w:val="nil"/>
              <w:right w:val="nil"/>
            </w:tcBorders>
            <w:shd w:val="clear" w:color="auto" w:fill="auto"/>
            <w:noWrap/>
            <w:vAlign w:val="center"/>
            <w:hideMark/>
          </w:tcPr>
          <w:p w14:paraId="11CFAB6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4.67%</w:t>
            </w:r>
          </w:p>
        </w:tc>
      </w:tr>
      <w:tr w:rsidR="00D4540F" w:rsidRPr="00924CA7" w14:paraId="41C9E8A0" w14:textId="77777777" w:rsidTr="00300608">
        <w:trPr>
          <w:trHeight w:val="397"/>
        </w:trPr>
        <w:tc>
          <w:tcPr>
            <w:tcW w:w="362" w:type="pct"/>
            <w:tcBorders>
              <w:top w:val="nil"/>
              <w:left w:val="nil"/>
              <w:bottom w:val="nil"/>
              <w:right w:val="nil"/>
            </w:tcBorders>
            <w:shd w:val="clear" w:color="auto" w:fill="auto"/>
            <w:noWrap/>
            <w:vAlign w:val="center"/>
            <w:hideMark/>
          </w:tcPr>
          <w:p w14:paraId="6B95D62C"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6E4635F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169138C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0.931</w:t>
            </w:r>
          </w:p>
        </w:tc>
        <w:tc>
          <w:tcPr>
            <w:tcW w:w="573" w:type="pct"/>
            <w:tcBorders>
              <w:top w:val="nil"/>
              <w:left w:val="nil"/>
              <w:bottom w:val="nil"/>
              <w:right w:val="nil"/>
            </w:tcBorders>
            <w:shd w:val="clear" w:color="auto" w:fill="auto"/>
            <w:noWrap/>
            <w:vAlign w:val="center"/>
            <w:hideMark/>
          </w:tcPr>
          <w:p w14:paraId="5C3CAB8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0.931</w:t>
            </w:r>
          </w:p>
        </w:tc>
        <w:tc>
          <w:tcPr>
            <w:tcW w:w="522" w:type="pct"/>
            <w:tcBorders>
              <w:top w:val="nil"/>
              <w:left w:val="nil"/>
              <w:bottom w:val="nil"/>
              <w:right w:val="nil"/>
            </w:tcBorders>
            <w:shd w:val="clear" w:color="auto" w:fill="auto"/>
            <w:noWrap/>
            <w:vAlign w:val="center"/>
            <w:hideMark/>
          </w:tcPr>
          <w:p w14:paraId="1E8CFD1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1D6F55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7.265</w:t>
            </w:r>
          </w:p>
        </w:tc>
        <w:tc>
          <w:tcPr>
            <w:tcW w:w="494" w:type="pct"/>
            <w:tcBorders>
              <w:top w:val="nil"/>
              <w:left w:val="nil"/>
              <w:bottom w:val="nil"/>
              <w:right w:val="nil"/>
            </w:tcBorders>
            <w:shd w:val="clear" w:color="auto" w:fill="auto"/>
            <w:noWrap/>
            <w:vAlign w:val="center"/>
            <w:hideMark/>
          </w:tcPr>
          <w:p w14:paraId="4E8DC53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0.0892</w:t>
            </w:r>
          </w:p>
        </w:tc>
        <w:tc>
          <w:tcPr>
            <w:tcW w:w="707" w:type="pct"/>
            <w:tcBorders>
              <w:top w:val="nil"/>
              <w:left w:val="nil"/>
              <w:bottom w:val="nil"/>
              <w:right w:val="nil"/>
            </w:tcBorders>
            <w:shd w:val="clear" w:color="auto" w:fill="auto"/>
            <w:noWrap/>
            <w:vAlign w:val="center"/>
            <w:hideMark/>
          </w:tcPr>
          <w:p w14:paraId="2FD4CAC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0.7735</w:t>
            </w:r>
          </w:p>
        </w:tc>
        <w:tc>
          <w:tcPr>
            <w:tcW w:w="475" w:type="pct"/>
            <w:tcBorders>
              <w:top w:val="nil"/>
              <w:left w:val="nil"/>
              <w:bottom w:val="nil"/>
              <w:right w:val="nil"/>
            </w:tcBorders>
            <w:shd w:val="clear" w:color="auto" w:fill="auto"/>
            <w:noWrap/>
            <w:vAlign w:val="center"/>
            <w:hideMark/>
          </w:tcPr>
          <w:p w14:paraId="11749D7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0.57%</w:t>
            </w:r>
          </w:p>
        </w:tc>
      </w:tr>
      <w:tr w:rsidR="00D4540F" w:rsidRPr="00924CA7" w14:paraId="7870A803" w14:textId="77777777" w:rsidTr="00300608">
        <w:trPr>
          <w:trHeight w:val="397"/>
        </w:trPr>
        <w:tc>
          <w:tcPr>
            <w:tcW w:w="362" w:type="pct"/>
            <w:tcBorders>
              <w:top w:val="nil"/>
              <w:left w:val="nil"/>
              <w:bottom w:val="nil"/>
              <w:right w:val="nil"/>
            </w:tcBorders>
            <w:shd w:val="clear" w:color="auto" w:fill="auto"/>
            <w:noWrap/>
            <w:vAlign w:val="center"/>
            <w:hideMark/>
          </w:tcPr>
          <w:p w14:paraId="79EE0868"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3BC5662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1EECE76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14.987</w:t>
            </w:r>
          </w:p>
        </w:tc>
        <w:tc>
          <w:tcPr>
            <w:tcW w:w="573" w:type="pct"/>
            <w:tcBorders>
              <w:top w:val="nil"/>
              <w:left w:val="nil"/>
              <w:bottom w:val="nil"/>
              <w:right w:val="nil"/>
            </w:tcBorders>
            <w:shd w:val="clear" w:color="auto" w:fill="auto"/>
            <w:noWrap/>
            <w:vAlign w:val="center"/>
            <w:hideMark/>
          </w:tcPr>
          <w:p w14:paraId="0176DA6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14.987</w:t>
            </w:r>
          </w:p>
        </w:tc>
        <w:tc>
          <w:tcPr>
            <w:tcW w:w="522" w:type="pct"/>
            <w:tcBorders>
              <w:top w:val="nil"/>
              <w:left w:val="nil"/>
              <w:bottom w:val="nil"/>
              <w:right w:val="nil"/>
            </w:tcBorders>
            <w:shd w:val="clear" w:color="auto" w:fill="auto"/>
            <w:noWrap/>
            <w:vAlign w:val="center"/>
            <w:hideMark/>
          </w:tcPr>
          <w:p w14:paraId="47A45AE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741564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8.944</w:t>
            </w:r>
          </w:p>
        </w:tc>
        <w:tc>
          <w:tcPr>
            <w:tcW w:w="494" w:type="pct"/>
            <w:tcBorders>
              <w:top w:val="nil"/>
              <w:left w:val="nil"/>
              <w:bottom w:val="nil"/>
              <w:right w:val="nil"/>
            </w:tcBorders>
            <w:shd w:val="clear" w:color="auto" w:fill="auto"/>
            <w:noWrap/>
            <w:vAlign w:val="center"/>
            <w:hideMark/>
          </w:tcPr>
          <w:p w14:paraId="70986DE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1.4368</w:t>
            </w:r>
          </w:p>
        </w:tc>
        <w:tc>
          <w:tcPr>
            <w:tcW w:w="707" w:type="pct"/>
            <w:tcBorders>
              <w:top w:val="nil"/>
              <w:left w:val="nil"/>
              <w:bottom w:val="nil"/>
              <w:right w:val="nil"/>
            </w:tcBorders>
            <w:shd w:val="clear" w:color="auto" w:fill="auto"/>
            <w:noWrap/>
            <w:vAlign w:val="center"/>
            <w:hideMark/>
          </w:tcPr>
          <w:p w14:paraId="22BC73D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0.26145</w:t>
            </w:r>
          </w:p>
        </w:tc>
        <w:tc>
          <w:tcPr>
            <w:tcW w:w="475" w:type="pct"/>
            <w:tcBorders>
              <w:top w:val="nil"/>
              <w:left w:val="nil"/>
              <w:bottom w:val="nil"/>
              <w:right w:val="nil"/>
            </w:tcBorders>
            <w:shd w:val="clear" w:color="auto" w:fill="auto"/>
            <w:noWrap/>
            <w:vAlign w:val="center"/>
            <w:hideMark/>
          </w:tcPr>
          <w:p w14:paraId="32B5830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9.18%</w:t>
            </w:r>
          </w:p>
        </w:tc>
      </w:tr>
      <w:tr w:rsidR="00D4540F" w:rsidRPr="00924CA7" w14:paraId="01E974C3" w14:textId="77777777" w:rsidTr="00300608">
        <w:trPr>
          <w:trHeight w:val="397"/>
        </w:trPr>
        <w:tc>
          <w:tcPr>
            <w:tcW w:w="362" w:type="pct"/>
            <w:tcBorders>
              <w:top w:val="nil"/>
              <w:left w:val="nil"/>
              <w:bottom w:val="nil"/>
              <w:right w:val="nil"/>
            </w:tcBorders>
            <w:shd w:val="clear" w:color="auto" w:fill="auto"/>
            <w:noWrap/>
            <w:vAlign w:val="center"/>
            <w:hideMark/>
          </w:tcPr>
          <w:p w14:paraId="14EA80B1"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0357B4AF" w14:textId="3752F361"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56BB61C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0.352</w:t>
            </w:r>
          </w:p>
        </w:tc>
        <w:tc>
          <w:tcPr>
            <w:tcW w:w="573" w:type="pct"/>
            <w:tcBorders>
              <w:top w:val="nil"/>
              <w:left w:val="nil"/>
              <w:bottom w:val="nil"/>
              <w:right w:val="nil"/>
            </w:tcBorders>
            <w:shd w:val="clear" w:color="auto" w:fill="auto"/>
            <w:noWrap/>
            <w:vAlign w:val="center"/>
            <w:hideMark/>
          </w:tcPr>
          <w:p w14:paraId="6DA2348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0.352</w:t>
            </w:r>
          </w:p>
        </w:tc>
        <w:tc>
          <w:tcPr>
            <w:tcW w:w="522" w:type="pct"/>
            <w:tcBorders>
              <w:top w:val="nil"/>
              <w:left w:val="nil"/>
              <w:bottom w:val="nil"/>
              <w:right w:val="nil"/>
            </w:tcBorders>
            <w:shd w:val="clear" w:color="auto" w:fill="auto"/>
            <w:noWrap/>
            <w:vAlign w:val="center"/>
            <w:hideMark/>
          </w:tcPr>
          <w:p w14:paraId="02C706B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858D61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86.522</w:t>
            </w:r>
          </w:p>
        </w:tc>
        <w:tc>
          <w:tcPr>
            <w:tcW w:w="494" w:type="pct"/>
            <w:tcBorders>
              <w:top w:val="nil"/>
              <w:left w:val="nil"/>
              <w:bottom w:val="nil"/>
              <w:right w:val="nil"/>
            </w:tcBorders>
            <w:shd w:val="clear" w:color="auto" w:fill="auto"/>
            <w:noWrap/>
            <w:vAlign w:val="center"/>
            <w:hideMark/>
          </w:tcPr>
          <w:p w14:paraId="7319509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0.0337</w:t>
            </w:r>
          </w:p>
        </w:tc>
        <w:tc>
          <w:tcPr>
            <w:tcW w:w="707" w:type="pct"/>
            <w:tcBorders>
              <w:top w:val="nil"/>
              <w:left w:val="nil"/>
              <w:bottom w:val="nil"/>
              <w:right w:val="nil"/>
            </w:tcBorders>
            <w:shd w:val="clear" w:color="auto" w:fill="auto"/>
            <w:noWrap/>
            <w:vAlign w:val="center"/>
            <w:hideMark/>
          </w:tcPr>
          <w:p w14:paraId="2D35E92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0.85471</w:t>
            </w:r>
          </w:p>
        </w:tc>
        <w:tc>
          <w:tcPr>
            <w:tcW w:w="475" w:type="pct"/>
            <w:tcBorders>
              <w:top w:val="nil"/>
              <w:left w:val="nil"/>
              <w:bottom w:val="nil"/>
              <w:right w:val="nil"/>
            </w:tcBorders>
            <w:shd w:val="clear" w:color="auto" w:fill="auto"/>
            <w:noWrap/>
            <w:vAlign w:val="center"/>
            <w:hideMark/>
          </w:tcPr>
          <w:p w14:paraId="083F5D4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0.22%</w:t>
            </w:r>
          </w:p>
        </w:tc>
      </w:tr>
      <w:tr w:rsidR="00D4540F" w:rsidRPr="00924CA7" w14:paraId="2B013B65" w14:textId="77777777" w:rsidTr="00300608">
        <w:trPr>
          <w:trHeight w:val="397"/>
        </w:trPr>
        <w:tc>
          <w:tcPr>
            <w:tcW w:w="362" w:type="pct"/>
            <w:tcBorders>
              <w:top w:val="nil"/>
              <w:left w:val="nil"/>
              <w:bottom w:val="nil"/>
              <w:right w:val="nil"/>
            </w:tcBorders>
            <w:shd w:val="clear" w:color="auto" w:fill="auto"/>
            <w:noWrap/>
            <w:vAlign w:val="center"/>
            <w:hideMark/>
          </w:tcPr>
          <w:p w14:paraId="743110C3"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195D0454" w14:textId="7FF48AA8"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207BBBE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29.844</w:t>
            </w:r>
          </w:p>
        </w:tc>
        <w:tc>
          <w:tcPr>
            <w:tcW w:w="573" w:type="pct"/>
            <w:tcBorders>
              <w:top w:val="nil"/>
              <w:left w:val="nil"/>
              <w:bottom w:val="nil"/>
              <w:right w:val="nil"/>
            </w:tcBorders>
            <w:shd w:val="clear" w:color="auto" w:fill="auto"/>
            <w:noWrap/>
            <w:vAlign w:val="center"/>
            <w:hideMark/>
          </w:tcPr>
          <w:p w14:paraId="45E40E9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29.844</w:t>
            </w:r>
          </w:p>
        </w:tc>
        <w:tc>
          <w:tcPr>
            <w:tcW w:w="522" w:type="pct"/>
            <w:tcBorders>
              <w:top w:val="nil"/>
              <w:left w:val="nil"/>
              <w:bottom w:val="nil"/>
              <w:right w:val="nil"/>
            </w:tcBorders>
            <w:shd w:val="clear" w:color="auto" w:fill="auto"/>
            <w:noWrap/>
            <w:vAlign w:val="center"/>
            <w:hideMark/>
          </w:tcPr>
          <w:p w14:paraId="590FAA5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9079BE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85.245</w:t>
            </w:r>
          </w:p>
        </w:tc>
        <w:tc>
          <w:tcPr>
            <w:tcW w:w="494" w:type="pct"/>
            <w:tcBorders>
              <w:top w:val="nil"/>
              <w:left w:val="nil"/>
              <w:bottom w:val="nil"/>
              <w:right w:val="nil"/>
            </w:tcBorders>
            <w:shd w:val="clear" w:color="auto" w:fill="auto"/>
            <w:noWrap/>
            <w:vAlign w:val="center"/>
            <w:hideMark/>
          </w:tcPr>
          <w:p w14:paraId="43F40EB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2.8613</w:t>
            </w:r>
          </w:p>
        </w:tc>
        <w:tc>
          <w:tcPr>
            <w:tcW w:w="707" w:type="pct"/>
            <w:tcBorders>
              <w:top w:val="nil"/>
              <w:left w:val="nil"/>
              <w:bottom w:val="nil"/>
              <w:right w:val="nil"/>
            </w:tcBorders>
            <w:shd w:val="clear" w:color="auto" w:fill="auto"/>
            <w:noWrap/>
            <w:vAlign w:val="center"/>
            <w:hideMark/>
          </w:tcPr>
          <w:p w14:paraId="04E60FC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0.09439</w:t>
            </w:r>
          </w:p>
        </w:tc>
        <w:tc>
          <w:tcPr>
            <w:tcW w:w="475" w:type="pct"/>
            <w:tcBorders>
              <w:top w:val="nil"/>
              <w:left w:val="nil"/>
              <w:bottom w:val="nil"/>
              <w:right w:val="nil"/>
            </w:tcBorders>
            <w:shd w:val="clear" w:color="auto" w:fill="auto"/>
            <w:noWrap/>
            <w:vAlign w:val="center"/>
            <w:hideMark/>
          </w:tcPr>
          <w:p w14:paraId="08F7F1B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18.28%</w:t>
            </w:r>
          </w:p>
        </w:tc>
      </w:tr>
      <w:tr w:rsidR="00D4540F" w:rsidRPr="00924CA7" w14:paraId="7F2124E3" w14:textId="77777777" w:rsidTr="00300608">
        <w:trPr>
          <w:trHeight w:val="397"/>
        </w:trPr>
        <w:tc>
          <w:tcPr>
            <w:tcW w:w="362" w:type="pct"/>
            <w:tcBorders>
              <w:top w:val="nil"/>
              <w:left w:val="nil"/>
              <w:bottom w:val="nil"/>
              <w:right w:val="nil"/>
            </w:tcBorders>
            <w:shd w:val="clear" w:color="auto" w:fill="auto"/>
            <w:noWrap/>
            <w:vAlign w:val="center"/>
            <w:hideMark/>
          </w:tcPr>
          <w:p w14:paraId="69506ED3"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4DB88C63" w14:textId="1A2B3B0C"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3BEE95D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3.066</w:t>
            </w:r>
          </w:p>
        </w:tc>
        <w:tc>
          <w:tcPr>
            <w:tcW w:w="573" w:type="pct"/>
            <w:tcBorders>
              <w:top w:val="nil"/>
              <w:left w:val="nil"/>
              <w:bottom w:val="nil"/>
              <w:right w:val="nil"/>
            </w:tcBorders>
            <w:shd w:val="clear" w:color="auto" w:fill="auto"/>
            <w:noWrap/>
            <w:vAlign w:val="center"/>
            <w:hideMark/>
          </w:tcPr>
          <w:p w14:paraId="4AF75E2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3.066</w:t>
            </w:r>
          </w:p>
        </w:tc>
        <w:tc>
          <w:tcPr>
            <w:tcW w:w="522" w:type="pct"/>
            <w:tcBorders>
              <w:top w:val="nil"/>
              <w:left w:val="nil"/>
              <w:bottom w:val="nil"/>
              <w:right w:val="nil"/>
            </w:tcBorders>
            <w:shd w:val="clear" w:color="auto" w:fill="auto"/>
            <w:noWrap/>
            <w:vAlign w:val="center"/>
            <w:hideMark/>
          </w:tcPr>
          <w:p w14:paraId="0EE4D4F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BCAE1C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85.77</w:t>
            </w:r>
          </w:p>
        </w:tc>
        <w:tc>
          <w:tcPr>
            <w:tcW w:w="494" w:type="pct"/>
            <w:tcBorders>
              <w:top w:val="nil"/>
              <w:left w:val="nil"/>
              <w:bottom w:val="nil"/>
              <w:right w:val="nil"/>
            </w:tcBorders>
            <w:shd w:val="clear" w:color="auto" w:fill="auto"/>
            <w:noWrap/>
            <w:vAlign w:val="center"/>
            <w:hideMark/>
          </w:tcPr>
          <w:p w14:paraId="31450F5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0.294</w:t>
            </w:r>
          </w:p>
        </w:tc>
        <w:tc>
          <w:tcPr>
            <w:tcW w:w="707" w:type="pct"/>
            <w:tcBorders>
              <w:top w:val="nil"/>
              <w:left w:val="nil"/>
              <w:bottom w:val="nil"/>
              <w:right w:val="nil"/>
            </w:tcBorders>
            <w:shd w:val="clear" w:color="auto" w:fill="auto"/>
            <w:noWrap/>
            <w:vAlign w:val="center"/>
            <w:hideMark/>
          </w:tcPr>
          <w:p w14:paraId="4169B04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0.5891</w:t>
            </w:r>
          </w:p>
        </w:tc>
        <w:tc>
          <w:tcPr>
            <w:tcW w:w="475" w:type="pct"/>
            <w:tcBorders>
              <w:top w:val="nil"/>
              <w:left w:val="nil"/>
              <w:bottom w:val="nil"/>
              <w:right w:val="nil"/>
            </w:tcBorders>
            <w:shd w:val="clear" w:color="auto" w:fill="auto"/>
            <w:noWrap/>
            <w:vAlign w:val="center"/>
            <w:hideMark/>
          </w:tcPr>
          <w:p w14:paraId="0E9B83E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1.88%</w:t>
            </w:r>
          </w:p>
        </w:tc>
      </w:tr>
      <w:tr w:rsidR="00D4540F" w:rsidRPr="00924CA7" w14:paraId="41A62F2C" w14:textId="77777777" w:rsidTr="00300608">
        <w:trPr>
          <w:trHeight w:val="397"/>
        </w:trPr>
        <w:tc>
          <w:tcPr>
            <w:tcW w:w="362" w:type="pct"/>
            <w:tcBorders>
              <w:top w:val="nil"/>
              <w:left w:val="nil"/>
              <w:bottom w:val="nil"/>
              <w:right w:val="nil"/>
            </w:tcBorders>
            <w:shd w:val="clear" w:color="auto" w:fill="auto"/>
            <w:noWrap/>
            <w:vAlign w:val="center"/>
            <w:hideMark/>
          </w:tcPr>
          <w:p w14:paraId="35911A1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1AA2C77D" w14:textId="11723D6D"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71CBC5C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2.289</w:t>
            </w:r>
          </w:p>
        </w:tc>
        <w:tc>
          <w:tcPr>
            <w:tcW w:w="573" w:type="pct"/>
            <w:tcBorders>
              <w:top w:val="nil"/>
              <w:left w:val="nil"/>
              <w:bottom w:val="nil"/>
              <w:right w:val="nil"/>
            </w:tcBorders>
            <w:shd w:val="clear" w:color="auto" w:fill="auto"/>
            <w:noWrap/>
            <w:vAlign w:val="center"/>
            <w:hideMark/>
          </w:tcPr>
          <w:p w14:paraId="3170169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2.289</w:t>
            </w:r>
          </w:p>
        </w:tc>
        <w:tc>
          <w:tcPr>
            <w:tcW w:w="522" w:type="pct"/>
            <w:tcBorders>
              <w:top w:val="nil"/>
              <w:left w:val="nil"/>
              <w:bottom w:val="nil"/>
              <w:right w:val="nil"/>
            </w:tcBorders>
            <w:shd w:val="clear" w:color="auto" w:fill="auto"/>
            <w:noWrap/>
            <w:vAlign w:val="center"/>
            <w:hideMark/>
          </w:tcPr>
          <w:p w14:paraId="341EDBC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EE2E52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83.01</w:t>
            </w:r>
          </w:p>
        </w:tc>
        <w:tc>
          <w:tcPr>
            <w:tcW w:w="494" w:type="pct"/>
            <w:tcBorders>
              <w:top w:val="nil"/>
              <w:left w:val="nil"/>
              <w:bottom w:val="nil"/>
              <w:right w:val="nil"/>
            </w:tcBorders>
            <w:shd w:val="clear" w:color="auto" w:fill="auto"/>
            <w:noWrap/>
            <w:vAlign w:val="center"/>
            <w:hideMark/>
          </w:tcPr>
          <w:p w14:paraId="017D939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0.2194</w:t>
            </w:r>
          </w:p>
        </w:tc>
        <w:tc>
          <w:tcPr>
            <w:tcW w:w="707" w:type="pct"/>
            <w:tcBorders>
              <w:top w:val="nil"/>
              <w:left w:val="nil"/>
              <w:bottom w:val="nil"/>
              <w:right w:val="nil"/>
            </w:tcBorders>
            <w:shd w:val="clear" w:color="auto" w:fill="auto"/>
            <w:noWrap/>
            <w:vAlign w:val="center"/>
            <w:hideMark/>
          </w:tcPr>
          <w:p w14:paraId="49939E7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0.64071</w:t>
            </w:r>
          </w:p>
        </w:tc>
        <w:tc>
          <w:tcPr>
            <w:tcW w:w="475" w:type="pct"/>
            <w:tcBorders>
              <w:top w:val="nil"/>
              <w:left w:val="nil"/>
              <w:bottom w:val="nil"/>
              <w:right w:val="nil"/>
            </w:tcBorders>
            <w:shd w:val="clear" w:color="auto" w:fill="auto"/>
            <w:noWrap/>
            <w:vAlign w:val="center"/>
            <w:hideMark/>
          </w:tcPr>
          <w:p w14:paraId="3F33CF5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1.40%</w:t>
            </w:r>
          </w:p>
        </w:tc>
      </w:tr>
      <w:tr w:rsidR="00D4540F" w:rsidRPr="00924CA7" w14:paraId="1357B488" w14:textId="77777777" w:rsidTr="00300608">
        <w:trPr>
          <w:trHeight w:val="397"/>
        </w:trPr>
        <w:tc>
          <w:tcPr>
            <w:tcW w:w="362" w:type="pct"/>
            <w:tcBorders>
              <w:top w:val="nil"/>
              <w:left w:val="nil"/>
              <w:bottom w:val="nil"/>
              <w:right w:val="nil"/>
            </w:tcBorders>
            <w:shd w:val="clear" w:color="auto" w:fill="auto"/>
            <w:noWrap/>
            <w:vAlign w:val="center"/>
            <w:hideMark/>
          </w:tcPr>
          <w:p w14:paraId="1F6C7A69"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nil"/>
              <w:right w:val="nil"/>
            </w:tcBorders>
            <w:shd w:val="clear" w:color="auto" w:fill="auto"/>
            <w:noWrap/>
            <w:vAlign w:val="center"/>
            <w:hideMark/>
          </w:tcPr>
          <w:p w14:paraId="1FA0D64E" w14:textId="52815F7E"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784A1EB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2.814</w:t>
            </w:r>
          </w:p>
        </w:tc>
        <w:tc>
          <w:tcPr>
            <w:tcW w:w="573" w:type="pct"/>
            <w:tcBorders>
              <w:top w:val="nil"/>
              <w:left w:val="nil"/>
              <w:bottom w:val="nil"/>
              <w:right w:val="nil"/>
            </w:tcBorders>
            <w:shd w:val="clear" w:color="auto" w:fill="auto"/>
            <w:noWrap/>
            <w:vAlign w:val="center"/>
            <w:hideMark/>
          </w:tcPr>
          <w:p w14:paraId="4E8A1F8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2.814</w:t>
            </w:r>
          </w:p>
        </w:tc>
        <w:tc>
          <w:tcPr>
            <w:tcW w:w="522" w:type="pct"/>
            <w:tcBorders>
              <w:top w:val="nil"/>
              <w:left w:val="nil"/>
              <w:bottom w:val="nil"/>
              <w:right w:val="nil"/>
            </w:tcBorders>
            <w:shd w:val="clear" w:color="auto" w:fill="auto"/>
            <w:noWrap/>
            <w:vAlign w:val="center"/>
            <w:hideMark/>
          </w:tcPr>
          <w:p w14:paraId="23E8B3B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1446C3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84.859</w:t>
            </w:r>
          </w:p>
        </w:tc>
        <w:tc>
          <w:tcPr>
            <w:tcW w:w="494" w:type="pct"/>
            <w:tcBorders>
              <w:top w:val="nil"/>
              <w:left w:val="nil"/>
              <w:bottom w:val="nil"/>
              <w:right w:val="nil"/>
            </w:tcBorders>
            <w:shd w:val="clear" w:color="auto" w:fill="auto"/>
            <w:noWrap/>
            <w:vAlign w:val="center"/>
            <w:hideMark/>
          </w:tcPr>
          <w:p w14:paraId="28F8854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0.2698</w:t>
            </w:r>
          </w:p>
        </w:tc>
        <w:tc>
          <w:tcPr>
            <w:tcW w:w="707" w:type="pct"/>
            <w:tcBorders>
              <w:top w:val="nil"/>
              <w:left w:val="nil"/>
              <w:bottom w:val="nil"/>
              <w:right w:val="nil"/>
            </w:tcBorders>
            <w:shd w:val="clear" w:color="auto" w:fill="auto"/>
            <w:noWrap/>
            <w:vAlign w:val="center"/>
            <w:hideMark/>
          </w:tcPr>
          <w:p w14:paraId="611D9B9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0.60484</w:t>
            </w:r>
          </w:p>
        </w:tc>
        <w:tc>
          <w:tcPr>
            <w:tcW w:w="475" w:type="pct"/>
            <w:tcBorders>
              <w:top w:val="nil"/>
              <w:left w:val="nil"/>
              <w:bottom w:val="nil"/>
              <w:right w:val="nil"/>
            </w:tcBorders>
            <w:shd w:val="clear" w:color="auto" w:fill="auto"/>
            <w:noWrap/>
            <w:vAlign w:val="center"/>
            <w:hideMark/>
          </w:tcPr>
          <w:p w14:paraId="47E7669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1.72%</w:t>
            </w:r>
          </w:p>
        </w:tc>
      </w:tr>
      <w:tr w:rsidR="00D4540F" w:rsidRPr="00924CA7" w14:paraId="5E51B670"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26B57AAF"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SW</w:t>
            </w:r>
          </w:p>
        </w:tc>
        <w:tc>
          <w:tcPr>
            <w:tcW w:w="897" w:type="pct"/>
            <w:tcBorders>
              <w:top w:val="nil"/>
              <w:left w:val="nil"/>
              <w:bottom w:val="single" w:sz="4" w:space="0" w:color="auto"/>
              <w:right w:val="nil"/>
            </w:tcBorders>
            <w:shd w:val="clear" w:color="auto" w:fill="auto"/>
            <w:noWrap/>
            <w:vAlign w:val="center"/>
            <w:hideMark/>
          </w:tcPr>
          <w:p w14:paraId="1B3044AC" w14:textId="59E41F05"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25C73DB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33.273</w:t>
            </w:r>
          </w:p>
        </w:tc>
        <w:tc>
          <w:tcPr>
            <w:tcW w:w="573" w:type="pct"/>
            <w:tcBorders>
              <w:top w:val="nil"/>
              <w:left w:val="nil"/>
              <w:bottom w:val="single" w:sz="4" w:space="0" w:color="auto"/>
              <w:right w:val="nil"/>
            </w:tcBorders>
            <w:shd w:val="clear" w:color="auto" w:fill="auto"/>
            <w:noWrap/>
            <w:vAlign w:val="center"/>
            <w:hideMark/>
          </w:tcPr>
          <w:p w14:paraId="6796ACE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33.273</w:t>
            </w:r>
          </w:p>
        </w:tc>
        <w:tc>
          <w:tcPr>
            <w:tcW w:w="522" w:type="pct"/>
            <w:tcBorders>
              <w:top w:val="nil"/>
              <w:left w:val="nil"/>
              <w:bottom w:val="single" w:sz="4" w:space="0" w:color="auto"/>
              <w:right w:val="nil"/>
            </w:tcBorders>
            <w:shd w:val="clear" w:color="auto" w:fill="auto"/>
            <w:noWrap/>
            <w:vAlign w:val="center"/>
            <w:hideMark/>
          </w:tcPr>
          <w:p w14:paraId="1A731E1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4D551BF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87.899</w:t>
            </w:r>
          </w:p>
        </w:tc>
        <w:tc>
          <w:tcPr>
            <w:tcW w:w="494" w:type="pct"/>
            <w:tcBorders>
              <w:top w:val="nil"/>
              <w:left w:val="nil"/>
              <w:bottom w:val="single" w:sz="4" w:space="0" w:color="auto"/>
              <w:right w:val="nil"/>
            </w:tcBorders>
            <w:shd w:val="clear" w:color="auto" w:fill="auto"/>
            <w:noWrap/>
            <w:vAlign w:val="center"/>
            <w:hideMark/>
          </w:tcPr>
          <w:p w14:paraId="551F7A0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3.19</w:t>
            </w:r>
          </w:p>
        </w:tc>
        <w:tc>
          <w:tcPr>
            <w:tcW w:w="707" w:type="pct"/>
            <w:tcBorders>
              <w:top w:val="nil"/>
              <w:left w:val="nil"/>
              <w:bottom w:val="single" w:sz="4" w:space="0" w:color="auto"/>
              <w:right w:val="nil"/>
            </w:tcBorders>
            <w:shd w:val="clear" w:color="auto" w:fill="auto"/>
            <w:noWrap/>
            <w:vAlign w:val="center"/>
            <w:hideMark/>
          </w:tcPr>
          <w:p w14:paraId="33990C1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0.07754</w:t>
            </w:r>
          </w:p>
        </w:tc>
        <w:tc>
          <w:tcPr>
            <w:tcW w:w="475" w:type="pct"/>
            <w:tcBorders>
              <w:top w:val="nil"/>
              <w:left w:val="nil"/>
              <w:bottom w:val="single" w:sz="4" w:space="0" w:color="auto"/>
              <w:right w:val="nil"/>
            </w:tcBorders>
            <w:shd w:val="clear" w:color="auto" w:fill="auto"/>
            <w:noWrap/>
            <w:vAlign w:val="center"/>
            <w:hideMark/>
          </w:tcPr>
          <w:p w14:paraId="117205B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20.38%</w:t>
            </w:r>
          </w:p>
        </w:tc>
      </w:tr>
      <w:tr w:rsidR="00D4540F" w:rsidRPr="00924CA7" w14:paraId="7AB64C2C" w14:textId="77777777" w:rsidTr="00300608">
        <w:trPr>
          <w:trHeight w:val="397"/>
        </w:trPr>
        <w:tc>
          <w:tcPr>
            <w:tcW w:w="362" w:type="pct"/>
            <w:tcBorders>
              <w:top w:val="nil"/>
              <w:left w:val="nil"/>
              <w:bottom w:val="nil"/>
              <w:right w:val="nil"/>
            </w:tcBorders>
            <w:shd w:val="clear" w:color="auto" w:fill="auto"/>
            <w:noWrap/>
            <w:vAlign w:val="center"/>
            <w:hideMark/>
          </w:tcPr>
          <w:p w14:paraId="7FD0BDAD" w14:textId="0EE2E62C"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060991A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3824AA0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5.6287</w:t>
            </w:r>
          </w:p>
        </w:tc>
        <w:tc>
          <w:tcPr>
            <w:tcW w:w="573" w:type="pct"/>
            <w:tcBorders>
              <w:top w:val="nil"/>
              <w:left w:val="nil"/>
              <w:bottom w:val="nil"/>
              <w:right w:val="nil"/>
            </w:tcBorders>
            <w:shd w:val="clear" w:color="auto" w:fill="auto"/>
            <w:noWrap/>
            <w:vAlign w:val="center"/>
            <w:hideMark/>
          </w:tcPr>
          <w:p w14:paraId="719B8E8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5.6287</w:t>
            </w:r>
          </w:p>
        </w:tc>
        <w:tc>
          <w:tcPr>
            <w:tcW w:w="522" w:type="pct"/>
            <w:tcBorders>
              <w:top w:val="nil"/>
              <w:left w:val="nil"/>
              <w:bottom w:val="nil"/>
              <w:right w:val="nil"/>
            </w:tcBorders>
            <w:shd w:val="clear" w:color="auto" w:fill="auto"/>
            <w:noWrap/>
            <w:vAlign w:val="center"/>
            <w:hideMark/>
          </w:tcPr>
          <w:p w14:paraId="77B7D5E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295679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20.345</w:t>
            </w:r>
          </w:p>
        </w:tc>
        <w:tc>
          <w:tcPr>
            <w:tcW w:w="494" w:type="pct"/>
            <w:tcBorders>
              <w:top w:val="nil"/>
              <w:left w:val="nil"/>
              <w:bottom w:val="nil"/>
              <w:right w:val="nil"/>
            </w:tcBorders>
            <w:shd w:val="clear" w:color="auto" w:fill="auto"/>
            <w:noWrap/>
            <w:vAlign w:val="center"/>
            <w:hideMark/>
          </w:tcPr>
          <w:p w14:paraId="18B4DF8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4.8519</w:t>
            </w:r>
          </w:p>
        </w:tc>
        <w:tc>
          <w:tcPr>
            <w:tcW w:w="707" w:type="pct"/>
            <w:tcBorders>
              <w:top w:val="nil"/>
              <w:left w:val="nil"/>
              <w:bottom w:val="nil"/>
              <w:right w:val="nil"/>
            </w:tcBorders>
            <w:shd w:val="clear" w:color="auto" w:fill="auto"/>
            <w:noWrap/>
            <w:vAlign w:val="center"/>
            <w:hideMark/>
          </w:tcPr>
          <w:p w14:paraId="6DEF402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0.0393*</w:t>
            </w:r>
          </w:p>
        </w:tc>
        <w:tc>
          <w:tcPr>
            <w:tcW w:w="475" w:type="pct"/>
            <w:tcBorders>
              <w:top w:val="nil"/>
              <w:left w:val="nil"/>
              <w:bottom w:val="nil"/>
              <w:right w:val="nil"/>
            </w:tcBorders>
            <w:shd w:val="clear" w:color="auto" w:fill="auto"/>
            <w:noWrap/>
            <w:vAlign w:val="center"/>
            <w:hideMark/>
          </w:tcPr>
          <w:p w14:paraId="0E7D5F1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21.33%</w:t>
            </w:r>
          </w:p>
        </w:tc>
      </w:tr>
      <w:tr w:rsidR="00D4540F" w:rsidRPr="00924CA7" w14:paraId="1A04F67F" w14:textId="77777777" w:rsidTr="00300608">
        <w:trPr>
          <w:trHeight w:val="397"/>
        </w:trPr>
        <w:tc>
          <w:tcPr>
            <w:tcW w:w="362" w:type="pct"/>
            <w:tcBorders>
              <w:top w:val="nil"/>
              <w:left w:val="nil"/>
              <w:bottom w:val="nil"/>
              <w:right w:val="nil"/>
            </w:tcBorders>
            <w:shd w:val="clear" w:color="auto" w:fill="auto"/>
            <w:noWrap/>
            <w:vAlign w:val="center"/>
            <w:hideMark/>
          </w:tcPr>
          <w:p w14:paraId="3E952B1F" w14:textId="1FE62B1F"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7BA416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610FA98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5.6033</w:t>
            </w:r>
          </w:p>
        </w:tc>
        <w:tc>
          <w:tcPr>
            <w:tcW w:w="573" w:type="pct"/>
            <w:tcBorders>
              <w:top w:val="nil"/>
              <w:left w:val="nil"/>
              <w:bottom w:val="nil"/>
              <w:right w:val="nil"/>
            </w:tcBorders>
            <w:shd w:val="clear" w:color="auto" w:fill="auto"/>
            <w:noWrap/>
            <w:vAlign w:val="center"/>
            <w:hideMark/>
          </w:tcPr>
          <w:p w14:paraId="30E7ABE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5.6033</w:t>
            </w:r>
          </w:p>
        </w:tc>
        <w:tc>
          <w:tcPr>
            <w:tcW w:w="522" w:type="pct"/>
            <w:tcBorders>
              <w:top w:val="nil"/>
              <w:left w:val="nil"/>
              <w:bottom w:val="nil"/>
              <w:right w:val="nil"/>
            </w:tcBorders>
            <w:shd w:val="clear" w:color="auto" w:fill="auto"/>
            <w:noWrap/>
            <w:vAlign w:val="center"/>
            <w:hideMark/>
          </w:tcPr>
          <w:p w14:paraId="42BBCE6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9E9684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35.08</w:t>
            </w:r>
          </w:p>
        </w:tc>
        <w:tc>
          <w:tcPr>
            <w:tcW w:w="494" w:type="pct"/>
            <w:tcBorders>
              <w:top w:val="nil"/>
              <w:left w:val="nil"/>
              <w:bottom w:val="nil"/>
              <w:right w:val="nil"/>
            </w:tcBorders>
            <w:shd w:val="clear" w:color="auto" w:fill="auto"/>
            <w:noWrap/>
            <w:vAlign w:val="center"/>
            <w:hideMark/>
          </w:tcPr>
          <w:p w14:paraId="4A52747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4.8301</w:t>
            </w:r>
          </w:p>
        </w:tc>
        <w:tc>
          <w:tcPr>
            <w:tcW w:w="707" w:type="pct"/>
            <w:tcBorders>
              <w:top w:val="nil"/>
              <w:left w:val="nil"/>
              <w:bottom w:val="nil"/>
              <w:right w:val="nil"/>
            </w:tcBorders>
            <w:shd w:val="clear" w:color="auto" w:fill="auto"/>
            <w:noWrap/>
            <w:vAlign w:val="center"/>
            <w:hideMark/>
          </w:tcPr>
          <w:p w14:paraId="584AB8B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0.03466*</w:t>
            </w:r>
          </w:p>
        </w:tc>
        <w:tc>
          <w:tcPr>
            <w:tcW w:w="475" w:type="pct"/>
            <w:tcBorders>
              <w:top w:val="nil"/>
              <w:left w:val="nil"/>
              <w:bottom w:val="nil"/>
              <w:right w:val="nil"/>
            </w:tcBorders>
            <w:shd w:val="clear" w:color="auto" w:fill="auto"/>
            <w:noWrap/>
            <w:vAlign w:val="center"/>
            <w:hideMark/>
          </w:tcPr>
          <w:p w14:paraId="459C58B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21.23%</w:t>
            </w:r>
          </w:p>
        </w:tc>
      </w:tr>
      <w:tr w:rsidR="00D4540F" w:rsidRPr="00924CA7" w14:paraId="113D4992" w14:textId="77777777" w:rsidTr="00300608">
        <w:trPr>
          <w:trHeight w:val="397"/>
        </w:trPr>
        <w:tc>
          <w:tcPr>
            <w:tcW w:w="362" w:type="pct"/>
            <w:tcBorders>
              <w:top w:val="nil"/>
              <w:left w:val="nil"/>
              <w:bottom w:val="nil"/>
              <w:right w:val="nil"/>
            </w:tcBorders>
            <w:shd w:val="clear" w:color="auto" w:fill="auto"/>
            <w:noWrap/>
            <w:vAlign w:val="center"/>
            <w:hideMark/>
          </w:tcPr>
          <w:p w14:paraId="4B712394" w14:textId="16526D6A"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4E6EBC8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0942959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0.0139</w:t>
            </w:r>
          </w:p>
        </w:tc>
        <w:tc>
          <w:tcPr>
            <w:tcW w:w="573" w:type="pct"/>
            <w:tcBorders>
              <w:top w:val="nil"/>
              <w:left w:val="nil"/>
              <w:bottom w:val="nil"/>
              <w:right w:val="nil"/>
            </w:tcBorders>
            <w:shd w:val="clear" w:color="auto" w:fill="auto"/>
            <w:noWrap/>
            <w:vAlign w:val="center"/>
            <w:hideMark/>
          </w:tcPr>
          <w:p w14:paraId="5A720EA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0.0139</w:t>
            </w:r>
          </w:p>
        </w:tc>
        <w:tc>
          <w:tcPr>
            <w:tcW w:w="522" w:type="pct"/>
            <w:tcBorders>
              <w:top w:val="nil"/>
              <w:left w:val="nil"/>
              <w:bottom w:val="nil"/>
              <w:right w:val="nil"/>
            </w:tcBorders>
            <w:shd w:val="clear" w:color="auto" w:fill="auto"/>
            <w:noWrap/>
            <w:vAlign w:val="center"/>
            <w:hideMark/>
          </w:tcPr>
          <w:p w14:paraId="64A846F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6B6B9E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9.903</w:t>
            </w:r>
          </w:p>
        </w:tc>
        <w:tc>
          <w:tcPr>
            <w:tcW w:w="494" w:type="pct"/>
            <w:tcBorders>
              <w:top w:val="nil"/>
              <w:left w:val="nil"/>
              <w:bottom w:val="nil"/>
              <w:right w:val="nil"/>
            </w:tcBorders>
            <w:shd w:val="clear" w:color="auto" w:fill="auto"/>
            <w:noWrap/>
            <w:vAlign w:val="center"/>
            <w:hideMark/>
          </w:tcPr>
          <w:p w14:paraId="4B06ED1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0.012</w:t>
            </w:r>
          </w:p>
        </w:tc>
        <w:tc>
          <w:tcPr>
            <w:tcW w:w="707" w:type="pct"/>
            <w:tcBorders>
              <w:top w:val="nil"/>
              <w:left w:val="nil"/>
              <w:bottom w:val="nil"/>
              <w:right w:val="nil"/>
            </w:tcBorders>
            <w:shd w:val="clear" w:color="auto" w:fill="auto"/>
            <w:noWrap/>
            <w:vAlign w:val="center"/>
            <w:hideMark/>
          </w:tcPr>
          <w:p w14:paraId="63C3910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0.9149</w:t>
            </w:r>
          </w:p>
        </w:tc>
        <w:tc>
          <w:tcPr>
            <w:tcW w:w="475" w:type="pct"/>
            <w:tcBorders>
              <w:top w:val="nil"/>
              <w:left w:val="nil"/>
              <w:bottom w:val="nil"/>
              <w:right w:val="nil"/>
            </w:tcBorders>
            <w:shd w:val="clear" w:color="auto" w:fill="auto"/>
            <w:noWrap/>
            <w:vAlign w:val="center"/>
            <w:hideMark/>
          </w:tcPr>
          <w:p w14:paraId="60A0BB4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0.05%</w:t>
            </w:r>
          </w:p>
        </w:tc>
      </w:tr>
      <w:tr w:rsidR="00D4540F" w:rsidRPr="00924CA7" w14:paraId="32EC35BD" w14:textId="77777777" w:rsidTr="00300608">
        <w:trPr>
          <w:trHeight w:val="397"/>
        </w:trPr>
        <w:tc>
          <w:tcPr>
            <w:tcW w:w="362" w:type="pct"/>
            <w:tcBorders>
              <w:top w:val="nil"/>
              <w:left w:val="nil"/>
              <w:bottom w:val="nil"/>
              <w:right w:val="nil"/>
            </w:tcBorders>
            <w:shd w:val="clear" w:color="auto" w:fill="auto"/>
            <w:noWrap/>
            <w:vAlign w:val="center"/>
            <w:hideMark/>
          </w:tcPr>
          <w:p w14:paraId="773C110B" w14:textId="69E5A88F"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5666DD3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43424BF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1.0287</w:t>
            </w:r>
          </w:p>
        </w:tc>
        <w:tc>
          <w:tcPr>
            <w:tcW w:w="573" w:type="pct"/>
            <w:tcBorders>
              <w:top w:val="nil"/>
              <w:left w:val="nil"/>
              <w:bottom w:val="nil"/>
              <w:right w:val="nil"/>
            </w:tcBorders>
            <w:shd w:val="clear" w:color="auto" w:fill="auto"/>
            <w:noWrap/>
            <w:vAlign w:val="center"/>
            <w:hideMark/>
          </w:tcPr>
          <w:p w14:paraId="6168542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1.0287</w:t>
            </w:r>
          </w:p>
        </w:tc>
        <w:tc>
          <w:tcPr>
            <w:tcW w:w="522" w:type="pct"/>
            <w:tcBorders>
              <w:top w:val="nil"/>
              <w:left w:val="nil"/>
              <w:bottom w:val="nil"/>
              <w:right w:val="nil"/>
            </w:tcBorders>
            <w:shd w:val="clear" w:color="auto" w:fill="auto"/>
            <w:noWrap/>
            <w:vAlign w:val="center"/>
            <w:hideMark/>
          </w:tcPr>
          <w:p w14:paraId="7A7098A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C9D4BF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8.332</w:t>
            </w:r>
          </w:p>
        </w:tc>
        <w:tc>
          <w:tcPr>
            <w:tcW w:w="494" w:type="pct"/>
            <w:tcBorders>
              <w:top w:val="nil"/>
              <w:left w:val="nil"/>
              <w:bottom w:val="nil"/>
              <w:right w:val="nil"/>
            </w:tcBorders>
            <w:shd w:val="clear" w:color="auto" w:fill="auto"/>
            <w:noWrap/>
            <w:vAlign w:val="center"/>
            <w:hideMark/>
          </w:tcPr>
          <w:p w14:paraId="4978CC3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0.8868</w:t>
            </w:r>
          </w:p>
        </w:tc>
        <w:tc>
          <w:tcPr>
            <w:tcW w:w="707" w:type="pct"/>
            <w:tcBorders>
              <w:top w:val="nil"/>
              <w:left w:val="nil"/>
              <w:bottom w:val="nil"/>
              <w:right w:val="nil"/>
            </w:tcBorders>
            <w:shd w:val="clear" w:color="auto" w:fill="auto"/>
            <w:noWrap/>
            <w:vAlign w:val="center"/>
            <w:hideMark/>
          </w:tcPr>
          <w:p w14:paraId="3A3EAF9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0.37285</w:t>
            </w:r>
          </w:p>
        </w:tc>
        <w:tc>
          <w:tcPr>
            <w:tcW w:w="475" w:type="pct"/>
            <w:tcBorders>
              <w:top w:val="nil"/>
              <w:left w:val="nil"/>
              <w:bottom w:val="nil"/>
              <w:right w:val="nil"/>
            </w:tcBorders>
            <w:shd w:val="clear" w:color="auto" w:fill="auto"/>
            <w:noWrap/>
            <w:vAlign w:val="center"/>
            <w:hideMark/>
          </w:tcPr>
          <w:p w14:paraId="11E2553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3.90%</w:t>
            </w:r>
          </w:p>
        </w:tc>
      </w:tr>
      <w:tr w:rsidR="00D4540F" w:rsidRPr="00924CA7" w14:paraId="1072191F" w14:textId="77777777" w:rsidTr="00300608">
        <w:trPr>
          <w:trHeight w:val="397"/>
        </w:trPr>
        <w:tc>
          <w:tcPr>
            <w:tcW w:w="362" w:type="pct"/>
            <w:tcBorders>
              <w:top w:val="nil"/>
              <w:left w:val="nil"/>
              <w:bottom w:val="nil"/>
              <w:right w:val="nil"/>
            </w:tcBorders>
            <w:shd w:val="clear" w:color="auto" w:fill="auto"/>
            <w:noWrap/>
            <w:vAlign w:val="center"/>
            <w:hideMark/>
          </w:tcPr>
          <w:p w14:paraId="2AD658D2" w14:textId="18ACBC9C"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7C1A3CD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159DDC8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0.3956</w:t>
            </w:r>
          </w:p>
        </w:tc>
        <w:tc>
          <w:tcPr>
            <w:tcW w:w="573" w:type="pct"/>
            <w:tcBorders>
              <w:top w:val="nil"/>
              <w:left w:val="nil"/>
              <w:bottom w:val="nil"/>
              <w:right w:val="nil"/>
            </w:tcBorders>
            <w:shd w:val="clear" w:color="auto" w:fill="auto"/>
            <w:noWrap/>
            <w:vAlign w:val="center"/>
            <w:hideMark/>
          </w:tcPr>
          <w:p w14:paraId="6422E73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0.3956</w:t>
            </w:r>
          </w:p>
        </w:tc>
        <w:tc>
          <w:tcPr>
            <w:tcW w:w="522" w:type="pct"/>
            <w:tcBorders>
              <w:top w:val="nil"/>
              <w:left w:val="nil"/>
              <w:bottom w:val="nil"/>
              <w:right w:val="nil"/>
            </w:tcBorders>
            <w:shd w:val="clear" w:color="auto" w:fill="auto"/>
            <w:noWrap/>
            <w:vAlign w:val="center"/>
            <w:hideMark/>
          </w:tcPr>
          <w:p w14:paraId="2A0CE23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B4F9C3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18.419</w:t>
            </w:r>
          </w:p>
        </w:tc>
        <w:tc>
          <w:tcPr>
            <w:tcW w:w="494" w:type="pct"/>
            <w:tcBorders>
              <w:top w:val="nil"/>
              <w:left w:val="nil"/>
              <w:bottom w:val="nil"/>
              <w:right w:val="nil"/>
            </w:tcBorders>
            <w:shd w:val="clear" w:color="auto" w:fill="auto"/>
            <w:noWrap/>
            <w:vAlign w:val="center"/>
            <w:hideMark/>
          </w:tcPr>
          <w:p w14:paraId="4828DF5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0.341</w:t>
            </w:r>
          </w:p>
        </w:tc>
        <w:tc>
          <w:tcPr>
            <w:tcW w:w="707" w:type="pct"/>
            <w:tcBorders>
              <w:top w:val="nil"/>
              <w:left w:val="nil"/>
              <w:bottom w:val="nil"/>
              <w:right w:val="nil"/>
            </w:tcBorders>
            <w:shd w:val="clear" w:color="auto" w:fill="auto"/>
            <w:noWrap/>
            <w:vAlign w:val="center"/>
            <w:hideMark/>
          </w:tcPr>
          <w:p w14:paraId="630C117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0.56635</w:t>
            </w:r>
          </w:p>
        </w:tc>
        <w:tc>
          <w:tcPr>
            <w:tcW w:w="475" w:type="pct"/>
            <w:tcBorders>
              <w:top w:val="nil"/>
              <w:left w:val="nil"/>
              <w:bottom w:val="nil"/>
              <w:right w:val="nil"/>
            </w:tcBorders>
            <w:shd w:val="clear" w:color="auto" w:fill="auto"/>
            <w:noWrap/>
            <w:vAlign w:val="center"/>
            <w:hideMark/>
          </w:tcPr>
          <w:p w14:paraId="610824A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1.50%</w:t>
            </w:r>
          </w:p>
        </w:tc>
      </w:tr>
      <w:tr w:rsidR="00D4540F" w:rsidRPr="00924CA7" w14:paraId="73031F1A" w14:textId="77777777" w:rsidTr="00300608">
        <w:trPr>
          <w:trHeight w:val="397"/>
        </w:trPr>
        <w:tc>
          <w:tcPr>
            <w:tcW w:w="362" w:type="pct"/>
            <w:tcBorders>
              <w:top w:val="nil"/>
              <w:left w:val="nil"/>
              <w:bottom w:val="nil"/>
              <w:right w:val="nil"/>
            </w:tcBorders>
            <w:shd w:val="clear" w:color="auto" w:fill="auto"/>
            <w:noWrap/>
            <w:vAlign w:val="center"/>
            <w:hideMark/>
          </w:tcPr>
          <w:p w14:paraId="043A6B92" w14:textId="7B832FA1"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503D6115" w14:textId="1FF47883"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5DC2407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0.0033</w:t>
            </w:r>
          </w:p>
        </w:tc>
        <w:tc>
          <w:tcPr>
            <w:tcW w:w="573" w:type="pct"/>
            <w:tcBorders>
              <w:top w:val="nil"/>
              <w:left w:val="nil"/>
              <w:bottom w:val="nil"/>
              <w:right w:val="nil"/>
            </w:tcBorders>
            <w:shd w:val="clear" w:color="auto" w:fill="auto"/>
            <w:noWrap/>
            <w:vAlign w:val="center"/>
            <w:hideMark/>
          </w:tcPr>
          <w:p w14:paraId="002EF26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0.0033</w:t>
            </w:r>
          </w:p>
        </w:tc>
        <w:tc>
          <w:tcPr>
            <w:tcW w:w="522" w:type="pct"/>
            <w:tcBorders>
              <w:top w:val="nil"/>
              <w:left w:val="nil"/>
              <w:bottom w:val="nil"/>
              <w:right w:val="nil"/>
            </w:tcBorders>
            <w:shd w:val="clear" w:color="auto" w:fill="auto"/>
            <w:noWrap/>
            <w:vAlign w:val="center"/>
            <w:hideMark/>
          </w:tcPr>
          <w:p w14:paraId="24168B4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FEAC4B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54.906</w:t>
            </w:r>
          </w:p>
        </w:tc>
        <w:tc>
          <w:tcPr>
            <w:tcW w:w="494" w:type="pct"/>
            <w:tcBorders>
              <w:top w:val="nil"/>
              <w:left w:val="nil"/>
              <w:bottom w:val="nil"/>
              <w:right w:val="nil"/>
            </w:tcBorders>
            <w:shd w:val="clear" w:color="auto" w:fill="auto"/>
            <w:noWrap/>
            <w:vAlign w:val="center"/>
            <w:hideMark/>
          </w:tcPr>
          <w:p w14:paraId="3C88999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0.0029</w:t>
            </w:r>
          </w:p>
        </w:tc>
        <w:tc>
          <w:tcPr>
            <w:tcW w:w="707" w:type="pct"/>
            <w:tcBorders>
              <w:top w:val="nil"/>
              <w:left w:val="nil"/>
              <w:bottom w:val="nil"/>
              <w:right w:val="nil"/>
            </w:tcBorders>
            <w:shd w:val="clear" w:color="auto" w:fill="auto"/>
            <w:noWrap/>
            <w:vAlign w:val="center"/>
            <w:hideMark/>
          </w:tcPr>
          <w:p w14:paraId="5F79D14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0.95741</w:t>
            </w:r>
          </w:p>
        </w:tc>
        <w:tc>
          <w:tcPr>
            <w:tcW w:w="475" w:type="pct"/>
            <w:tcBorders>
              <w:top w:val="nil"/>
              <w:left w:val="nil"/>
              <w:bottom w:val="nil"/>
              <w:right w:val="nil"/>
            </w:tcBorders>
            <w:shd w:val="clear" w:color="auto" w:fill="auto"/>
            <w:noWrap/>
            <w:vAlign w:val="center"/>
            <w:hideMark/>
          </w:tcPr>
          <w:p w14:paraId="5F5FA32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w:t>
            </w:r>
          </w:p>
        </w:tc>
      </w:tr>
      <w:tr w:rsidR="00D4540F" w:rsidRPr="00924CA7" w14:paraId="2202C918" w14:textId="77777777" w:rsidTr="00300608">
        <w:trPr>
          <w:trHeight w:val="397"/>
        </w:trPr>
        <w:tc>
          <w:tcPr>
            <w:tcW w:w="362" w:type="pct"/>
            <w:tcBorders>
              <w:top w:val="nil"/>
              <w:left w:val="nil"/>
              <w:bottom w:val="nil"/>
              <w:right w:val="nil"/>
            </w:tcBorders>
            <w:shd w:val="clear" w:color="auto" w:fill="auto"/>
            <w:noWrap/>
            <w:vAlign w:val="center"/>
            <w:hideMark/>
          </w:tcPr>
          <w:p w14:paraId="59CD2606" w14:textId="5F95595B"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2E389E81" w14:textId="6265E3C3"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4D258B0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0.0102</w:t>
            </w:r>
          </w:p>
        </w:tc>
        <w:tc>
          <w:tcPr>
            <w:tcW w:w="573" w:type="pct"/>
            <w:tcBorders>
              <w:top w:val="nil"/>
              <w:left w:val="nil"/>
              <w:bottom w:val="nil"/>
              <w:right w:val="nil"/>
            </w:tcBorders>
            <w:shd w:val="clear" w:color="auto" w:fill="auto"/>
            <w:noWrap/>
            <w:vAlign w:val="center"/>
            <w:hideMark/>
          </w:tcPr>
          <w:p w14:paraId="3453BFB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0.0102</w:t>
            </w:r>
          </w:p>
        </w:tc>
        <w:tc>
          <w:tcPr>
            <w:tcW w:w="522" w:type="pct"/>
            <w:tcBorders>
              <w:top w:val="nil"/>
              <w:left w:val="nil"/>
              <w:bottom w:val="nil"/>
              <w:right w:val="nil"/>
            </w:tcBorders>
            <w:shd w:val="clear" w:color="auto" w:fill="auto"/>
            <w:noWrap/>
            <w:vAlign w:val="center"/>
            <w:hideMark/>
          </w:tcPr>
          <w:p w14:paraId="0BEFD64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AFD58F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38.691</w:t>
            </w:r>
          </w:p>
        </w:tc>
        <w:tc>
          <w:tcPr>
            <w:tcW w:w="494" w:type="pct"/>
            <w:tcBorders>
              <w:top w:val="nil"/>
              <w:left w:val="nil"/>
              <w:bottom w:val="nil"/>
              <w:right w:val="nil"/>
            </w:tcBorders>
            <w:shd w:val="clear" w:color="auto" w:fill="auto"/>
            <w:noWrap/>
            <w:vAlign w:val="center"/>
            <w:hideMark/>
          </w:tcPr>
          <w:p w14:paraId="344A9B0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0.0088</w:t>
            </w:r>
          </w:p>
        </w:tc>
        <w:tc>
          <w:tcPr>
            <w:tcW w:w="707" w:type="pct"/>
            <w:tcBorders>
              <w:top w:val="nil"/>
              <w:left w:val="nil"/>
              <w:bottom w:val="nil"/>
              <w:right w:val="nil"/>
            </w:tcBorders>
            <w:shd w:val="clear" w:color="auto" w:fill="auto"/>
            <w:noWrap/>
            <w:vAlign w:val="center"/>
            <w:hideMark/>
          </w:tcPr>
          <w:p w14:paraId="2D2B18B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0.92578</w:t>
            </w:r>
          </w:p>
        </w:tc>
        <w:tc>
          <w:tcPr>
            <w:tcW w:w="475" w:type="pct"/>
            <w:tcBorders>
              <w:top w:val="nil"/>
              <w:left w:val="nil"/>
              <w:bottom w:val="nil"/>
              <w:right w:val="nil"/>
            </w:tcBorders>
            <w:shd w:val="clear" w:color="auto" w:fill="auto"/>
            <w:noWrap/>
            <w:vAlign w:val="center"/>
            <w:hideMark/>
          </w:tcPr>
          <w:p w14:paraId="695FF9E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0.04%</w:t>
            </w:r>
          </w:p>
        </w:tc>
      </w:tr>
      <w:tr w:rsidR="00D4540F" w:rsidRPr="00924CA7" w14:paraId="744BED5A" w14:textId="77777777" w:rsidTr="00300608">
        <w:trPr>
          <w:trHeight w:val="397"/>
        </w:trPr>
        <w:tc>
          <w:tcPr>
            <w:tcW w:w="362" w:type="pct"/>
            <w:tcBorders>
              <w:top w:val="nil"/>
              <w:left w:val="nil"/>
              <w:bottom w:val="nil"/>
              <w:right w:val="nil"/>
            </w:tcBorders>
            <w:shd w:val="clear" w:color="auto" w:fill="auto"/>
            <w:noWrap/>
            <w:vAlign w:val="center"/>
            <w:hideMark/>
          </w:tcPr>
          <w:p w14:paraId="5FE95DB5" w14:textId="1ABD98BE"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16BCC73E" w14:textId="12E4F07E"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63344AD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2.1537</w:t>
            </w:r>
          </w:p>
        </w:tc>
        <w:tc>
          <w:tcPr>
            <w:tcW w:w="573" w:type="pct"/>
            <w:tcBorders>
              <w:top w:val="nil"/>
              <w:left w:val="nil"/>
              <w:bottom w:val="nil"/>
              <w:right w:val="nil"/>
            </w:tcBorders>
            <w:shd w:val="clear" w:color="auto" w:fill="auto"/>
            <w:noWrap/>
            <w:vAlign w:val="center"/>
            <w:hideMark/>
          </w:tcPr>
          <w:p w14:paraId="6829337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2.1537</w:t>
            </w:r>
          </w:p>
        </w:tc>
        <w:tc>
          <w:tcPr>
            <w:tcW w:w="522" w:type="pct"/>
            <w:tcBorders>
              <w:top w:val="nil"/>
              <w:left w:val="nil"/>
              <w:bottom w:val="nil"/>
              <w:right w:val="nil"/>
            </w:tcBorders>
            <w:shd w:val="clear" w:color="auto" w:fill="auto"/>
            <w:noWrap/>
            <w:vAlign w:val="center"/>
            <w:hideMark/>
          </w:tcPr>
          <w:p w14:paraId="0FA7352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CAE7DA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56.536</w:t>
            </w:r>
          </w:p>
        </w:tc>
        <w:tc>
          <w:tcPr>
            <w:tcW w:w="494" w:type="pct"/>
            <w:tcBorders>
              <w:top w:val="nil"/>
              <w:left w:val="nil"/>
              <w:bottom w:val="nil"/>
              <w:right w:val="nil"/>
            </w:tcBorders>
            <w:shd w:val="clear" w:color="auto" w:fill="auto"/>
            <w:noWrap/>
            <w:vAlign w:val="center"/>
            <w:hideMark/>
          </w:tcPr>
          <w:p w14:paraId="6D17EFE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1.8565</w:t>
            </w:r>
          </w:p>
        </w:tc>
        <w:tc>
          <w:tcPr>
            <w:tcW w:w="707" w:type="pct"/>
            <w:tcBorders>
              <w:top w:val="nil"/>
              <w:left w:val="nil"/>
              <w:bottom w:val="nil"/>
              <w:right w:val="nil"/>
            </w:tcBorders>
            <w:shd w:val="clear" w:color="auto" w:fill="auto"/>
            <w:noWrap/>
            <w:vAlign w:val="center"/>
            <w:hideMark/>
          </w:tcPr>
          <w:p w14:paraId="4A5C12A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0.17843</w:t>
            </w:r>
          </w:p>
        </w:tc>
        <w:tc>
          <w:tcPr>
            <w:tcW w:w="475" w:type="pct"/>
            <w:tcBorders>
              <w:top w:val="nil"/>
              <w:left w:val="nil"/>
              <w:bottom w:val="nil"/>
              <w:right w:val="nil"/>
            </w:tcBorders>
            <w:shd w:val="clear" w:color="auto" w:fill="auto"/>
            <w:noWrap/>
            <w:vAlign w:val="center"/>
            <w:hideMark/>
          </w:tcPr>
          <w:p w14:paraId="4944ED2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8.16%</w:t>
            </w:r>
          </w:p>
        </w:tc>
      </w:tr>
      <w:tr w:rsidR="00D4540F" w:rsidRPr="00924CA7" w14:paraId="659B1FC5" w14:textId="77777777" w:rsidTr="00300608">
        <w:trPr>
          <w:trHeight w:val="397"/>
        </w:trPr>
        <w:tc>
          <w:tcPr>
            <w:tcW w:w="362" w:type="pct"/>
            <w:tcBorders>
              <w:top w:val="nil"/>
              <w:left w:val="nil"/>
              <w:bottom w:val="nil"/>
              <w:right w:val="nil"/>
            </w:tcBorders>
            <w:shd w:val="clear" w:color="auto" w:fill="auto"/>
            <w:noWrap/>
            <w:vAlign w:val="center"/>
            <w:hideMark/>
          </w:tcPr>
          <w:p w14:paraId="1FDD8843" w14:textId="78913310"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10C141D8" w14:textId="118F6F1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6107A43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0.7942</w:t>
            </w:r>
          </w:p>
        </w:tc>
        <w:tc>
          <w:tcPr>
            <w:tcW w:w="573" w:type="pct"/>
            <w:tcBorders>
              <w:top w:val="nil"/>
              <w:left w:val="nil"/>
              <w:bottom w:val="nil"/>
              <w:right w:val="nil"/>
            </w:tcBorders>
            <w:shd w:val="clear" w:color="auto" w:fill="auto"/>
            <w:noWrap/>
            <w:vAlign w:val="center"/>
            <w:hideMark/>
          </w:tcPr>
          <w:p w14:paraId="7D343E1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0.7942</w:t>
            </w:r>
          </w:p>
        </w:tc>
        <w:tc>
          <w:tcPr>
            <w:tcW w:w="522" w:type="pct"/>
            <w:tcBorders>
              <w:top w:val="nil"/>
              <w:left w:val="nil"/>
              <w:bottom w:val="nil"/>
              <w:right w:val="nil"/>
            </w:tcBorders>
            <w:shd w:val="clear" w:color="auto" w:fill="auto"/>
            <w:noWrap/>
            <w:vAlign w:val="center"/>
            <w:hideMark/>
          </w:tcPr>
          <w:p w14:paraId="583E6C8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DD5E97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75.67</w:t>
            </w:r>
          </w:p>
        </w:tc>
        <w:tc>
          <w:tcPr>
            <w:tcW w:w="494" w:type="pct"/>
            <w:tcBorders>
              <w:top w:val="nil"/>
              <w:left w:val="nil"/>
              <w:bottom w:val="nil"/>
              <w:right w:val="nil"/>
            </w:tcBorders>
            <w:shd w:val="clear" w:color="auto" w:fill="auto"/>
            <w:noWrap/>
            <w:vAlign w:val="center"/>
            <w:hideMark/>
          </w:tcPr>
          <w:p w14:paraId="426AF23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0.6846</w:t>
            </w:r>
          </w:p>
        </w:tc>
        <w:tc>
          <w:tcPr>
            <w:tcW w:w="707" w:type="pct"/>
            <w:tcBorders>
              <w:top w:val="nil"/>
              <w:left w:val="nil"/>
              <w:bottom w:val="nil"/>
              <w:right w:val="nil"/>
            </w:tcBorders>
            <w:shd w:val="clear" w:color="auto" w:fill="auto"/>
            <w:noWrap/>
            <w:vAlign w:val="center"/>
            <w:hideMark/>
          </w:tcPr>
          <w:p w14:paraId="1BDC175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0.41062</w:t>
            </w:r>
          </w:p>
        </w:tc>
        <w:tc>
          <w:tcPr>
            <w:tcW w:w="475" w:type="pct"/>
            <w:tcBorders>
              <w:top w:val="nil"/>
              <w:left w:val="nil"/>
              <w:bottom w:val="nil"/>
              <w:right w:val="nil"/>
            </w:tcBorders>
            <w:shd w:val="clear" w:color="auto" w:fill="auto"/>
            <w:noWrap/>
            <w:vAlign w:val="center"/>
            <w:hideMark/>
          </w:tcPr>
          <w:p w14:paraId="6578C7F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3.01%</w:t>
            </w:r>
          </w:p>
        </w:tc>
      </w:tr>
      <w:tr w:rsidR="00D4540F" w:rsidRPr="00924CA7" w14:paraId="120BD105" w14:textId="77777777" w:rsidTr="00300608">
        <w:trPr>
          <w:trHeight w:val="397"/>
        </w:trPr>
        <w:tc>
          <w:tcPr>
            <w:tcW w:w="362" w:type="pct"/>
            <w:tcBorders>
              <w:top w:val="nil"/>
              <w:left w:val="nil"/>
              <w:bottom w:val="nil"/>
              <w:right w:val="nil"/>
            </w:tcBorders>
            <w:shd w:val="clear" w:color="auto" w:fill="auto"/>
            <w:noWrap/>
            <w:vAlign w:val="center"/>
            <w:hideMark/>
          </w:tcPr>
          <w:p w14:paraId="0B1EC3C1" w14:textId="1F8625D4"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nil"/>
              <w:right w:val="nil"/>
            </w:tcBorders>
            <w:shd w:val="clear" w:color="auto" w:fill="auto"/>
            <w:noWrap/>
            <w:vAlign w:val="center"/>
            <w:hideMark/>
          </w:tcPr>
          <w:p w14:paraId="364867E7" w14:textId="2CAD26A0"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12C6E9E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3.3162</w:t>
            </w:r>
          </w:p>
        </w:tc>
        <w:tc>
          <w:tcPr>
            <w:tcW w:w="573" w:type="pct"/>
            <w:tcBorders>
              <w:top w:val="nil"/>
              <w:left w:val="nil"/>
              <w:bottom w:val="nil"/>
              <w:right w:val="nil"/>
            </w:tcBorders>
            <w:shd w:val="clear" w:color="auto" w:fill="auto"/>
            <w:noWrap/>
            <w:vAlign w:val="center"/>
            <w:hideMark/>
          </w:tcPr>
          <w:p w14:paraId="740711D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3.3162</w:t>
            </w:r>
          </w:p>
        </w:tc>
        <w:tc>
          <w:tcPr>
            <w:tcW w:w="522" w:type="pct"/>
            <w:tcBorders>
              <w:top w:val="nil"/>
              <w:left w:val="nil"/>
              <w:bottom w:val="nil"/>
              <w:right w:val="nil"/>
            </w:tcBorders>
            <w:shd w:val="clear" w:color="auto" w:fill="auto"/>
            <w:noWrap/>
            <w:vAlign w:val="center"/>
            <w:hideMark/>
          </w:tcPr>
          <w:p w14:paraId="4E451CC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4C6EFCA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57.03</w:t>
            </w:r>
          </w:p>
        </w:tc>
        <w:tc>
          <w:tcPr>
            <w:tcW w:w="494" w:type="pct"/>
            <w:tcBorders>
              <w:top w:val="nil"/>
              <w:left w:val="nil"/>
              <w:bottom w:val="nil"/>
              <w:right w:val="nil"/>
            </w:tcBorders>
            <w:shd w:val="clear" w:color="auto" w:fill="auto"/>
            <w:noWrap/>
            <w:vAlign w:val="center"/>
            <w:hideMark/>
          </w:tcPr>
          <w:p w14:paraId="58DF692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2.8586</w:t>
            </w:r>
          </w:p>
        </w:tc>
        <w:tc>
          <w:tcPr>
            <w:tcW w:w="707" w:type="pct"/>
            <w:tcBorders>
              <w:top w:val="nil"/>
              <w:left w:val="nil"/>
              <w:bottom w:val="nil"/>
              <w:right w:val="nil"/>
            </w:tcBorders>
            <w:shd w:val="clear" w:color="auto" w:fill="auto"/>
            <w:noWrap/>
            <w:vAlign w:val="center"/>
            <w:hideMark/>
          </w:tcPr>
          <w:p w14:paraId="0DD12EB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0.09634</w:t>
            </w:r>
          </w:p>
        </w:tc>
        <w:tc>
          <w:tcPr>
            <w:tcW w:w="475" w:type="pct"/>
            <w:tcBorders>
              <w:top w:val="nil"/>
              <w:left w:val="nil"/>
              <w:bottom w:val="nil"/>
              <w:right w:val="nil"/>
            </w:tcBorders>
            <w:shd w:val="clear" w:color="auto" w:fill="auto"/>
            <w:noWrap/>
            <w:vAlign w:val="center"/>
            <w:hideMark/>
          </w:tcPr>
          <w:p w14:paraId="2CFA1BD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12.57%</w:t>
            </w:r>
          </w:p>
        </w:tc>
      </w:tr>
      <w:tr w:rsidR="00D4540F" w:rsidRPr="00924CA7" w14:paraId="2CC3BE4B"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6A5E5739" w14:textId="7950D1B8" w:rsidR="00BA3E55" w:rsidRPr="00BA3E55" w:rsidRDefault="00B00054" w:rsidP="009357CA">
            <w:pPr>
              <w:widowControl/>
              <w:rPr>
                <w:rFonts w:ascii="Times New Roman" w:eastAsia="STKaiti" w:hAnsi="Times New Roman" w:cs="Times New Roman"/>
                <w:color w:val="000000"/>
                <w:kern w:val="0"/>
                <w:szCs w:val="24"/>
                <w:lang w:val="en-US"/>
                <w14:ligatures w14:val="none"/>
              </w:rPr>
            </w:pPr>
            <w:r w:rsidRPr="00924CA7">
              <w:rPr>
                <w:rFonts w:ascii="Times New Roman" w:eastAsia="STKaiti" w:hAnsi="Times New Roman" w:cs="Times New Roman"/>
                <w:color w:val="000000"/>
                <w:kern w:val="0"/>
                <w:szCs w:val="24"/>
                <w:lang w:val="en-US"/>
                <w14:ligatures w14:val="none"/>
              </w:rPr>
              <w:t>ST</w:t>
            </w:r>
          </w:p>
        </w:tc>
        <w:tc>
          <w:tcPr>
            <w:tcW w:w="897" w:type="pct"/>
            <w:tcBorders>
              <w:top w:val="nil"/>
              <w:left w:val="nil"/>
              <w:bottom w:val="single" w:sz="4" w:space="0" w:color="auto"/>
              <w:right w:val="nil"/>
            </w:tcBorders>
            <w:shd w:val="clear" w:color="auto" w:fill="auto"/>
            <w:noWrap/>
            <w:vAlign w:val="center"/>
            <w:hideMark/>
          </w:tcPr>
          <w:p w14:paraId="40451E91" w14:textId="303625CD"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36B279F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7.4424</w:t>
            </w:r>
          </w:p>
        </w:tc>
        <w:tc>
          <w:tcPr>
            <w:tcW w:w="573" w:type="pct"/>
            <w:tcBorders>
              <w:top w:val="nil"/>
              <w:left w:val="nil"/>
              <w:bottom w:val="single" w:sz="4" w:space="0" w:color="auto"/>
              <w:right w:val="nil"/>
            </w:tcBorders>
            <w:shd w:val="clear" w:color="auto" w:fill="auto"/>
            <w:noWrap/>
            <w:vAlign w:val="center"/>
            <w:hideMark/>
          </w:tcPr>
          <w:p w14:paraId="77FECC8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7.4424</w:t>
            </w:r>
          </w:p>
        </w:tc>
        <w:tc>
          <w:tcPr>
            <w:tcW w:w="522" w:type="pct"/>
            <w:tcBorders>
              <w:top w:val="nil"/>
              <w:left w:val="nil"/>
              <w:bottom w:val="single" w:sz="4" w:space="0" w:color="auto"/>
              <w:right w:val="nil"/>
            </w:tcBorders>
            <w:shd w:val="clear" w:color="auto" w:fill="auto"/>
            <w:noWrap/>
            <w:vAlign w:val="center"/>
            <w:hideMark/>
          </w:tcPr>
          <w:p w14:paraId="04F94D4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6B168E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20.54</w:t>
            </w:r>
          </w:p>
        </w:tc>
        <w:tc>
          <w:tcPr>
            <w:tcW w:w="494" w:type="pct"/>
            <w:tcBorders>
              <w:top w:val="nil"/>
              <w:left w:val="nil"/>
              <w:bottom w:val="single" w:sz="4" w:space="0" w:color="auto"/>
              <w:right w:val="nil"/>
            </w:tcBorders>
            <w:shd w:val="clear" w:color="auto" w:fill="auto"/>
            <w:noWrap/>
            <w:vAlign w:val="center"/>
            <w:hideMark/>
          </w:tcPr>
          <w:p w14:paraId="5B754C9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6.4154</w:t>
            </w:r>
          </w:p>
        </w:tc>
        <w:tc>
          <w:tcPr>
            <w:tcW w:w="707" w:type="pct"/>
            <w:tcBorders>
              <w:top w:val="nil"/>
              <w:left w:val="nil"/>
              <w:bottom w:val="single" w:sz="4" w:space="0" w:color="auto"/>
              <w:right w:val="nil"/>
            </w:tcBorders>
            <w:shd w:val="clear" w:color="auto" w:fill="auto"/>
            <w:noWrap/>
            <w:vAlign w:val="center"/>
            <w:hideMark/>
          </w:tcPr>
          <w:p w14:paraId="3E0950C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0.01955*</w:t>
            </w:r>
          </w:p>
        </w:tc>
        <w:tc>
          <w:tcPr>
            <w:tcW w:w="475" w:type="pct"/>
            <w:tcBorders>
              <w:top w:val="nil"/>
              <w:left w:val="nil"/>
              <w:bottom w:val="single" w:sz="4" w:space="0" w:color="auto"/>
              <w:right w:val="nil"/>
            </w:tcBorders>
            <w:shd w:val="clear" w:color="auto" w:fill="auto"/>
            <w:noWrap/>
            <w:vAlign w:val="center"/>
            <w:hideMark/>
          </w:tcPr>
          <w:p w14:paraId="066D5E3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28.20%</w:t>
            </w:r>
          </w:p>
        </w:tc>
      </w:tr>
      <w:tr w:rsidR="00D4540F" w:rsidRPr="00924CA7" w14:paraId="7941A8BE" w14:textId="77777777" w:rsidTr="00300608">
        <w:trPr>
          <w:trHeight w:val="397"/>
        </w:trPr>
        <w:tc>
          <w:tcPr>
            <w:tcW w:w="362" w:type="pct"/>
            <w:tcBorders>
              <w:top w:val="nil"/>
              <w:left w:val="nil"/>
              <w:bottom w:val="nil"/>
              <w:right w:val="nil"/>
            </w:tcBorders>
            <w:shd w:val="clear" w:color="auto" w:fill="auto"/>
            <w:noWrap/>
            <w:vAlign w:val="center"/>
            <w:hideMark/>
          </w:tcPr>
          <w:p w14:paraId="6C680F12"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6F171ED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p>
        </w:tc>
        <w:tc>
          <w:tcPr>
            <w:tcW w:w="503" w:type="pct"/>
            <w:tcBorders>
              <w:top w:val="nil"/>
              <w:left w:val="nil"/>
              <w:bottom w:val="nil"/>
              <w:right w:val="nil"/>
            </w:tcBorders>
            <w:shd w:val="clear" w:color="auto" w:fill="auto"/>
            <w:noWrap/>
            <w:vAlign w:val="center"/>
            <w:hideMark/>
          </w:tcPr>
          <w:p w14:paraId="650747A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42.65</w:t>
            </w:r>
          </w:p>
        </w:tc>
        <w:tc>
          <w:tcPr>
            <w:tcW w:w="573" w:type="pct"/>
            <w:tcBorders>
              <w:top w:val="nil"/>
              <w:left w:val="nil"/>
              <w:bottom w:val="nil"/>
              <w:right w:val="nil"/>
            </w:tcBorders>
            <w:shd w:val="clear" w:color="auto" w:fill="auto"/>
            <w:noWrap/>
            <w:vAlign w:val="center"/>
            <w:hideMark/>
          </w:tcPr>
          <w:p w14:paraId="6355470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42.65</w:t>
            </w:r>
          </w:p>
        </w:tc>
        <w:tc>
          <w:tcPr>
            <w:tcW w:w="522" w:type="pct"/>
            <w:tcBorders>
              <w:top w:val="nil"/>
              <w:left w:val="nil"/>
              <w:bottom w:val="nil"/>
              <w:right w:val="nil"/>
            </w:tcBorders>
            <w:shd w:val="clear" w:color="auto" w:fill="auto"/>
            <w:noWrap/>
            <w:vAlign w:val="center"/>
            <w:hideMark/>
          </w:tcPr>
          <w:p w14:paraId="5993DF6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18EEE4F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78.071</w:t>
            </w:r>
          </w:p>
        </w:tc>
        <w:tc>
          <w:tcPr>
            <w:tcW w:w="494" w:type="pct"/>
            <w:tcBorders>
              <w:top w:val="nil"/>
              <w:left w:val="nil"/>
              <w:bottom w:val="nil"/>
              <w:right w:val="nil"/>
            </w:tcBorders>
            <w:shd w:val="clear" w:color="auto" w:fill="auto"/>
            <w:noWrap/>
            <w:vAlign w:val="center"/>
            <w:hideMark/>
          </w:tcPr>
          <w:p w14:paraId="1FD28A1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0.3212</w:t>
            </w:r>
          </w:p>
        </w:tc>
        <w:tc>
          <w:tcPr>
            <w:tcW w:w="707" w:type="pct"/>
            <w:tcBorders>
              <w:top w:val="nil"/>
              <w:left w:val="nil"/>
              <w:bottom w:val="nil"/>
              <w:right w:val="nil"/>
            </w:tcBorders>
            <w:shd w:val="clear" w:color="auto" w:fill="auto"/>
            <w:noWrap/>
            <w:vAlign w:val="center"/>
            <w:hideMark/>
          </w:tcPr>
          <w:p w14:paraId="6B0823D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0.57248</w:t>
            </w:r>
          </w:p>
        </w:tc>
        <w:tc>
          <w:tcPr>
            <w:tcW w:w="475" w:type="pct"/>
            <w:tcBorders>
              <w:top w:val="nil"/>
              <w:left w:val="nil"/>
              <w:bottom w:val="nil"/>
              <w:right w:val="nil"/>
            </w:tcBorders>
            <w:shd w:val="clear" w:color="auto" w:fill="auto"/>
            <w:noWrap/>
            <w:vAlign w:val="center"/>
            <w:hideMark/>
          </w:tcPr>
          <w:p w14:paraId="3254C62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1.52%</w:t>
            </w:r>
          </w:p>
        </w:tc>
      </w:tr>
      <w:tr w:rsidR="00D4540F" w:rsidRPr="00924CA7" w14:paraId="24DB44FD" w14:textId="77777777" w:rsidTr="00300608">
        <w:trPr>
          <w:trHeight w:val="397"/>
        </w:trPr>
        <w:tc>
          <w:tcPr>
            <w:tcW w:w="362" w:type="pct"/>
            <w:tcBorders>
              <w:top w:val="nil"/>
              <w:left w:val="nil"/>
              <w:bottom w:val="nil"/>
              <w:right w:val="nil"/>
            </w:tcBorders>
            <w:shd w:val="clear" w:color="auto" w:fill="auto"/>
            <w:noWrap/>
            <w:vAlign w:val="center"/>
            <w:hideMark/>
          </w:tcPr>
          <w:p w14:paraId="66F3692C"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2316A96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p>
        </w:tc>
        <w:tc>
          <w:tcPr>
            <w:tcW w:w="503" w:type="pct"/>
            <w:tcBorders>
              <w:top w:val="nil"/>
              <w:left w:val="nil"/>
              <w:bottom w:val="nil"/>
              <w:right w:val="nil"/>
            </w:tcBorders>
            <w:shd w:val="clear" w:color="auto" w:fill="auto"/>
            <w:noWrap/>
            <w:vAlign w:val="center"/>
            <w:hideMark/>
          </w:tcPr>
          <w:p w14:paraId="376DCE4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375.75</w:t>
            </w:r>
          </w:p>
        </w:tc>
        <w:tc>
          <w:tcPr>
            <w:tcW w:w="573" w:type="pct"/>
            <w:tcBorders>
              <w:top w:val="nil"/>
              <w:left w:val="nil"/>
              <w:bottom w:val="nil"/>
              <w:right w:val="nil"/>
            </w:tcBorders>
            <w:shd w:val="clear" w:color="auto" w:fill="auto"/>
            <w:noWrap/>
            <w:vAlign w:val="center"/>
            <w:hideMark/>
          </w:tcPr>
          <w:p w14:paraId="0A8E546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375.75</w:t>
            </w:r>
          </w:p>
        </w:tc>
        <w:tc>
          <w:tcPr>
            <w:tcW w:w="522" w:type="pct"/>
            <w:tcBorders>
              <w:top w:val="nil"/>
              <w:left w:val="nil"/>
              <w:bottom w:val="nil"/>
              <w:right w:val="nil"/>
            </w:tcBorders>
            <w:shd w:val="clear" w:color="auto" w:fill="auto"/>
            <w:noWrap/>
            <w:vAlign w:val="center"/>
            <w:hideMark/>
          </w:tcPr>
          <w:p w14:paraId="1149B80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424F97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85.809</w:t>
            </w:r>
          </w:p>
        </w:tc>
        <w:tc>
          <w:tcPr>
            <w:tcW w:w="494" w:type="pct"/>
            <w:tcBorders>
              <w:top w:val="nil"/>
              <w:left w:val="nil"/>
              <w:bottom w:val="nil"/>
              <w:right w:val="nil"/>
            </w:tcBorders>
            <w:shd w:val="clear" w:color="auto" w:fill="auto"/>
            <w:noWrap/>
            <w:vAlign w:val="center"/>
            <w:hideMark/>
          </w:tcPr>
          <w:p w14:paraId="29835B2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2.8302</w:t>
            </w:r>
          </w:p>
        </w:tc>
        <w:tc>
          <w:tcPr>
            <w:tcW w:w="707" w:type="pct"/>
            <w:tcBorders>
              <w:top w:val="nil"/>
              <w:left w:val="nil"/>
              <w:bottom w:val="nil"/>
              <w:right w:val="nil"/>
            </w:tcBorders>
            <w:shd w:val="clear" w:color="auto" w:fill="auto"/>
            <w:noWrap/>
            <w:vAlign w:val="center"/>
            <w:hideMark/>
          </w:tcPr>
          <w:p w14:paraId="2F4C592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0.09614</w:t>
            </w:r>
          </w:p>
        </w:tc>
        <w:tc>
          <w:tcPr>
            <w:tcW w:w="475" w:type="pct"/>
            <w:tcBorders>
              <w:top w:val="nil"/>
              <w:left w:val="nil"/>
              <w:bottom w:val="nil"/>
              <w:right w:val="nil"/>
            </w:tcBorders>
            <w:shd w:val="clear" w:color="auto" w:fill="auto"/>
            <w:noWrap/>
            <w:vAlign w:val="center"/>
            <w:hideMark/>
          </w:tcPr>
          <w:p w14:paraId="1F052EA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13.36%</w:t>
            </w:r>
          </w:p>
        </w:tc>
      </w:tr>
      <w:tr w:rsidR="00D4540F" w:rsidRPr="00924CA7" w14:paraId="1B87257A" w14:textId="77777777" w:rsidTr="00300608">
        <w:trPr>
          <w:trHeight w:val="397"/>
        </w:trPr>
        <w:tc>
          <w:tcPr>
            <w:tcW w:w="362" w:type="pct"/>
            <w:tcBorders>
              <w:top w:val="nil"/>
              <w:left w:val="nil"/>
              <w:bottom w:val="nil"/>
              <w:right w:val="nil"/>
            </w:tcBorders>
            <w:shd w:val="clear" w:color="auto" w:fill="auto"/>
            <w:noWrap/>
            <w:vAlign w:val="center"/>
            <w:hideMark/>
          </w:tcPr>
          <w:p w14:paraId="0AF2579C"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0E17A9E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p>
        </w:tc>
        <w:tc>
          <w:tcPr>
            <w:tcW w:w="503" w:type="pct"/>
            <w:tcBorders>
              <w:top w:val="nil"/>
              <w:left w:val="nil"/>
              <w:bottom w:val="nil"/>
              <w:right w:val="nil"/>
            </w:tcBorders>
            <w:shd w:val="clear" w:color="auto" w:fill="auto"/>
            <w:noWrap/>
            <w:vAlign w:val="center"/>
            <w:hideMark/>
          </w:tcPr>
          <w:p w14:paraId="3CDDDF8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1076.76</w:t>
            </w:r>
          </w:p>
        </w:tc>
        <w:tc>
          <w:tcPr>
            <w:tcW w:w="573" w:type="pct"/>
            <w:tcBorders>
              <w:top w:val="nil"/>
              <w:left w:val="nil"/>
              <w:bottom w:val="nil"/>
              <w:right w:val="nil"/>
            </w:tcBorders>
            <w:shd w:val="clear" w:color="auto" w:fill="auto"/>
            <w:noWrap/>
            <w:vAlign w:val="center"/>
            <w:hideMark/>
          </w:tcPr>
          <w:p w14:paraId="26D52B5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1076.76</w:t>
            </w:r>
          </w:p>
        </w:tc>
        <w:tc>
          <w:tcPr>
            <w:tcW w:w="522" w:type="pct"/>
            <w:tcBorders>
              <w:top w:val="nil"/>
              <w:left w:val="nil"/>
              <w:bottom w:val="nil"/>
              <w:right w:val="nil"/>
            </w:tcBorders>
            <w:shd w:val="clear" w:color="auto" w:fill="auto"/>
            <w:noWrap/>
            <w:vAlign w:val="center"/>
            <w:hideMark/>
          </w:tcPr>
          <w:p w14:paraId="5AED692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60E7B2E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62.016</w:t>
            </w:r>
          </w:p>
        </w:tc>
        <w:tc>
          <w:tcPr>
            <w:tcW w:w="494" w:type="pct"/>
            <w:tcBorders>
              <w:top w:val="nil"/>
              <w:left w:val="nil"/>
              <w:bottom w:val="nil"/>
              <w:right w:val="nil"/>
            </w:tcBorders>
            <w:shd w:val="clear" w:color="auto" w:fill="auto"/>
            <w:noWrap/>
            <w:vAlign w:val="center"/>
            <w:hideMark/>
          </w:tcPr>
          <w:p w14:paraId="33C6B7B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8.1104</w:t>
            </w:r>
          </w:p>
        </w:tc>
        <w:tc>
          <w:tcPr>
            <w:tcW w:w="707" w:type="pct"/>
            <w:tcBorders>
              <w:top w:val="nil"/>
              <w:left w:val="nil"/>
              <w:bottom w:val="nil"/>
              <w:right w:val="nil"/>
            </w:tcBorders>
            <w:shd w:val="clear" w:color="auto" w:fill="auto"/>
            <w:noWrap/>
            <w:vAlign w:val="center"/>
            <w:hideMark/>
          </w:tcPr>
          <w:p w14:paraId="6983782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0.005962**</w:t>
            </w:r>
          </w:p>
        </w:tc>
        <w:tc>
          <w:tcPr>
            <w:tcW w:w="475" w:type="pct"/>
            <w:tcBorders>
              <w:top w:val="nil"/>
              <w:left w:val="nil"/>
              <w:bottom w:val="nil"/>
              <w:right w:val="nil"/>
            </w:tcBorders>
            <w:shd w:val="clear" w:color="auto" w:fill="auto"/>
            <w:noWrap/>
            <w:vAlign w:val="center"/>
            <w:hideMark/>
          </w:tcPr>
          <w:p w14:paraId="73A4FCE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38.28%</w:t>
            </w:r>
          </w:p>
        </w:tc>
      </w:tr>
      <w:tr w:rsidR="00D4540F" w:rsidRPr="00924CA7" w14:paraId="44E33CA5" w14:textId="77777777" w:rsidTr="00300608">
        <w:trPr>
          <w:trHeight w:val="397"/>
        </w:trPr>
        <w:tc>
          <w:tcPr>
            <w:tcW w:w="362" w:type="pct"/>
            <w:tcBorders>
              <w:top w:val="nil"/>
              <w:left w:val="nil"/>
              <w:bottom w:val="nil"/>
              <w:right w:val="nil"/>
            </w:tcBorders>
            <w:shd w:val="clear" w:color="auto" w:fill="auto"/>
            <w:noWrap/>
            <w:vAlign w:val="center"/>
            <w:hideMark/>
          </w:tcPr>
          <w:p w14:paraId="2AB5810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1023BCD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4611438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99.79</w:t>
            </w:r>
          </w:p>
        </w:tc>
        <w:tc>
          <w:tcPr>
            <w:tcW w:w="573" w:type="pct"/>
            <w:tcBorders>
              <w:top w:val="nil"/>
              <w:left w:val="nil"/>
              <w:bottom w:val="nil"/>
              <w:right w:val="nil"/>
            </w:tcBorders>
            <w:shd w:val="clear" w:color="auto" w:fill="auto"/>
            <w:noWrap/>
            <w:vAlign w:val="center"/>
            <w:hideMark/>
          </w:tcPr>
          <w:p w14:paraId="1F58525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99.79</w:t>
            </w:r>
          </w:p>
        </w:tc>
        <w:tc>
          <w:tcPr>
            <w:tcW w:w="522" w:type="pct"/>
            <w:tcBorders>
              <w:top w:val="nil"/>
              <w:left w:val="nil"/>
              <w:bottom w:val="nil"/>
              <w:right w:val="nil"/>
            </w:tcBorders>
            <w:shd w:val="clear" w:color="auto" w:fill="auto"/>
            <w:noWrap/>
            <w:vAlign w:val="center"/>
            <w:hideMark/>
          </w:tcPr>
          <w:p w14:paraId="1A5B5AE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3DBA0E9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8.234</w:t>
            </w:r>
          </w:p>
        </w:tc>
        <w:tc>
          <w:tcPr>
            <w:tcW w:w="494" w:type="pct"/>
            <w:tcBorders>
              <w:top w:val="nil"/>
              <w:left w:val="nil"/>
              <w:bottom w:val="nil"/>
              <w:right w:val="nil"/>
            </w:tcBorders>
            <w:shd w:val="clear" w:color="auto" w:fill="auto"/>
            <w:noWrap/>
            <w:vAlign w:val="center"/>
            <w:hideMark/>
          </w:tcPr>
          <w:p w14:paraId="25CF11D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0.7517</w:t>
            </w:r>
          </w:p>
        </w:tc>
        <w:tc>
          <w:tcPr>
            <w:tcW w:w="707" w:type="pct"/>
            <w:tcBorders>
              <w:top w:val="nil"/>
              <w:left w:val="nil"/>
              <w:bottom w:val="nil"/>
              <w:right w:val="nil"/>
            </w:tcBorders>
            <w:shd w:val="clear" w:color="auto" w:fill="auto"/>
            <w:noWrap/>
            <w:vAlign w:val="center"/>
            <w:hideMark/>
          </w:tcPr>
          <w:p w14:paraId="13ED6F6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0.41051</w:t>
            </w:r>
          </w:p>
        </w:tc>
        <w:tc>
          <w:tcPr>
            <w:tcW w:w="475" w:type="pct"/>
            <w:tcBorders>
              <w:top w:val="nil"/>
              <w:left w:val="nil"/>
              <w:bottom w:val="nil"/>
              <w:right w:val="nil"/>
            </w:tcBorders>
            <w:shd w:val="clear" w:color="auto" w:fill="auto"/>
            <w:noWrap/>
            <w:vAlign w:val="center"/>
            <w:hideMark/>
          </w:tcPr>
          <w:p w14:paraId="16D6AE2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3.55%</w:t>
            </w:r>
          </w:p>
        </w:tc>
      </w:tr>
      <w:tr w:rsidR="00D4540F" w:rsidRPr="00924CA7" w14:paraId="7567D503" w14:textId="77777777" w:rsidTr="00300608">
        <w:trPr>
          <w:trHeight w:val="397"/>
        </w:trPr>
        <w:tc>
          <w:tcPr>
            <w:tcW w:w="362" w:type="pct"/>
            <w:tcBorders>
              <w:top w:val="nil"/>
              <w:left w:val="nil"/>
              <w:bottom w:val="nil"/>
              <w:right w:val="nil"/>
            </w:tcBorders>
            <w:shd w:val="clear" w:color="auto" w:fill="auto"/>
            <w:noWrap/>
            <w:vAlign w:val="center"/>
            <w:hideMark/>
          </w:tcPr>
          <w:p w14:paraId="5C9A6E2A"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2B81348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16C7D3E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543.58</w:t>
            </w:r>
          </w:p>
        </w:tc>
        <w:tc>
          <w:tcPr>
            <w:tcW w:w="573" w:type="pct"/>
            <w:tcBorders>
              <w:top w:val="nil"/>
              <w:left w:val="nil"/>
              <w:bottom w:val="nil"/>
              <w:right w:val="nil"/>
            </w:tcBorders>
            <w:shd w:val="clear" w:color="auto" w:fill="auto"/>
            <w:noWrap/>
            <w:vAlign w:val="center"/>
            <w:hideMark/>
          </w:tcPr>
          <w:p w14:paraId="0B19817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543.58</w:t>
            </w:r>
          </w:p>
        </w:tc>
        <w:tc>
          <w:tcPr>
            <w:tcW w:w="522" w:type="pct"/>
            <w:tcBorders>
              <w:top w:val="nil"/>
              <w:left w:val="nil"/>
              <w:bottom w:val="nil"/>
              <w:right w:val="nil"/>
            </w:tcBorders>
            <w:shd w:val="clear" w:color="auto" w:fill="auto"/>
            <w:noWrap/>
            <w:vAlign w:val="center"/>
            <w:hideMark/>
          </w:tcPr>
          <w:p w14:paraId="6C877FD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253FAF3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13.346</w:t>
            </w:r>
          </w:p>
        </w:tc>
        <w:tc>
          <w:tcPr>
            <w:tcW w:w="494" w:type="pct"/>
            <w:tcBorders>
              <w:top w:val="nil"/>
              <w:left w:val="nil"/>
              <w:bottom w:val="nil"/>
              <w:right w:val="nil"/>
            </w:tcBorders>
            <w:shd w:val="clear" w:color="auto" w:fill="auto"/>
            <w:noWrap/>
            <w:vAlign w:val="center"/>
            <w:hideMark/>
          </w:tcPr>
          <w:p w14:paraId="1731009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4.0944</w:t>
            </w:r>
          </w:p>
        </w:tc>
        <w:tc>
          <w:tcPr>
            <w:tcW w:w="707" w:type="pct"/>
            <w:tcBorders>
              <w:top w:val="nil"/>
              <w:left w:val="nil"/>
              <w:bottom w:val="nil"/>
              <w:right w:val="nil"/>
            </w:tcBorders>
            <w:shd w:val="clear" w:color="auto" w:fill="auto"/>
            <w:noWrap/>
            <w:vAlign w:val="center"/>
            <w:hideMark/>
          </w:tcPr>
          <w:p w14:paraId="4DF031CA"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0.06353</w:t>
            </w:r>
          </w:p>
        </w:tc>
        <w:tc>
          <w:tcPr>
            <w:tcW w:w="475" w:type="pct"/>
            <w:tcBorders>
              <w:top w:val="nil"/>
              <w:left w:val="nil"/>
              <w:bottom w:val="nil"/>
              <w:right w:val="nil"/>
            </w:tcBorders>
            <w:shd w:val="clear" w:color="auto" w:fill="auto"/>
            <w:noWrap/>
            <w:vAlign w:val="center"/>
            <w:hideMark/>
          </w:tcPr>
          <w:p w14:paraId="12B2EE2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19.33%</w:t>
            </w:r>
          </w:p>
        </w:tc>
      </w:tr>
      <w:tr w:rsidR="00D4540F" w:rsidRPr="00924CA7" w14:paraId="252AFE4A" w14:textId="77777777" w:rsidTr="00300608">
        <w:trPr>
          <w:trHeight w:val="397"/>
        </w:trPr>
        <w:tc>
          <w:tcPr>
            <w:tcW w:w="362" w:type="pct"/>
            <w:tcBorders>
              <w:top w:val="nil"/>
              <w:left w:val="nil"/>
              <w:bottom w:val="nil"/>
              <w:right w:val="nil"/>
            </w:tcBorders>
            <w:shd w:val="clear" w:color="auto" w:fill="auto"/>
            <w:noWrap/>
            <w:vAlign w:val="center"/>
            <w:hideMark/>
          </w:tcPr>
          <w:p w14:paraId="2B63DBC9"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30F38610" w14:textId="12ADFB76"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096AD7B4"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441.07</w:t>
            </w:r>
          </w:p>
        </w:tc>
        <w:tc>
          <w:tcPr>
            <w:tcW w:w="573" w:type="pct"/>
            <w:tcBorders>
              <w:top w:val="nil"/>
              <w:left w:val="nil"/>
              <w:bottom w:val="nil"/>
              <w:right w:val="nil"/>
            </w:tcBorders>
            <w:shd w:val="clear" w:color="auto" w:fill="auto"/>
            <w:noWrap/>
            <w:vAlign w:val="center"/>
            <w:hideMark/>
          </w:tcPr>
          <w:p w14:paraId="62E1B73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441.07</w:t>
            </w:r>
          </w:p>
        </w:tc>
        <w:tc>
          <w:tcPr>
            <w:tcW w:w="522" w:type="pct"/>
            <w:tcBorders>
              <w:top w:val="nil"/>
              <w:left w:val="nil"/>
              <w:bottom w:val="nil"/>
              <w:right w:val="nil"/>
            </w:tcBorders>
            <w:shd w:val="clear" w:color="auto" w:fill="auto"/>
            <w:noWrap/>
            <w:vAlign w:val="center"/>
            <w:hideMark/>
          </w:tcPr>
          <w:p w14:paraId="083F3E0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D3B8C7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85.378</w:t>
            </w:r>
          </w:p>
        </w:tc>
        <w:tc>
          <w:tcPr>
            <w:tcW w:w="494" w:type="pct"/>
            <w:tcBorders>
              <w:top w:val="nil"/>
              <w:left w:val="nil"/>
              <w:bottom w:val="nil"/>
              <w:right w:val="nil"/>
            </w:tcBorders>
            <w:shd w:val="clear" w:color="auto" w:fill="auto"/>
            <w:noWrap/>
            <w:vAlign w:val="center"/>
            <w:hideMark/>
          </w:tcPr>
          <w:p w14:paraId="708805EB"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3.3223</w:t>
            </w:r>
          </w:p>
        </w:tc>
        <w:tc>
          <w:tcPr>
            <w:tcW w:w="707" w:type="pct"/>
            <w:tcBorders>
              <w:top w:val="nil"/>
              <w:left w:val="nil"/>
              <w:bottom w:val="nil"/>
              <w:right w:val="nil"/>
            </w:tcBorders>
            <w:shd w:val="clear" w:color="auto" w:fill="auto"/>
            <w:noWrap/>
            <w:vAlign w:val="center"/>
            <w:hideMark/>
          </w:tcPr>
          <w:p w14:paraId="2D58092D"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0.07185</w:t>
            </w:r>
          </w:p>
        </w:tc>
        <w:tc>
          <w:tcPr>
            <w:tcW w:w="475" w:type="pct"/>
            <w:tcBorders>
              <w:top w:val="nil"/>
              <w:left w:val="nil"/>
              <w:bottom w:val="nil"/>
              <w:right w:val="nil"/>
            </w:tcBorders>
            <w:shd w:val="clear" w:color="auto" w:fill="auto"/>
            <w:noWrap/>
            <w:vAlign w:val="center"/>
            <w:hideMark/>
          </w:tcPr>
          <w:p w14:paraId="2564C01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15.68%</w:t>
            </w:r>
          </w:p>
        </w:tc>
      </w:tr>
      <w:tr w:rsidR="00D4540F" w:rsidRPr="00924CA7" w14:paraId="72F78923" w14:textId="77777777" w:rsidTr="00300608">
        <w:trPr>
          <w:trHeight w:val="397"/>
        </w:trPr>
        <w:tc>
          <w:tcPr>
            <w:tcW w:w="362" w:type="pct"/>
            <w:tcBorders>
              <w:top w:val="nil"/>
              <w:left w:val="nil"/>
              <w:bottom w:val="nil"/>
              <w:right w:val="nil"/>
            </w:tcBorders>
            <w:shd w:val="clear" w:color="auto" w:fill="auto"/>
            <w:noWrap/>
            <w:vAlign w:val="center"/>
            <w:hideMark/>
          </w:tcPr>
          <w:p w14:paraId="7D6A29FB"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6CD97EDD" w14:textId="5D6FC269"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PC1:</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6EE4C7B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132.95</w:t>
            </w:r>
          </w:p>
        </w:tc>
        <w:tc>
          <w:tcPr>
            <w:tcW w:w="573" w:type="pct"/>
            <w:tcBorders>
              <w:top w:val="nil"/>
              <w:left w:val="nil"/>
              <w:bottom w:val="nil"/>
              <w:right w:val="nil"/>
            </w:tcBorders>
            <w:shd w:val="clear" w:color="auto" w:fill="auto"/>
            <w:noWrap/>
            <w:vAlign w:val="center"/>
            <w:hideMark/>
          </w:tcPr>
          <w:p w14:paraId="59CE92D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132.95</w:t>
            </w:r>
          </w:p>
        </w:tc>
        <w:tc>
          <w:tcPr>
            <w:tcW w:w="522" w:type="pct"/>
            <w:tcBorders>
              <w:top w:val="nil"/>
              <w:left w:val="nil"/>
              <w:bottom w:val="nil"/>
              <w:right w:val="nil"/>
            </w:tcBorders>
            <w:shd w:val="clear" w:color="auto" w:fill="auto"/>
            <w:noWrap/>
            <w:vAlign w:val="center"/>
            <w:hideMark/>
          </w:tcPr>
          <w:p w14:paraId="64E345F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DFF55F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87.053</w:t>
            </w:r>
          </w:p>
        </w:tc>
        <w:tc>
          <w:tcPr>
            <w:tcW w:w="494" w:type="pct"/>
            <w:tcBorders>
              <w:top w:val="nil"/>
              <w:left w:val="nil"/>
              <w:bottom w:val="nil"/>
              <w:right w:val="nil"/>
            </w:tcBorders>
            <w:shd w:val="clear" w:color="auto" w:fill="auto"/>
            <w:noWrap/>
            <w:vAlign w:val="center"/>
            <w:hideMark/>
          </w:tcPr>
          <w:p w14:paraId="4790D02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1.0014</w:t>
            </w:r>
          </w:p>
        </w:tc>
        <w:tc>
          <w:tcPr>
            <w:tcW w:w="707" w:type="pct"/>
            <w:tcBorders>
              <w:top w:val="nil"/>
              <w:left w:val="nil"/>
              <w:bottom w:val="nil"/>
              <w:right w:val="nil"/>
            </w:tcBorders>
            <w:shd w:val="clear" w:color="auto" w:fill="auto"/>
            <w:noWrap/>
            <w:vAlign w:val="center"/>
            <w:hideMark/>
          </w:tcPr>
          <w:p w14:paraId="198E144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0.31974</w:t>
            </w:r>
          </w:p>
        </w:tc>
        <w:tc>
          <w:tcPr>
            <w:tcW w:w="475" w:type="pct"/>
            <w:tcBorders>
              <w:top w:val="nil"/>
              <w:left w:val="nil"/>
              <w:bottom w:val="nil"/>
              <w:right w:val="nil"/>
            </w:tcBorders>
            <w:shd w:val="clear" w:color="auto" w:fill="auto"/>
            <w:noWrap/>
            <w:vAlign w:val="center"/>
            <w:hideMark/>
          </w:tcPr>
          <w:p w14:paraId="7AADA74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4.73%</w:t>
            </w:r>
          </w:p>
        </w:tc>
      </w:tr>
      <w:tr w:rsidR="00D4540F" w:rsidRPr="00924CA7" w14:paraId="60E2113F" w14:textId="77777777" w:rsidTr="00300608">
        <w:trPr>
          <w:trHeight w:val="397"/>
        </w:trPr>
        <w:tc>
          <w:tcPr>
            <w:tcW w:w="362" w:type="pct"/>
            <w:tcBorders>
              <w:top w:val="nil"/>
              <w:left w:val="nil"/>
              <w:bottom w:val="nil"/>
              <w:right w:val="nil"/>
            </w:tcBorders>
            <w:shd w:val="clear" w:color="auto" w:fill="auto"/>
            <w:noWrap/>
            <w:vAlign w:val="center"/>
            <w:hideMark/>
          </w:tcPr>
          <w:p w14:paraId="1D54FA07"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6008B130" w14:textId="511BF7AA"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488265B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10.12</w:t>
            </w:r>
          </w:p>
        </w:tc>
        <w:tc>
          <w:tcPr>
            <w:tcW w:w="573" w:type="pct"/>
            <w:tcBorders>
              <w:top w:val="nil"/>
              <w:left w:val="nil"/>
              <w:bottom w:val="nil"/>
              <w:right w:val="nil"/>
            </w:tcBorders>
            <w:shd w:val="clear" w:color="auto" w:fill="auto"/>
            <w:noWrap/>
            <w:vAlign w:val="center"/>
            <w:hideMark/>
          </w:tcPr>
          <w:p w14:paraId="4D83F651"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10.12</w:t>
            </w:r>
          </w:p>
        </w:tc>
        <w:tc>
          <w:tcPr>
            <w:tcW w:w="522" w:type="pct"/>
            <w:tcBorders>
              <w:top w:val="nil"/>
              <w:left w:val="nil"/>
              <w:bottom w:val="nil"/>
              <w:right w:val="nil"/>
            </w:tcBorders>
            <w:shd w:val="clear" w:color="auto" w:fill="auto"/>
            <w:noWrap/>
            <w:vAlign w:val="center"/>
            <w:hideMark/>
          </w:tcPr>
          <w:p w14:paraId="5A8D520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7A91814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87.032</w:t>
            </w:r>
          </w:p>
        </w:tc>
        <w:tc>
          <w:tcPr>
            <w:tcW w:w="494" w:type="pct"/>
            <w:tcBorders>
              <w:top w:val="nil"/>
              <w:left w:val="nil"/>
              <w:bottom w:val="nil"/>
              <w:right w:val="nil"/>
            </w:tcBorders>
            <w:shd w:val="clear" w:color="auto" w:fill="auto"/>
            <w:noWrap/>
            <w:vAlign w:val="center"/>
            <w:hideMark/>
          </w:tcPr>
          <w:p w14:paraId="3B1988B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0.0762</w:t>
            </w:r>
          </w:p>
        </w:tc>
        <w:tc>
          <w:tcPr>
            <w:tcW w:w="707" w:type="pct"/>
            <w:tcBorders>
              <w:top w:val="nil"/>
              <w:left w:val="nil"/>
              <w:bottom w:val="nil"/>
              <w:right w:val="nil"/>
            </w:tcBorders>
            <w:shd w:val="clear" w:color="auto" w:fill="auto"/>
            <w:noWrap/>
            <w:vAlign w:val="center"/>
            <w:hideMark/>
          </w:tcPr>
          <w:p w14:paraId="5D9E9B2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0.78311</w:t>
            </w:r>
          </w:p>
        </w:tc>
        <w:tc>
          <w:tcPr>
            <w:tcW w:w="475" w:type="pct"/>
            <w:tcBorders>
              <w:top w:val="nil"/>
              <w:left w:val="nil"/>
              <w:bottom w:val="nil"/>
              <w:right w:val="nil"/>
            </w:tcBorders>
            <w:shd w:val="clear" w:color="auto" w:fill="auto"/>
            <w:noWrap/>
            <w:vAlign w:val="center"/>
            <w:hideMark/>
          </w:tcPr>
          <w:p w14:paraId="28B27292"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0.36%</w:t>
            </w:r>
          </w:p>
        </w:tc>
      </w:tr>
      <w:tr w:rsidR="00D4540F" w:rsidRPr="00924CA7" w14:paraId="28D7296C" w14:textId="77777777" w:rsidTr="00300608">
        <w:trPr>
          <w:trHeight w:val="397"/>
        </w:trPr>
        <w:tc>
          <w:tcPr>
            <w:tcW w:w="362" w:type="pct"/>
            <w:tcBorders>
              <w:top w:val="nil"/>
              <w:left w:val="nil"/>
              <w:bottom w:val="nil"/>
              <w:right w:val="nil"/>
            </w:tcBorders>
            <w:shd w:val="clear" w:color="auto" w:fill="auto"/>
            <w:noWrap/>
            <w:vAlign w:val="center"/>
            <w:hideMark/>
          </w:tcPr>
          <w:p w14:paraId="5BBC7F4B"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696C3F2E" w14:textId="4710857A"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PC2:</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nil"/>
              <w:right w:val="nil"/>
            </w:tcBorders>
            <w:shd w:val="clear" w:color="auto" w:fill="auto"/>
            <w:noWrap/>
            <w:vAlign w:val="center"/>
            <w:hideMark/>
          </w:tcPr>
          <w:p w14:paraId="78C0A6D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23.45</w:t>
            </w:r>
          </w:p>
        </w:tc>
        <w:tc>
          <w:tcPr>
            <w:tcW w:w="573" w:type="pct"/>
            <w:tcBorders>
              <w:top w:val="nil"/>
              <w:left w:val="nil"/>
              <w:bottom w:val="nil"/>
              <w:right w:val="nil"/>
            </w:tcBorders>
            <w:shd w:val="clear" w:color="auto" w:fill="auto"/>
            <w:noWrap/>
            <w:vAlign w:val="center"/>
            <w:hideMark/>
          </w:tcPr>
          <w:p w14:paraId="11CE86B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23.45</w:t>
            </w:r>
          </w:p>
        </w:tc>
        <w:tc>
          <w:tcPr>
            <w:tcW w:w="522" w:type="pct"/>
            <w:tcBorders>
              <w:top w:val="nil"/>
              <w:left w:val="nil"/>
              <w:bottom w:val="nil"/>
              <w:right w:val="nil"/>
            </w:tcBorders>
            <w:shd w:val="clear" w:color="auto" w:fill="auto"/>
            <w:noWrap/>
            <w:vAlign w:val="center"/>
            <w:hideMark/>
          </w:tcPr>
          <w:p w14:paraId="3B12DBE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5D8AA99F"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86.988</w:t>
            </w:r>
          </w:p>
        </w:tc>
        <w:tc>
          <w:tcPr>
            <w:tcW w:w="494" w:type="pct"/>
            <w:tcBorders>
              <w:top w:val="nil"/>
              <w:left w:val="nil"/>
              <w:bottom w:val="nil"/>
              <w:right w:val="nil"/>
            </w:tcBorders>
            <w:shd w:val="clear" w:color="auto" w:fill="auto"/>
            <w:noWrap/>
            <w:vAlign w:val="center"/>
            <w:hideMark/>
          </w:tcPr>
          <w:p w14:paraId="2B9A12E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0.1766</w:t>
            </w:r>
          </w:p>
        </w:tc>
        <w:tc>
          <w:tcPr>
            <w:tcW w:w="707" w:type="pct"/>
            <w:tcBorders>
              <w:top w:val="nil"/>
              <w:left w:val="nil"/>
              <w:bottom w:val="nil"/>
              <w:right w:val="nil"/>
            </w:tcBorders>
            <w:shd w:val="clear" w:color="auto" w:fill="auto"/>
            <w:noWrap/>
            <w:vAlign w:val="center"/>
            <w:hideMark/>
          </w:tcPr>
          <w:p w14:paraId="50D3EF1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0.67534</w:t>
            </w:r>
          </w:p>
        </w:tc>
        <w:tc>
          <w:tcPr>
            <w:tcW w:w="475" w:type="pct"/>
            <w:tcBorders>
              <w:top w:val="nil"/>
              <w:left w:val="nil"/>
              <w:bottom w:val="nil"/>
              <w:right w:val="nil"/>
            </w:tcBorders>
            <w:shd w:val="clear" w:color="auto" w:fill="auto"/>
            <w:noWrap/>
            <w:vAlign w:val="center"/>
            <w:hideMark/>
          </w:tcPr>
          <w:p w14:paraId="6D88815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0.83%</w:t>
            </w:r>
          </w:p>
        </w:tc>
      </w:tr>
      <w:tr w:rsidR="00D4540F" w:rsidRPr="00924CA7" w14:paraId="3F168933" w14:textId="77777777" w:rsidTr="00300608">
        <w:trPr>
          <w:trHeight w:val="397"/>
        </w:trPr>
        <w:tc>
          <w:tcPr>
            <w:tcW w:w="362" w:type="pct"/>
            <w:tcBorders>
              <w:top w:val="nil"/>
              <w:left w:val="nil"/>
              <w:bottom w:val="nil"/>
              <w:right w:val="nil"/>
            </w:tcBorders>
            <w:shd w:val="clear" w:color="auto" w:fill="auto"/>
            <w:noWrap/>
            <w:vAlign w:val="center"/>
            <w:hideMark/>
          </w:tcPr>
          <w:p w14:paraId="615CD1E6"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nil"/>
              <w:right w:val="nil"/>
            </w:tcBorders>
            <w:shd w:val="clear" w:color="auto" w:fill="auto"/>
            <w:noWrap/>
            <w:vAlign w:val="center"/>
            <w:hideMark/>
          </w:tcPr>
          <w:p w14:paraId="40ED5133" w14:textId="4CEB4553"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Env_PC1</w:t>
            </w:r>
          </w:p>
        </w:tc>
        <w:tc>
          <w:tcPr>
            <w:tcW w:w="503" w:type="pct"/>
            <w:tcBorders>
              <w:top w:val="nil"/>
              <w:left w:val="nil"/>
              <w:bottom w:val="nil"/>
              <w:right w:val="nil"/>
            </w:tcBorders>
            <w:shd w:val="clear" w:color="auto" w:fill="auto"/>
            <w:noWrap/>
            <w:vAlign w:val="center"/>
            <w:hideMark/>
          </w:tcPr>
          <w:p w14:paraId="6B50F9E6"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55.14</w:t>
            </w:r>
          </w:p>
        </w:tc>
        <w:tc>
          <w:tcPr>
            <w:tcW w:w="573" w:type="pct"/>
            <w:tcBorders>
              <w:top w:val="nil"/>
              <w:left w:val="nil"/>
              <w:bottom w:val="nil"/>
              <w:right w:val="nil"/>
            </w:tcBorders>
            <w:shd w:val="clear" w:color="auto" w:fill="auto"/>
            <w:noWrap/>
            <w:vAlign w:val="center"/>
            <w:hideMark/>
          </w:tcPr>
          <w:p w14:paraId="1C8FEDB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55.14</w:t>
            </w:r>
          </w:p>
        </w:tc>
        <w:tc>
          <w:tcPr>
            <w:tcW w:w="522" w:type="pct"/>
            <w:tcBorders>
              <w:top w:val="nil"/>
              <w:left w:val="nil"/>
              <w:bottom w:val="nil"/>
              <w:right w:val="nil"/>
            </w:tcBorders>
            <w:shd w:val="clear" w:color="auto" w:fill="auto"/>
            <w:noWrap/>
            <w:vAlign w:val="center"/>
            <w:hideMark/>
          </w:tcPr>
          <w:p w14:paraId="589FFE7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nil"/>
              <w:right w:val="nil"/>
            </w:tcBorders>
            <w:shd w:val="clear" w:color="auto" w:fill="auto"/>
            <w:noWrap/>
            <w:vAlign w:val="center"/>
            <w:hideMark/>
          </w:tcPr>
          <w:p w14:paraId="0CF20BC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87.785</w:t>
            </w:r>
          </w:p>
        </w:tc>
        <w:tc>
          <w:tcPr>
            <w:tcW w:w="494" w:type="pct"/>
            <w:tcBorders>
              <w:top w:val="nil"/>
              <w:left w:val="nil"/>
              <w:bottom w:val="nil"/>
              <w:right w:val="nil"/>
            </w:tcBorders>
            <w:shd w:val="clear" w:color="auto" w:fill="auto"/>
            <w:noWrap/>
            <w:vAlign w:val="center"/>
            <w:hideMark/>
          </w:tcPr>
          <w:p w14:paraId="3CBA7E07"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0.4153</w:t>
            </w:r>
          </w:p>
        </w:tc>
        <w:tc>
          <w:tcPr>
            <w:tcW w:w="707" w:type="pct"/>
            <w:tcBorders>
              <w:top w:val="nil"/>
              <w:left w:val="nil"/>
              <w:bottom w:val="nil"/>
              <w:right w:val="nil"/>
            </w:tcBorders>
            <w:shd w:val="clear" w:color="auto" w:fill="auto"/>
            <w:noWrap/>
            <w:vAlign w:val="center"/>
            <w:hideMark/>
          </w:tcPr>
          <w:p w14:paraId="598196E0"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0.52097</w:t>
            </w:r>
          </w:p>
        </w:tc>
        <w:tc>
          <w:tcPr>
            <w:tcW w:w="475" w:type="pct"/>
            <w:tcBorders>
              <w:top w:val="nil"/>
              <w:left w:val="nil"/>
              <w:bottom w:val="nil"/>
              <w:right w:val="nil"/>
            </w:tcBorders>
            <w:shd w:val="clear" w:color="auto" w:fill="auto"/>
            <w:noWrap/>
            <w:vAlign w:val="center"/>
            <w:hideMark/>
          </w:tcPr>
          <w:p w14:paraId="5B86026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1.96%</w:t>
            </w:r>
          </w:p>
        </w:tc>
      </w:tr>
      <w:tr w:rsidR="00D4540F" w:rsidRPr="00924CA7" w14:paraId="4A8B0F79" w14:textId="77777777" w:rsidTr="00300608">
        <w:trPr>
          <w:trHeight w:val="397"/>
        </w:trPr>
        <w:tc>
          <w:tcPr>
            <w:tcW w:w="362" w:type="pct"/>
            <w:tcBorders>
              <w:top w:val="nil"/>
              <w:left w:val="nil"/>
              <w:bottom w:val="single" w:sz="4" w:space="0" w:color="auto"/>
              <w:right w:val="nil"/>
            </w:tcBorders>
            <w:shd w:val="clear" w:color="auto" w:fill="auto"/>
            <w:noWrap/>
            <w:vAlign w:val="center"/>
            <w:hideMark/>
          </w:tcPr>
          <w:p w14:paraId="5E9A3F52" w14:textId="77777777" w:rsidR="00BA3E55" w:rsidRPr="00BA3E55" w:rsidRDefault="00BA3E55" w:rsidP="009357CA">
            <w:pPr>
              <w:widowControl/>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XT</w:t>
            </w:r>
          </w:p>
        </w:tc>
        <w:tc>
          <w:tcPr>
            <w:tcW w:w="897" w:type="pct"/>
            <w:tcBorders>
              <w:top w:val="nil"/>
              <w:left w:val="nil"/>
              <w:bottom w:val="single" w:sz="4" w:space="0" w:color="auto"/>
              <w:right w:val="nil"/>
            </w:tcBorders>
            <w:shd w:val="clear" w:color="auto" w:fill="auto"/>
            <w:noWrap/>
            <w:vAlign w:val="center"/>
            <w:hideMark/>
          </w:tcPr>
          <w:p w14:paraId="5E7C05CD" w14:textId="4860B73C"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PC3:</w:t>
            </w:r>
            <w:r w:rsidRPr="00924CA7">
              <w:rPr>
                <w:rFonts w:ascii="Times New Roman" w:eastAsia="STKaiti" w:hAnsi="Times New Roman" w:cs="Times New Roman"/>
                <w:color w:val="000000"/>
                <w:kern w:val="0"/>
                <w:szCs w:val="24"/>
                <w:lang w:val="en-US" w:eastAsia="zh-CN"/>
                <w14:ligatures w14:val="none"/>
              </w:rPr>
              <w:t xml:space="preserve"> </w:t>
            </w:r>
            <w:r w:rsidRPr="00BA3E55">
              <w:rPr>
                <w:rFonts w:ascii="Times New Roman" w:eastAsia="STKaiti" w:hAnsi="Times New Roman" w:cs="Times New Roman"/>
                <w:color w:val="000000"/>
                <w:kern w:val="0"/>
                <w:szCs w:val="24"/>
                <w:lang w:val="en-US"/>
                <w14:ligatures w14:val="none"/>
              </w:rPr>
              <w:t>Env_PC2</w:t>
            </w:r>
          </w:p>
        </w:tc>
        <w:tc>
          <w:tcPr>
            <w:tcW w:w="503" w:type="pct"/>
            <w:tcBorders>
              <w:top w:val="nil"/>
              <w:left w:val="nil"/>
              <w:bottom w:val="single" w:sz="4" w:space="0" w:color="auto"/>
              <w:right w:val="nil"/>
            </w:tcBorders>
            <w:shd w:val="clear" w:color="auto" w:fill="auto"/>
            <w:noWrap/>
            <w:vAlign w:val="center"/>
            <w:hideMark/>
          </w:tcPr>
          <w:p w14:paraId="56F78195"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11.46</w:t>
            </w:r>
          </w:p>
        </w:tc>
        <w:tc>
          <w:tcPr>
            <w:tcW w:w="573" w:type="pct"/>
            <w:tcBorders>
              <w:top w:val="nil"/>
              <w:left w:val="nil"/>
              <w:bottom w:val="single" w:sz="4" w:space="0" w:color="auto"/>
              <w:right w:val="nil"/>
            </w:tcBorders>
            <w:shd w:val="clear" w:color="auto" w:fill="auto"/>
            <w:noWrap/>
            <w:vAlign w:val="center"/>
            <w:hideMark/>
          </w:tcPr>
          <w:p w14:paraId="7033117C"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11.46</w:t>
            </w:r>
          </w:p>
        </w:tc>
        <w:tc>
          <w:tcPr>
            <w:tcW w:w="522" w:type="pct"/>
            <w:tcBorders>
              <w:top w:val="nil"/>
              <w:left w:val="nil"/>
              <w:bottom w:val="single" w:sz="4" w:space="0" w:color="auto"/>
              <w:right w:val="nil"/>
            </w:tcBorders>
            <w:shd w:val="clear" w:color="auto" w:fill="auto"/>
            <w:noWrap/>
            <w:vAlign w:val="center"/>
            <w:hideMark/>
          </w:tcPr>
          <w:p w14:paraId="7232B283"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1</w:t>
            </w:r>
          </w:p>
        </w:tc>
        <w:tc>
          <w:tcPr>
            <w:tcW w:w="467" w:type="pct"/>
            <w:tcBorders>
              <w:top w:val="nil"/>
              <w:left w:val="nil"/>
              <w:bottom w:val="single" w:sz="4" w:space="0" w:color="auto"/>
              <w:right w:val="nil"/>
            </w:tcBorders>
            <w:shd w:val="clear" w:color="auto" w:fill="auto"/>
            <w:noWrap/>
            <w:vAlign w:val="center"/>
            <w:hideMark/>
          </w:tcPr>
          <w:p w14:paraId="1DF73E2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70.897</w:t>
            </w:r>
          </w:p>
        </w:tc>
        <w:tc>
          <w:tcPr>
            <w:tcW w:w="494" w:type="pct"/>
            <w:tcBorders>
              <w:top w:val="nil"/>
              <w:left w:val="nil"/>
              <w:bottom w:val="single" w:sz="4" w:space="0" w:color="auto"/>
              <w:right w:val="nil"/>
            </w:tcBorders>
            <w:shd w:val="clear" w:color="auto" w:fill="auto"/>
            <w:noWrap/>
            <w:vAlign w:val="center"/>
            <w:hideMark/>
          </w:tcPr>
          <w:p w14:paraId="31185408"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0.0863</w:t>
            </w:r>
          </w:p>
        </w:tc>
        <w:tc>
          <w:tcPr>
            <w:tcW w:w="707" w:type="pct"/>
            <w:tcBorders>
              <w:top w:val="nil"/>
              <w:left w:val="nil"/>
              <w:bottom w:val="single" w:sz="4" w:space="0" w:color="auto"/>
              <w:right w:val="nil"/>
            </w:tcBorders>
            <w:shd w:val="clear" w:color="auto" w:fill="auto"/>
            <w:noWrap/>
            <w:vAlign w:val="center"/>
            <w:hideMark/>
          </w:tcPr>
          <w:p w14:paraId="0D5C8609"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0.76975</w:t>
            </w:r>
          </w:p>
        </w:tc>
        <w:tc>
          <w:tcPr>
            <w:tcW w:w="475" w:type="pct"/>
            <w:tcBorders>
              <w:top w:val="nil"/>
              <w:left w:val="nil"/>
              <w:bottom w:val="single" w:sz="4" w:space="0" w:color="auto"/>
              <w:right w:val="nil"/>
            </w:tcBorders>
            <w:shd w:val="clear" w:color="auto" w:fill="auto"/>
            <w:noWrap/>
            <w:vAlign w:val="center"/>
            <w:hideMark/>
          </w:tcPr>
          <w:p w14:paraId="318EB38E" w14:textId="77777777" w:rsidR="00BA3E55" w:rsidRPr="00BA3E55" w:rsidRDefault="00BA3E55" w:rsidP="00BA3E55">
            <w:pPr>
              <w:widowControl/>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0.41%</w:t>
            </w:r>
          </w:p>
        </w:tc>
      </w:tr>
    </w:tbl>
    <w:p w14:paraId="1E156615" w14:textId="3F5F0B73" w:rsidR="00B00054" w:rsidRPr="00B35E18" w:rsidRDefault="00D4540F" w:rsidP="00BA3E55">
      <w:pPr>
        <w:rPr>
          <w:rFonts w:ascii="Times New Roman" w:eastAsia="STKaiti" w:hAnsi="Times New Roman" w:cs="Times New Roman"/>
          <w:i/>
          <w:iCs/>
          <w:color w:val="000000"/>
          <w:kern w:val="0"/>
          <w:sz w:val="22"/>
        </w:rPr>
      </w:pPr>
      <w:r w:rsidRPr="00D4540F">
        <w:rPr>
          <w:rFonts w:ascii="STKaiti" w:eastAsia="STKaiti" w:cs="STKaiti"/>
          <w:color w:val="000000"/>
          <w:kern w:val="0"/>
          <w:szCs w:val="24"/>
        </w:rPr>
        <w:t xml:space="preserve"> </w:t>
      </w:r>
      <w:r w:rsidR="000C5057" w:rsidRPr="00B35E18">
        <w:rPr>
          <w:rFonts w:ascii="Times New Roman" w:eastAsia="STKaiti" w:hAnsi="Times New Roman" w:cs="Times New Roman"/>
          <w:i/>
          <w:iCs/>
          <w:color w:val="000000"/>
          <w:kern w:val="0"/>
          <w:sz w:val="22"/>
        </w:rPr>
        <w:t>Significance:</w:t>
      </w:r>
      <w:r w:rsidR="000C5057" w:rsidRPr="00B35E18">
        <w:rPr>
          <w:rFonts w:ascii="Times New Roman" w:eastAsia="STKaiti" w:hAnsi="Times New Roman" w:cs="Times New Roman"/>
          <w:i/>
          <w:iCs/>
          <w:color w:val="000000"/>
          <w:kern w:val="0"/>
          <w:sz w:val="22"/>
          <w:lang w:eastAsia="zh-CN"/>
        </w:rPr>
        <w:t xml:space="preserve"> </w:t>
      </w:r>
      <w:r w:rsidRPr="00B35E18">
        <w:rPr>
          <w:rFonts w:ascii="Times New Roman" w:eastAsia="STKaiti" w:hAnsi="Times New Roman" w:cs="Times New Roman"/>
          <w:i/>
          <w:iCs/>
          <w:color w:val="000000"/>
          <w:kern w:val="0"/>
          <w:sz w:val="22"/>
        </w:rPr>
        <w:t>*, </w:t>
      </w:r>
      <w:r w:rsidR="000C5057" w:rsidRPr="00B35E18">
        <w:rPr>
          <w:rFonts w:ascii="Times New Roman" w:eastAsia="STKaiti" w:hAnsi="Times New Roman" w:cs="Times New Roman"/>
          <w:i/>
          <w:iCs/>
          <w:color w:val="000000"/>
          <w:kern w:val="0"/>
          <w:sz w:val="22"/>
        </w:rPr>
        <w:t>p &lt; 0.05; **, p &lt; 0.01; ***, p &lt; 0.001</w:t>
      </w:r>
      <w:r w:rsidRPr="00B35E18">
        <w:rPr>
          <w:rFonts w:ascii="Times New Roman" w:eastAsia="STKaiti" w:hAnsi="Times New Roman" w:cs="Times New Roman"/>
          <w:i/>
          <w:iCs/>
          <w:color w:val="000000"/>
          <w:kern w:val="0"/>
          <w:sz w:val="22"/>
        </w:rPr>
        <w:t>.</w:t>
      </w:r>
    </w:p>
    <w:p w14:paraId="521AA656" w14:textId="77777777" w:rsidR="00B00054" w:rsidRDefault="00B00054" w:rsidP="00BA3E55">
      <w:pPr>
        <w:rPr>
          <w:rFonts w:ascii="STKaiti" w:eastAsia="STKaiti" w:cs="STKaiti"/>
          <w:color w:val="000000"/>
          <w:kern w:val="0"/>
          <w:szCs w:val="24"/>
        </w:rPr>
      </w:pPr>
    </w:p>
    <w:p w14:paraId="3120E01C" w14:textId="727F536E" w:rsidR="00AA1B57" w:rsidRDefault="00AA1B57" w:rsidP="00AA1B57">
      <w:pPr>
        <w:rPr>
          <w:rFonts w:ascii="Times New Roman" w:eastAsia="DengXian" w:hAnsi="Times New Roman" w:cs="Times New Roman"/>
          <w:lang w:eastAsia="zh-CN"/>
        </w:rPr>
      </w:pPr>
      <w:r w:rsidRPr="00300608">
        <w:rPr>
          <w:rFonts w:ascii="Times New Roman" w:hAnsi="Times New Roman" w:cs="Times New Roman"/>
          <w:b/>
          <w:bCs/>
        </w:rPr>
        <w:t xml:space="preserve">Table </w:t>
      </w:r>
      <w:r w:rsidRPr="00300608">
        <w:rPr>
          <w:rFonts w:ascii="Times New Roman" w:eastAsia="DengXian" w:hAnsi="Times New Roman" w:cs="Times New Roman" w:hint="eastAsia"/>
          <w:b/>
          <w:bCs/>
          <w:lang w:eastAsia="zh-CN"/>
        </w:rPr>
        <w:t>S9</w:t>
      </w:r>
      <w:r w:rsidRPr="00300608">
        <w:rPr>
          <w:rFonts w:ascii="Times New Roman" w:hAnsi="Times New Roman" w:cs="Times New Roman" w:hint="eastAsia"/>
          <w:b/>
        </w:rPr>
        <w:t xml:space="preserve"> </w:t>
      </w:r>
      <w:r>
        <w:rPr>
          <w:rFonts w:ascii="Times New Roman" w:hAnsi="Times New Roman" w:cs="Times New Roman"/>
        </w:rPr>
        <w:t>Summary</w:t>
      </w:r>
      <w:r>
        <w:rPr>
          <w:rFonts w:ascii="Times New Roman" w:hAnsi="Times New Roman" w:cs="Times New Roman" w:hint="eastAsia"/>
        </w:rPr>
        <w:t xml:space="preserve"> result</w:t>
      </w:r>
      <w:r>
        <w:rPr>
          <w:rFonts w:ascii="Times New Roman" w:hAnsi="Times New Roman" w:cs="Times New Roman"/>
        </w:rPr>
        <w:t>s</w:t>
      </w:r>
      <w:r>
        <w:rPr>
          <w:rFonts w:ascii="Times New Roman" w:hAnsi="Times New Roman" w:cs="Times New Roman" w:hint="eastAsia"/>
        </w:rPr>
        <w:t xml:space="preserve"> of niche equivalency and niche similarity test</w:t>
      </w:r>
      <w:r>
        <w:rPr>
          <w:rFonts w:ascii="Times New Roman" w:hAnsi="Times New Roman" w:cs="Times New Roman"/>
        </w:rPr>
        <w:t>s</w:t>
      </w:r>
      <w:r>
        <w:rPr>
          <w:rFonts w:ascii="Times New Roman" w:hAnsi="Times New Roman" w:cs="Times New Roman" w:hint="eastAsia"/>
        </w:rPr>
        <w:t xml:space="preserve">. </w:t>
      </w:r>
      <w:r w:rsidRPr="002F17FE">
        <w:rPr>
          <w:rFonts w:ascii="Times New Roman" w:hAnsi="Times New Roman" w:cs="Times New Roman"/>
        </w:rPr>
        <w:t xml:space="preserve">We set niches between ecotypes </w:t>
      </w:r>
      <w:r>
        <w:rPr>
          <w:rFonts w:ascii="Times New Roman" w:hAnsi="Times New Roman" w:cs="Times New Roman"/>
        </w:rPr>
        <w:t>as</w:t>
      </w:r>
      <w:r w:rsidRPr="002F17FE">
        <w:rPr>
          <w:rFonts w:ascii="Times New Roman" w:hAnsi="Times New Roman" w:cs="Times New Roman"/>
        </w:rPr>
        <w:t xml:space="preserve"> </w:t>
      </w:r>
      <w:r>
        <w:rPr>
          <w:rFonts w:ascii="Times New Roman" w:hAnsi="Times New Roman" w:cs="Times New Roman"/>
        </w:rPr>
        <w:t>in</w:t>
      </w:r>
      <w:r w:rsidRPr="002F17FE">
        <w:rPr>
          <w:rFonts w:ascii="Times New Roman" w:hAnsi="Times New Roman" w:cs="Times New Roman"/>
        </w:rPr>
        <w:t>equ</w:t>
      </w:r>
      <w:r>
        <w:rPr>
          <w:rFonts w:ascii="Times New Roman" w:hAnsi="Times New Roman" w:cs="Times New Roman"/>
        </w:rPr>
        <w:t>i</w:t>
      </w:r>
      <w:r w:rsidRPr="002F17FE">
        <w:rPr>
          <w:rFonts w:ascii="Times New Roman" w:hAnsi="Times New Roman" w:cs="Times New Roman"/>
        </w:rPr>
        <w:t xml:space="preserve">valent and </w:t>
      </w:r>
      <w:r>
        <w:rPr>
          <w:rFonts w:ascii="Times New Roman" w:hAnsi="Times New Roman" w:cs="Times New Roman"/>
        </w:rPr>
        <w:t>dis</w:t>
      </w:r>
      <w:r w:rsidRPr="002F17FE">
        <w:rPr>
          <w:rFonts w:ascii="Times New Roman" w:hAnsi="Times New Roman" w:cs="Times New Roman"/>
        </w:rPr>
        <w:t xml:space="preserve">similar as alternative hypothesis. </w:t>
      </w:r>
    </w:p>
    <w:p w14:paraId="6F2537D4" w14:textId="77777777" w:rsidR="00AA1B57" w:rsidRPr="00AA1B57" w:rsidRDefault="00AA1B57" w:rsidP="00AA1B57">
      <w:pPr>
        <w:rPr>
          <w:rFonts w:ascii="Times New Roman" w:eastAsia="DengXian" w:hAnsi="Times New Roman" w:cs="Times New Roman"/>
          <w:lang w:eastAsia="zh-CN"/>
        </w:rPr>
      </w:pPr>
    </w:p>
    <w:tbl>
      <w:tblPr>
        <w:tblW w:w="4588" w:type="dxa"/>
        <w:jc w:val="center"/>
        <w:tblLook w:val="04A0" w:firstRow="1" w:lastRow="0" w:firstColumn="1" w:lastColumn="0" w:noHBand="0" w:noVBand="1"/>
      </w:tblPr>
      <w:tblGrid>
        <w:gridCol w:w="2694"/>
        <w:gridCol w:w="906"/>
        <w:gridCol w:w="988"/>
      </w:tblGrid>
      <w:tr w:rsidR="00AA1B57" w:rsidRPr="009357CA" w14:paraId="3788AA00" w14:textId="77777777" w:rsidTr="00AA1B57">
        <w:trPr>
          <w:trHeight w:val="288"/>
          <w:jc w:val="center"/>
        </w:trPr>
        <w:tc>
          <w:tcPr>
            <w:tcW w:w="2694" w:type="dxa"/>
            <w:tcBorders>
              <w:top w:val="single" w:sz="4" w:space="0" w:color="auto"/>
              <w:left w:val="nil"/>
              <w:bottom w:val="single" w:sz="4" w:space="0" w:color="auto"/>
              <w:right w:val="nil"/>
            </w:tcBorders>
            <w:shd w:val="clear" w:color="auto" w:fill="auto"/>
            <w:noWrap/>
            <w:vAlign w:val="bottom"/>
            <w:hideMark/>
          </w:tcPr>
          <w:p w14:paraId="55426FD5" w14:textId="77777777" w:rsidR="00AA1B57" w:rsidRPr="009357CA" w:rsidRDefault="00AA1B57" w:rsidP="00AA1B57">
            <w:pPr>
              <w:widowControl/>
              <w:spacing w:line="276" w:lineRule="auto"/>
              <w:rPr>
                <w:rFonts w:ascii="Times New Roman" w:eastAsia="Times New Roman" w:hAnsi="Times New Roman" w:cs="Times New Roman"/>
                <w:b/>
                <w:bCs/>
                <w:color w:val="000000"/>
                <w:kern w:val="0"/>
                <w:szCs w:val="24"/>
              </w:rPr>
            </w:pPr>
            <w:r w:rsidRPr="009357CA">
              <w:rPr>
                <w:rFonts w:ascii="Times New Roman" w:eastAsia="Times New Roman" w:hAnsi="Times New Roman" w:cs="Times New Roman"/>
                <w:b/>
                <w:bCs/>
                <w:color w:val="000000"/>
                <w:kern w:val="0"/>
                <w:szCs w:val="24"/>
              </w:rPr>
              <w:t> </w:t>
            </w:r>
          </w:p>
        </w:tc>
        <w:tc>
          <w:tcPr>
            <w:tcW w:w="906" w:type="dxa"/>
            <w:tcBorders>
              <w:top w:val="single" w:sz="4" w:space="0" w:color="auto"/>
              <w:left w:val="nil"/>
              <w:bottom w:val="single" w:sz="4" w:space="0" w:color="auto"/>
              <w:right w:val="nil"/>
            </w:tcBorders>
            <w:shd w:val="clear" w:color="auto" w:fill="auto"/>
            <w:noWrap/>
            <w:vAlign w:val="bottom"/>
            <w:hideMark/>
          </w:tcPr>
          <w:p w14:paraId="70C91A2A" w14:textId="77777777" w:rsidR="00AA1B57" w:rsidRPr="009357CA" w:rsidRDefault="00AA1B57" w:rsidP="00AA1B57">
            <w:pPr>
              <w:widowControl/>
              <w:spacing w:line="276" w:lineRule="auto"/>
              <w:jc w:val="center"/>
              <w:rPr>
                <w:rFonts w:ascii="Times New Roman" w:eastAsia="Times New Roman" w:hAnsi="Times New Roman" w:cs="Times New Roman"/>
                <w:b/>
                <w:bCs/>
                <w:i/>
                <w:color w:val="000000"/>
                <w:kern w:val="0"/>
                <w:szCs w:val="24"/>
              </w:rPr>
            </w:pPr>
            <w:r w:rsidRPr="009357CA">
              <w:rPr>
                <w:rFonts w:ascii="Times New Roman" w:eastAsia="Times New Roman" w:hAnsi="Times New Roman" w:cs="Times New Roman"/>
                <w:b/>
                <w:bCs/>
                <w:i/>
                <w:color w:val="000000"/>
                <w:kern w:val="0"/>
                <w:szCs w:val="24"/>
              </w:rPr>
              <w:t>D</w:t>
            </w:r>
          </w:p>
        </w:tc>
        <w:tc>
          <w:tcPr>
            <w:tcW w:w="988" w:type="dxa"/>
            <w:tcBorders>
              <w:top w:val="single" w:sz="4" w:space="0" w:color="auto"/>
              <w:left w:val="nil"/>
              <w:bottom w:val="single" w:sz="4" w:space="0" w:color="auto"/>
              <w:right w:val="nil"/>
            </w:tcBorders>
            <w:shd w:val="clear" w:color="auto" w:fill="auto"/>
            <w:noWrap/>
            <w:vAlign w:val="bottom"/>
            <w:hideMark/>
          </w:tcPr>
          <w:p w14:paraId="6DFDAAA7" w14:textId="77777777" w:rsidR="00AA1B57" w:rsidRPr="009357CA" w:rsidRDefault="00AA1B57" w:rsidP="00AA1B57">
            <w:pPr>
              <w:widowControl/>
              <w:spacing w:line="276" w:lineRule="auto"/>
              <w:jc w:val="center"/>
              <w:rPr>
                <w:rFonts w:ascii="Times New Roman" w:eastAsia="Times New Roman" w:hAnsi="Times New Roman" w:cs="Times New Roman"/>
                <w:b/>
                <w:bCs/>
                <w:i/>
                <w:color w:val="000000"/>
                <w:kern w:val="0"/>
                <w:szCs w:val="24"/>
              </w:rPr>
            </w:pPr>
            <w:r w:rsidRPr="009357CA">
              <w:rPr>
                <w:rFonts w:ascii="Times New Roman" w:eastAsia="Times New Roman" w:hAnsi="Times New Roman" w:cs="Times New Roman"/>
                <w:b/>
                <w:bCs/>
                <w:i/>
                <w:color w:val="000000"/>
                <w:kern w:val="0"/>
                <w:szCs w:val="24"/>
              </w:rPr>
              <w:t>I</w:t>
            </w:r>
          </w:p>
        </w:tc>
      </w:tr>
      <w:tr w:rsidR="00AA1B57" w:rsidRPr="009357CA" w14:paraId="4BA3B9EF" w14:textId="77777777" w:rsidTr="00AA1B57">
        <w:trPr>
          <w:trHeight w:val="288"/>
          <w:jc w:val="center"/>
        </w:trPr>
        <w:tc>
          <w:tcPr>
            <w:tcW w:w="2694" w:type="dxa"/>
            <w:tcBorders>
              <w:top w:val="nil"/>
              <w:left w:val="nil"/>
              <w:bottom w:val="nil"/>
              <w:right w:val="nil"/>
            </w:tcBorders>
            <w:shd w:val="clear" w:color="auto" w:fill="auto"/>
            <w:noWrap/>
            <w:vAlign w:val="bottom"/>
            <w:hideMark/>
          </w:tcPr>
          <w:p w14:paraId="10EE9A0B" w14:textId="77777777" w:rsidR="00AA1B57" w:rsidRPr="009357CA" w:rsidRDefault="00AA1B57" w:rsidP="00AA1B57">
            <w:pPr>
              <w:widowControl/>
              <w:spacing w:line="276" w:lineRule="auto"/>
              <w:rPr>
                <w:rFonts w:ascii="Times New Roman" w:eastAsia="Times New Roman" w:hAnsi="Times New Roman" w:cs="Times New Roman"/>
                <w:bCs/>
                <w:color w:val="000000"/>
                <w:kern w:val="0"/>
                <w:szCs w:val="24"/>
              </w:rPr>
            </w:pPr>
            <w:r w:rsidRPr="009357CA">
              <w:rPr>
                <w:rFonts w:ascii="Times New Roman" w:eastAsia="Times New Roman" w:hAnsi="Times New Roman" w:cs="Times New Roman"/>
                <w:bCs/>
                <w:color w:val="000000"/>
                <w:kern w:val="0"/>
                <w:szCs w:val="24"/>
              </w:rPr>
              <w:t>Observed</w:t>
            </w:r>
          </w:p>
        </w:tc>
        <w:tc>
          <w:tcPr>
            <w:tcW w:w="906" w:type="dxa"/>
            <w:tcBorders>
              <w:top w:val="nil"/>
              <w:left w:val="nil"/>
              <w:bottom w:val="nil"/>
              <w:right w:val="nil"/>
            </w:tcBorders>
            <w:shd w:val="clear" w:color="auto" w:fill="auto"/>
            <w:noWrap/>
            <w:vAlign w:val="bottom"/>
            <w:hideMark/>
          </w:tcPr>
          <w:p w14:paraId="2C985BE2" w14:textId="77777777" w:rsidR="00AA1B57" w:rsidRPr="009357CA" w:rsidRDefault="00AA1B57" w:rsidP="00AA1B57">
            <w:pPr>
              <w:widowControl/>
              <w:spacing w:line="276" w:lineRule="auto"/>
              <w:jc w:val="center"/>
              <w:rPr>
                <w:rFonts w:ascii="Times New Roman" w:eastAsia="Times New Roman" w:hAnsi="Times New Roman" w:cs="Times New Roman"/>
                <w:color w:val="000000"/>
                <w:kern w:val="0"/>
                <w:szCs w:val="24"/>
              </w:rPr>
            </w:pPr>
            <w:r w:rsidRPr="009357CA">
              <w:rPr>
                <w:rFonts w:ascii="Times New Roman" w:eastAsia="Times New Roman" w:hAnsi="Times New Roman" w:cs="Times New Roman"/>
                <w:color w:val="000000"/>
                <w:kern w:val="0"/>
                <w:szCs w:val="24"/>
              </w:rPr>
              <w:t>0.297</w:t>
            </w:r>
          </w:p>
        </w:tc>
        <w:tc>
          <w:tcPr>
            <w:tcW w:w="988" w:type="dxa"/>
            <w:tcBorders>
              <w:top w:val="nil"/>
              <w:left w:val="nil"/>
              <w:bottom w:val="nil"/>
              <w:right w:val="nil"/>
            </w:tcBorders>
            <w:shd w:val="clear" w:color="auto" w:fill="auto"/>
            <w:noWrap/>
            <w:vAlign w:val="bottom"/>
            <w:hideMark/>
          </w:tcPr>
          <w:p w14:paraId="6C09B64E" w14:textId="77777777" w:rsidR="00AA1B57" w:rsidRPr="009357CA" w:rsidRDefault="00AA1B57" w:rsidP="00AA1B57">
            <w:pPr>
              <w:widowControl/>
              <w:spacing w:line="276" w:lineRule="auto"/>
              <w:jc w:val="center"/>
              <w:rPr>
                <w:rFonts w:ascii="Times New Roman" w:eastAsia="Times New Roman" w:hAnsi="Times New Roman" w:cs="Times New Roman"/>
                <w:color w:val="000000"/>
                <w:kern w:val="0"/>
                <w:szCs w:val="24"/>
              </w:rPr>
            </w:pPr>
            <w:r w:rsidRPr="009357CA">
              <w:rPr>
                <w:rFonts w:ascii="Times New Roman" w:eastAsia="Times New Roman" w:hAnsi="Times New Roman" w:cs="Times New Roman"/>
                <w:color w:val="000000"/>
                <w:kern w:val="0"/>
                <w:szCs w:val="24"/>
              </w:rPr>
              <w:t>0.469</w:t>
            </w:r>
          </w:p>
        </w:tc>
      </w:tr>
      <w:tr w:rsidR="00AA1B57" w:rsidRPr="009357CA" w14:paraId="30A218F7" w14:textId="77777777" w:rsidTr="00AA1B57">
        <w:trPr>
          <w:trHeight w:val="288"/>
          <w:jc w:val="center"/>
        </w:trPr>
        <w:tc>
          <w:tcPr>
            <w:tcW w:w="2694" w:type="dxa"/>
            <w:tcBorders>
              <w:top w:val="nil"/>
              <w:left w:val="nil"/>
              <w:bottom w:val="nil"/>
              <w:right w:val="nil"/>
            </w:tcBorders>
            <w:shd w:val="clear" w:color="auto" w:fill="auto"/>
            <w:noWrap/>
            <w:vAlign w:val="bottom"/>
            <w:hideMark/>
          </w:tcPr>
          <w:p w14:paraId="6320D95E" w14:textId="360017FB" w:rsidR="00AA1B57" w:rsidRPr="009357CA" w:rsidRDefault="00B35E18" w:rsidP="00AA1B57">
            <w:pPr>
              <w:widowControl/>
              <w:spacing w:line="276" w:lineRule="auto"/>
              <w:rPr>
                <w:rFonts w:ascii="Times New Roman" w:eastAsia="Times New Roman" w:hAnsi="Times New Roman" w:cs="Times New Roman"/>
                <w:bCs/>
                <w:color w:val="000000"/>
                <w:kern w:val="0"/>
                <w:szCs w:val="24"/>
              </w:rPr>
            </w:pPr>
            <w:r w:rsidRPr="009357CA">
              <w:rPr>
                <w:rFonts w:ascii="Times New Roman" w:eastAsia="Times New Roman" w:hAnsi="Times New Roman" w:cs="Times New Roman"/>
                <w:bCs/>
                <w:color w:val="000000"/>
                <w:kern w:val="0"/>
                <w:szCs w:val="24"/>
              </w:rPr>
              <w:t>Equivalency</w:t>
            </w:r>
            <w:r w:rsidR="00AA1B57" w:rsidRPr="009357CA">
              <w:rPr>
                <w:rFonts w:ascii="Times New Roman" w:eastAsia="Times New Roman" w:hAnsi="Times New Roman" w:cs="Times New Roman"/>
                <w:bCs/>
                <w:color w:val="000000"/>
                <w:kern w:val="0"/>
                <w:szCs w:val="24"/>
              </w:rPr>
              <w:t xml:space="preserve"> test </w:t>
            </w:r>
            <w:r w:rsidR="00AA1B57" w:rsidRPr="009357CA">
              <w:rPr>
                <w:rFonts w:ascii="Times New Roman" w:eastAsia="Times New Roman" w:hAnsi="Times New Roman" w:cs="Times New Roman"/>
                <w:bCs/>
                <w:i/>
                <w:color w:val="000000"/>
                <w:kern w:val="0"/>
                <w:szCs w:val="24"/>
              </w:rPr>
              <w:t>p</w:t>
            </w:r>
            <w:r w:rsidR="00AA1B57" w:rsidRPr="009357CA">
              <w:rPr>
                <w:rFonts w:ascii="Times New Roman" w:eastAsia="Times New Roman" w:hAnsi="Times New Roman" w:cs="Times New Roman"/>
                <w:bCs/>
                <w:color w:val="000000"/>
                <w:kern w:val="0"/>
                <w:szCs w:val="24"/>
              </w:rPr>
              <w:t>-value</w:t>
            </w:r>
          </w:p>
        </w:tc>
        <w:tc>
          <w:tcPr>
            <w:tcW w:w="906" w:type="dxa"/>
            <w:tcBorders>
              <w:top w:val="nil"/>
              <w:left w:val="nil"/>
              <w:bottom w:val="nil"/>
              <w:right w:val="nil"/>
            </w:tcBorders>
            <w:shd w:val="clear" w:color="auto" w:fill="auto"/>
            <w:noWrap/>
            <w:vAlign w:val="bottom"/>
            <w:hideMark/>
          </w:tcPr>
          <w:p w14:paraId="7E3FD94A" w14:textId="77777777" w:rsidR="00AA1B57" w:rsidRPr="009357CA" w:rsidRDefault="00AA1B57" w:rsidP="00AA1B57">
            <w:pPr>
              <w:widowControl/>
              <w:spacing w:line="276" w:lineRule="auto"/>
              <w:jc w:val="center"/>
              <w:rPr>
                <w:rFonts w:ascii="Times New Roman" w:eastAsia="Times New Roman" w:hAnsi="Times New Roman" w:cs="Times New Roman"/>
                <w:color w:val="000000"/>
                <w:kern w:val="0"/>
                <w:szCs w:val="24"/>
              </w:rPr>
            </w:pPr>
            <w:r w:rsidRPr="009357CA">
              <w:rPr>
                <w:rFonts w:ascii="Times New Roman" w:eastAsia="Times New Roman" w:hAnsi="Times New Roman" w:cs="Times New Roman"/>
                <w:color w:val="000000"/>
                <w:kern w:val="0"/>
                <w:szCs w:val="24"/>
              </w:rPr>
              <w:t>1.000</w:t>
            </w:r>
          </w:p>
        </w:tc>
        <w:tc>
          <w:tcPr>
            <w:tcW w:w="988" w:type="dxa"/>
            <w:tcBorders>
              <w:top w:val="nil"/>
              <w:left w:val="nil"/>
              <w:bottom w:val="nil"/>
              <w:right w:val="nil"/>
            </w:tcBorders>
            <w:shd w:val="clear" w:color="auto" w:fill="auto"/>
            <w:noWrap/>
            <w:vAlign w:val="bottom"/>
            <w:hideMark/>
          </w:tcPr>
          <w:p w14:paraId="727FEC88" w14:textId="77777777" w:rsidR="00AA1B57" w:rsidRPr="009357CA" w:rsidRDefault="00AA1B57" w:rsidP="00AA1B57">
            <w:pPr>
              <w:widowControl/>
              <w:spacing w:line="276" w:lineRule="auto"/>
              <w:jc w:val="center"/>
              <w:rPr>
                <w:rFonts w:ascii="Times New Roman" w:eastAsia="Times New Roman" w:hAnsi="Times New Roman" w:cs="Times New Roman"/>
                <w:color w:val="000000"/>
                <w:kern w:val="0"/>
                <w:szCs w:val="24"/>
              </w:rPr>
            </w:pPr>
            <w:r w:rsidRPr="009357CA">
              <w:rPr>
                <w:rFonts w:ascii="Times New Roman" w:eastAsia="Times New Roman" w:hAnsi="Times New Roman" w:cs="Times New Roman"/>
                <w:color w:val="000000"/>
                <w:kern w:val="0"/>
                <w:szCs w:val="24"/>
              </w:rPr>
              <w:t>0.986</w:t>
            </w:r>
          </w:p>
        </w:tc>
      </w:tr>
      <w:tr w:rsidR="00AA1B57" w:rsidRPr="009357CA" w14:paraId="18706663" w14:textId="77777777" w:rsidTr="00AA1B57">
        <w:trPr>
          <w:trHeight w:val="288"/>
          <w:jc w:val="center"/>
        </w:trPr>
        <w:tc>
          <w:tcPr>
            <w:tcW w:w="2694" w:type="dxa"/>
            <w:tcBorders>
              <w:top w:val="nil"/>
              <w:left w:val="nil"/>
              <w:bottom w:val="single" w:sz="4" w:space="0" w:color="auto"/>
              <w:right w:val="nil"/>
            </w:tcBorders>
            <w:shd w:val="clear" w:color="auto" w:fill="auto"/>
            <w:noWrap/>
            <w:vAlign w:val="bottom"/>
            <w:hideMark/>
          </w:tcPr>
          <w:p w14:paraId="55A48370" w14:textId="77777777" w:rsidR="00AA1B57" w:rsidRPr="009357CA" w:rsidRDefault="00AA1B57" w:rsidP="00AA1B57">
            <w:pPr>
              <w:widowControl/>
              <w:spacing w:line="276" w:lineRule="auto"/>
              <w:rPr>
                <w:rFonts w:ascii="Times New Roman" w:eastAsia="Times New Roman" w:hAnsi="Times New Roman" w:cs="Times New Roman"/>
                <w:bCs/>
                <w:color w:val="000000"/>
                <w:kern w:val="0"/>
                <w:szCs w:val="24"/>
              </w:rPr>
            </w:pPr>
            <w:r w:rsidRPr="009357CA">
              <w:rPr>
                <w:rFonts w:ascii="Times New Roman" w:eastAsia="Times New Roman" w:hAnsi="Times New Roman" w:cs="Times New Roman"/>
                <w:bCs/>
                <w:color w:val="000000"/>
                <w:kern w:val="0"/>
                <w:szCs w:val="24"/>
              </w:rPr>
              <w:t xml:space="preserve">Similarity test </w:t>
            </w:r>
            <w:r w:rsidRPr="009357CA">
              <w:rPr>
                <w:rFonts w:ascii="Times New Roman" w:eastAsia="Times New Roman" w:hAnsi="Times New Roman" w:cs="Times New Roman"/>
                <w:bCs/>
                <w:i/>
                <w:color w:val="000000"/>
                <w:kern w:val="0"/>
                <w:szCs w:val="24"/>
              </w:rPr>
              <w:t>p</w:t>
            </w:r>
            <w:r w:rsidRPr="009357CA">
              <w:rPr>
                <w:rFonts w:ascii="Times New Roman" w:eastAsia="Times New Roman" w:hAnsi="Times New Roman" w:cs="Times New Roman"/>
                <w:bCs/>
                <w:color w:val="000000"/>
                <w:kern w:val="0"/>
                <w:szCs w:val="24"/>
              </w:rPr>
              <w:t>-value</w:t>
            </w:r>
          </w:p>
        </w:tc>
        <w:tc>
          <w:tcPr>
            <w:tcW w:w="906" w:type="dxa"/>
            <w:tcBorders>
              <w:top w:val="nil"/>
              <w:left w:val="nil"/>
              <w:bottom w:val="single" w:sz="4" w:space="0" w:color="auto"/>
              <w:right w:val="nil"/>
            </w:tcBorders>
            <w:shd w:val="clear" w:color="auto" w:fill="auto"/>
            <w:noWrap/>
            <w:vAlign w:val="bottom"/>
            <w:hideMark/>
          </w:tcPr>
          <w:p w14:paraId="23533303" w14:textId="77777777" w:rsidR="00AA1B57" w:rsidRPr="009357CA" w:rsidRDefault="00AA1B57" w:rsidP="00AA1B57">
            <w:pPr>
              <w:widowControl/>
              <w:spacing w:line="276" w:lineRule="auto"/>
              <w:jc w:val="center"/>
              <w:rPr>
                <w:rFonts w:ascii="Times New Roman" w:eastAsia="Times New Roman" w:hAnsi="Times New Roman" w:cs="Times New Roman"/>
                <w:color w:val="000000"/>
                <w:kern w:val="0"/>
                <w:szCs w:val="24"/>
              </w:rPr>
            </w:pPr>
            <w:r w:rsidRPr="009357CA">
              <w:rPr>
                <w:rFonts w:ascii="Times New Roman" w:eastAsia="Times New Roman" w:hAnsi="Times New Roman" w:cs="Times New Roman"/>
                <w:color w:val="000000"/>
                <w:kern w:val="0"/>
                <w:szCs w:val="24"/>
              </w:rPr>
              <w:t>0.974</w:t>
            </w:r>
          </w:p>
        </w:tc>
        <w:tc>
          <w:tcPr>
            <w:tcW w:w="988" w:type="dxa"/>
            <w:tcBorders>
              <w:top w:val="nil"/>
              <w:left w:val="nil"/>
              <w:bottom w:val="single" w:sz="4" w:space="0" w:color="auto"/>
              <w:right w:val="nil"/>
            </w:tcBorders>
            <w:shd w:val="clear" w:color="auto" w:fill="auto"/>
            <w:noWrap/>
            <w:vAlign w:val="bottom"/>
            <w:hideMark/>
          </w:tcPr>
          <w:p w14:paraId="49D8ACF7" w14:textId="77777777" w:rsidR="00AA1B57" w:rsidRPr="009357CA" w:rsidRDefault="00AA1B57" w:rsidP="00AA1B57">
            <w:pPr>
              <w:widowControl/>
              <w:spacing w:line="276" w:lineRule="auto"/>
              <w:jc w:val="center"/>
              <w:rPr>
                <w:rFonts w:ascii="Times New Roman" w:eastAsia="Times New Roman" w:hAnsi="Times New Roman" w:cs="Times New Roman"/>
                <w:color w:val="000000"/>
                <w:kern w:val="0"/>
                <w:szCs w:val="24"/>
              </w:rPr>
            </w:pPr>
            <w:r w:rsidRPr="009357CA">
              <w:rPr>
                <w:rFonts w:ascii="Times New Roman" w:eastAsia="Times New Roman" w:hAnsi="Times New Roman" w:cs="Times New Roman"/>
                <w:color w:val="000000"/>
                <w:kern w:val="0"/>
                <w:szCs w:val="24"/>
              </w:rPr>
              <w:t>0.939</w:t>
            </w:r>
          </w:p>
        </w:tc>
      </w:tr>
    </w:tbl>
    <w:p w14:paraId="3C99DC8B" w14:textId="77777777" w:rsidR="00AA1B57" w:rsidRDefault="00AA1B57" w:rsidP="00BA3E55">
      <w:pPr>
        <w:rPr>
          <w:rFonts w:ascii="Times New Roman" w:eastAsia="DengXian" w:hAnsi="Times New Roman" w:cs="Times New Roman"/>
          <w:lang w:eastAsia="zh-CN"/>
        </w:rPr>
      </w:pPr>
    </w:p>
    <w:p w14:paraId="466F2666" w14:textId="77777777" w:rsidR="00AA1B57" w:rsidRDefault="00AA1B57" w:rsidP="00BA3E55">
      <w:pPr>
        <w:rPr>
          <w:rFonts w:ascii="Times New Roman" w:eastAsia="DengXian" w:hAnsi="Times New Roman" w:cs="Times New Roman"/>
          <w:lang w:eastAsia="zh-CN"/>
        </w:rPr>
      </w:pPr>
    </w:p>
    <w:p w14:paraId="445D6614" w14:textId="77777777" w:rsidR="00300608" w:rsidRDefault="00300608" w:rsidP="00BA3E55">
      <w:pPr>
        <w:rPr>
          <w:rFonts w:ascii="Times New Roman" w:eastAsia="DengXian" w:hAnsi="Times New Roman" w:cs="Times New Roman"/>
          <w:b/>
          <w:lang w:eastAsia="zh-CN"/>
        </w:rPr>
        <w:sectPr w:rsidR="00300608" w:rsidSect="004F501B">
          <w:pgSz w:w="11906" w:h="16838"/>
          <w:pgMar w:top="1440" w:right="1800" w:bottom="1440" w:left="1800" w:header="708" w:footer="708" w:gutter="0"/>
          <w:cols w:space="708"/>
          <w:docGrid w:type="lines" w:linePitch="360"/>
        </w:sectPr>
      </w:pPr>
    </w:p>
    <w:p w14:paraId="74D7FF93" w14:textId="03CF5786" w:rsidR="00BA3E55" w:rsidRPr="007A74CA" w:rsidRDefault="00BA3E55" w:rsidP="00BA3E55">
      <w:pPr>
        <w:rPr>
          <w:rFonts w:ascii="Times New Roman" w:eastAsia="DengXian" w:hAnsi="Times New Roman" w:cs="Times New Roman"/>
          <w:lang w:eastAsia="zh-CN"/>
        </w:rPr>
      </w:pPr>
      <w:r w:rsidRPr="00300608">
        <w:rPr>
          <w:rFonts w:ascii="Times New Roman" w:eastAsia="DengXian" w:hAnsi="Times New Roman" w:cs="Times New Roman"/>
          <w:b/>
          <w:lang w:eastAsia="zh-CN"/>
        </w:rPr>
        <w:lastRenderedPageBreak/>
        <w:t>Table S</w:t>
      </w:r>
      <w:r w:rsidR="00AA1B57" w:rsidRPr="00300608">
        <w:rPr>
          <w:rFonts w:ascii="Times New Roman" w:eastAsia="DengXian" w:hAnsi="Times New Roman" w:cs="Times New Roman" w:hint="eastAsia"/>
          <w:b/>
          <w:lang w:eastAsia="zh-CN"/>
        </w:rPr>
        <w:t>10</w:t>
      </w:r>
      <w:r w:rsidR="00300608">
        <w:rPr>
          <w:rFonts w:ascii="Times New Roman" w:eastAsia="DengXian" w:hAnsi="Times New Roman" w:cs="Times New Roman"/>
          <w:b/>
          <w:lang w:eastAsia="zh-CN"/>
        </w:rPr>
        <w:t xml:space="preserve"> </w:t>
      </w:r>
      <w:r w:rsidRPr="007A74CA">
        <w:rPr>
          <w:rFonts w:ascii="Times New Roman" w:eastAsia="DengXian" w:hAnsi="Times New Roman" w:cs="Times New Roman"/>
          <w:lang w:eastAsia="zh-CN"/>
        </w:rPr>
        <w:t>Cases where gene flow counteracts genetic differentiation due to divergent selection, resulting in the genetic differentiation in neutral and adaptive loci.</w:t>
      </w:r>
    </w:p>
    <w:p w14:paraId="71127710" w14:textId="77777777" w:rsidR="00BA3E55" w:rsidRPr="007A74CA" w:rsidRDefault="00BA3E55" w:rsidP="00BA3E55">
      <w:pPr>
        <w:rPr>
          <w:rFonts w:ascii="Times New Roman" w:eastAsia="DengXian" w:hAnsi="Times New Roman" w:cs="Times New Roman"/>
          <w:lang w:eastAsia="zh-CN"/>
        </w:rPr>
      </w:pPr>
    </w:p>
    <w:tbl>
      <w:tblPr>
        <w:tblW w:w="5018" w:type="pct"/>
        <w:tblLayout w:type="fixed"/>
        <w:tblCellMar>
          <w:left w:w="28" w:type="dxa"/>
          <w:right w:w="28" w:type="dxa"/>
        </w:tblCellMar>
        <w:tblLook w:val="04A0" w:firstRow="1" w:lastRow="0" w:firstColumn="1" w:lastColumn="0" w:noHBand="0" w:noVBand="1"/>
      </w:tblPr>
      <w:tblGrid>
        <w:gridCol w:w="1577"/>
        <w:gridCol w:w="1129"/>
        <w:gridCol w:w="1829"/>
        <w:gridCol w:w="1549"/>
        <w:gridCol w:w="140"/>
        <w:gridCol w:w="2112"/>
      </w:tblGrid>
      <w:tr w:rsidR="00AD6410" w:rsidRPr="007A74CA" w14:paraId="1C217846" w14:textId="77777777" w:rsidTr="000C5057">
        <w:trPr>
          <w:trHeight w:val="348"/>
        </w:trPr>
        <w:tc>
          <w:tcPr>
            <w:tcW w:w="946" w:type="pct"/>
            <w:tcBorders>
              <w:top w:val="single" w:sz="8" w:space="0" w:color="000000"/>
              <w:left w:val="nil"/>
              <w:bottom w:val="single" w:sz="8" w:space="0" w:color="000000"/>
              <w:right w:val="nil"/>
            </w:tcBorders>
            <w:shd w:val="clear" w:color="auto" w:fill="auto"/>
            <w:noWrap/>
            <w:vAlign w:val="center"/>
            <w:hideMark/>
          </w:tcPr>
          <w:p w14:paraId="77F64575" w14:textId="77777777" w:rsidR="00BA3E55" w:rsidRPr="00BA3E55" w:rsidRDefault="00BA3E55" w:rsidP="009357CA">
            <w:pPr>
              <w:widowControl/>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Species</w:t>
            </w:r>
          </w:p>
        </w:tc>
        <w:tc>
          <w:tcPr>
            <w:tcW w:w="677" w:type="pct"/>
            <w:tcBorders>
              <w:top w:val="single" w:sz="8" w:space="0" w:color="000000"/>
              <w:left w:val="nil"/>
              <w:bottom w:val="single" w:sz="8" w:space="0" w:color="000000"/>
              <w:right w:val="nil"/>
            </w:tcBorders>
            <w:shd w:val="clear" w:color="auto" w:fill="auto"/>
            <w:noWrap/>
            <w:vAlign w:val="center"/>
            <w:hideMark/>
          </w:tcPr>
          <w:p w14:paraId="3DD38F11"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Gene Flow</w:t>
            </w:r>
          </w:p>
        </w:tc>
        <w:tc>
          <w:tcPr>
            <w:tcW w:w="1097" w:type="pct"/>
            <w:tcBorders>
              <w:top w:val="single" w:sz="8" w:space="0" w:color="000000"/>
              <w:left w:val="nil"/>
              <w:bottom w:val="single" w:sz="8" w:space="0" w:color="000000"/>
              <w:right w:val="nil"/>
            </w:tcBorders>
            <w:shd w:val="clear" w:color="auto" w:fill="auto"/>
            <w:noWrap/>
            <w:vAlign w:val="center"/>
            <w:hideMark/>
          </w:tcPr>
          <w:p w14:paraId="782458DD"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Neutral loci Differentiation</w:t>
            </w:r>
          </w:p>
        </w:tc>
        <w:tc>
          <w:tcPr>
            <w:tcW w:w="1013" w:type="pct"/>
            <w:gridSpan w:val="2"/>
            <w:tcBorders>
              <w:top w:val="single" w:sz="8" w:space="0" w:color="000000"/>
              <w:left w:val="nil"/>
              <w:bottom w:val="single" w:sz="8" w:space="0" w:color="000000"/>
              <w:right w:val="nil"/>
            </w:tcBorders>
            <w:shd w:val="clear" w:color="auto" w:fill="auto"/>
            <w:noWrap/>
            <w:vAlign w:val="center"/>
            <w:hideMark/>
          </w:tcPr>
          <w:p w14:paraId="25720063"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Adaptive loci Differentiation</w:t>
            </w:r>
          </w:p>
        </w:tc>
        <w:tc>
          <w:tcPr>
            <w:tcW w:w="1267" w:type="pct"/>
            <w:tcBorders>
              <w:top w:val="single" w:sz="8" w:space="0" w:color="000000"/>
              <w:left w:val="nil"/>
              <w:bottom w:val="single" w:sz="8" w:space="0" w:color="000000"/>
              <w:right w:val="nil"/>
            </w:tcBorders>
            <w:shd w:val="clear" w:color="auto" w:fill="auto"/>
            <w:noWrap/>
            <w:vAlign w:val="center"/>
            <w:hideMark/>
          </w:tcPr>
          <w:p w14:paraId="2185913C" w14:textId="77777777" w:rsidR="00BA3E55" w:rsidRPr="00BA3E55" w:rsidRDefault="00BA3E55" w:rsidP="00BA3E55">
            <w:pPr>
              <w:widowControl/>
              <w:jc w:val="center"/>
              <w:rPr>
                <w:rFonts w:ascii="Times New Roman" w:eastAsia="STKaiti" w:hAnsi="Times New Roman" w:cs="Times New Roman"/>
                <w:b/>
                <w:bCs/>
                <w:color w:val="000000"/>
                <w:kern w:val="0"/>
                <w:szCs w:val="24"/>
                <w:lang w:val="en-US"/>
                <w14:ligatures w14:val="none"/>
              </w:rPr>
            </w:pPr>
            <w:r w:rsidRPr="00BA3E55">
              <w:rPr>
                <w:rFonts w:ascii="Times New Roman" w:eastAsia="STKaiti" w:hAnsi="Times New Roman" w:cs="Times New Roman"/>
                <w:b/>
                <w:bCs/>
                <w:color w:val="000000"/>
                <w:kern w:val="0"/>
                <w:szCs w:val="24"/>
                <w:lang w:val="en-US"/>
                <w14:ligatures w14:val="none"/>
              </w:rPr>
              <w:t>Reference</w:t>
            </w:r>
          </w:p>
        </w:tc>
      </w:tr>
      <w:tr w:rsidR="007A74CA" w:rsidRPr="007A74CA" w14:paraId="1F2C92C1" w14:textId="77777777" w:rsidTr="00AD6410">
        <w:trPr>
          <w:trHeight w:val="336"/>
        </w:trPr>
        <w:tc>
          <w:tcPr>
            <w:tcW w:w="946" w:type="pct"/>
            <w:tcBorders>
              <w:top w:val="nil"/>
              <w:left w:val="nil"/>
              <w:bottom w:val="nil"/>
              <w:right w:val="nil"/>
            </w:tcBorders>
            <w:shd w:val="clear" w:color="auto" w:fill="auto"/>
            <w:noWrap/>
            <w:vAlign w:val="center"/>
            <w:hideMark/>
          </w:tcPr>
          <w:p w14:paraId="4B0FE83A"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 xml:space="preserve">Ipomoea </w:t>
            </w:r>
            <w:r w:rsidRPr="00BA3E55">
              <w:rPr>
                <w:rFonts w:ascii="Times New Roman" w:eastAsia="STKaiti" w:hAnsi="Times New Roman" w:cs="Times New Roman"/>
                <w:color w:val="000000"/>
                <w:kern w:val="0"/>
                <w:szCs w:val="24"/>
                <w:lang w:val="en-US"/>
                <w14:ligatures w14:val="none"/>
              </w:rPr>
              <w:t>spp.</w:t>
            </w:r>
          </w:p>
        </w:tc>
        <w:tc>
          <w:tcPr>
            <w:tcW w:w="677" w:type="pct"/>
            <w:tcBorders>
              <w:top w:val="nil"/>
              <w:left w:val="nil"/>
              <w:bottom w:val="nil"/>
              <w:right w:val="nil"/>
            </w:tcBorders>
            <w:shd w:val="clear" w:color="auto" w:fill="auto"/>
            <w:noWrap/>
            <w:vAlign w:val="center"/>
            <w:hideMark/>
          </w:tcPr>
          <w:p w14:paraId="3C4CC7E5"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High</w:t>
            </w:r>
          </w:p>
        </w:tc>
        <w:tc>
          <w:tcPr>
            <w:tcW w:w="1097" w:type="pct"/>
            <w:tcBorders>
              <w:top w:val="nil"/>
              <w:left w:val="nil"/>
              <w:bottom w:val="nil"/>
              <w:right w:val="nil"/>
            </w:tcBorders>
            <w:shd w:val="clear" w:color="auto" w:fill="auto"/>
            <w:noWrap/>
            <w:vAlign w:val="center"/>
            <w:hideMark/>
          </w:tcPr>
          <w:p w14:paraId="689D7953"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No</w:t>
            </w:r>
          </w:p>
        </w:tc>
        <w:tc>
          <w:tcPr>
            <w:tcW w:w="929" w:type="pct"/>
            <w:tcBorders>
              <w:top w:val="nil"/>
              <w:left w:val="nil"/>
              <w:bottom w:val="nil"/>
              <w:right w:val="nil"/>
            </w:tcBorders>
            <w:shd w:val="clear" w:color="auto" w:fill="auto"/>
            <w:noWrap/>
            <w:vAlign w:val="center"/>
            <w:hideMark/>
          </w:tcPr>
          <w:p w14:paraId="7C445CE2"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nil"/>
              <w:right w:val="nil"/>
            </w:tcBorders>
            <w:shd w:val="clear" w:color="auto" w:fill="auto"/>
            <w:noWrap/>
            <w:vAlign w:val="center"/>
            <w:hideMark/>
          </w:tcPr>
          <w:p w14:paraId="65AC5458" w14:textId="58E0F0B7"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&lt;EndNote&gt;&lt;Cite&gt;&lt;Author&gt;Rifkin&lt;/Author&gt;&lt;Year&gt;2019&lt;/Year&gt;&lt;RecNum&gt;52&lt;/RecNum&gt;&lt;DisplayText&gt;(Rifkin&lt;style face="italic"&gt; et al.&lt;/style&gt;, 2019)&lt;/DisplayText&gt;&lt;record&gt;&lt;rec-number&gt;52&lt;/rec-number&gt;&lt;foreign-keys&gt;&lt;key app="EN" db-id="dwrpt9avm2zzvfe95rdpeaa2sa2x5t9s990x" timestamp="1752485216"&gt;52&lt;/key&gt;&lt;/foreign-keys&gt;&lt;ref-type name="Journal Article"&gt;17&lt;/ref-type&gt;&lt;contributors&gt;&lt;authors&gt;&lt;author&gt;Rifkin, J. L.&lt;/author&gt;&lt;author&gt;Castillo, A. S.&lt;/author&gt;&lt;author&gt;Liao, I. T.&lt;/author&gt;&lt;author&gt;Rausher, M. D.&lt;/author&gt;&lt;/authors&gt;&lt;/contributors&gt;&lt;auth-address&gt;Department of Biology, Duke University, Durham, North Carolina.&lt;/auth-address&gt;&lt;titles&gt;&lt;title&gt;Gene flow, divergent selection and resistance to introgression in two species of morning glories (Ipomoea)&lt;/title&gt;&lt;secondary-title&gt;Mol Ecol&lt;/secondary-title&gt;&lt;/titles&gt;&lt;periodical&gt;&lt;full-title&gt;Mol Ecol&lt;/full-title&gt;&lt;/periodical&gt;&lt;pages&gt;1709-1729&lt;/pages&gt;&lt;volume&gt;28&lt;/volume&gt;&lt;number&gt;7&lt;/number&gt;&lt;edition&gt;20190413&lt;/edition&gt;&lt;keywords&gt;&lt;keyword&gt;Computer Simulation&lt;/keyword&gt;&lt;keyword&gt;*Gene Flow&lt;/keyword&gt;&lt;keyword&gt;Gene Frequency&lt;/keyword&gt;&lt;keyword&gt;*Genetic Speciation&lt;/keyword&gt;&lt;keyword&gt;Genome, Plant&lt;/keyword&gt;&lt;keyword&gt;Ipomoea/classification/*genetics&lt;/keyword&gt;&lt;keyword&gt;Models, Genetic&lt;/keyword&gt;&lt;keyword&gt;Phenotype&lt;/keyword&gt;&lt;keyword&gt;Polymorphism, Single Nucleotide&lt;/keyword&gt;&lt;keyword&gt;Selection, Genetic&lt;/keyword&gt;&lt;keyword&gt;Southeastern United States&lt;/keyword&gt;&lt;keyword&gt;*Sympatry&lt;/keyword&gt;&lt;keyword&gt;Transcriptome&lt;/keyword&gt;&lt;keyword&gt;Ipomoea&lt;/keyword&gt;&lt;keyword&gt;divergent selection&lt;/keyword&gt;&lt;keyword&gt;gene flow&lt;/keyword&gt;&lt;keyword&gt;introgression&lt;/keyword&gt;&lt;keyword&gt;morning glory&lt;/keyword&gt;&lt;keyword&gt;speciation&lt;/keyword&gt;&lt;/keywords&gt;&lt;dates&gt;&lt;year&gt;2019&lt;/year&gt;&lt;pub-dates&gt;&lt;date&gt;Apr&lt;/date&gt;&lt;/pub-dates&gt;&lt;/dates&gt;&lt;isbn&gt;0962-1083&lt;/isbn&gt;&lt;accession-num&gt;30451335&lt;/accession-num&gt;&lt;urls&gt;&lt;/urls&gt;&lt;electronic-resource-num&gt;10.1111/mec.14945&lt;/electronic-resource-num&gt;&lt;remote-database-provider&gt;NLM&lt;/remote-database-provider&gt;&lt;language&gt;eng&lt;/language&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(Rifkin</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2019)</w:t>
            </w:r>
            <w:r>
              <w:rPr>
                <w:rFonts w:ascii="Times New Roman" w:hAnsi="Times New Roman" w:cs="Times New Roman"/>
                <w:color w:val="000000"/>
                <w:kern w:val="0"/>
                <w:szCs w:val="24"/>
                <w:lang w:val="en-US"/>
                <w14:ligatures w14:val="none"/>
              </w:rPr>
              <w:fldChar w:fldCharType="end"/>
            </w:r>
          </w:p>
        </w:tc>
      </w:tr>
      <w:tr w:rsidR="00924CA7" w:rsidRPr="007A74CA" w14:paraId="22D66F70" w14:textId="77777777" w:rsidTr="00AD6410">
        <w:trPr>
          <w:trHeight w:val="336"/>
        </w:trPr>
        <w:tc>
          <w:tcPr>
            <w:tcW w:w="946" w:type="pct"/>
            <w:tcBorders>
              <w:top w:val="nil"/>
              <w:left w:val="nil"/>
              <w:bottom w:val="nil"/>
              <w:right w:val="nil"/>
            </w:tcBorders>
            <w:shd w:val="clear" w:color="auto" w:fill="auto"/>
            <w:noWrap/>
            <w:vAlign w:val="center"/>
            <w:hideMark/>
          </w:tcPr>
          <w:p w14:paraId="0C06C757"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Mimulus guttatus</w:t>
            </w:r>
          </w:p>
        </w:tc>
        <w:tc>
          <w:tcPr>
            <w:tcW w:w="677" w:type="pct"/>
            <w:tcBorders>
              <w:top w:val="nil"/>
              <w:left w:val="nil"/>
              <w:bottom w:val="nil"/>
              <w:right w:val="nil"/>
            </w:tcBorders>
            <w:shd w:val="clear" w:color="auto" w:fill="auto"/>
            <w:noWrap/>
            <w:vAlign w:val="center"/>
            <w:hideMark/>
          </w:tcPr>
          <w:p w14:paraId="7B1A042F"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Moderate</w:t>
            </w:r>
          </w:p>
        </w:tc>
        <w:tc>
          <w:tcPr>
            <w:tcW w:w="1097" w:type="pct"/>
            <w:tcBorders>
              <w:top w:val="nil"/>
              <w:left w:val="nil"/>
              <w:bottom w:val="nil"/>
              <w:right w:val="nil"/>
            </w:tcBorders>
            <w:shd w:val="clear" w:color="auto" w:fill="auto"/>
            <w:noWrap/>
            <w:vAlign w:val="center"/>
            <w:hideMark/>
          </w:tcPr>
          <w:p w14:paraId="301F6607"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No</w:t>
            </w:r>
          </w:p>
        </w:tc>
        <w:tc>
          <w:tcPr>
            <w:tcW w:w="929" w:type="pct"/>
            <w:tcBorders>
              <w:top w:val="nil"/>
              <w:left w:val="nil"/>
              <w:bottom w:val="nil"/>
              <w:right w:val="nil"/>
            </w:tcBorders>
            <w:shd w:val="clear" w:color="auto" w:fill="auto"/>
            <w:noWrap/>
            <w:vAlign w:val="center"/>
            <w:hideMark/>
          </w:tcPr>
          <w:p w14:paraId="3F99E433"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nil"/>
              <w:right w:val="nil"/>
            </w:tcBorders>
            <w:shd w:val="clear" w:color="auto" w:fill="auto"/>
            <w:noWrap/>
            <w:vAlign w:val="center"/>
            <w:hideMark/>
          </w:tcPr>
          <w:p w14:paraId="0DD44136" w14:textId="18F182C7"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&lt;EndNote&gt;&lt;Cite&gt;&lt;Author&gt;Aeschbacher&lt;/Author&gt;&lt;Year&gt;2017&lt;/Year&gt;&lt;RecNum&gt;3968&lt;/RecNum&gt;&lt;DisplayText&gt;(Aeschbacher&lt;style face="italic"&gt; et al.&lt;/style&gt;, 2017)&lt;/DisplayText&gt;&lt;record&gt;&lt;rec-number&gt;3968&lt;/rec-number&gt;&lt;foreign-keys&gt;&lt;key app="EN" db-id="55aeaw2agv2xeze5e525r0db9p9taz09seft" timestamp="1726549757"&gt;3968&lt;/key&gt;&lt;/foreign-keys&gt;&lt;ref-type name="Journal Article"&gt;17&lt;/ref-type&gt;&lt;contributors&gt;&lt;authors&gt;&lt;author&gt;Aeschbacher, Simon&lt;/author&gt;&lt;author&gt;Selby, Jessica P.&lt;/author&gt;&lt;author&gt;Willis, John H.&lt;/author&gt;&lt;author&gt;Coop, Graham&lt;/author&gt;&lt;/authors&gt;&lt;/contributors&gt;&lt;titles&gt;&lt;title&gt;Population-genomic inference of the strength and timing of selection against gene flow&lt;/title&gt;&lt;secondary-title&gt;Proceedings of the National Academy of Sciences&lt;/secondary-title&gt;&lt;/titles&gt;&lt;periodical&gt;&lt;full-title&gt;Proceedings of the National Academy of Sciences&lt;/full-title&gt;&lt;/periodical&gt;&lt;pages&gt;7061-7066&lt;/pages&gt;&lt;volume&gt;114&lt;/volume&gt;&lt;number&gt;27&lt;/number&gt;&lt;dates&gt;&lt;year&gt;2017&lt;/year&gt;&lt;pub-dates&gt;&lt;date&gt;2017/07/03&lt;/date&gt;&lt;/pub-dates&gt;&lt;/dates&gt;&lt;publisher&gt;Proceedings of the National Academy of Sciences&lt;/publisher&gt;&lt;urls&gt;&lt;related-urls&gt;&lt;url&gt;https://doi.org/10.1073/pnas.1616755114&lt;/url&gt;&lt;/related-urls&gt;&lt;/urls&gt;&lt;electronic-resource-num&gt;10.1073/pnas.1616755114&lt;/electronic-resource-num&gt;&lt;access-date&gt;2024/09/16&lt;/access-date&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(Aeschbacher</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2017)</w:t>
            </w:r>
            <w:r>
              <w:rPr>
                <w:rFonts w:ascii="Times New Roman" w:hAnsi="Times New Roman" w:cs="Times New Roman"/>
                <w:color w:val="000000"/>
                <w:kern w:val="0"/>
                <w:szCs w:val="24"/>
                <w:lang w:val="en-US"/>
                <w14:ligatures w14:val="none"/>
              </w:rPr>
              <w:fldChar w:fldCharType="end"/>
            </w:r>
          </w:p>
        </w:tc>
      </w:tr>
      <w:tr w:rsidR="007A74CA" w:rsidRPr="007A74CA" w14:paraId="19C041BB" w14:textId="77777777" w:rsidTr="00AD6410">
        <w:trPr>
          <w:trHeight w:val="336"/>
        </w:trPr>
        <w:tc>
          <w:tcPr>
            <w:tcW w:w="946" w:type="pct"/>
            <w:tcBorders>
              <w:top w:val="nil"/>
              <w:left w:val="nil"/>
              <w:bottom w:val="nil"/>
              <w:right w:val="nil"/>
            </w:tcBorders>
            <w:shd w:val="clear" w:color="auto" w:fill="auto"/>
            <w:noWrap/>
            <w:vAlign w:val="center"/>
            <w:hideMark/>
          </w:tcPr>
          <w:p w14:paraId="177DE5B8"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Timema cristinae</w:t>
            </w:r>
          </w:p>
        </w:tc>
        <w:tc>
          <w:tcPr>
            <w:tcW w:w="677" w:type="pct"/>
            <w:tcBorders>
              <w:top w:val="nil"/>
              <w:left w:val="nil"/>
              <w:bottom w:val="nil"/>
              <w:right w:val="nil"/>
            </w:tcBorders>
            <w:shd w:val="clear" w:color="auto" w:fill="auto"/>
            <w:noWrap/>
            <w:vAlign w:val="center"/>
            <w:hideMark/>
          </w:tcPr>
          <w:p w14:paraId="53E28900"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Moderate</w:t>
            </w:r>
          </w:p>
        </w:tc>
        <w:tc>
          <w:tcPr>
            <w:tcW w:w="1097" w:type="pct"/>
            <w:tcBorders>
              <w:top w:val="nil"/>
              <w:left w:val="nil"/>
              <w:bottom w:val="nil"/>
              <w:right w:val="nil"/>
            </w:tcBorders>
            <w:shd w:val="clear" w:color="auto" w:fill="auto"/>
            <w:noWrap/>
            <w:vAlign w:val="center"/>
            <w:hideMark/>
          </w:tcPr>
          <w:p w14:paraId="34AEB7F1"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No</w:t>
            </w:r>
          </w:p>
        </w:tc>
        <w:tc>
          <w:tcPr>
            <w:tcW w:w="929" w:type="pct"/>
            <w:tcBorders>
              <w:top w:val="nil"/>
              <w:left w:val="nil"/>
              <w:bottom w:val="nil"/>
              <w:right w:val="nil"/>
            </w:tcBorders>
            <w:shd w:val="clear" w:color="auto" w:fill="auto"/>
            <w:noWrap/>
            <w:vAlign w:val="center"/>
            <w:hideMark/>
          </w:tcPr>
          <w:p w14:paraId="2DD36474"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nil"/>
              <w:right w:val="nil"/>
            </w:tcBorders>
            <w:shd w:val="clear" w:color="auto" w:fill="auto"/>
            <w:noWrap/>
            <w:vAlign w:val="center"/>
            <w:hideMark/>
          </w:tcPr>
          <w:p w14:paraId="21C1900F" w14:textId="7EF92311"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&lt;EndNote&gt;&lt;Cite&gt;&lt;Author&gt;Nosil&lt;/Author&gt;&lt;Year&gt;2008&lt;/Year&gt;&lt;RecNum&gt;3388&lt;/RecNum&gt;&lt;DisplayText&gt;(Nosil&lt;style face="italic"&gt; et al.&lt;/style&gt;, 2008)&lt;/DisplayText&gt;&lt;record&gt;&lt;rec-number&gt;3388&lt;/rec-number&gt;&lt;foreign-keys&gt;&lt;key app="EN" db-id="55aeaw2agv2xeze5e525r0db9p9taz09seft" timestamp="1648200550"&gt;3388&lt;/key&gt;&lt;/foreign-keys&gt;&lt;ref-type name="Journal Article"&gt;17&lt;/ref-type&gt;&lt;contributors&gt;&lt;authors&gt;&lt;author&gt;Nosil, Patrik&lt;/author&gt;&lt;author&gt;Egan, Scott P.&lt;/author&gt;&lt;author&gt;Funk, Daniel J.&lt;/author&gt;&lt;/authors&gt;&lt;/contributors&gt;&lt;titles&gt;&lt;title&gt;Heterogeneous genomic differentiation between walking-stick ecotypes: “Isolation by adaptation” and multiple roles for divergent selection&lt;/title&gt;&lt;secondary-title&gt;Evolution&lt;/secondary-title&gt;&lt;/titles&gt;&lt;periodical&gt;&lt;full-title&gt;Evolution&lt;/full-title&gt;&lt;/periodical&gt;&lt;pages&gt;316-336&lt;/pages&gt;&lt;volume&gt;62&lt;/volume&gt;&lt;number&gt;2&lt;/number&gt;&lt;keywords&gt;&lt;keyword&gt;AFLPs&lt;/keyword&gt;&lt;keyword&gt;differential gene exchange&lt;/keyword&gt;&lt;keyword&gt;ecological speciation&lt;/keyword&gt;&lt;keyword&gt;genome scan&lt;/keyword&gt;&lt;keyword&gt;natural selection&lt;/keyword&gt;&lt;keyword&gt;speciation&lt;/keyword&gt;&lt;keyword&gt;Timema stick insects&lt;/keyword&gt;&lt;/keywords&gt;&lt;dates&gt;&lt;year&gt;2008&lt;/year&gt;&lt;pub-dates&gt;&lt;date&gt;2008/02/01&lt;/date&gt;&lt;/pub-dates&gt;&lt;/dates&gt;&lt;publisher&gt;John Wiley &amp;amp; Sons, Ltd&lt;/publisher&gt;&lt;isbn&gt;0014-3820&lt;/isbn&gt;&lt;work-type&gt;https://doi.org/10.1111/j.1558-5646.2007.00299.x&lt;/work-type&gt;&lt;urls&gt;&lt;related-urls&gt;&lt;url&gt;https://doi.org/10.1111/j.1558-5646.2007.00299.x&lt;/url&gt;&lt;/related-urls&gt;&lt;/urls&gt;&lt;electronic-resource-num&gt;https://doi.org/10.1111/j.1558-5646.2007.00299.x&lt;/electronic-resource-num&gt;&lt;access-date&gt;2022/03/25&lt;/access-date&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(Nosil</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2008)</w:t>
            </w:r>
            <w:r>
              <w:rPr>
                <w:rFonts w:ascii="Times New Roman" w:hAnsi="Times New Roman" w:cs="Times New Roman"/>
                <w:color w:val="000000"/>
                <w:kern w:val="0"/>
                <w:szCs w:val="24"/>
                <w:lang w:val="en-US"/>
                <w14:ligatures w14:val="none"/>
              </w:rPr>
              <w:fldChar w:fldCharType="end"/>
            </w:r>
          </w:p>
        </w:tc>
      </w:tr>
      <w:tr w:rsidR="00924CA7" w:rsidRPr="007A74CA" w14:paraId="591B6F1F" w14:textId="77777777" w:rsidTr="00AD6410">
        <w:trPr>
          <w:trHeight w:val="336"/>
        </w:trPr>
        <w:tc>
          <w:tcPr>
            <w:tcW w:w="946" w:type="pct"/>
            <w:tcBorders>
              <w:top w:val="nil"/>
              <w:left w:val="nil"/>
              <w:bottom w:val="nil"/>
              <w:right w:val="nil"/>
            </w:tcBorders>
            <w:shd w:val="clear" w:color="auto" w:fill="auto"/>
            <w:noWrap/>
            <w:vAlign w:val="center"/>
            <w:hideMark/>
          </w:tcPr>
          <w:p w14:paraId="7FA651D6"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 xml:space="preserve">Dubautia </w:t>
            </w:r>
            <w:r w:rsidRPr="00BA3E55">
              <w:rPr>
                <w:rFonts w:ascii="Times New Roman" w:eastAsia="STKaiti" w:hAnsi="Times New Roman" w:cs="Times New Roman"/>
                <w:color w:val="000000"/>
                <w:kern w:val="0"/>
                <w:szCs w:val="24"/>
                <w:lang w:val="en-US"/>
                <w14:ligatures w14:val="none"/>
              </w:rPr>
              <w:t>spp.</w:t>
            </w:r>
          </w:p>
        </w:tc>
        <w:tc>
          <w:tcPr>
            <w:tcW w:w="677" w:type="pct"/>
            <w:tcBorders>
              <w:top w:val="nil"/>
              <w:left w:val="nil"/>
              <w:bottom w:val="nil"/>
              <w:right w:val="nil"/>
            </w:tcBorders>
            <w:shd w:val="clear" w:color="auto" w:fill="auto"/>
            <w:noWrap/>
            <w:vAlign w:val="center"/>
            <w:hideMark/>
          </w:tcPr>
          <w:p w14:paraId="2A9E73B5"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Variable</w:t>
            </w:r>
          </w:p>
        </w:tc>
        <w:tc>
          <w:tcPr>
            <w:tcW w:w="1097" w:type="pct"/>
            <w:tcBorders>
              <w:top w:val="nil"/>
              <w:left w:val="nil"/>
              <w:bottom w:val="nil"/>
              <w:right w:val="nil"/>
            </w:tcBorders>
            <w:shd w:val="clear" w:color="auto" w:fill="auto"/>
            <w:noWrap/>
            <w:vAlign w:val="center"/>
            <w:hideMark/>
          </w:tcPr>
          <w:p w14:paraId="1BC9AF10"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No</w:t>
            </w:r>
          </w:p>
        </w:tc>
        <w:tc>
          <w:tcPr>
            <w:tcW w:w="929" w:type="pct"/>
            <w:tcBorders>
              <w:top w:val="nil"/>
              <w:left w:val="nil"/>
              <w:bottom w:val="nil"/>
              <w:right w:val="nil"/>
            </w:tcBorders>
            <w:shd w:val="clear" w:color="auto" w:fill="auto"/>
            <w:noWrap/>
            <w:vAlign w:val="center"/>
            <w:hideMark/>
          </w:tcPr>
          <w:p w14:paraId="234DB728"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nil"/>
              <w:right w:val="nil"/>
            </w:tcBorders>
            <w:shd w:val="clear" w:color="auto" w:fill="auto"/>
            <w:noWrap/>
            <w:vAlign w:val="center"/>
            <w:hideMark/>
          </w:tcPr>
          <w:p w14:paraId="777831CD" w14:textId="6E7D5C06"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&lt;EndNote&gt;&lt;Cite&gt;&lt;Author&gt;Friar&lt;/Author&gt;&lt;Year&gt;2007&lt;/Year&gt;&lt;RecNum&gt;48&lt;/RecNum&gt;&lt;DisplayText&gt;(Friar&lt;style face="italic"&gt; et al.&lt;/style&gt;, 2007)&lt;/DisplayText&gt;&lt;record&gt;&lt;rec-number&gt;48&lt;/rec-number&gt;&lt;foreign-keys&gt;&lt;key app="EN" db-id="dwrpt9avm2zzvfe95rdpeaa2sa2x5t9s990x" timestamp="1752485061"&gt;48&lt;/key&gt;&lt;/foreign-keys&gt;&lt;ref-type name="Journal Article"&gt;17&lt;/ref-type&gt;&lt;contributors&gt;&lt;authors&gt;&lt;author&gt;Friar, E. A.&lt;/author&gt;&lt;author&gt;Cruse-Sanders, J. M.&lt;/author&gt;&lt;author&gt;McGlaughlin, M. E.&lt;/author&gt;&lt;/authors&gt;&lt;/contributors&gt;&lt;auth-address&gt;Rancho Santa Ana Botanic Garden, 1500 N. College Ave. Claremont, CA 91711, USA. elizabeth.friar@cgu.edu&lt;/auth-address&gt;&lt;titles&gt;&lt;title&gt;Gene flow in Dubautia arborea and D. ciliolata: the roles of ecology and isolation by distance in maintaining species boundaries despite ongoing hybridization&lt;/title&gt;&lt;secondary-title&gt;Mol Ecol&lt;/secondary-title&gt;&lt;/titles&gt;&lt;periodical&gt;&lt;full-title&gt;Mol Ecol&lt;/full-title&gt;&lt;/periodical&gt;&lt;pages&gt;4028-38&lt;/pages&gt;&lt;volume&gt;16&lt;/volume&gt;&lt;number&gt;19&lt;/number&gt;&lt;keywords&gt;&lt;keyword&gt;Adaptation, Biological&lt;/keyword&gt;&lt;keyword&gt;Asteraceae/anatomy &amp;amp; histology/*genetics&lt;/keyword&gt;&lt;keyword&gt;Ecosystem&lt;/keyword&gt;&lt;keyword&gt;*Gene Flow&lt;/keyword&gt;&lt;keyword&gt;Genetic Markers&lt;/keyword&gt;&lt;keyword&gt;*Hybridization, Genetic&lt;/keyword&gt;&lt;keyword&gt;Microsatellite Repeats&lt;/keyword&gt;&lt;keyword&gt;Plant Leaves/anatomy &amp;amp; histology/genetics&lt;/keyword&gt;&lt;keyword&gt;Selection, Genetic&lt;/keyword&gt;&lt;keyword&gt;Species Specificity&lt;/keyword&gt;&lt;/keywords&gt;&lt;dates&gt;&lt;year&gt;2007&lt;/year&gt;&lt;pub-dates&gt;&lt;date&gt;Oct&lt;/date&gt;&lt;/pub-dates&gt;&lt;/dates&gt;&lt;isbn&gt;0962-1083 (Print)&amp;#xD;0962-1083&lt;/isbn&gt;&lt;accession-num&gt;17894757&lt;/accession-num&gt;&lt;urls&gt;&lt;/urls&gt;&lt;electronic-resource-num&gt;10.1111/j.1365-294X.2007.03423.x&lt;/electronic-resource-num&gt;&lt;remote-database-provider&gt;NLM&lt;/remote-database-provider&gt;&lt;language&gt;eng&lt;/language&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(Friar</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2007)</w:t>
            </w:r>
            <w:r>
              <w:rPr>
                <w:rFonts w:ascii="Times New Roman" w:hAnsi="Times New Roman" w:cs="Times New Roman"/>
                <w:color w:val="000000"/>
                <w:kern w:val="0"/>
                <w:szCs w:val="24"/>
                <w:lang w:val="en-US"/>
                <w14:ligatures w14:val="none"/>
              </w:rPr>
              <w:fldChar w:fldCharType="end"/>
            </w:r>
          </w:p>
        </w:tc>
      </w:tr>
      <w:tr w:rsidR="007A74CA" w:rsidRPr="007A74CA" w14:paraId="64673D89" w14:textId="77777777" w:rsidTr="00AD6410">
        <w:trPr>
          <w:trHeight w:val="336"/>
        </w:trPr>
        <w:tc>
          <w:tcPr>
            <w:tcW w:w="946" w:type="pct"/>
            <w:tcBorders>
              <w:top w:val="nil"/>
              <w:left w:val="nil"/>
              <w:bottom w:val="nil"/>
              <w:right w:val="nil"/>
            </w:tcBorders>
            <w:shd w:val="clear" w:color="auto" w:fill="auto"/>
            <w:noWrap/>
            <w:vAlign w:val="center"/>
            <w:hideMark/>
          </w:tcPr>
          <w:p w14:paraId="0C82D69A"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Anthoxanthum odoratum</w:t>
            </w:r>
          </w:p>
        </w:tc>
        <w:tc>
          <w:tcPr>
            <w:tcW w:w="677" w:type="pct"/>
            <w:tcBorders>
              <w:top w:val="nil"/>
              <w:left w:val="nil"/>
              <w:bottom w:val="nil"/>
              <w:right w:val="nil"/>
            </w:tcBorders>
            <w:shd w:val="clear" w:color="auto" w:fill="auto"/>
            <w:noWrap/>
            <w:vAlign w:val="center"/>
            <w:hideMark/>
          </w:tcPr>
          <w:p w14:paraId="126F795C"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High</w:t>
            </w:r>
          </w:p>
        </w:tc>
        <w:tc>
          <w:tcPr>
            <w:tcW w:w="1097" w:type="pct"/>
            <w:tcBorders>
              <w:top w:val="nil"/>
              <w:left w:val="nil"/>
              <w:bottom w:val="nil"/>
              <w:right w:val="nil"/>
            </w:tcBorders>
            <w:shd w:val="clear" w:color="auto" w:fill="auto"/>
            <w:noWrap/>
            <w:vAlign w:val="center"/>
            <w:hideMark/>
          </w:tcPr>
          <w:p w14:paraId="598F86BA"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929" w:type="pct"/>
            <w:tcBorders>
              <w:top w:val="nil"/>
              <w:left w:val="nil"/>
              <w:bottom w:val="nil"/>
              <w:right w:val="nil"/>
            </w:tcBorders>
            <w:shd w:val="clear" w:color="auto" w:fill="auto"/>
            <w:noWrap/>
            <w:vAlign w:val="center"/>
            <w:hideMark/>
          </w:tcPr>
          <w:p w14:paraId="72307245"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nil"/>
              <w:right w:val="nil"/>
            </w:tcBorders>
            <w:shd w:val="clear" w:color="auto" w:fill="auto"/>
            <w:noWrap/>
            <w:vAlign w:val="center"/>
            <w:hideMark/>
          </w:tcPr>
          <w:p w14:paraId="479CC610" w14:textId="545F919B"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&lt;EndNote&gt;&lt;Cite&gt;&lt;Author&gt;Freeland&lt;/Author&gt;&lt;Year&gt;2010&lt;/Year&gt;&lt;RecNum&gt;47&lt;/RecNum&gt;&lt;DisplayText&gt;(Freeland&lt;style face="italic"&gt; et al.&lt;/style&gt;, 2010)&lt;/DisplayText&gt;&lt;record&gt;&lt;rec-number&gt;47&lt;/rec-number&gt;&lt;foreign-keys&gt;&lt;key app="EN" db-id="dwrpt9avm2zzvfe95rdpeaa2sa2x5t9s990x" timestamp="1752485023"&gt;47&lt;/key&gt;&lt;/foreign-keys&gt;&lt;ref-type name="Journal Article"&gt;17&lt;/ref-type&gt;&lt;contributors&gt;&lt;authors&gt;&lt;author&gt;Freeland, J. R.&lt;/author&gt;&lt;author&gt;Biss, P.&lt;/author&gt;&lt;author&gt;Conrad, K. F.&lt;/author&gt;&lt;author&gt;Silvertown, J.&lt;/author&gt;&lt;/authors&gt;&lt;/contributors&gt;&lt;auth-address&gt;Department of Biology, Trent University, Peterborough, ON, Canada. joannafreeland@trentu.ca&lt;/auth-address&gt;&lt;titles&gt;&lt;title&gt;Selection pressures have caused genome-wide population differentiation of Anthoxanthum odoratum despite the potential for high gene flow&lt;/title&gt;&lt;secondary-title&gt;J Evol Biol&lt;/secondary-title&gt;&lt;/titles&gt;&lt;periodical&gt;&lt;full-title&gt;J Evol Biol&lt;/full-title&gt;&lt;/periodical&gt;&lt;pages&gt;776-82&lt;/pages&gt;&lt;volume&gt;23&lt;/volume&gt;&lt;number&gt;4&lt;/number&gt;&lt;edition&gt;20100212&lt;/edition&gt;&lt;keywords&gt;&lt;keyword&gt;Animals&lt;/keyword&gt;&lt;keyword&gt;*Biological Evolution&lt;/keyword&gt;&lt;keyword&gt;DNA, Plant/genetics&lt;/keyword&gt;&lt;keyword&gt;Ecosystem&lt;/keyword&gt;&lt;keyword&gt;Gene Flow&lt;/keyword&gt;&lt;keyword&gt;Genome, Plant&lt;/keyword&gt;&lt;keyword&gt;Genotype&lt;/keyword&gt;&lt;keyword&gt;Phylogeny&lt;/keyword&gt;&lt;keyword&gt;Poaceae/*genetics&lt;/keyword&gt;&lt;keyword&gt;*Selection, Genetic&lt;/keyword&gt;&lt;keyword&gt;Soil/analysis&lt;/keyword&gt;&lt;/keywords&gt;&lt;dates&gt;&lt;year&gt;2010&lt;/year&gt;&lt;pub-dates&gt;&lt;date&gt;Apr&lt;/date&gt;&lt;/pub-dates&gt;&lt;/dates&gt;&lt;isbn&gt;1010-061x&lt;/isbn&gt;&lt;accession-num&gt;20163507&lt;/accession-num&gt;&lt;urls&gt;&lt;/urls&gt;&lt;electronic-resource-num&gt;10.1111/j.1420-9101.2010.01947.x&lt;/electronic-resource-num&gt;&lt;remote-database-provider&gt;NLM&lt;/remote-database-provider&gt;&lt;language&gt;eng&lt;/language&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(Freeland</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2010)</w:t>
            </w:r>
            <w:r>
              <w:rPr>
                <w:rFonts w:ascii="Times New Roman" w:hAnsi="Times New Roman" w:cs="Times New Roman"/>
                <w:color w:val="000000"/>
                <w:kern w:val="0"/>
                <w:szCs w:val="24"/>
                <w:lang w:val="en-US"/>
                <w14:ligatures w14:val="none"/>
              </w:rPr>
              <w:fldChar w:fldCharType="end"/>
            </w:r>
          </w:p>
        </w:tc>
      </w:tr>
      <w:tr w:rsidR="00924CA7" w:rsidRPr="007A74CA" w14:paraId="07F04E4E" w14:textId="77777777" w:rsidTr="00AD6410">
        <w:trPr>
          <w:trHeight w:val="336"/>
        </w:trPr>
        <w:tc>
          <w:tcPr>
            <w:tcW w:w="946" w:type="pct"/>
            <w:tcBorders>
              <w:top w:val="nil"/>
              <w:left w:val="nil"/>
              <w:bottom w:val="nil"/>
              <w:right w:val="nil"/>
            </w:tcBorders>
            <w:shd w:val="clear" w:color="auto" w:fill="auto"/>
            <w:noWrap/>
            <w:vAlign w:val="center"/>
            <w:hideMark/>
          </w:tcPr>
          <w:p w14:paraId="67B095EC"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Neochlamisus bebbianae</w:t>
            </w:r>
          </w:p>
        </w:tc>
        <w:tc>
          <w:tcPr>
            <w:tcW w:w="677" w:type="pct"/>
            <w:tcBorders>
              <w:top w:val="nil"/>
              <w:left w:val="nil"/>
              <w:bottom w:val="nil"/>
              <w:right w:val="nil"/>
            </w:tcBorders>
            <w:shd w:val="clear" w:color="auto" w:fill="auto"/>
            <w:noWrap/>
            <w:vAlign w:val="center"/>
            <w:hideMark/>
          </w:tcPr>
          <w:p w14:paraId="7C7460D0"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Moderate</w:t>
            </w:r>
          </w:p>
        </w:tc>
        <w:tc>
          <w:tcPr>
            <w:tcW w:w="1097" w:type="pct"/>
            <w:tcBorders>
              <w:top w:val="nil"/>
              <w:left w:val="nil"/>
              <w:bottom w:val="nil"/>
              <w:right w:val="nil"/>
            </w:tcBorders>
            <w:shd w:val="clear" w:color="auto" w:fill="auto"/>
            <w:noWrap/>
            <w:vAlign w:val="center"/>
            <w:hideMark/>
          </w:tcPr>
          <w:p w14:paraId="17B302DA"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929" w:type="pct"/>
            <w:tcBorders>
              <w:top w:val="nil"/>
              <w:left w:val="nil"/>
              <w:bottom w:val="nil"/>
              <w:right w:val="nil"/>
            </w:tcBorders>
            <w:shd w:val="clear" w:color="auto" w:fill="auto"/>
            <w:noWrap/>
            <w:vAlign w:val="center"/>
            <w:hideMark/>
          </w:tcPr>
          <w:p w14:paraId="49811F44"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nil"/>
              <w:right w:val="nil"/>
            </w:tcBorders>
            <w:shd w:val="clear" w:color="auto" w:fill="auto"/>
            <w:noWrap/>
            <w:vAlign w:val="center"/>
            <w:hideMark/>
          </w:tcPr>
          <w:p w14:paraId="799944C6" w14:textId="5EADA3CE"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&lt;EndNote&gt;&lt;Cite&gt;&lt;Author&gt;Funk&lt;/Author&gt;&lt;Year&gt;2011&lt;/Year&gt;&lt;RecNum&gt;49&lt;/RecNum&gt;&lt;DisplayText&gt;(Funk&lt;style face="italic"&gt; et al.&lt;/style&gt;, 2011)&lt;/DisplayText&gt;&lt;record&gt;&lt;rec-number&gt;49&lt;/rec-number&gt;&lt;foreign-keys&gt;&lt;key app="EN" db-id="dwrpt9avm2zzvfe95rdpeaa2sa2x5t9s990x" timestamp="1752485095"&gt;49&lt;/key&gt;&lt;/foreign-keys&gt;&lt;ref-type name="Journal Article"&gt;17&lt;/ref-type&gt;&lt;contributors&gt;&lt;authors&gt;&lt;author&gt;Funk, D. J.&lt;/author&gt;&lt;author&gt;Egan, S. P.&lt;/author&gt;&lt;author&gt;Nosil, P.&lt;/author&gt;&lt;/authors&gt;&lt;/contributors&gt;&lt;auth-address&gt;Department of Biological Sciences, Vanderbilt University, Box 351634 Station B, Nashville, TN 37235, USA. daniel.j.funk@vanderbilt.edu&lt;/auth-address&gt;&lt;titles&gt;&lt;title&gt;Isolation by adaptation in Neochlamisus leaf beetles: host-related selection promotes neutral genomic divergence&lt;/title&gt;&lt;secondary-title&gt;Mol Ecol&lt;/secondary-title&gt;&lt;/titles&gt;&lt;periodical&gt;&lt;full-title&gt;Mol Ecol&lt;/full-title&gt;&lt;/periodical&gt;&lt;pages&gt;4671-82&lt;/pages&gt;&lt;volume&gt;20&lt;/volume&gt;&lt;number&gt;22&lt;/number&gt;&lt;edition&gt;20111014&lt;/edition&gt;&lt;keywords&gt;&lt;keyword&gt;Adaptation, Biological/*genetics&lt;/keyword&gt;&lt;keyword&gt;Amplified Fragment Length Polymorphism Analysis&lt;/keyword&gt;&lt;keyword&gt;Animals&lt;/keyword&gt;&lt;keyword&gt;Coleoptera/*genetics/physiology&lt;/keyword&gt;&lt;keyword&gt;DNA, Mitochondrial/genetics&lt;/keyword&gt;&lt;keyword&gt;Feeding Behavior&lt;/keyword&gt;&lt;keyword&gt;*Genetics, Population&lt;/keyword&gt;&lt;keyword&gt;*Genome, Insect&lt;/keyword&gt;&lt;keyword&gt;North America&lt;/keyword&gt;&lt;keyword&gt;Selection, Genetic&lt;/keyword&gt;&lt;/keywords&gt;&lt;dates&gt;&lt;year&gt;2011&lt;/year&gt;&lt;pub-dates&gt;&lt;date&gt;Nov&lt;/date&gt;&lt;/pub-dates&gt;&lt;/dates&gt;&lt;isbn&gt;0962-1083&lt;/isbn&gt;&lt;accession-num&gt;21999361&lt;/accession-num&gt;&lt;urls&gt;&lt;/urls&gt;&lt;electronic-resource-num&gt;10.1111/j.1365-294X.2011.05311.x&lt;/electronic-resource-num&gt;&lt;remote-database-provider&gt;NLM&lt;/remote-database-provider&gt;&lt;language&gt;eng&lt;/language&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(Funk</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2011)</w:t>
            </w:r>
            <w:r>
              <w:rPr>
                <w:rFonts w:ascii="Times New Roman" w:hAnsi="Times New Roman" w:cs="Times New Roman"/>
                <w:color w:val="000000"/>
                <w:kern w:val="0"/>
                <w:szCs w:val="24"/>
                <w:lang w:val="en-US"/>
                <w14:ligatures w14:val="none"/>
              </w:rPr>
              <w:fldChar w:fldCharType="end"/>
            </w:r>
          </w:p>
        </w:tc>
      </w:tr>
      <w:tr w:rsidR="007A74CA" w:rsidRPr="007A74CA" w14:paraId="25336988" w14:textId="77777777" w:rsidTr="00AD6410">
        <w:trPr>
          <w:trHeight w:val="336"/>
        </w:trPr>
        <w:tc>
          <w:tcPr>
            <w:tcW w:w="946" w:type="pct"/>
            <w:tcBorders>
              <w:top w:val="nil"/>
              <w:left w:val="nil"/>
              <w:bottom w:val="nil"/>
              <w:right w:val="nil"/>
            </w:tcBorders>
            <w:shd w:val="clear" w:color="auto" w:fill="auto"/>
            <w:noWrap/>
            <w:vAlign w:val="center"/>
            <w:hideMark/>
          </w:tcPr>
          <w:p w14:paraId="28F8A8E1"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Eperua falcate</w:t>
            </w:r>
          </w:p>
        </w:tc>
        <w:tc>
          <w:tcPr>
            <w:tcW w:w="677" w:type="pct"/>
            <w:tcBorders>
              <w:top w:val="nil"/>
              <w:left w:val="nil"/>
              <w:bottom w:val="nil"/>
              <w:right w:val="nil"/>
            </w:tcBorders>
            <w:shd w:val="clear" w:color="auto" w:fill="auto"/>
            <w:noWrap/>
            <w:vAlign w:val="center"/>
            <w:hideMark/>
          </w:tcPr>
          <w:p w14:paraId="66738F76"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Restricted</w:t>
            </w:r>
          </w:p>
        </w:tc>
        <w:tc>
          <w:tcPr>
            <w:tcW w:w="1097" w:type="pct"/>
            <w:tcBorders>
              <w:top w:val="nil"/>
              <w:left w:val="nil"/>
              <w:bottom w:val="nil"/>
              <w:right w:val="nil"/>
            </w:tcBorders>
            <w:shd w:val="clear" w:color="auto" w:fill="auto"/>
            <w:noWrap/>
            <w:vAlign w:val="center"/>
            <w:hideMark/>
          </w:tcPr>
          <w:p w14:paraId="7A5385E5"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929" w:type="pct"/>
            <w:tcBorders>
              <w:top w:val="nil"/>
              <w:left w:val="nil"/>
              <w:bottom w:val="nil"/>
              <w:right w:val="nil"/>
            </w:tcBorders>
            <w:shd w:val="clear" w:color="auto" w:fill="auto"/>
            <w:noWrap/>
            <w:vAlign w:val="center"/>
            <w:hideMark/>
          </w:tcPr>
          <w:p w14:paraId="71448ED6"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nil"/>
              <w:right w:val="nil"/>
            </w:tcBorders>
            <w:shd w:val="clear" w:color="auto" w:fill="auto"/>
            <w:noWrap/>
            <w:vAlign w:val="center"/>
            <w:hideMark/>
          </w:tcPr>
          <w:p w14:paraId="6E289044" w14:textId="25766F24"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&lt;EndNote&gt;&lt;Cite&gt;&lt;Author&gt;Brousseau&lt;/Author&gt;&lt;Year&gt;2015&lt;/Year&gt;&lt;RecNum&gt;46&lt;/RecNum&gt;&lt;DisplayText&gt;(Brousseau&lt;style face="italic"&gt; et al.&lt;/style&gt;, 2015)&lt;/DisplayText&gt;&lt;record&gt;&lt;rec-number&gt;46&lt;/rec-number&gt;&lt;foreign-keys&gt;&lt;key app="EN" db-id="dwrpt9avm2zzvfe95rdpeaa2sa2x5t9s990x" timestamp="1752484979"&gt;46&lt;/key&gt;&lt;/foreign-keys&gt;&lt;ref-type name="Journal Article"&gt;17&lt;/ref-type&gt;&lt;contributors&gt;&lt;authors&gt;&lt;author&gt;Brousseau, Louise&lt;/author&gt;&lt;author&gt;Foll, Matthieu&lt;/author&gt;&lt;author&gt;Scotti-Saintagne, Caroline&lt;/author&gt;&lt;author&gt;Scotti, Ivan&lt;/author&gt;&lt;/authors&gt;&lt;/contributors&gt;&lt;titles&gt;&lt;title&gt;Neutral and Adaptive Drivers of Microgeographic Genetic Divergence within Continuous Populations: The Case of the Neotropical Tree Eperua falcata (Aubl.)&lt;/title&gt;&lt;secondary-title&gt;PLOS ONE&lt;/secondary-title&gt;&lt;/titles&gt;&lt;periodical&gt;&lt;full-title&gt;PLOS ONE&lt;/full-title&gt;&lt;/periodical&gt;&lt;pages&gt;e0121394&lt;/pages&gt;&lt;volume&gt;10&lt;/volume&gt;&lt;number&gt;3&lt;/number&gt;&lt;dates&gt;&lt;year&gt;2015&lt;/year&gt;&lt;/dates&gt;&lt;publisher&gt;Public Library of Science&lt;/publisher&gt;&lt;urls&gt;&lt;related-urls&gt;&lt;url&gt;https://doi.org/10.1371/journal.pone.0121394&lt;/url&gt;&lt;/related-urls&gt;&lt;/urls&gt;&lt;electronic-resource-num&gt;10.1371/journal.pone.0121394&lt;/electronic-resource-num&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(Brousseau</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2015)</w:t>
            </w:r>
            <w:r>
              <w:rPr>
                <w:rFonts w:ascii="Times New Roman" w:hAnsi="Times New Roman" w:cs="Times New Roman"/>
                <w:color w:val="000000"/>
                <w:kern w:val="0"/>
                <w:szCs w:val="24"/>
                <w:lang w:val="en-US"/>
                <w14:ligatures w14:val="none"/>
              </w:rPr>
              <w:fldChar w:fldCharType="end"/>
            </w:r>
          </w:p>
        </w:tc>
      </w:tr>
      <w:tr w:rsidR="00924CA7" w:rsidRPr="007A74CA" w14:paraId="463B31B1" w14:textId="77777777" w:rsidTr="00AD6410">
        <w:trPr>
          <w:trHeight w:val="348"/>
        </w:trPr>
        <w:tc>
          <w:tcPr>
            <w:tcW w:w="946" w:type="pct"/>
            <w:tcBorders>
              <w:top w:val="nil"/>
              <w:left w:val="nil"/>
              <w:bottom w:val="single" w:sz="8" w:space="0" w:color="000000"/>
              <w:right w:val="nil"/>
            </w:tcBorders>
            <w:shd w:val="clear" w:color="auto" w:fill="auto"/>
            <w:noWrap/>
            <w:vAlign w:val="center"/>
            <w:hideMark/>
          </w:tcPr>
          <w:p w14:paraId="40643E61" w14:textId="77777777" w:rsidR="00BA3E55" w:rsidRPr="00BA3E55" w:rsidRDefault="00BA3E55" w:rsidP="009357CA">
            <w:pPr>
              <w:widowControl/>
              <w:spacing w:line="276" w:lineRule="auto"/>
              <w:rPr>
                <w:rFonts w:ascii="Times New Roman" w:eastAsia="STKaiti" w:hAnsi="Times New Roman" w:cs="Times New Roman"/>
                <w:i/>
                <w:iCs/>
                <w:color w:val="000000"/>
                <w:kern w:val="0"/>
                <w:szCs w:val="24"/>
                <w:lang w:val="en-US"/>
                <w14:ligatures w14:val="none"/>
              </w:rPr>
            </w:pPr>
            <w:r w:rsidRPr="00BA3E55">
              <w:rPr>
                <w:rFonts w:ascii="Times New Roman" w:eastAsia="STKaiti" w:hAnsi="Times New Roman" w:cs="Times New Roman"/>
                <w:i/>
                <w:iCs/>
                <w:color w:val="000000"/>
                <w:kern w:val="0"/>
                <w:szCs w:val="24"/>
                <w:lang w:val="en-US"/>
                <w14:ligatures w14:val="none"/>
              </w:rPr>
              <w:t>Tetranychus kanzawai</w:t>
            </w:r>
          </w:p>
        </w:tc>
        <w:tc>
          <w:tcPr>
            <w:tcW w:w="677" w:type="pct"/>
            <w:tcBorders>
              <w:top w:val="nil"/>
              <w:left w:val="nil"/>
              <w:bottom w:val="single" w:sz="8" w:space="0" w:color="000000"/>
              <w:right w:val="nil"/>
            </w:tcBorders>
            <w:shd w:val="clear" w:color="auto" w:fill="auto"/>
            <w:noWrap/>
            <w:vAlign w:val="center"/>
            <w:hideMark/>
          </w:tcPr>
          <w:p w14:paraId="60B9DD03"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Restricted</w:t>
            </w:r>
          </w:p>
        </w:tc>
        <w:tc>
          <w:tcPr>
            <w:tcW w:w="1097" w:type="pct"/>
            <w:tcBorders>
              <w:top w:val="nil"/>
              <w:left w:val="nil"/>
              <w:bottom w:val="single" w:sz="8" w:space="0" w:color="000000"/>
              <w:right w:val="nil"/>
            </w:tcBorders>
            <w:shd w:val="clear" w:color="auto" w:fill="auto"/>
            <w:noWrap/>
            <w:vAlign w:val="center"/>
            <w:hideMark/>
          </w:tcPr>
          <w:p w14:paraId="5560AAC2"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929" w:type="pct"/>
            <w:tcBorders>
              <w:top w:val="nil"/>
              <w:left w:val="nil"/>
              <w:bottom w:val="single" w:sz="8" w:space="0" w:color="000000"/>
              <w:right w:val="nil"/>
            </w:tcBorders>
            <w:shd w:val="clear" w:color="auto" w:fill="auto"/>
            <w:noWrap/>
            <w:vAlign w:val="center"/>
            <w:hideMark/>
          </w:tcPr>
          <w:p w14:paraId="7883B92D" w14:textId="77777777" w:rsidR="00BA3E55" w:rsidRPr="00BA3E55" w:rsidRDefault="00BA3E55" w:rsidP="007A74CA">
            <w:pPr>
              <w:widowControl/>
              <w:spacing w:line="276" w:lineRule="auto"/>
              <w:jc w:val="center"/>
              <w:rPr>
                <w:rFonts w:ascii="Times New Roman" w:eastAsia="STKaiti" w:hAnsi="Times New Roman" w:cs="Times New Roman"/>
                <w:color w:val="000000"/>
                <w:kern w:val="0"/>
                <w:szCs w:val="24"/>
                <w:lang w:val="en-US"/>
                <w14:ligatures w14:val="none"/>
              </w:rPr>
            </w:pPr>
            <w:r w:rsidRPr="00BA3E55">
              <w:rPr>
                <w:rFonts w:ascii="Times New Roman" w:eastAsia="STKaiti" w:hAnsi="Times New Roman" w:cs="Times New Roman"/>
                <w:color w:val="000000"/>
                <w:kern w:val="0"/>
                <w:szCs w:val="24"/>
                <w:lang w:val="en-US"/>
                <w14:ligatures w14:val="none"/>
              </w:rPr>
              <w:t>Yes</w:t>
            </w:r>
          </w:p>
        </w:tc>
        <w:tc>
          <w:tcPr>
            <w:tcW w:w="1351" w:type="pct"/>
            <w:gridSpan w:val="2"/>
            <w:tcBorders>
              <w:top w:val="nil"/>
              <w:left w:val="nil"/>
              <w:bottom w:val="single" w:sz="8" w:space="0" w:color="000000"/>
              <w:right w:val="nil"/>
            </w:tcBorders>
            <w:shd w:val="clear" w:color="auto" w:fill="auto"/>
            <w:noWrap/>
            <w:vAlign w:val="center"/>
            <w:hideMark/>
          </w:tcPr>
          <w:p w14:paraId="7063F858" w14:textId="68C4B898" w:rsidR="00BA3E55" w:rsidRPr="00AA0B70" w:rsidRDefault="00AA0B70" w:rsidP="007A74CA">
            <w:pPr>
              <w:widowControl/>
              <w:spacing w:line="276" w:lineRule="auto"/>
              <w:jc w:val="center"/>
              <w:rPr>
                <w:rFonts w:ascii="Times New Roman" w:hAnsi="Times New Roman" w:cs="Times New Roman"/>
                <w:color w:val="000000"/>
                <w:kern w:val="0"/>
                <w:szCs w:val="24"/>
                <w:lang w:val="en-US"/>
                <w14:ligatures w14:val="none"/>
              </w:rPr>
            </w:pPr>
            <w:r>
              <w:rPr>
                <w:rFonts w:ascii="Times New Roman" w:hAnsi="Times New Roman" w:cs="Times New Roman"/>
                <w:color w:val="000000"/>
                <w:kern w:val="0"/>
                <w:szCs w:val="24"/>
                <w:lang w:val="en-US"/>
                <w14:ligatures w14:val="none"/>
              </w:rPr>
              <w:fldChar w:fldCharType="begin"/>
            </w:r>
            <w:r w:rsidR="00F9581F">
              <w:rPr>
                <w:rFonts w:ascii="Times New Roman" w:hAnsi="Times New Roman" w:cs="Times New Roman"/>
                <w:color w:val="000000"/>
                <w:kern w:val="0"/>
                <w:szCs w:val="24"/>
                <w:lang w:val="en-US"/>
                <w14:ligatures w14:val="none"/>
              </w:rPr>
              <w:instrText xml:space="preserve"> ADDIN EN.CITE &lt;EndNote&gt;&lt;Cite&gt;&lt;Author&gt;Nishimura&lt;/Author&gt;&lt;Year&gt;2005&lt;/Year&gt;&lt;RecNum&gt;50&lt;/RecNum&gt;&lt;DisplayText&gt;(Nishimura&lt;style face="italic"&gt; et al.&lt;/style&gt;, 2005)&lt;/DisplayText&gt;&lt;record&gt;&lt;rec-number&gt;50&lt;/rec-number&gt;&lt;foreign-keys&gt;&lt;key app="EN" db-id="dwrpt9avm2zzvfe95rdpeaa2sa2x5t9s990x" timestamp="1752485129"&gt;50&lt;/key&gt;&lt;/foreign-keys&gt;&lt;ref-type name="Journal Article"&gt;17&lt;/ref-type&gt;&lt;contributors&gt;&lt;authors&gt;&lt;author&gt;Nishimura, S.&lt;/author&gt;&lt;author&gt;Hinomoto, N.&lt;/author&gt;&lt;author&gt;Takafuji, A.&lt;/author&gt;&lt;/authors&gt;&lt;/contributors&gt;&lt;auth-address&gt;Laboratory of Ecological Information, Graduate School of Agriculture, Kyoto University, Kyoto 606-8502, Japan. nishimuras2@sc.sumitomo-chem.co.jp&lt;/auth-address&gt;&lt;titles&gt;&lt;title&gt;Gene flow and spatio-temporal genetic variation among sympatric populations of Tetranychus kanzawai (Acari: Tetranychidae) occurring on different host plants, as estimated by microsatellite gene diversity&lt;/title&gt;&lt;secondary-title&gt;Exp Appl Acarol&lt;/secondary-title&gt;&lt;/titles&gt;&lt;periodical&gt;&lt;full-title&gt;Exp Appl Acarol&lt;/full-title&gt;&lt;/periodical&gt;&lt;pages&gt;59-71&lt;/pages&gt;&lt;volume&gt;35&lt;/volume&gt;&lt;number&gt;1-2&lt;/number&gt;&lt;keywords&gt;&lt;keyword&gt;Animals&lt;/keyword&gt;&lt;keyword&gt;Female&lt;/keyword&gt;&lt;keyword&gt;Gene Frequency&lt;/keyword&gt;&lt;keyword&gt;*Genetic Variation&lt;/keyword&gt;&lt;keyword&gt;Microsatellite Repeats/*genetics&lt;/keyword&gt;&lt;keyword&gt;Plants/parasitology&lt;/keyword&gt;&lt;keyword&gt;Population Dynamics&lt;/keyword&gt;&lt;keyword&gt;Tetranychidae/*genetics&lt;/keyword&gt;&lt;keyword&gt;Time Factors&lt;/keyword&gt;&lt;/keywords&gt;&lt;dates&gt;&lt;year&gt;2005&lt;/year&gt;&lt;/dates&gt;&lt;isbn&gt;0168-8162 (Print)&amp;#xD;0168-8162&lt;/isbn&gt;&lt;accession-num&gt;15777001&lt;/accession-num&gt;&lt;urls&gt;&lt;/urls&gt;&lt;electronic-resource-num&gt;10.1007/s10493-004-2005-5&lt;/electronic-resource-num&gt;&lt;remote-database-provider&gt;NLM&lt;/remote-database-provider&gt;&lt;language&gt;eng&lt;/language&gt;&lt;/record&gt;&lt;/Cite&gt;&lt;/EndNote&gt;</w:instrText>
            </w:r>
            <w:r>
              <w:rPr>
                <w:rFonts w:ascii="Times New Roman" w:hAnsi="Times New Roman" w:cs="Times New Roman"/>
                <w:color w:val="000000"/>
                <w:kern w:val="0"/>
                <w:szCs w:val="24"/>
                <w:lang w:val="en-US"/>
                <w14:ligatures w14:val="none"/>
              </w:rPr>
              <w:fldChar w:fldCharType="separate"/>
            </w:r>
            <w:r w:rsidR="00F9581F">
              <w:rPr>
                <w:rFonts w:ascii="Times New Roman" w:hAnsi="Times New Roman" w:cs="Times New Roman"/>
                <w:noProof/>
                <w:color w:val="000000"/>
                <w:kern w:val="0"/>
                <w:szCs w:val="24"/>
                <w:lang w:val="en-US"/>
                <w14:ligatures w14:val="none"/>
              </w:rPr>
              <w:t>(Nishimura</w:t>
            </w:r>
            <w:r w:rsidR="00F9581F" w:rsidRPr="00F9581F">
              <w:rPr>
                <w:rFonts w:ascii="Times New Roman" w:hAnsi="Times New Roman" w:cs="Times New Roman"/>
                <w:i/>
                <w:noProof/>
                <w:color w:val="000000"/>
                <w:kern w:val="0"/>
                <w:szCs w:val="24"/>
                <w:lang w:val="en-US"/>
                <w14:ligatures w14:val="none"/>
              </w:rPr>
              <w:t xml:space="preserve"> et al.</w:t>
            </w:r>
            <w:r w:rsidR="00F9581F">
              <w:rPr>
                <w:rFonts w:ascii="Times New Roman" w:hAnsi="Times New Roman" w:cs="Times New Roman"/>
                <w:noProof/>
                <w:color w:val="000000"/>
                <w:kern w:val="0"/>
                <w:szCs w:val="24"/>
                <w:lang w:val="en-US"/>
                <w14:ligatures w14:val="none"/>
              </w:rPr>
              <w:t>, 2005)</w:t>
            </w:r>
            <w:r>
              <w:rPr>
                <w:rFonts w:ascii="Times New Roman" w:hAnsi="Times New Roman" w:cs="Times New Roman"/>
                <w:color w:val="000000"/>
                <w:kern w:val="0"/>
                <w:szCs w:val="24"/>
                <w:lang w:val="en-US"/>
                <w14:ligatures w14:val="none"/>
              </w:rPr>
              <w:fldChar w:fldCharType="end"/>
            </w:r>
          </w:p>
        </w:tc>
      </w:tr>
    </w:tbl>
    <w:p w14:paraId="667AFDCB" w14:textId="7A36D719" w:rsidR="007A74CA" w:rsidRPr="007A74CA" w:rsidRDefault="007A74CA" w:rsidP="00BA3E55">
      <w:pPr>
        <w:rPr>
          <w:rFonts w:ascii="Times New Roman" w:eastAsia="DengXian" w:hAnsi="Times New Roman" w:cs="Times New Roman"/>
          <w:lang w:eastAsia="zh-CN"/>
        </w:rPr>
      </w:pPr>
    </w:p>
    <w:p w14:paraId="24E6E4C7" w14:textId="77777777" w:rsidR="007A74CA" w:rsidRPr="007A74CA" w:rsidRDefault="007A74CA">
      <w:pPr>
        <w:rPr>
          <w:rFonts w:ascii="Times New Roman" w:eastAsia="DengXian" w:hAnsi="Times New Roman" w:cs="Times New Roman"/>
          <w:lang w:eastAsia="zh-CN"/>
        </w:rPr>
      </w:pPr>
      <w:r w:rsidRPr="007A74CA">
        <w:rPr>
          <w:rFonts w:ascii="Times New Roman" w:eastAsia="DengXian" w:hAnsi="Times New Roman" w:cs="Times New Roman"/>
          <w:lang w:eastAsia="zh-CN"/>
        </w:rPr>
        <w:br w:type="page"/>
      </w:r>
    </w:p>
    <w:p w14:paraId="7A64B7B8" w14:textId="2BCA5618" w:rsidR="00C2615F" w:rsidRPr="00AA0B70" w:rsidRDefault="007A74CA" w:rsidP="00BA3E55">
      <w:pPr>
        <w:rPr>
          <w:rFonts w:ascii="Times New Roman" w:hAnsi="Times New Roman" w:cs="Times New Roman"/>
          <w:sz w:val="28"/>
          <w:szCs w:val="28"/>
        </w:rPr>
      </w:pPr>
      <w:r w:rsidRPr="007A74CA">
        <w:rPr>
          <w:rFonts w:ascii="Times New Roman" w:hAnsi="Times New Roman" w:cs="Times New Roman"/>
          <w:sz w:val="28"/>
          <w:szCs w:val="28"/>
        </w:rPr>
        <w:lastRenderedPageBreak/>
        <w:t>References</w:t>
      </w:r>
    </w:p>
    <w:p w14:paraId="1D710627" w14:textId="77777777" w:rsidR="00F9581F" w:rsidRPr="00F9581F" w:rsidRDefault="00C2615F" w:rsidP="00F9581F">
      <w:pPr>
        <w:pStyle w:val="EndNoteBibliography"/>
        <w:ind w:left="720" w:hanging="720"/>
      </w:pPr>
      <w:r>
        <w:rPr>
          <w:lang w:eastAsia="zh-CN"/>
        </w:rPr>
        <w:fldChar w:fldCharType="begin"/>
      </w:r>
      <w:r>
        <w:rPr>
          <w:lang w:eastAsia="zh-CN"/>
        </w:rPr>
        <w:instrText xml:space="preserve"> ADDIN EN.REFLIST </w:instrText>
      </w:r>
      <w:r>
        <w:rPr>
          <w:lang w:eastAsia="zh-CN"/>
        </w:rPr>
        <w:fldChar w:fldCharType="separate"/>
      </w:r>
      <w:r w:rsidR="00F9581F" w:rsidRPr="00F9581F">
        <w:rPr>
          <w:b/>
        </w:rPr>
        <w:t>Aeschbacher S, Selby JP, Willis JH, Coop G. 2017.</w:t>
      </w:r>
      <w:r w:rsidR="00F9581F" w:rsidRPr="00F9581F">
        <w:t xml:space="preserve"> Population-genomic inference of the strength and timing of selection against gene flow. </w:t>
      </w:r>
      <w:r w:rsidR="00F9581F" w:rsidRPr="00F9581F">
        <w:rPr>
          <w:i/>
        </w:rPr>
        <w:t>Proceedings of the National Academy of Sciences</w:t>
      </w:r>
      <w:r w:rsidR="00F9581F" w:rsidRPr="00F9581F">
        <w:t xml:space="preserve"> </w:t>
      </w:r>
      <w:r w:rsidR="00F9581F" w:rsidRPr="00F9581F">
        <w:rPr>
          <w:b/>
        </w:rPr>
        <w:t>114</w:t>
      </w:r>
      <w:r w:rsidR="00F9581F" w:rsidRPr="00F9581F">
        <w:t>(27): 7061-7066.</w:t>
      </w:r>
    </w:p>
    <w:p w14:paraId="321B6AD0" w14:textId="77777777" w:rsidR="00F9581F" w:rsidRPr="00F9581F" w:rsidRDefault="00F9581F" w:rsidP="00F9581F">
      <w:pPr>
        <w:pStyle w:val="EndNoteBibliography"/>
        <w:ind w:left="720" w:hanging="720"/>
      </w:pPr>
      <w:r w:rsidRPr="00F9581F">
        <w:rPr>
          <w:b/>
        </w:rPr>
        <w:t>Berthet S, Thevenin J, Baratiny D, Demont-Caulet N, Debeaujon I, Bidzinski P, Leple J-C, Huis R, Hawkins S, Gomez L-D, et al. 2012.</w:t>
      </w:r>
      <w:r w:rsidRPr="00F9581F">
        <w:t xml:space="preserve"> Chapter 5 - Role of Plant Laccases in Lignin Polymerization. In: Jouanin L, Lapierre C eds. </w:t>
      </w:r>
      <w:r w:rsidRPr="00F9581F">
        <w:rPr>
          <w:i/>
        </w:rPr>
        <w:t>Advances in Botanical Research</w:t>
      </w:r>
      <w:r w:rsidRPr="00F9581F">
        <w:t>: Academic Press,</w:t>
      </w:r>
      <w:r w:rsidRPr="00F9581F">
        <w:rPr>
          <w:b/>
        </w:rPr>
        <w:t xml:space="preserve"> </w:t>
      </w:r>
      <w:r w:rsidRPr="00F9581F">
        <w:t>145-172.</w:t>
      </w:r>
    </w:p>
    <w:p w14:paraId="19D36E7F" w14:textId="77777777" w:rsidR="00F9581F" w:rsidRPr="00F9581F" w:rsidRDefault="00F9581F" w:rsidP="00F9581F">
      <w:pPr>
        <w:pStyle w:val="EndNoteBibliography"/>
        <w:ind w:left="720" w:hanging="720"/>
      </w:pPr>
      <w:r w:rsidRPr="00F9581F">
        <w:rPr>
          <w:b/>
        </w:rPr>
        <w:t>Bomal C, Bedon F, Caron S, Mansfield SD, Levasseur C, Cooke JEK, Blais S, Tremblay L, Morency M-J, Pavy N, et al. 2008.</w:t>
      </w:r>
      <w:r w:rsidRPr="00F9581F">
        <w:t xml:space="preserve"> Involvement of Pinus taeda MYB1 and MYB8 in phenylpropanoid metabolism and secondary cell wall biogenesis: a comparative in planta analysis. </w:t>
      </w:r>
      <w:r w:rsidRPr="00F9581F">
        <w:rPr>
          <w:i/>
        </w:rPr>
        <w:t>Journal of Experimental Botany</w:t>
      </w:r>
      <w:r w:rsidRPr="00F9581F">
        <w:t xml:space="preserve"> </w:t>
      </w:r>
      <w:r w:rsidRPr="00F9581F">
        <w:rPr>
          <w:b/>
        </w:rPr>
        <w:t>59</w:t>
      </w:r>
      <w:r w:rsidRPr="00F9581F">
        <w:t>(14): 3925-3939.</w:t>
      </w:r>
    </w:p>
    <w:p w14:paraId="6B9C1FAC" w14:textId="77777777" w:rsidR="00F9581F" w:rsidRPr="00F9581F" w:rsidRDefault="00F9581F" w:rsidP="00F9581F">
      <w:pPr>
        <w:pStyle w:val="EndNoteBibliography"/>
        <w:ind w:left="720" w:hanging="720"/>
      </w:pPr>
      <w:r w:rsidRPr="00F9581F">
        <w:rPr>
          <w:b/>
        </w:rPr>
        <w:t>Brousseau L, Foll M, Scotti-Saintagne C, Scotti I. 2015.</w:t>
      </w:r>
      <w:r w:rsidRPr="00F9581F">
        <w:t xml:space="preserve"> Neutral and Adaptive Drivers of Microgeographic Genetic Divergence within Continuous Populations: The Case of the Neotropical Tree Eperua falcata (Aubl.). </w:t>
      </w:r>
      <w:r w:rsidRPr="00F9581F">
        <w:rPr>
          <w:i/>
        </w:rPr>
        <w:t>PLOS ONE</w:t>
      </w:r>
      <w:r w:rsidRPr="00F9581F">
        <w:t xml:space="preserve"> </w:t>
      </w:r>
      <w:r w:rsidRPr="00F9581F">
        <w:rPr>
          <w:b/>
        </w:rPr>
        <w:t>10</w:t>
      </w:r>
      <w:r w:rsidRPr="00F9581F">
        <w:t>(3): e0121394.</w:t>
      </w:r>
    </w:p>
    <w:p w14:paraId="1891B3DC" w14:textId="77777777" w:rsidR="00F9581F" w:rsidRPr="00F9581F" w:rsidRDefault="00F9581F" w:rsidP="00F9581F">
      <w:pPr>
        <w:pStyle w:val="EndNoteBibliography"/>
        <w:ind w:left="720" w:hanging="720"/>
      </w:pPr>
      <w:r w:rsidRPr="00F9581F">
        <w:rPr>
          <w:b/>
        </w:rPr>
        <w:t>Burn JE, Hocart CH, Birch RJ, Cork AC, Williamson RE. 2002.</w:t>
      </w:r>
      <w:r w:rsidRPr="00F9581F">
        <w:t xml:space="preserve"> Functional Analysis of the Cellulose Synthase GenesCesA1, CesA2, and CesA3 in Arabidopsis. </w:t>
      </w:r>
      <w:r w:rsidRPr="00F9581F">
        <w:rPr>
          <w:i/>
        </w:rPr>
        <w:t>Plant Physiology</w:t>
      </w:r>
      <w:r w:rsidRPr="00F9581F">
        <w:t xml:space="preserve"> </w:t>
      </w:r>
      <w:r w:rsidRPr="00F9581F">
        <w:rPr>
          <w:b/>
        </w:rPr>
        <w:t>129</w:t>
      </w:r>
      <w:r w:rsidRPr="00F9581F">
        <w:t>(2): 797-807.</w:t>
      </w:r>
    </w:p>
    <w:p w14:paraId="1E755DC5" w14:textId="77777777" w:rsidR="00F9581F" w:rsidRPr="00F9581F" w:rsidRDefault="00F9581F" w:rsidP="00F9581F">
      <w:pPr>
        <w:pStyle w:val="EndNoteBibliography"/>
        <w:ind w:left="720" w:hanging="720"/>
      </w:pPr>
      <w:r w:rsidRPr="00F9581F">
        <w:rPr>
          <w:b/>
        </w:rPr>
        <w:t>Ding W, Tu Z, Gong B, Deng Z, Liu Q, Gu Z, Yang C. 2024.</w:t>
      </w:r>
      <w:r w:rsidRPr="00F9581F">
        <w:t xml:space="preserve"> Unveiling Key Genes and Unique Transcription Factors Involved in Secondary Cell Wall Formation in Pinus taeda. </w:t>
      </w:r>
      <w:r w:rsidRPr="00F9581F">
        <w:rPr>
          <w:i/>
        </w:rPr>
        <w:t>International Journal of Molecular Sciences</w:t>
      </w:r>
      <w:r w:rsidRPr="00F9581F">
        <w:t xml:space="preserve"> </w:t>
      </w:r>
      <w:r w:rsidRPr="00F9581F">
        <w:rPr>
          <w:b/>
        </w:rPr>
        <w:t>25</w:t>
      </w:r>
      <w:r w:rsidRPr="00F9581F">
        <w:t>(21): 11805.</w:t>
      </w:r>
    </w:p>
    <w:p w14:paraId="3F28CD74" w14:textId="77777777" w:rsidR="00F9581F" w:rsidRPr="00F9581F" w:rsidRDefault="00F9581F" w:rsidP="00F9581F">
      <w:pPr>
        <w:pStyle w:val="EndNoteBibliography"/>
        <w:ind w:left="720" w:hanging="720"/>
      </w:pPr>
      <w:r w:rsidRPr="00F9581F">
        <w:rPr>
          <w:b/>
        </w:rPr>
        <w:t>Durand M, Mainson D, Porcheron B, Maurousset L, Lemoine R, Pourtau N. 2018.</w:t>
      </w:r>
      <w:r w:rsidRPr="00F9581F">
        <w:t xml:space="preserve"> Carbon source–sink relationship in Arabidopsis thaliana: the role of sucrose transporters. </w:t>
      </w:r>
      <w:r w:rsidRPr="00F9581F">
        <w:rPr>
          <w:i/>
        </w:rPr>
        <w:t>Planta</w:t>
      </w:r>
      <w:r w:rsidRPr="00F9581F">
        <w:t xml:space="preserve"> </w:t>
      </w:r>
      <w:r w:rsidRPr="00F9581F">
        <w:rPr>
          <w:b/>
        </w:rPr>
        <w:t>247</w:t>
      </w:r>
      <w:r w:rsidRPr="00F9581F">
        <w:t>(3): 587-611.</w:t>
      </w:r>
    </w:p>
    <w:p w14:paraId="5A27B297" w14:textId="77777777" w:rsidR="00F9581F" w:rsidRPr="00F9581F" w:rsidRDefault="00F9581F" w:rsidP="00F9581F">
      <w:pPr>
        <w:pStyle w:val="EndNoteBibliography"/>
        <w:ind w:left="720" w:hanging="720"/>
      </w:pPr>
      <w:r w:rsidRPr="00F9581F">
        <w:rPr>
          <w:b/>
        </w:rPr>
        <w:t>Freeland JR, Biss P, Conrad KF, Silvertown J. 2010.</w:t>
      </w:r>
      <w:r w:rsidRPr="00F9581F">
        <w:t xml:space="preserve"> Selection pressures have caused genome-wide population differentiation of Anthoxanthum odoratum despite the potential for high gene flow. </w:t>
      </w:r>
      <w:r w:rsidRPr="00F9581F">
        <w:rPr>
          <w:i/>
        </w:rPr>
        <w:t>J Evol Biol</w:t>
      </w:r>
      <w:r w:rsidRPr="00F9581F">
        <w:t xml:space="preserve"> </w:t>
      </w:r>
      <w:r w:rsidRPr="00F9581F">
        <w:rPr>
          <w:b/>
        </w:rPr>
        <w:t>23</w:t>
      </w:r>
      <w:r w:rsidRPr="00F9581F">
        <w:t>(4): 776-782.</w:t>
      </w:r>
    </w:p>
    <w:p w14:paraId="73AF5DCD" w14:textId="77777777" w:rsidR="00F9581F" w:rsidRPr="00F9581F" w:rsidRDefault="00F9581F" w:rsidP="00F9581F">
      <w:pPr>
        <w:pStyle w:val="EndNoteBibliography"/>
        <w:ind w:left="720" w:hanging="720"/>
      </w:pPr>
      <w:r w:rsidRPr="00F9581F">
        <w:rPr>
          <w:b/>
        </w:rPr>
        <w:t>Friar EA, Cruse-Sanders JM, McGlaughlin ME. 2007.</w:t>
      </w:r>
      <w:r w:rsidRPr="00F9581F">
        <w:t xml:space="preserve"> Gene flow in Dubautia arborea and D. ciliolata: the roles of ecology and isolation by distance in maintaining species boundaries despite ongoing hybridization. </w:t>
      </w:r>
      <w:r w:rsidRPr="00F9581F">
        <w:rPr>
          <w:i/>
        </w:rPr>
        <w:t>Mol Ecol</w:t>
      </w:r>
      <w:r w:rsidRPr="00F9581F">
        <w:t xml:space="preserve"> </w:t>
      </w:r>
      <w:r w:rsidRPr="00F9581F">
        <w:rPr>
          <w:b/>
        </w:rPr>
        <w:t>16</w:t>
      </w:r>
      <w:r w:rsidRPr="00F9581F">
        <w:t>(19): 4028-4038.</w:t>
      </w:r>
    </w:p>
    <w:p w14:paraId="24F9CF75" w14:textId="77777777" w:rsidR="00F9581F" w:rsidRPr="00F9581F" w:rsidRDefault="00F9581F" w:rsidP="00F9581F">
      <w:pPr>
        <w:pStyle w:val="EndNoteBibliography"/>
        <w:ind w:left="720" w:hanging="720"/>
      </w:pPr>
      <w:r w:rsidRPr="00F9581F">
        <w:rPr>
          <w:b/>
        </w:rPr>
        <w:t>Funk DJ, Egan SP, Nosil P. 2011.</w:t>
      </w:r>
      <w:r w:rsidRPr="00F9581F">
        <w:t xml:space="preserve"> Isolation by adaptation in Neochlamisus leaf beetles: host-related selection promotes neutral genomic divergence. </w:t>
      </w:r>
      <w:r w:rsidRPr="00F9581F">
        <w:rPr>
          <w:i/>
        </w:rPr>
        <w:t>Mol Ecol</w:t>
      </w:r>
      <w:r w:rsidRPr="00F9581F">
        <w:t xml:space="preserve"> </w:t>
      </w:r>
      <w:r w:rsidRPr="00F9581F">
        <w:rPr>
          <w:b/>
        </w:rPr>
        <w:t>20</w:t>
      </w:r>
      <w:r w:rsidRPr="00F9581F">
        <w:t>(22): 4671-4682.</w:t>
      </w:r>
    </w:p>
    <w:p w14:paraId="3290B0E3" w14:textId="77777777" w:rsidR="00F9581F" w:rsidRPr="00F9581F" w:rsidRDefault="00F9581F" w:rsidP="00F9581F">
      <w:pPr>
        <w:pStyle w:val="EndNoteBibliography"/>
        <w:ind w:left="720" w:hanging="720"/>
      </w:pPr>
      <w:r w:rsidRPr="00F9581F">
        <w:rPr>
          <w:b/>
        </w:rPr>
        <w:t>Julius BT, Leach KA, Tran TM, Mertz RA, Braun DM. 2017.</w:t>
      </w:r>
      <w:r w:rsidRPr="00F9581F">
        <w:t xml:space="preserve"> Sugar Transporters in Plants: New Insights and Discoveries. </w:t>
      </w:r>
      <w:r w:rsidRPr="00F9581F">
        <w:rPr>
          <w:i/>
        </w:rPr>
        <w:t>Plant and Cell Physiology</w:t>
      </w:r>
      <w:r w:rsidRPr="00F9581F">
        <w:t xml:space="preserve"> </w:t>
      </w:r>
      <w:r w:rsidRPr="00F9581F">
        <w:rPr>
          <w:b/>
        </w:rPr>
        <w:t>58</w:t>
      </w:r>
      <w:r w:rsidRPr="00F9581F">
        <w:t>(9): 1442-</w:t>
      </w:r>
      <w:r w:rsidRPr="00F9581F">
        <w:lastRenderedPageBreak/>
        <w:t>1460.</w:t>
      </w:r>
    </w:p>
    <w:p w14:paraId="44905AD2" w14:textId="77777777" w:rsidR="00F9581F" w:rsidRPr="00F9581F" w:rsidRDefault="00F9581F" w:rsidP="00F9581F">
      <w:pPr>
        <w:pStyle w:val="EndNoteBibliography"/>
        <w:ind w:left="720" w:hanging="720"/>
      </w:pPr>
      <w:r w:rsidRPr="00F9581F">
        <w:rPr>
          <w:b/>
        </w:rPr>
        <w:t>Li QS, Liu C, Xin YX, Shen WX, Zhao WZ, Wang F, Cao ZY, Bai B, Xin PY. 2024.</w:t>
      </w:r>
      <w:r w:rsidRPr="00F9581F">
        <w:t xml:space="preserve"> &lt;em&gt;PINUS ARMANDII&lt;/em&gt; GROWTH GENE IDENTIFICATION USING GENOME-WIDE ASSOCIATION STUDY APPROACHES. </w:t>
      </w:r>
      <w:r w:rsidRPr="00F9581F">
        <w:rPr>
          <w:i/>
        </w:rPr>
        <w:t>Journal of Tropical Forest Science</w:t>
      </w:r>
      <w:r w:rsidRPr="00F9581F">
        <w:t xml:space="preserve"> </w:t>
      </w:r>
      <w:r w:rsidRPr="00F9581F">
        <w:rPr>
          <w:b/>
        </w:rPr>
        <w:t>36</w:t>
      </w:r>
      <w:r w:rsidRPr="00F9581F">
        <w:t>(1): 26-39.</w:t>
      </w:r>
    </w:p>
    <w:p w14:paraId="24A5B94A" w14:textId="77777777" w:rsidR="00F9581F" w:rsidRPr="00F9581F" w:rsidRDefault="00F9581F" w:rsidP="00F9581F">
      <w:pPr>
        <w:pStyle w:val="EndNoteBibliography"/>
        <w:ind w:left="720" w:hanging="720"/>
      </w:pPr>
      <w:r w:rsidRPr="00F9581F">
        <w:rPr>
          <w:b/>
        </w:rPr>
        <w:t>Nairn CJ, Lennon DM, Wood-Jones A, Nairn AV, Dean JFD. 2008.</w:t>
      </w:r>
      <w:r w:rsidRPr="00F9581F">
        <w:t xml:space="preserve"> Carbohydrate-related genes and cell wall biosynthesis in vascular tissues of loblolly pine (Pinus taeda)†. </w:t>
      </w:r>
      <w:r w:rsidRPr="00F9581F">
        <w:rPr>
          <w:i/>
        </w:rPr>
        <w:t>Tree Physiology</w:t>
      </w:r>
      <w:r w:rsidRPr="00F9581F">
        <w:t xml:space="preserve"> </w:t>
      </w:r>
      <w:r w:rsidRPr="00F9581F">
        <w:rPr>
          <w:b/>
        </w:rPr>
        <w:t>28</w:t>
      </w:r>
      <w:r w:rsidRPr="00F9581F">
        <w:t>(7): 1099-1110.</w:t>
      </w:r>
    </w:p>
    <w:p w14:paraId="0B976201" w14:textId="77777777" w:rsidR="00F9581F" w:rsidRPr="00F9581F" w:rsidRDefault="00F9581F" w:rsidP="00F9581F">
      <w:pPr>
        <w:pStyle w:val="EndNoteBibliography"/>
        <w:ind w:left="720" w:hanging="720"/>
      </w:pPr>
      <w:r w:rsidRPr="00F9581F">
        <w:rPr>
          <w:b/>
        </w:rPr>
        <w:t>Nishimura S, Hinomoto N, Takafuji A. 2005.</w:t>
      </w:r>
      <w:r w:rsidRPr="00F9581F">
        <w:t xml:space="preserve"> Gene flow and spatio-temporal genetic variation among sympatric populations of Tetranychus kanzawai (Acari: Tetranychidae) occurring on different host plants, as estimated by microsatellite gene diversity. </w:t>
      </w:r>
      <w:r w:rsidRPr="00F9581F">
        <w:rPr>
          <w:i/>
        </w:rPr>
        <w:t>Exp Appl Acarol</w:t>
      </w:r>
      <w:r w:rsidRPr="00F9581F">
        <w:t xml:space="preserve"> </w:t>
      </w:r>
      <w:r w:rsidRPr="00F9581F">
        <w:rPr>
          <w:b/>
        </w:rPr>
        <w:t>35</w:t>
      </w:r>
      <w:r w:rsidRPr="00F9581F">
        <w:t>(1-2): 59-71.</w:t>
      </w:r>
    </w:p>
    <w:p w14:paraId="716B3015" w14:textId="77777777" w:rsidR="00F9581F" w:rsidRPr="00F9581F" w:rsidRDefault="00F9581F" w:rsidP="00F9581F">
      <w:pPr>
        <w:pStyle w:val="EndNoteBibliography"/>
        <w:ind w:left="720" w:hanging="720"/>
      </w:pPr>
      <w:r w:rsidRPr="00F9581F">
        <w:rPr>
          <w:b/>
        </w:rPr>
        <w:t>Noman M, Siddique I, Saleem B, Ilyas S, Ali S, Khan MR. 2022.</w:t>
      </w:r>
      <w:r w:rsidRPr="00F9581F">
        <w:t xml:space="preserve"> In Silico Dissection and Expression Analysis of Sucrose Synthase Gene Family in Sugarcane. </w:t>
      </w:r>
      <w:r w:rsidRPr="00F9581F">
        <w:rPr>
          <w:i/>
        </w:rPr>
        <w:t>Sugar Tech</w:t>
      </w:r>
      <w:r w:rsidRPr="00F9581F">
        <w:t xml:space="preserve"> </w:t>
      </w:r>
      <w:r w:rsidRPr="00F9581F">
        <w:rPr>
          <w:b/>
        </w:rPr>
        <w:t>24</w:t>
      </w:r>
      <w:r w:rsidRPr="00F9581F">
        <w:t>(6): 1766-1777.</w:t>
      </w:r>
    </w:p>
    <w:p w14:paraId="50B73106" w14:textId="77777777" w:rsidR="00F9581F" w:rsidRPr="00F9581F" w:rsidRDefault="00F9581F" w:rsidP="00F9581F">
      <w:pPr>
        <w:pStyle w:val="EndNoteBibliography"/>
        <w:ind w:left="720" w:hanging="720"/>
      </w:pPr>
      <w:r w:rsidRPr="00F9581F">
        <w:rPr>
          <w:b/>
        </w:rPr>
        <w:t>Nosil P, Egan SP, Funk DJ. 2008.</w:t>
      </w:r>
      <w:r w:rsidRPr="00F9581F">
        <w:t xml:space="preserve"> Heterogeneous genomic differentiation between walking-stick ecotypes: “Isolation by adaptation” and multiple roles for divergent selection. </w:t>
      </w:r>
      <w:r w:rsidRPr="00F9581F">
        <w:rPr>
          <w:i/>
        </w:rPr>
        <w:t>Evolution</w:t>
      </w:r>
      <w:r w:rsidRPr="00F9581F">
        <w:t xml:space="preserve"> </w:t>
      </w:r>
      <w:r w:rsidRPr="00F9581F">
        <w:rPr>
          <w:b/>
        </w:rPr>
        <w:t>62</w:t>
      </w:r>
      <w:r w:rsidRPr="00F9581F">
        <w:t>(2): 316-336.</w:t>
      </w:r>
    </w:p>
    <w:p w14:paraId="060554FD" w14:textId="77777777" w:rsidR="00F9581F" w:rsidRPr="00F9581F" w:rsidRDefault="00F9581F" w:rsidP="00F9581F">
      <w:pPr>
        <w:pStyle w:val="EndNoteBibliography"/>
        <w:ind w:left="720" w:hanging="720"/>
      </w:pPr>
      <w:r w:rsidRPr="00F9581F">
        <w:rPr>
          <w:b/>
        </w:rPr>
        <w:t>Palle SR, Seeve CM, Eckert AJ, Cumbie WP, Goldfarb B, Loopstra CA. 2011.</w:t>
      </w:r>
      <w:r w:rsidRPr="00F9581F">
        <w:t xml:space="preserve"> Natural variation in expression of genes involved in xylem development in loblolly pine (Pinus taeda L.). </w:t>
      </w:r>
      <w:r w:rsidRPr="00F9581F">
        <w:rPr>
          <w:i/>
        </w:rPr>
        <w:t>Tree Genetics &amp; Genomes</w:t>
      </w:r>
      <w:r w:rsidRPr="00F9581F">
        <w:t xml:space="preserve"> </w:t>
      </w:r>
      <w:r w:rsidRPr="00F9581F">
        <w:rPr>
          <w:b/>
        </w:rPr>
        <w:t>7</w:t>
      </w:r>
      <w:r w:rsidRPr="00F9581F">
        <w:t>(1): 193-206.</w:t>
      </w:r>
    </w:p>
    <w:p w14:paraId="45723C68" w14:textId="77777777" w:rsidR="00F9581F" w:rsidRPr="00F9581F" w:rsidRDefault="00F9581F" w:rsidP="00F9581F">
      <w:pPr>
        <w:pStyle w:val="EndNoteBibliography"/>
        <w:ind w:left="720" w:hanging="720"/>
      </w:pPr>
      <w:r w:rsidRPr="00F9581F">
        <w:rPr>
          <w:b/>
        </w:rPr>
        <w:t>Rifkin JL, Castillo AS, Liao IT, Rausher MD. 2019.</w:t>
      </w:r>
      <w:r w:rsidRPr="00F9581F">
        <w:t xml:space="preserve"> Gene flow, divergent selection and resistance to introgression in two species of morning glories (Ipomoea). </w:t>
      </w:r>
      <w:r w:rsidRPr="00F9581F">
        <w:rPr>
          <w:i/>
        </w:rPr>
        <w:t>Mol Ecol</w:t>
      </w:r>
      <w:r w:rsidRPr="00F9581F">
        <w:t xml:space="preserve"> </w:t>
      </w:r>
      <w:r w:rsidRPr="00F9581F">
        <w:rPr>
          <w:b/>
        </w:rPr>
        <w:t>28</w:t>
      </w:r>
      <w:r w:rsidRPr="00F9581F">
        <w:t>(7): 1709-1729.</w:t>
      </w:r>
    </w:p>
    <w:p w14:paraId="2395E3BD" w14:textId="77777777" w:rsidR="00F9581F" w:rsidRPr="00F9581F" w:rsidRDefault="00F9581F" w:rsidP="00F9581F">
      <w:pPr>
        <w:pStyle w:val="EndNoteBibliography"/>
        <w:ind w:left="720" w:hanging="720"/>
      </w:pPr>
      <w:r w:rsidRPr="00F9581F">
        <w:rPr>
          <w:b/>
        </w:rPr>
        <w:t>Shang X, Chai Q, Zhang Q, Jiang J, Zhang T, Guo W, Ruan Y-L. 2015.</w:t>
      </w:r>
      <w:r w:rsidRPr="00F9581F">
        <w:t xml:space="preserve"> Down-regulation of the cotton endo-1,4-β-glucanase gene KOR1 disrupts endosperm cellularization, delays embryo development, and reduces early seedling vigour. </w:t>
      </w:r>
      <w:r w:rsidRPr="00F9581F">
        <w:rPr>
          <w:i/>
        </w:rPr>
        <w:t>Journal of Experimental Botany</w:t>
      </w:r>
      <w:r w:rsidRPr="00F9581F">
        <w:t xml:space="preserve"> </w:t>
      </w:r>
      <w:r w:rsidRPr="00F9581F">
        <w:rPr>
          <w:b/>
        </w:rPr>
        <w:t>66</w:t>
      </w:r>
      <w:r w:rsidRPr="00F9581F">
        <w:t>(11): 3071-3083.</w:t>
      </w:r>
    </w:p>
    <w:p w14:paraId="32EC7366" w14:textId="77777777" w:rsidR="00F9581F" w:rsidRPr="00F9581F" w:rsidRDefault="00F9581F" w:rsidP="00F9581F">
      <w:pPr>
        <w:pStyle w:val="EndNoteBibliography"/>
        <w:ind w:left="720" w:hanging="720"/>
      </w:pPr>
      <w:r w:rsidRPr="00F9581F">
        <w:rPr>
          <w:b/>
        </w:rPr>
        <w:t>Zuo J, Niu Q-W, Nishizawa N, Wu Y, Kost B, Chua N-H. 2000.</w:t>
      </w:r>
      <w:r w:rsidRPr="00F9581F">
        <w:t xml:space="preserve"> KORRIGAN, an Arabidopsis Endo-1,4-β-Glucanase, Localizes to the Cell Plate by Polarized Targeting and Is Essential for Cytokinesis. </w:t>
      </w:r>
      <w:r w:rsidRPr="00F9581F">
        <w:rPr>
          <w:i/>
        </w:rPr>
        <w:t>The Plant Cell</w:t>
      </w:r>
      <w:r w:rsidRPr="00F9581F">
        <w:t xml:space="preserve"> </w:t>
      </w:r>
      <w:r w:rsidRPr="00F9581F">
        <w:rPr>
          <w:b/>
        </w:rPr>
        <w:t>12</w:t>
      </w:r>
      <w:r w:rsidRPr="00F9581F">
        <w:t>(7): 1137-1152.</w:t>
      </w:r>
    </w:p>
    <w:p w14:paraId="57809090" w14:textId="09EF0DAE" w:rsidR="00BA3E55" w:rsidRPr="007A74CA" w:rsidRDefault="00C2615F" w:rsidP="00BA3E55">
      <w:pPr>
        <w:rPr>
          <w:rFonts w:ascii="Times New Roman" w:eastAsia="DengXian" w:hAnsi="Times New Roman" w:cs="Times New Roman"/>
          <w:lang w:eastAsia="zh-CN"/>
        </w:rPr>
      </w:pPr>
      <w:r>
        <w:rPr>
          <w:rFonts w:ascii="Times New Roman" w:eastAsia="DengXian" w:hAnsi="Times New Roman" w:cs="Times New Roman"/>
          <w:lang w:eastAsia="zh-CN"/>
        </w:rPr>
        <w:fldChar w:fldCharType="end"/>
      </w:r>
    </w:p>
    <w:sectPr w:rsidR="00BA3E55" w:rsidRPr="007A74CA" w:rsidSect="004F501B">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CED9F" w14:textId="77777777" w:rsidR="008A6859" w:rsidRDefault="008A6859" w:rsidP="00471CD3">
      <w:r>
        <w:separator/>
      </w:r>
    </w:p>
  </w:endnote>
  <w:endnote w:type="continuationSeparator" w:id="0">
    <w:p w14:paraId="0386B9A5" w14:textId="77777777" w:rsidR="008A6859" w:rsidRDefault="008A6859" w:rsidP="00471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Kaiti">
    <w:altName w:val="华文楷体"/>
    <w:panose1 w:val="02010600040101010101"/>
    <w:charset w:val="86"/>
    <w:family w:val="auto"/>
    <w:pitch w:val="variable"/>
    <w:sig w:usb0="00000287" w:usb1="080F0000" w:usb2="00000010" w:usb3="00000000" w:csb0="0004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E63FD" w14:textId="77777777" w:rsidR="008A6859" w:rsidRDefault="008A6859" w:rsidP="00471CD3">
      <w:r>
        <w:separator/>
      </w:r>
    </w:p>
  </w:footnote>
  <w:footnote w:type="continuationSeparator" w:id="0">
    <w:p w14:paraId="4CBDFF14" w14:textId="77777777" w:rsidR="008A6859" w:rsidRDefault="008A6859" w:rsidP="00471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65E3F"/>
    <w:multiLevelType w:val="multilevel"/>
    <w:tmpl w:val="9D848098"/>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FB90E6F"/>
    <w:multiLevelType w:val="hybridMultilevel"/>
    <w:tmpl w:val="D4C05B9A"/>
    <w:lvl w:ilvl="0" w:tplc="9BBC122C">
      <w:start w:val="1"/>
      <w:numFmt w:val="taiwaneseCountingThousand"/>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6C76031"/>
    <w:multiLevelType w:val="hybridMultilevel"/>
    <w:tmpl w:val="B2480952"/>
    <w:lvl w:ilvl="0" w:tplc="ADCAC87C">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526F00"/>
    <w:multiLevelType w:val="hybridMultilevel"/>
    <w:tmpl w:val="70FAC4B4"/>
    <w:lvl w:ilvl="0" w:tplc="BEBEFD1A">
      <w:start w:val="1"/>
      <w:numFmt w:val="ideographLegalTraditional"/>
      <w:pStyle w:val="a"/>
      <w:lvlText w:val="%1、"/>
      <w:lvlJc w:val="righ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3"/>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hideSpellingErrors/>
  <w:hideGrammaticalErrors/>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2NzcyBLKMLUwsLJV0lIJTi4sz8/NACoxqAZbvqaksAAAA"/>
    <w:docVar w:name="EN.InstantFormat" w:val="&lt;ENInstantFormat&gt;&lt;Enabled&gt;1&lt;/Enabled&gt;&lt;ScanUnformatted&gt;1&lt;/ScanUnformatted&gt;&lt;ScanChanges&gt;1&lt;/ScanChanges&gt;&lt;Suspended&gt;0&lt;/Suspended&gt;&lt;/ENInstantFormat&gt;"/>
    <w:docVar w:name="EN.Layout" w:val="&lt;ENLayout&gt;&lt;Style&gt;New Phytologis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aeaw2agv2xeze5e525r0db9p9taz09seft&quot;&gt;My EndNote Library Copy&lt;record-ids&gt;&lt;item&gt;3388&lt;/item&gt;&lt;item&gt;3968&lt;/item&gt;&lt;/record-ids&gt;&lt;/item&gt;&lt;/Libraries&gt;"/>
  </w:docVars>
  <w:rsids>
    <w:rsidRoot w:val="00FD7597"/>
    <w:rsid w:val="00074677"/>
    <w:rsid w:val="000C5057"/>
    <w:rsid w:val="000D5A3D"/>
    <w:rsid w:val="00193CD0"/>
    <w:rsid w:val="0019492E"/>
    <w:rsid w:val="00245523"/>
    <w:rsid w:val="00282D5E"/>
    <w:rsid w:val="00287CBB"/>
    <w:rsid w:val="002A22AA"/>
    <w:rsid w:val="002C0FA0"/>
    <w:rsid w:val="002F7477"/>
    <w:rsid w:val="00300608"/>
    <w:rsid w:val="003545C8"/>
    <w:rsid w:val="00395AE6"/>
    <w:rsid w:val="00471CD3"/>
    <w:rsid w:val="004F501B"/>
    <w:rsid w:val="00644F4F"/>
    <w:rsid w:val="00655370"/>
    <w:rsid w:val="00655D72"/>
    <w:rsid w:val="00677C74"/>
    <w:rsid w:val="006E122D"/>
    <w:rsid w:val="00743400"/>
    <w:rsid w:val="007A74CA"/>
    <w:rsid w:val="007D6CF5"/>
    <w:rsid w:val="00856991"/>
    <w:rsid w:val="008700F9"/>
    <w:rsid w:val="008969E2"/>
    <w:rsid w:val="008A5C2C"/>
    <w:rsid w:val="008A6859"/>
    <w:rsid w:val="00924CA7"/>
    <w:rsid w:val="009357CA"/>
    <w:rsid w:val="00950F94"/>
    <w:rsid w:val="00973AE5"/>
    <w:rsid w:val="009B5B54"/>
    <w:rsid w:val="009C69A5"/>
    <w:rsid w:val="009E0EA0"/>
    <w:rsid w:val="009F7886"/>
    <w:rsid w:val="00A07920"/>
    <w:rsid w:val="00AA0B70"/>
    <w:rsid w:val="00AA1B57"/>
    <w:rsid w:val="00AD471A"/>
    <w:rsid w:val="00AD6410"/>
    <w:rsid w:val="00B00054"/>
    <w:rsid w:val="00B2692F"/>
    <w:rsid w:val="00B35E18"/>
    <w:rsid w:val="00B663CD"/>
    <w:rsid w:val="00B80B15"/>
    <w:rsid w:val="00BA3E55"/>
    <w:rsid w:val="00BC1FF9"/>
    <w:rsid w:val="00BE4F8C"/>
    <w:rsid w:val="00C2615F"/>
    <w:rsid w:val="00CA00E3"/>
    <w:rsid w:val="00CA08D8"/>
    <w:rsid w:val="00CC10FE"/>
    <w:rsid w:val="00CC405E"/>
    <w:rsid w:val="00CC419C"/>
    <w:rsid w:val="00D01B41"/>
    <w:rsid w:val="00D15F50"/>
    <w:rsid w:val="00D3371E"/>
    <w:rsid w:val="00D4540F"/>
    <w:rsid w:val="00D90B1C"/>
    <w:rsid w:val="00DA3F60"/>
    <w:rsid w:val="00DA57D4"/>
    <w:rsid w:val="00DC2C9C"/>
    <w:rsid w:val="00E0730D"/>
    <w:rsid w:val="00E611FC"/>
    <w:rsid w:val="00F56F13"/>
    <w:rsid w:val="00F9581F"/>
    <w:rsid w:val="00FD7597"/>
  </w:rsids>
  <m:mathPr>
    <m:mathFont m:val="Cambria Math"/>
    <m:brkBin m:val="before"/>
    <m:brkBinSub m:val="--"/>
    <m:smallFrac m:val="0"/>
    <m:dispDef/>
    <m:lMargin m:val="0"/>
    <m:rMargin m:val="0"/>
    <m:defJc m:val="centerGroup"/>
    <m:wrapIndent m:val="1440"/>
    <m:intLim m:val="subSup"/>
    <m:naryLim m:val="undOvr"/>
  </m:mathPr>
  <w:themeFontLang w:val="en-MY"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833105"/>
  <w15:chartTrackingRefBased/>
  <w15:docId w15:val="{D4BAA5B0-C442-40F9-AED3-E4FD6A6C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00" w:themeColor="text1"/>
        <w:kern w:val="2"/>
        <w:sz w:val="24"/>
        <w:szCs w:val="22"/>
        <w:lang w:val="en-US" w:eastAsia="zh-TW" w:bidi="ar-SA"/>
        <w14:ligatures w14:val="standardContextua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D6CF5"/>
    <w:rPr>
      <w:lang w:val="en-GB"/>
    </w:rPr>
  </w:style>
  <w:style w:type="paragraph" w:styleId="1">
    <w:name w:val="heading 1"/>
    <w:basedOn w:val="a0"/>
    <w:next w:val="a0"/>
    <w:link w:val="10"/>
    <w:uiPriority w:val="9"/>
    <w:qFormat/>
    <w:rsid w:val="00D90B1C"/>
    <w:pPr>
      <w:keepNext/>
      <w:keepLines/>
      <w:spacing w:before="340" w:after="330" w:line="578" w:lineRule="auto"/>
      <w:outlineLvl w:val="0"/>
    </w:pPr>
    <w:rPr>
      <w:b/>
      <w:kern w:val="44"/>
      <w:sz w:val="44"/>
      <w:szCs w:val="44"/>
    </w:rPr>
  </w:style>
  <w:style w:type="paragraph" w:styleId="2">
    <w:name w:val="heading 2"/>
    <w:basedOn w:val="a0"/>
    <w:next w:val="a0"/>
    <w:link w:val="20"/>
    <w:uiPriority w:val="9"/>
    <w:semiHidden/>
    <w:unhideWhenUsed/>
    <w:qFormat/>
    <w:rsid w:val="00FD759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FD7597"/>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0"/>
    <w:next w:val="a0"/>
    <w:link w:val="40"/>
    <w:uiPriority w:val="9"/>
    <w:semiHidden/>
    <w:unhideWhenUsed/>
    <w:qFormat/>
    <w:rsid w:val="00FD7597"/>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0"/>
    <w:next w:val="a0"/>
    <w:link w:val="50"/>
    <w:uiPriority w:val="9"/>
    <w:semiHidden/>
    <w:unhideWhenUsed/>
    <w:qFormat/>
    <w:rsid w:val="00FD7597"/>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FD7597"/>
    <w:pPr>
      <w:keepNext/>
      <w:keepLines/>
      <w:spacing w:before="4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FD7597"/>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FD7597"/>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FD7597"/>
    <w:pPr>
      <w:keepNext/>
      <w:keepLines/>
      <w:spacing w:before="4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專題大標"/>
    <w:basedOn w:val="1"/>
    <w:link w:val="a4"/>
    <w:qFormat/>
    <w:rsid w:val="00D90B1C"/>
    <w:pPr>
      <w:numPr>
        <w:numId w:val="2"/>
      </w:numPr>
      <w:tabs>
        <w:tab w:val="num" w:pos="360"/>
      </w:tabs>
      <w:spacing w:beforeLines="50" w:before="156" w:afterLines="50" w:after="156" w:line="440" w:lineRule="exact"/>
      <w:ind w:left="0" w:firstLine="0"/>
      <w:jc w:val="center"/>
    </w:pPr>
    <w:rPr>
      <w:bCs/>
      <w:sz w:val="32"/>
      <w:szCs w:val="36"/>
    </w:rPr>
  </w:style>
  <w:style w:type="character" w:customStyle="1" w:styleId="a4">
    <w:name w:val="專題大標 字符"/>
    <w:basedOn w:val="10"/>
    <w:link w:val="a"/>
    <w:rsid w:val="00D90B1C"/>
    <w:rPr>
      <w:b/>
      <w:bCs/>
      <w:color w:val="000000" w:themeColor="text1"/>
      <w:kern w:val="44"/>
      <w:sz w:val="32"/>
      <w:szCs w:val="36"/>
      <w:lang w:eastAsia="zh-TW"/>
    </w:rPr>
  </w:style>
  <w:style w:type="character" w:customStyle="1" w:styleId="10">
    <w:name w:val="標題 1 字元"/>
    <w:basedOn w:val="a1"/>
    <w:link w:val="1"/>
    <w:uiPriority w:val="9"/>
    <w:rsid w:val="00D90B1C"/>
    <w:rPr>
      <w:b/>
      <w:kern w:val="44"/>
      <w:sz w:val="44"/>
      <w:szCs w:val="44"/>
    </w:rPr>
  </w:style>
  <w:style w:type="paragraph" w:customStyle="1" w:styleId="a5">
    <w:name w:val="摘要"/>
    <w:basedOn w:val="a"/>
    <w:qFormat/>
    <w:rsid w:val="00D90B1C"/>
    <w:rPr>
      <w:bCs w:val="0"/>
      <w:lang w:eastAsia="zh-CN"/>
    </w:rPr>
  </w:style>
  <w:style w:type="paragraph" w:customStyle="1" w:styleId="-1">
    <w:name w:val="專題小標-1"/>
    <w:link w:val="-10"/>
    <w:autoRedefine/>
    <w:qFormat/>
    <w:rsid w:val="00D90B1C"/>
    <w:pPr>
      <w:numPr>
        <w:numId w:val="4"/>
      </w:numPr>
      <w:spacing w:beforeLines="50" w:before="156" w:afterLines="50" w:after="156" w:line="440" w:lineRule="exact"/>
      <w:ind w:left="440" w:hanging="440"/>
    </w:pPr>
    <w:rPr>
      <w:b/>
      <w:bCs/>
      <w:kern w:val="44"/>
      <w:szCs w:val="44"/>
    </w:rPr>
  </w:style>
  <w:style w:type="character" w:customStyle="1" w:styleId="-10">
    <w:name w:val="專題小標-1 字符"/>
    <w:basedOn w:val="a1"/>
    <w:link w:val="-1"/>
    <w:rsid w:val="00D90B1C"/>
    <w:rPr>
      <w:b/>
      <w:bCs/>
      <w:color w:val="000000" w:themeColor="text1"/>
      <w:kern w:val="44"/>
      <w:sz w:val="28"/>
      <w:szCs w:val="44"/>
    </w:rPr>
  </w:style>
  <w:style w:type="character" w:customStyle="1" w:styleId="20">
    <w:name w:val="標題 2 字元"/>
    <w:basedOn w:val="a1"/>
    <w:link w:val="2"/>
    <w:uiPriority w:val="9"/>
    <w:semiHidden/>
    <w:rsid w:val="00FD7597"/>
    <w:rPr>
      <w:rFonts w:asciiTheme="majorHAnsi" w:eastAsiaTheme="majorEastAsia" w:hAnsiTheme="majorHAnsi" w:cstheme="majorBidi"/>
      <w:color w:val="2F5496" w:themeColor="accent1" w:themeShade="BF"/>
      <w:sz w:val="40"/>
      <w:szCs w:val="40"/>
    </w:rPr>
  </w:style>
  <w:style w:type="character" w:customStyle="1" w:styleId="30">
    <w:name w:val="標題 3 字元"/>
    <w:basedOn w:val="a1"/>
    <w:link w:val="3"/>
    <w:uiPriority w:val="9"/>
    <w:semiHidden/>
    <w:rsid w:val="00FD7597"/>
    <w:rPr>
      <w:rFonts w:eastAsiaTheme="majorEastAsia" w:cstheme="majorBidi"/>
      <w:color w:val="2F5496" w:themeColor="accent1" w:themeShade="BF"/>
      <w:sz w:val="32"/>
      <w:szCs w:val="32"/>
    </w:rPr>
  </w:style>
  <w:style w:type="character" w:customStyle="1" w:styleId="40">
    <w:name w:val="標題 4 字元"/>
    <w:basedOn w:val="a1"/>
    <w:link w:val="4"/>
    <w:uiPriority w:val="9"/>
    <w:semiHidden/>
    <w:rsid w:val="00FD7597"/>
    <w:rPr>
      <w:rFonts w:eastAsiaTheme="majorEastAsia" w:cstheme="majorBidi"/>
      <w:color w:val="2F5496" w:themeColor="accent1" w:themeShade="BF"/>
      <w:sz w:val="28"/>
      <w:szCs w:val="28"/>
    </w:rPr>
  </w:style>
  <w:style w:type="character" w:customStyle="1" w:styleId="50">
    <w:name w:val="標題 5 字元"/>
    <w:basedOn w:val="a1"/>
    <w:link w:val="5"/>
    <w:uiPriority w:val="9"/>
    <w:semiHidden/>
    <w:rsid w:val="00FD7597"/>
    <w:rPr>
      <w:rFonts w:eastAsiaTheme="majorEastAsia" w:cstheme="majorBidi"/>
      <w:color w:val="2F5496" w:themeColor="accent1" w:themeShade="BF"/>
    </w:rPr>
  </w:style>
  <w:style w:type="character" w:customStyle="1" w:styleId="60">
    <w:name w:val="標題 6 字元"/>
    <w:basedOn w:val="a1"/>
    <w:link w:val="6"/>
    <w:uiPriority w:val="9"/>
    <w:semiHidden/>
    <w:rsid w:val="00FD7597"/>
    <w:rPr>
      <w:rFonts w:eastAsiaTheme="majorEastAsia" w:cstheme="majorBidi"/>
      <w:color w:val="595959" w:themeColor="text1" w:themeTint="A6"/>
    </w:rPr>
  </w:style>
  <w:style w:type="character" w:customStyle="1" w:styleId="70">
    <w:name w:val="標題 7 字元"/>
    <w:basedOn w:val="a1"/>
    <w:link w:val="7"/>
    <w:uiPriority w:val="9"/>
    <w:semiHidden/>
    <w:rsid w:val="00FD7597"/>
    <w:rPr>
      <w:rFonts w:eastAsiaTheme="majorEastAsia" w:cstheme="majorBidi"/>
      <w:color w:val="595959" w:themeColor="text1" w:themeTint="A6"/>
    </w:rPr>
  </w:style>
  <w:style w:type="character" w:customStyle="1" w:styleId="80">
    <w:name w:val="標題 8 字元"/>
    <w:basedOn w:val="a1"/>
    <w:link w:val="8"/>
    <w:uiPriority w:val="9"/>
    <w:semiHidden/>
    <w:rsid w:val="00FD7597"/>
    <w:rPr>
      <w:rFonts w:eastAsiaTheme="majorEastAsia" w:cstheme="majorBidi"/>
      <w:color w:val="272727" w:themeColor="text1" w:themeTint="D8"/>
    </w:rPr>
  </w:style>
  <w:style w:type="character" w:customStyle="1" w:styleId="90">
    <w:name w:val="標題 9 字元"/>
    <w:basedOn w:val="a1"/>
    <w:link w:val="9"/>
    <w:uiPriority w:val="9"/>
    <w:semiHidden/>
    <w:rsid w:val="00FD7597"/>
    <w:rPr>
      <w:rFonts w:eastAsiaTheme="majorEastAsia" w:cstheme="majorBidi"/>
      <w:color w:val="272727" w:themeColor="text1" w:themeTint="D8"/>
    </w:rPr>
  </w:style>
  <w:style w:type="paragraph" w:styleId="a6">
    <w:name w:val="Title"/>
    <w:basedOn w:val="a0"/>
    <w:next w:val="a0"/>
    <w:link w:val="a7"/>
    <w:uiPriority w:val="10"/>
    <w:qFormat/>
    <w:rsid w:val="00FD7597"/>
    <w:pPr>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7">
    <w:name w:val="標題 字元"/>
    <w:basedOn w:val="a1"/>
    <w:link w:val="a6"/>
    <w:uiPriority w:val="10"/>
    <w:rsid w:val="00FD7597"/>
    <w:rPr>
      <w:rFonts w:asciiTheme="majorHAnsi" w:eastAsiaTheme="majorEastAsia" w:hAnsiTheme="majorHAnsi" w:cstheme="majorBidi"/>
      <w:color w:val="auto"/>
      <w:spacing w:val="-10"/>
      <w:kern w:val="28"/>
      <w:sz w:val="56"/>
      <w:szCs w:val="56"/>
    </w:rPr>
  </w:style>
  <w:style w:type="paragraph" w:styleId="a8">
    <w:name w:val="Subtitle"/>
    <w:basedOn w:val="a0"/>
    <w:next w:val="a0"/>
    <w:link w:val="a9"/>
    <w:uiPriority w:val="11"/>
    <w:qFormat/>
    <w:rsid w:val="00FD759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標題 字元"/>
    <w:basedOn w:val="a1"/>
    <w:link w:val="a8"/>
    <w:uiPriority w:val="11"/>
    <w:rsid w:val="00FD7597"/>
    <w:rPr>
      <w:rFonts w:asciiTheme="majorHAnsi" w:eastAsiaTheme="majorEastAsia" w:hAnsiTheme="majorHAnsi" w:cstheme="majorBidi"/>
      <w:color w:val="595959" w:themeColor="text1" w:themeTint="A6"/>
      <w:spacing w:val="15"/>
      <w:sz w:val="28"/>
      <w:szCs w:val="28"/>
    </w:rPr>
  </w:style>
  <w:style w:type="paragraph" w:styleId="aa">
    <w:name w:val="Quote"/>
    <w:basedOn w:val="a0"/>
    <w:next w:val="a0"/>
    <w:link w:val="ab"/>
    <w:uiPriority w:val="29"/>
    <w:qFormat/>
    <w:rsid w:val="00FD7597"/>
    <w:pPr>
      <w:spacing w:before="160" w:after="160"/>
      <w:jc w:val="center"/>
    </w:pPr>
    <w:rPr>
      <w:i/>
      <w:iCs/>
      <w:color w:val="404040" w:themeColor="text1" w:themeTint="BF"/>
    </w:rPr>
  </w:style>
  <w:style w:type="character" w:customStyle="1" w:styleId="ab">
    <w:name w:val="引文 字元"/>
    <w:basedOn w:val="a1"/>
    <w:link w:val="aa"/>
    <w:uiPriority w:val="29"/>
    <w:rsid w:val="00FD7597"/>
    <w:rPr>
      <w:i/>
      <w:iCs/>
      <w:color w:val="404040" w:themeColor="text1" w:themeTint="BF"/>
    </w:rPr>
  </w:style>
  <w:style w:type="paragraph" w:styleId="ac">
    <w:name w:val="List Paragraph"/>
    <w:basedOn w:val="a0"/>
    <w:uiPriority w:val="34"/>
    <w:qFormat/>
    <w:rsid w:val="00FD7597"/>
    <w:pPr>
      <w:ind w:left="720"/>
      <w:contextualSpacing/>
    </w:pPr>
  </w:style>
  <w:style w:type="character" w:styleId="ad">
    <w:name w:val="Intense Emphasis"/>
    <w:basedOn w:val="a1"/>
    <w:uiPriority w:val="21"/>
    <w:qFormat/>
    <w:rsid w:val="00FD7597"/>
    <w:rPr>
      <w:i/>
      <w:iCs/>
      <w:color w:val="2F5496" w:themeColor="accent1" w:themeShade="BF"/>
    </w:rPr>
  </w:style>
  <w:style w:type="paragraph" w:styleId="ae">
    <w:name w:val="Intense Quote"/>
    <w:basedOn w:val="a0"/>
    <w:next w:val="a0"/>
    <w:link w:val="af"/>
    <w:uiPriority w:val="30"/>
    <w:qFormat/>
    <w:rsid w:val="00FD75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鮮明引文 字元"/>
    <w:basedOn w:val="a1"/>
    <w:link w:val="ae"/>
    <w:uiPriority w:val="30"/>
    <w:rsid w:val="00FD7597"/>
    <w:rPr>
      <w:i/>
      <w:iCs/>
      <w:color w:val="2F5496" w:themeColor="accent1" w:themeShade="BF"/>
    </w:rPr>
  </w:style>
  <w:style w:type="character" w:styleId="af0">
    <w:name w:val="Intense Reference"/>
    <w:basedOn w:val="a1"/>
    <w:uiPriority w:val="32"/>
    <w:qFormat/>
    <w:rsid w:val="00FD7597"/>
    <w:rPr>
      <w:b/>
      <w:bCs/>
      <w:smallCaps/>
      <w:color w:val="2F5496" w:themeColor="accent1" w:themeShade="BF"/>
      <w:spacing w:val="5"/>
    </w:rPr>
  </w:style>
  <w:style w:type="character" w:styleId="af1">
    <w:name w:val="Hyperlink"/>
    <w:basedOn w:val="a1"/>
    <w:uiPriority w:val="99"/>
    <w:semiHidden/>
    <w:unhideWhenUsed/>
    <w:rsid w:val="00BA3E55"/>
    <w:rPr>
      <w:color w:val="0563C1"/>
      <w:u w:val="single"/>
    </w:rPr>
  </w:style>
  <w:style w:type="character" w:styleId="af2">
    <w:name w:val="FollowedHyperlink"/>
    <w:basedOn w:val="a1"/>
    <w:uiPriority w:val="99"/>
    <w:semiHidden/>
    <w:unhideWhenUsed/>
    <w:rsid w:val="00BA3E55"/>
    <w:rPr>
      <w:color w:val="954F72"/>
      <w:u w:val="single"/>
    </w:rPr>
  </w:style>
  <w:style w:type="paragraph" w:customStyle="1" w:styleId="msonormal0">
    <w:name w:val="msonormal"/>
    <w:basedOn w:val="a0"/>
    <w:rsid w:val="00BA3E55"/>
    <w:pPr>
      <w:widowControl/>
      <w:spacing w:before="100" w:beforeAutospacing="1" w:after="100" w:afterAutospacing="1"/>
    </w:pPr>
    <w:rPr>
      <w:rFonts w:ascii="新細明體" w:eastAsia="新細明體" w:hAnsi="新細明體" w:cs="新細明體"/>
      <w:color w:val="auto"/>
      <w:kern w:val="0"/>
      <w:szCs w:val="24"/>
      <w:lang w:val="en-US"/>
    </w:rPr>
  </w:style>
  <w:style w:type="paragraph" w:customStyle="1" w:styleId="font5">
    <w:name w:val="font5"/>
    <w:basedOn w:val="a0"/>
    <w:rsid w:val="00BA3E55"/>
    <w:pPr>
      <w:widowControl/>
      <w:spacing w:before="100" w:beforeAutospacing="1" w:after="100" w:afterAutospacing="1"/>
    </w:pPr>
    <w:rPr>
      <w:rFonts w:ascii="STKaiti" w:eastAsia="STKaiti" w:hAnsi="STKaiti" w:cs="新細明體"/>
      <w:color w:val="auto"/>
      <w:kern w:val="0"/>
      <w:sz w:val="18"/>
      <w:szCs w:val="18"/>
      <w:lang w:val="en-US"/>
    </w:rPr>
  </w:style>
  <w:style w:type="paragraph" w:customStyle="1" w:styleId="xl65">
    <w:name w:val="xl65"/>
    <w:basedOn w:val="a0"/>
    <w:rsid w:val="00BA3E55"/>
    <w:pPr>
      <w:widowControl/>
      <w:spacing w:before="100" w:beforeAutospacing="1" w:after="100" w:afterAutospacing="1"/>
    </w:pPr>
    <w:rPr>
      <w:rFonts w:ascii="Times New Roman" w:eastAsia="新細明體" w:hAnsi="Times New Roman" w:cs="Times New Roman"/>
      <w:color w:val="auto"/>
      <w:kern w:val="0"/>
      <w:szCs w:val="24"/>
      <w:lang w:val="en-US"/>
    </w:rPr>
  </w:style>
  <w:style w:type="paragraph" w:customStyle="1" w:styleId="xl66">
    <w:name w:val="xl66"/>
    <w:basedOn w:val="a0"/>
    <w:rsid w:val="00BA3E55"/>
    <w:pPr>
      <w:widowControl/>
      <w:pBdr>
        <w:top w:val="single" w:sz="4" w:space="0" w:color="auto"/>
        <w:bottom w:val="single" w:sz="4" w:space="0" w:color="auto"/>
      </w:pBdr>
      <w:spacing w:before="100" w:beforeAutospacing="1" w:after="100" w:afterAutospacing="1"/>
      <w:jc w:val="center"/>
    </w:pPr>
    <w:rPr>
      <w:rFonts w:ascii="Times New Roman" w:eastAsia="新細明體" w:hAnsi="Times New Roman" w:cs="Times New Roman"/>
      <w:color w:val="auto"/>
      <w:kern w:val="0"/>
      <w:szCs w:val="24"/>
      <w:lang w:val="en-US"/>
    </w:rPr>
  </w:style>
  <w:style w:type="paragraph" w:customStyle="1" w:styleId="xl67">
    <w:name w:val="xl67"/>
    <w:basedOn w:val="a0"/>
    <w:rsid w:val="00BA3E55"/>
    <w:pPr>
      <w:widowControl/>
      <w:pBdr>
        <w:bottom w:val="single" w:sz="4" w:space="0" w:color="auto"/>
      </w:pBdr>
      <w:spacing w:before="100" w:beforeAutospacing="1" w:after="100" w:afterAutospacing="1"/>
    </w:pPr>
    <w:rPr>
      <w:rFonts w:ascii="Times New Roman" w:eastAsia="新細明體" w:hAnsi="Times New Roman" w:cs="Times New Roman"/>
      <w:color w:val="auto"/>
      <w:kern w:val="0"/>
      <w:szCs w:val="24"/>
      <w:lang w:val="en-US"/>
    </w:rPr>
  </w:style>
  <w:style w:type="paragraph" w:customStyle="1" w:styleId="xl68">
    <w:name w:val="xl68"/>
    <w:basedOn w:val="a0"/>
    <w:rsid w:val="00BA3E55"/>
    <w:pPr>
      <w:widowControl/>
      <w:pBdr>
        <w:top w:val="single" w:sz="4" w:space="0" w:color="auto"/>
        <w:bottom w:val="single" w:sz="4" w:space="0" w:color="auto"/>
      </w:pBdr>
      <w:spacing w:before="100" w:beforeAutospacing="1" w:after="100" w:afterAutospacing="1"/>
    </w:pPr>
    <w:rPr>
      <w:rFonts w:ascii="Times New Roman" w:eastAsia="新細明體" w:hAnsi="Times New Roman" w:cs="Times New Roman"/>
      <w:color w:val="auto"/>
      <w:kern w:val="0"/>
      <w:szCs w:val="24"/>
      <w:lang w:val="en-US"/>
    </w:rPr>
  </w:style>
  <w:style w:type="paragraph" w:customStyle="1" w:styleId="xl69">
    <w:name w:val="xl69"/>
    <w:basedOn w:val="a0"/>
    <w:rsid w:val="00BA3E55"/>
    <w:pPr>
      <w:widowControl/>
      <w:pBdr>
        <w:bottom w:val="single" w:sz="4" w:space="0" w:color="auto"/>
      </w:pBdr>
      <w:spacing w:before="100" w:beforeAutospacing="1" w:after="100" w:afterAutospacing="1"/>
    </w:pPr>
    <w:rPr>
      <w:rFonts w:ascii="Times New Roman" w:eastAsia="新細明體" w:hAnsi="Times New Roman" w:cs="Times New Roman"/>
      <w:color w:val="auto"/>
      <w:kern w:val="0"/>
      <w:szCs w:val="24"/>
      <w:lang w:val="en-US"/>
    </w:rPr>
  </w:style>
  <w:style w:type="paragraph" w:customStyle="1" w:styleId="xl70">
    <w:name w:val="xl70"/>
    <w:basedOn w:val="a0"/>
    <w:rsid w:val="00BA3E55"/>
    <w:pPr>
      <w:widowControl/>
      <w:pBdr>
        <w:top w:val="single" w:sz="4" w:space="0" w:color="auto"/>
      </w:pBdr>
      <w:spacing w:before="100" w:beforeAutospacing="1" w:after="100" w:afterAutospacing="1"/>
    </w:pPr>
    <w:rPr>
      <w:rFonts w:ascii="Times New Roman" w:eastAsia="新細明體" w:hAnsi="Times New Roman" w:cs="Times New Roman"/>
      <w:color w:val="auto"/>
      <w:kern w:val="0"/>
      <w:szCs w:val="24"/>
      <w:lang w:val="en-US"/>
    </w:rPr>
  </w:style>
  <w:style w:type="paragraph" w:customStyle="1" w:styleId="xl71">
    <w:name w:val="xl71"/>
    <w:basedOn w:val="a0"/>
    <w:rsid w:val="00BA3E55"/>
    <w:pPr>
      <w:widowControl/>
      <w:spacing w:before="100" w:beforeAutospacing="1" w:after="100" w:afterAutospacing="1"/>
    </w:pPr>
    <w:rPr>
      <w:rFonts w:ascii="Times New Roman" w:eastAsia="新細明體" w:hAnsi="Times New Roman" w:cs="Times New Roman"/>
      <w:color w:val="auto"/>
      <w:kern w:val="0"/>
      <w:szCs w:val="24"/>
      <w:lang w:val="en-US"/>
    </w:rPr>
  </w:style>
  <w:style w:type="paragraph" w:customStyle="1" w:styleId="EndNoteBibliography">
    <w:name w:val="EndNote Bibliography"/>
    <w:basedOn w:val="a0"/>
    <w:link w:val="EndNoteBibliography0"/>
    <w:rsid w:val="007A74CA"/>
    <w:rPr>
      <w:rFonts w:ascii="Calibri" w:hAnsi="Calibri" w:cs="Calibri"/>
      <w:noProof/>
      <w:color w:val="auto"/>
      <w:lang w:val="en-US"/>
    </w:rPr>
  </w:style>
  <w:style w:type="character" w:customStyle="1" w:styleId="EndNoteBibliography0">
    <w:name w:val="EndNote Bibliography 字元"/>
    <w:basedOn w:val="a1"/>
    <w:link w:val="EndNoteBibliography"/>
    <w:rsid w:val="007A74CA"/>
    <w:rPr>
      <w:rFonts w:ascii="Calibri" w:hAnsi="Calibri" w:cs="Calibri"/>
      <w:noProof/>
      <w:color w:val="auto"/>
    </w:rPr>
  </w:style>
  <w:style w:type="table" w:styleId="11">
    <w:name w:val="List Table 1 Light"/>
    <w:basedOn w:val="a2"/>
    <w:uiPriority w:val="46"/>
    <w:rsid w:val="008700F9"/>
    <w:pPr>
      <w:widowControl/>
    </w:pPr>
    <w:rPr>
      <w:color w:val="auto"/>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3">
    <w:name w:val="Revision"/>
    <w:hidden/>
    <w:uiPriority w:val="99"/>
    <w:semiHidden/>
    <w:rsid w:val="00074677"/>
    <w:pPr>
      <w:widowControl/>
    </w:pPr>
    <w:rPr>
      <w:lang w:val="en-GB"/>
    </w:rPr>
  </w:style>
  <w:style w:type="paragraph" w:styleId="Web">
    <w:name w:val="Normal (Web)"/>
    <w:basedOn w:val="a0"/>
    <w:uiPriority w:val="99"/>
    <w:semiHidden/>
    <w:unhideWhenUsed/>
    <w:rsid w:val="00973AE5"/>
    <w:rPr>
      <w:rFonts w:ascii="Times New Roman" w:hAnsi="Times New Roman" w:cs="Times New Roman"/>
      <w:szCs w:val="24"/>
    </w:rPr>
  </w:style>
  <w:style w:type="paragraph" w:styleId="af4">
    <w:name w:val="header"/>
    <w:basedOn w:val="a0"/>
    <w:link w:val="af5"/>
    <w:uiPriority w:val="99"/>
    <w:unhideWhenUsed/>
    <w:rsid w:val="00471CD3"/>
    <w:pPr>
      <w:tabs>
        <w:tab w:val="center" w:pos="4680"/>
        <w:tab w:val="right" w:pos="9360"/>
      </w:tabs>
    </w:pPr>
  </w:style>
  <w:style w:type="character" w:customStyle="1" w:styleId="af5">
    <w:name w:val="頁首 字元"/>
    <w:basedOn w:val="a1"/>
    <w:link w:val="af4"/>
    <w:uiPriority w:val="99"/>
    <w:rsid w:val="00471CD3"/>
    <w:rPr>
      <w:lang w:val="en-GB"/>
    </w:rPr>
  </w:style>
  <w:style w:type="paragraph" w:styleId="af6">
    <w:name w:val="footer"/>
    <w:basedOn w:val="a0"/>
    <w:link w:val="af7"/>
    <w:uiPriority w:val="99"/>
    <w:unhideWhenUsed/>
    <w:rsid w:val="00471CD3"/>
    <w:pPr>
      <w:tabs>
        <w:tab w:val="center" w:pos="4680"/>
        <w:tab w:val="right" w:pos="9360"/>
      </w:tabs>
    </w:pPr>
  </w:style>
  <w:style w:type="character" w:customStyle="1" w:styleId="af7">
    <w:name w:val="頁尾 字元"/>
    <w:basedOn w:val="a1"/>
    <w:link w:val="af6"/>
    <w:uiPriority w:val="99"/>
    <w:rsid w:val="00471CD3"/>
    <w:rPr>
      <w:lang w:val="en-GB"/>
    </w:rPr>
  </w:style>
  <w:style w:type="paragraph" w:customStyle="1" w:styleId="EndNoteBibliographyTitle">
    <w:name w:val="EndNote Bibliography Title"/>
    <w:basedOn w:val="a0"/>
    <w:link w:val="EndNoteBibliographyTitleChar"/>
    <w:rsid w:val="00C2615F"/>
    <w:pPr>
      <w:jc w:val="center"/>
    </w:pPr>
    <w:rPr>
      <w:rFonts w:ascii="Calibri" w:hAnsi="Calibri" w:cs="Calibri"/>
      <w:noProof/>
    </w:rPr>
  </w:style>
  <w:style w:type="character" w:customStyle="1" w:styleId="EndNoteBibliographyTitleChar">
    <w:name w:val="EndNote Bibliography Title Char"/>
    <w:basedOn w:val="a1"/>
    <w:link w:val="EndNoteBibliographyTitle"/>
    <w:rsid w:val="00C2615F"/>
    <w:rPr>
      <w:rFonts w:ascii="Calibri" w:hAnsi="Calibri" w:cs="Calibri"/>
      <w:noProof/>
      <w:lang w:val="en-GB"/>
    </w:rPr>
  </w:style>
  <w:style w:type="paragraph" w:styleId="af8">
    <w:name w:val="Balloon Text"/>
    <w:basedOn w:val="a0"/>
    <w:link w:val="af9"/>
    <w:uiPriority w:val="99"/>
    <w:semiHidden/>
    <w:unhideWhenUsed/>
    <w:rsid w:val="009357CA"/>
    <w:rPr>
      <w:rFonts w:asciiTheme="majorHAnsi" w:eastAsiaTheme="majorEastAsia" w:hAnsiTheme="majorHAnsi" w:cstheme="majorBidi"/>
      <w:sz w:val="18"/>
      <w:szCs w:val="18"/>
    </w:rPr>
  </w:style>
  <w:style w:type="character" w:customStyle="1" w:styleId="af9">
    <w:name w:val="註解方塊文字 字元"/>
    <w:basedOn w:val="a1"/>
    <w:link w:val="af8"/>
    <w:uiPriority w:val="99"/>
    <w:semiHidden/>
    <w:rsid w:val="009357CA"/>
    <w:rPr>
      <w:rFonts w:asciiTheme="majorHAnsi" w:eastAsiaTheme="majorEastAsia" w:hAnsiTheme="majorHAnsi" w:cstheme="majorBid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83480">
      <w:bodyDiv w:val="1"/>
      <w:marLeft w:val="0"/>
      <w:marRight w:val="0"/>
      <w:marTop w:val="0"/>
      <w:marBottom w:val="0"/>
      <w:divBdr>
        <w:top w:val="none" w:sz="0" w:space="0" w:color="auto"/>
        <w:left w:val="none" w:sz="0" w:space="0" w:color="auto"/>
        <w:bottom w:val="none" w:sz="0" w:space="0" w:color="auto"/>
        <w:right w:val="none" w:sz="0" w:space="0" w:color="auto"/>
      </w:divBdr>
    </w:div>
    <w:div w:id="178009183">
      <w:bodyDiv w:val="1"/>
      <w:marLeft w:val="0"/>
      <w:marRight w:val="0"/>
      <w:marTop w:val="0"/>
      <w:marBottom w:val="0"/>
      <w:divBdr>
        <w:top w:val="none" w:sz="0" w:space="0" w:color="auto"/>
        <w:left w:val="none" w:sz="0" w:space="0" w:color="auto"/>
        <w:bottom w:val="none" w:sz="0" w:space="0" w:color="auto"/>
        <w:right w:val="none" w:sz="0" w:space="0" w:color="auto"/>
      </w:divBdr>
    </w:div>
    <w:div w:id="224485873">
      <w:bodyDiv w:val="1"/>
      <w:marLeft w:val="0"/>
      <w:marRight w:val="0"/>
      <w:marTop w:val="0"/>
      <w:marBottom w:val="0"/>
      <w:divBdr>
        <w:top w:val="none" w:sz="0" w:space="0" w:color="auto"/>
        <w:left w:val="none" w:sz="0" w:space="0" w:color="auto"/>
        <w:bottom w:val="none" w:sz="0" w:space="0" w:color="auto"/>
        <w:right w:val="none" w:sz="0" w:space="0" w:color="auto"/>
      </w:divBdr>
    </w:div>
    <w:div w:id="611666458">
      <w:bodyDiv w:val="1"/>
      <w:marLeft w:val="0"/>
      <w:marRight w:val="0"/>
      <w:marTop w:val="0"/>
      <w:marBottom w:val="0"/>
      <w:divBdr>
        <w:top w:val="none" w:sz="0" w:space="0" w:color="auto"/>
        <w:left w:val="none" w:sz="0" w:space="0" w:color="auto"/>
        <w:bottom w:val="none" w:sz="0" w:space="0" w:color="auto"/>
        <w:right w:val="none" w:sz="0" w:space="0" w:color="auto"/>
      </w:divBdr>
    </w:div>
    <w:div w:id="802650785">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1171720711">
      <w:bodyDiv w:val="1"/>
      <w:marLeft w:val="0"/>
      <w:marRight w:val="0"/>
      <w:marTop w:val="0"/>
      <w:marBottom w:val="0"/>
      <w:divBdr>
        <w:top w:val="none" w:sz="0" w:space="0" w:color="auto"/>
        <w:left w:val="none" w:sz="0" w:space="0" w:color="auto"/>
        <w:bottom w:val="none" w:sz="0" w:space="0" w:color="auto"/>
        <w:right w:val="none" w:sz="0" w:space="0" w:color="auto"/>
      </w:divBdr>
    </w:div>
    <w:div w:id="1257977507">
      <w:bodyDiv w:val="1"/>
      <w:marLeft w:val="0"/>
      <w:marRight w:val="0"/>
      <w:marTop w:val="0"/>
      <w:marBottom w:val="0"/>
      <w:divBdr>
        <w:top w:val="none" w:sz="0" w:space="0" w:color="auto"/>
        <w:left w:val="none" w:sz="0" w:space="0" w:color="auto"/>
        <w:bottom w:val="none" w:sz="0" w:space="0" w:color="auto"/>
        <w:right w:val="none" w:sz="0" w:space="0" w:color="auto"/>
      </w:divBdr>
    </w:div>
    <w:div w:id="1266696409">
      <w:bodyDiv w:val="1"/>
      <w:marLeft w:val="0"/>
      <w:marRight w:val="0"/>
      <w:marTop w:val="0"/>
      <w:marBottom w:val="0"/>
      <w:divBdr>
        <w:top w:val="none" w:sz="0" w:space="0" w:color="auto"/>
        <w:left w:val="none" w:sz="0" w:space="0" w:color="auto"/>
        <w:bottom w:val="none" w:sz="0" w:space="0" w:color="auto"/>
        <w:right w:val="none" w:sz="0" w:space="0" w:color="auto"/>
      </w:divBdr>
    </w:div>
    <w:div w:id="1361391051">
      <w:bodyDiv w:val="1"/>
      <w:marLeft w:val="0"/>
      <w:marRight w:val="0"/>
      <w:marTop w:val="0"/>
      <w:marBottom w:val="0"/>
      <w:divBdr>
        <w:top w:val="none" w:sz="0" w:space="0" w:color="auto"/>
        <w:left w:val="none" w:sz="0" w:space="0" w:color="auto"/>
        <w:bottom w:val="none" w:sz="0" w:space="0" w:color="auto"/>
        <w:right w:val="none" w:sz="0" w:space="0" w:color="auto"/>
      </w:divBdr>
    </w:div>
    <w:div w:id="1539509481">
      <w:bodyDiv w:val="1"/>
      <w:marLeft w:val="0"/>
      <w:marRight w:val="0"/>
      <w:marTop w:val="0"/>
      <w:marBottom w:val="0"/>
      <w:divBdr>
        <w:top w:val="none" w:sz="0" w:space="0" w:color="auto"/>
        <w:left w:val="none" w:sz="0" w:space="0" w:color="auto"/>
        <w:bottom w:val="none" w:sz="0" w:space="0" w:color="auto"/>
        <w:right w:val="none" w:sz="0" w:space="0" w:color="auto"/>
      </w:divBdr>
    </w:div>
    <w:div w:id="1562329139">
      <w:bodyDiv w:val="1"/>
      <w:marLeft w:val="0"/>
      <w:marRight w:val="0"/>
      <w:marTop w:val="0"/>
      <w:marBottom w:val="0"/>
      <w:divBdr>
        <w:top w:val="none" w:sz="0" w:space="0" w:color="auto"/>
        <w:left w:val="none" w:sz="0" w:space="0" w:color="auto"/>
        <w:bottom w:val="none" w:sz="0" w:space="0" w:color="auto"/>
        <w:right w:val="none" w:sz="0" w:space="0" w:color="auto"/>
      </w:divBdr>
    </w:div>
    <w:div w:id="1589535396">
      <w:bodyDiv w:val="1"/>
      <w:marLeft w:val="0"/>
      <w:marRight w:val="0"/>
      <w:marTop w:val="0"/>
      <w:marBottom w:val="0"/>
      <w:divBdr>
        <w:top w:val="none" w:sz="0" w:space="0" w:color="auto"/>
        <w:left w:val="none" w:sz="0" w:space="0" w:color="auto"/>
        <w:bottom w:val="none" w:sz="0" w:space="0" w:color="auto"/>
        <w:right w:val="none" w:sz="0" w:space="0" w:color="auto"/>
      </w:divBdr>
    </w:div>
    <w:div w:id="1759400476">
      <w:bodyDiv w:val="1"/>
      <w:marLeft w:val="0"/>
      <w:marRight w:val="0"/>
      <w:marTop w:val="0"/>
      <w:marBottom w:val="0"/>
      <w:divBdr>
        <w:top w:val="none" w:sz="0" w:space="0" w:color="auto"/>
        <w:left w:val="none" w:sz="0" w:space="0" w:color="auto"/>
        <w:bottom w:val="none" w:sz="0" w:space="0" w:color="auto"/>
        <w:right w:val="none" w:sz="0" w:space="0" w:color="auto"/>
      </w:divBdr>
    </w:div>
    <w:div w:id="1772044029">
      <w:bodyDiv w:val="1"/>
      <w:marLeft w:val="0"/>
      <w:marRight w:val="0"/>
      <w:marTop w:val="0"/>
      <w:marBottom w:val="0"/>
      <w:divBdr>
        <w:top w:val="none" w:sz="0" w:space="0" w:color="auto"/>
        <w:left w:val="none" w:sz="0" w:space="0" w:color="auto"/>
        <w:bottom w:val="none" w:sz="0" w:space="0" w:color="auto"/>
        <w:right w:val="none" w:sz="0" w:space="0" w:color="auto"/>
      </w:divBdr>
    </w:div>
    <w:div w:id="204409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B99B5-6A67-40F2-861A-BF333825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5290</Words>
  <Characters>30155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fong qihui</dc:creator>
  <cp:keywords/>
  <dc:description/>
  <cp:lastModifiedBy>Liao</cp:lastModifiedBy>
  <cp:revision>4</cp:revision>
  <dcterms:created xsi:type="dcterms:W3CDTF">2025-07-15T08:09:00Z</dcterms:created>
  <dcterms:modified xsi:type="dcterms:W3CDTF">2025-07-20T03:17:00Z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482f4f03-7e12-4d48-925d-dc5e8ccdd52a</vt:lpwstr>
  </property>
</Properties>
</file>