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1A7EC" w14:textId="0A33A827" w:rsidR="002179C9" w:rsidRPr="009A669D" w:rsidRDefault="004765B5" w:rsidP="002A6021">
      <w:pPr>
        <w:spacing w:beforeLines="50" w:before="156" w:afterLines="50" w:after="15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669D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9A669D">
        <w:rPr>
          <w:rFonts w:ascii="Times New Roman" w:hAnsi="Times New Roman" w:cs="Times New Roman"/>
          <w:b/>
          <w:bCs/>
          <w:sz w:val="24"/>
          <w:szCs w:val="24"/>
        </w:rPr>
        <w:t>upplymentary Table</w:t>
      </w:r>
    </w:p>
    <w:p w14:paraId="315CB89F" w14:textId="69BDBD03" w:rsidR="00D4045C" w:rsidRPr="009A669D" w:rsidRDefault="00D4045C" w:rsidP="009A669D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4"/>
          <w:szCs w:val="28"/>
        </w:rPr>
      </w:pPr>
      <w:r w:rsidRPr="009A669D">
        <w:rPr>
          <w:rFonts w:ascii="Times New Roman" w:eastAsia="等线" w:hAnsi="Times New Roman" w:cs="Times New Roman"/>
          <w:b/>
          <w:bCs/>
          <w:sz w:val="24"/>
          <w:szCs w:val="28"/>
        </w:rPr>
        <w:t>Table S</w:t>
      </w:r>
      <w:r w:rsidR="002A6021" w:rsidRPr="009A669D">
        <w:rPr>
          <w:rFonts w:ascii="Times New Roman" w:eastAsia="等线" w:hAnsi="Times New Roman" w:cs="Times New Roman"/>
          <w:b/>
          <w:bCs/>
          <w:sz w:val="24"/>
          <w:szCs w:val="28"/>
        </w:rPr>
        <w:t>1</w:t>
      </w:r>
      <w:r w:rsidRPr="009A669D">
        <w:rPr>
          <w:rFonts w:ascii="Times New Roman" w:eastAsia="黑体" w:hAnsi="Times New Roman" w:cs="Times New Roman"/>
          <w:b/>
          <w:bCs/>
          <w:sz w:val="24"/>
          <w:szCs w:val="28"/>
        </w:rPr>
        <w:t xml:space="preserve"> </w:t>
      </w:r>
      <w:r w:rsidRPr="00F54C7F">
        <w:rPr>
          <w:rFonts w:ascii="Times New Roman" w:eastAsia="黑体" w:hAnsi="Times New Roman" w:cs="Times New Roman"/>
          <w:sz w:val="24"/>
          <w:szCs w:val="28"/>
        </w:rPr>
        <w:t xml:space="preserve">The samples information of </w:t>
      </w:r>
      <w:r w:rsidRPr="00F54C7F">
        <w:rPr>
          <w:rFonts w:ascii="Times New Roman" w:eastAsia="黑体" w:hAnsi="Times New Roman" w:cs="Times New Roman"/>
          <w:i/>
          <w:sz w:val="24"/>
          <w:szCs w:val="28"/>
        </w:rPr>
        <w:t>P. tomentosa</w:t>
      </w:r>
      <w:r w:rsidRPr="00F54C7F">
        <w:rPr>
          <w:rFonts w:ascii="Times New Roman" w:eastAsia="黑体" w:hAnsi="Times New Roman" w:cs="Times New Roman"/>
          <w:sz w:val="24"/>
          <w:szCs w:val="28"/>
        </w:rPr>
        <w:t xml:space="preserve"> used for cpDNA and ITS analysis</w:t>
      </w:r>
    </w:p>
    <w:tbl>
      <w:tblPr>
        <w:tblW w:w="831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985"/>
        <w:gridCol w:w="709"/>
        <w:gridCol w:w="2835"/>
        <w:gridCol w:w="850"/>
        <w:gridCol w:w="709"/>
        <w:gridCol w:w="709"/>
        <w:gridCol w:w="1089"/>
      </w:tblGrid>
      <w:tr w:rsidR="009A669D" w:rsidRPr="009A669D" w14:paraId="5B490FEF" w14:textId="77777777" w:rsidTr="00F54C7F">
        <w:trPr>
          <w:trHeight w:val="27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16D5D1" w14:textId="3C49ABD2" w:rsidR="00213488" w:rsidRPr="00F54C7F" w:rsidRDefault="00213488" w:rsidP="002134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bookmarkStart w:id="0" w:name="_Hlk130417313"/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No.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84FB22" w14:textId="77777777" w:rsidR="00213488" w:rsidRPr="00F54C7F" w:rsidRDefault="00213488" w:rsidP="0021348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Population</w:t>
            </w:r>
          </w:p>
          <w:p w14:paraId="40157204" w14:textId="17A33BB8" w:rsidR="00213488" w:rsidRPr="00F54C7F" w:rsidRDefault="00213488" w:rsidP="0021348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Code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C3DB0C" w14:textId="0A5836A5" w:rsidR="00213488" w:rsidRPr="00F54C7F" w:rsidRDefault="00213488" w:rsidP="002134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No. of samples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E9CF33" w14:textId="77777777" w:rsidR="00213488" w:rsidRPr="00F54C7F" w:rsidRDefault="00213488" w:rsidP="002134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Collection</w:t>
            </w:r>
          </w:p>
          <w:p w14:paraId="21B71BCD" w14:textId="17BE9A4B" w:rsidR="00213488" w:rsidRPr="00F54C7F" w:rsidRDefault="00213488" w:rsidP="0021348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Location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542A39A" w14:textId="77777777" w:rsidR="00213488" w:rsidRPr="00F54C7F" w:rsidRDefault="00213488" w:rsidP="0021348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pacing w:val="-6"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spacing w:val="-6"/>
                <w:kern w:val="0"/>
                <w:sz w:val="18"/>
                <w:szCs w:val="18"/>
              </w:rPr>
              <w:t>Longtitude</w:t>
            </w:r>
          </w:p>
          <w:p w14:paraId="08B2430B" w14:textId="347A5CB0" w:rsidR="00213488" w:rsidRPr="00F54C7F" w:rsidRDefault="00213488" w:rsidP="0021348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pacing w:val="-6"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spacing w:val="-6"/>
                <w:kern w:val="0"/>
                <w:sz w:val="18"/>
                <w:szCs w:val="18"/>
              </w:rPr>
              <w:t>/°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129981" w14:textId="77777777" w:rsidR="00213488" w:rsidRPr="00F54C7F" w:rsidRDefault="00213488" w:rsidP="0021348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pacing w:val="-6"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spacing w:val="-6"/>
                <w:kern w:val="0"/>
                <w:sz w:val="18"/>
                <w:szCs w:val="18"/>
              </w:rPr>
              <w:t>Latitude</w:t>
            </w:r>
          </w:p>
          <w:p w14:paraId="39C2BFFC" w14:textId="1694C33C" w:rsidR="00213488" w:rsidRPr="00F54C7F" w:rsidRDefault="00213488" w:rsidP="0021348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pacing w:val="-6"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spacing w:val="-6"/>
                <w:kern w:val="0"/>
                <w:sz w:val="18"/>
                <w:szCs w:val="18"/>
              </w:rPr>
              <w:t>/°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EB53D4" w14:textId="77777777" w:rsidR="00213488" w:rsidRPr="00F54C7F" w:rsidRDefault="00213488" w:rsidP="0021348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Altitude</w:t>
            </w:r>
          </w:p>
          <w:p w14:paraId="7F4BE8DB" w14:textId="41719198" w:rsidR="00213488" w:rsidRPr="00F54C7F" w:rsidRDefault="00213488" w:rsidP="0021348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/m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15FA97" w14:textId="77777777" w:rsidR="00213488" w:rsidRPr="00F54C7F" w:rsidRDefault="00213488" w:rsidP="0021348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Growth</w:t>
            </w:r>
          </w:p>
          <w:p w14:paraId="1E31103F" w14:textId="753B5D8D" w:rsidR="00213488" w:rsidRPr="00F54C7F" w:rsidRDefault="00213488" w:rsidP="0021348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situation</w:t>
            </w:r>
          </w:p>
        </w:tc>
      </w:tr>
      <w:tr w:rsidR="009A669D" w:rsidRPr="009A669D" w14:paraId="1F226D72" w14:textId="77777777" w:rsidTr="00F54C7F">
        <w:trPr>
          <w:trHeight w:val="262"/>
          <w:jc w:val="center"/>
        </w:trPr>
        <w:tc>
          <w:tcPr>
            <w:tcW w:w="433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1CF535DE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06204AA9" w14:textId="07E1B6F8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Shaan-HM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DCF409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8AD169" w14:textId="4C3BA43F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Hua Mountain, Shaanxi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90A8AC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109.9699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A3AE51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34.4271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633F7A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1409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87144B" w14:textId="74451CEF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39C68EE5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CD6CFC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1DAA65D" w14:textId="7934F6B2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Shaan-MC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2CF4B6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B4A310" w14:textId="602A260B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Mian County, Shaanxi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E07873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106.6491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579B33C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33.1530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DDEE5E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601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0E89BB" w14:textId="6DA7F3E8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116CC9B0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164B75E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FDB5242" w14:textId="7FE90A1D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Shaan-YG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EFA842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16D69A" w14:textId="3C1D1CEC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ingge Town, Taibai County, Shaanxi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3397B4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107.6524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4FB25A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34.0931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79F824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966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3167ED" w14:textId="758614FF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7470EE9D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822F92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E67A438" w14:textId="2A35F9B1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Shaan-YX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13CA51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7455452" w14:textId="5C48722A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Yangxia community, Taibai County, Shaanxi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C0D842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107.6535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635293B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34.0260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7B7A53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1183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109D58" w14:textId="455F813B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57A5065D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B7EFF56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2165B49" w14:textId="73B8B83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Shaan-XfD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B8DF93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66055C" w14:textId="772F3249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ingge Town, Taibai County, Shaanxi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E8771B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108.6631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2E3B18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35.0842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9E0452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1212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18C0B1" w14:textId="62109544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511A62DE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F2033C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F7312C1" w14:textId="108009AC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Shaan-LT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A336A0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738107" w14:textId="2EF1A8B3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L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antian County, Shaanxi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29A868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109.3235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2E86D4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34.1513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F7662D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1340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417D384" w14:textId="4869697E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1FC2138D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C4FB87C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9656516" w14:textId="1AFFD059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Shaan-XX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E3B02B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6EA3DC8" w14:textId="6A528666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X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ixiang County, Shaanxi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510B88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107.7667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7342D36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32.9831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7B72B10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850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FBD25C" w14:textId="2FB5B8B5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778D1D79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74D2EC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3CCAB9B" w14:textId="62E89709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</w:t>
            </w:r>
            <w:proofErr w:type="gramStart"/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Y‘</w:t>
            </w:r>
            <w:proofErr w:type="gramEnd"/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E04D86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10ADCF4" w14:textId="312D4BA6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F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enghuang Mountain, Yan’an City, mountain, Shaanxi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CB5D38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109.3290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CC432B8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36.8637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DA7C9B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1187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EB3640" w14:textId="4E1346AA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5B41B00E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BB09E32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1B1CC17" w14:textId="0FF710A9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Shaan-YC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EF65CC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211BF9" w14:textId="7FB2D58F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ang County, Shaanxi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3B09A1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107.5457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FED4E16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33.2228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D991B6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1100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EB7C65D" w14:textId="6DD5325A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7C179017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20BF3DD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F97128B" w14:textId="1446D573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Shaan-KQ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AF2D41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867B70F" w14:textId="5C7744CA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K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uquan Town, Tongchuan City, Shaanxi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E686E0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109.0846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FD13AB6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35.2954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C60AFE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1579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0A098EE" w14:textId="4DD30D5C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2F00BDC8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EFFB3F3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2A732D7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Gan-PL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356397A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E7A8DB" w14:textId="4E2D1873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P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ingliang County, Gansu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45A17D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106.6748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95120A3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35.5426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5DDA17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1900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848C22" w14:textId="06AEA33B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58C32E7C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7D7BCB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B03084A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Gan-XlM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61EE27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DFA1DE5" w14:textId="760C653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Xiaolong Mountain, Tianshui City, Gansu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F5997DC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105.8920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239934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34.5462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B94844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1211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163383" w14:textId="6F07F869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2F3861BA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2DB3BAA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F8CC2D2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Gan-ZhC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1AD8DE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FE89AD" w14:textId="40EB2319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Zhang County, Gansu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F48133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104.4717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0D42B7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34.8485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C5415F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1850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6999A7" w14:textId="4B6B1E84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67E007A4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109F00B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54A96D0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Ning-HlM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88619B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15726B" w14:textId="3A7C20A6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Helan Mountain,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Ningxia Hui Autonomous Region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1D3370E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106.3499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EF3F92A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38.5544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AA9B5F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1900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17608E" w14:textId="7C8B2426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6E0A0A5B" w14:textId="77777777" w:rsidTr="00F54C7F">
        <w:trPr>
          <w:trHeight w:val="317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892198A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7EA7962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Qing-HD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93F6B8F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0E2750" w14:textId="722D631D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Ledou District, Haidong City, Qinghai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070427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102.4017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33708B6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36.4821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55FEF8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2459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232332" w14:textId="12E3D169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2C14BEAE" w14:textId="77777777" w:rsidTr="00F54C7F">
        <w:trPr>
          <w:trHeight w:val="317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3C3E85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C3738BA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Ji-BCh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D880B30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722258D" w14:textId="39901FF9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B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aicheng City, Jilin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076865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122.6745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3C99D3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45.5103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E5F0CB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148~210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6537DFA" w14:textId="21EE3F23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75AF84D8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2E3F167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DB0CE3D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Ji-JL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E4E17D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AB3E79" w14:textId="15CEEA9A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J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ilin Agricultural University, Jilin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885510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126.1105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342DFE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44.0497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D52164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267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6EFB68" w14:textId="2539DD6A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semi-wild</w:t>
            </w:r>
          </w:p>
        </w:tc>
      </w:tr>
      <w:tr w:rsidR="009A669D" w:rsidRPr="009A669D" w14:paraId="00E6C69F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8837EB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9D6307A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Ji-KSh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0E86B3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52345A" w14:textId="20E42298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K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ao Mountain, Jilin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AF4ACB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125.3054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D52F61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43.3449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8769B7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125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EF6447" w14:textId="0916520A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775879A7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05E7889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342F125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Liao-XshR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29E176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BB32DD" w14:textId="59066658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Xishan Reservoir, Dalian City, Liaoning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9B12F3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121.5562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B32E17C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38.9195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01351A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104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5F053B" w14:textId="57EFB4EB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1B280A59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3FF7FA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918F27B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Liao-DshL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D1B4F84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BC67E4E" w14:textId="0C229CAA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D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ashi Lake, Liaoning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E839D9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121.5346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00068E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41.6822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0875CA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525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9B9820" w14:textId="6DD302A8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4209163E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A21C295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C32CE8F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Liao-QM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2B042A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4B8C48" w14:textId="1D1CCBE6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Q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ian Mountain, Liaoning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A519BDE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122.9541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D57B47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41.0646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3E70E5C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165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1EC8C6" w14:textId="21C6319F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077998E5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A718D8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2710BE2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Liao-QfM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E1A8DB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17A58A" w14:textId="115FE04D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Q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ian-Fo Mountain, Liaoning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F3659A6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123.3645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1A302F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41.7614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B77714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147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F602BB5" w14:textId="4A6D8B7A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75B0202A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EEB505F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4773BC9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Shanxi-HD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3D3761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0826844" w14:textId="19C08985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H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ong-Dong County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hanxi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5E6E56E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111.6750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5FC4F95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36.2537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85B775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960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DBE36A" w14:textId="196E4F4D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79CC8077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CED01E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912AEE5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Shanxi-YCh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CCC502B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2C8A2E" w14:textId="63A67B1F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i-Cheng County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hanxi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8BDCF04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111.7184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4BBB129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35.7382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882A2B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1242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C676E9" w14:textId="6775C01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0AAB82C2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5693B6F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119E1E0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Shanxi-ChZh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8FB0BF7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206E868" w14:textId="77664F1C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C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hang-Zhi City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hanxi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E0ECA5A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113.1165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875C01A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36.1958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578461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1364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7E5C67" w14:textId="48F3E3E0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1102147E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C40DD0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C52D8E4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Chuan-Aba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57697D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1769EE7" w14:textId="36CF213A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A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-Ba Tibetan and Qiang Autonomous Prefecture, Sichuan Province</w:t>
            </w: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BACA21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102.2248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EE91A89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31.8994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ABC0FD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1995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17897B" w14:textId="10BA573C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12ADC9F8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7D8F354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8FB90EA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Xin-ALR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5F35213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2A0807D" w14:textId="6B294091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Alear City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6E103B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81.2807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717295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40.5480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245C573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948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9B4A86B" w14:textId="4951B962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0BC5A288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29F24E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441718D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Xin-TKS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DAE188B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F08308" w14:textId="72178901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Te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kesi County, Yili City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DFB189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81.8360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BAA9044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43.2180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96D3CB8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1050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EBF4BA3" w14:textId="79C354BE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4F7057E5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7F8E7B1" w14:textId="77777777" w:rsidR="00952F35" w:rsidRPr="009A669D" w:rsidRDefault="00952F35" w:rsidP="00952F35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2DD3230" w14:textId="2EA367B2" w:rsidR="00952F35" w:rsidRPr="009A669D" w:rsidRDefault="00952F35" w:rsidP="00952F35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Xin-</w:t>
            </w:r>
            <w:r w:rsidR="0021771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YL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ADB40D0" w14:textId="77777777" w:rsidR="00952F35" w:rsidRPr="009A669D" w:rsidRDefault="00952F35" w:rsidP="00952F35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852628D" w14:textId="5C085D68" w:rsidR="00952F35" w:rsidRPr="009A669D" w:rsidRDefault="00213488" w:rsidP="00952F35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Huo-Cheng, 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i-Li City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B9B7FC7" w14:textId="77777777" w:rsidR="00952F35" w:rsidRPr="009A669D" w:rsidRDefault="00952F35" w:rsidP="00952F35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80.8790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781FD37" w14:textId="77777777" w:rsidR="00952F35" w:rsidRPr="009A669D" w:rsidRDefault="00952F35" w:rsidP="00952F35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44.0560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DBEDA3" w14:textId="77777777" w:rsidR="00952F35" w:rsidRPr="009A669D" w:rsidRDefault="00952F35" w:rsidP="00952F35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1200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386B12" w14:textId="5CB16CED" w:rsidR="00952F35" w:rsidRPr="009A669D" w:rsidRDefault="00952F35" w:rsidP="00952F35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0B73AF70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3E8DB89" w14:textId="77777777" w:rsidR="00952F35" w:rsidRPr="009A669D" w:rsidRDefault="00952F35" w:rsidP="00952F35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73AED76" w14:textId="77777777" w:rsidR="00952F35" w:rsidRPr="009A669D" w:rsidRDefault="00952F35" w:rsidP="00952F35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Xin-ShCh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AB4A7C6" w14:textId="77777777" w:rsidR="00952F35" w:rsidRPr="009A669D" w:rsidRDefault="00952F35" w:rsidP="00952F35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F9543F4" w14:textId="26747063" w:rsidR="00952F35" w:rsidRPr="009A669D" w:rsidRDefault="00213488" w:rsidP="00952F35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K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a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-Shi City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5CA622" w14:textId="77777777" w:rsidR="00952F35" w:rsidRPr="009A669D" w:rsidRDefault="00952F35" w:rsidP="00952F35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77.2463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95E2C8F" w14:textId="77777777" w:rsidR="00952F35" w:rsidRPr="009A669D" w:rsidRDefault="00952F35" w:rsidP="00952F35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38.4143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E04B5C" w14:textId="77777777" w:rsidR="00952F35" w:rsidRPr="009A669D" w:rsidRDefault="00952F35" w:rsidP="00952F35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1231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B7C0FF" w14:textId="024C95D8" w:rsidR="00952F35" w:rsidRPr="009A669D" w:rsidRDefault="00952F35" w:rsidP="00952F35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3E8E5297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01E0306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A66E4E1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Xin-UC_I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8677490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EF9692" w14:textId="0BD99573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Urumchi City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9704C35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88.3110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28800B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43.3638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C50A54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576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229F450" w14:textId="168EC84C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07403B84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50352AA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B874A2F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Hebei-ChL_I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359B75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3999BB1" w14:textId="42BE52BB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C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hang-Li County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Hebei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F69405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119.1629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993891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39.7128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D1BE7B8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102-150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2955DE8" w14:textId="600E68DE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wild-introduce from northeast</w:t>
            </w:r>
          </w:p>
        </w:tc>
      </w:tr>
      <w:tr w:rsidR="009A669D" w:rsidRPr="009A669D" w14:paraId="1CAD3A20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637ED33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A93AAD8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Hebei-YT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E0E2132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F1C5740" w14:textId="23019800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u-Tian County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Hebei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D4C1528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117.7663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AD47061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39.9309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2E812B4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C225896" w14:textId="7AB98C14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5B5FCE6F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9BA9FA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lastRenderedPageBreak/>
              <w:t>34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AD4B92E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Yu-SMX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DD0FFFE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5F9646E" w14:textId="63CEED18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anmenxia City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Hebei Province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B8E896E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111.1875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63B2703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34.7714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6548737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800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3D41CC0" w14:textId="191BBBA4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0F23BF7A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57F6C9E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35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4769948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Meng-BT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E31541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6B33E00" w14:textId="5713F7A3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B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ao-Tou City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Inner Mongolia Autonomous Region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55E423E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109.9737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C201FDC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41.7694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77324E0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1015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75A52B4" w14:textId="35ECDDC4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0F528EF5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9755700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5597973B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Meng-HSh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91926B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2AAE07E" w14:textId="663F985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Hohhot City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Inner Mongolia Autonomous Region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7348DF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111.6230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1BF59AC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40.8077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4DFD9FA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412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BA1208" w14:textId="562BDB1C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semi-wild</w:t>
            </w:r>
          </w:p>
        </w:tc>
      </w:tr>
      <w:tr w:rsidR="009A669D" w:rsidRPr="009A669D" w14:paraId="2D3206A7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D42FC82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DDDE736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Lu-YT_I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4FBD052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739B20" w14:textId="72404956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Shandong Academy of Agricultural Sciences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Shandong Proncince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130373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116.7520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D783109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36.5536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FE1371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112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C3CA27B" w14:textId="652A7F03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wild-introduce from northeast</w:t>
            </w:r>
          </w:p>
        </w:tc>
      </w:tr>
      <w:tr w:rsidR="009A669D" w:rsidRPr="009A669D" w14:paraId="6270A250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335F075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756B6C1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Lu-T'A_I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4AE0CDD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43052C7" w14:textId="3360ECE8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ai-</w:t>
            </w:r>
            <w:proofErr w:type="gramStart"/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</w:t>
            </w:r>
            <w:proofErr w:type="gramEnd"/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City</w:t>
            </w: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Shandong Proncince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CE463A0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117.0490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0CEC7F8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36.1979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DA3C93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165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A52B82E" w14:textId="795C38E3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Introduce from northeast</w:t>
            </w:r>
          </w:p>
        </w:tc>
      </w:tr>
      <w:tr w:rsidR="009A669D" w:rsidRPr="009A669D" w14:paraId="2C1E1071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60FBC98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4C2CB69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Jing-YtM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0028430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B9607D2" w14:textId="7D984482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Yang-Tai Mountain, Beijing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5B6C9CC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116.1209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0686E07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40.0768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51D0FF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239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CB80EE" w14:textId="19C43E34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wild</w:t>
            </w:r>
          </w:p>
        </w:tc>
      </w:tr>
      <w:tr w:rsidR="009A669D" w:rsidRPr="009A669D" w14:paraId="5BB91E78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8698629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34C94D5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Jing-C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F68339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B15055C" w14:textId="0B633B55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 community, Beijing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07B8A98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116.4164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E80997A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39.9286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68C8FE6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56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97940D6" w14:textId="5B40BA23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hAnsi="Times New Roman" w:cs="Times New Roman"/>
                <w:sz w:val="18"/>
                <w:szCs w:val="18"/>
              </w:rPr>
              <w:t>cultivation</w:t>
            </w:r>
          </w:p>
        </w:tc>
      </w:tr>
      <w:tr w:rsidR="009A669D" w:rsidRPr="009A669D" w14:paraId="224F4D3C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67D2BB6E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A6D6300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Jing-BG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717BAA06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0369CC5" w14:textId="75CBF10F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Beijing Botanical Garden, Beijing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A28FD52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116.2082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18AFEC4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40.0030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C5C8616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116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6490CE82" w14:textId="58CFD412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hAnsi="Times New Roman" w:cs="Times New Roman"/>
                <w:sz w:val="18"/>
                <w:szCs w:val="18"/>
              </w:rPr>
              <w:t>cultivation</w:t>
            </w:r>
          </w:p>
        </w:tc>
      </w:tr>
      <w:tr w:rsidR="00455D6E" w:rsidRPr="009A669D" w14:paraId="3F57B844" w14:textId="77777777" w:rsidTr="00F54C7F">
        <w:trPr>
          <w:trHeight w:val="262"/>
          <w:jc w:val="center"/>
        </w:trPr>
        <w:tc>
          <w:tcPr>
            <w:tcW w:w="433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752C1E0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98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CE4885E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Tianjin-C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6503766" w14:textId="77777777" w:rsidR="00C6272F" w:rsidRPr="009A669D" w:rsidRDefault="00C6272F" w:rsidP="00C6272F">
            <w:pPr>
              <w:widowControl/>
              <w:spacing w:line="240" w:lineRule="exact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2835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4E69EED7" w14:textId="0F593CF4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Tian</w:t>
            </w:r>
            <w:r w:rsidRPr="009A669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jin City</w:t>
            </w:r>
          </w:p>
        </w:tc>
        <w:tc>
          <w:tcPr>
            <w:tcW w:w="850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50FC7D14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117.2450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1575358" w14:textId="77777777" w:rsidR="00C6272F" w:rsidRPr="009A669D" w:rsidRDefault="00C6272F" w:rsidP="00C6272F">
            <w:pPr>
              <w:widowControl/>
              <w:spacing w:line="240" w:lineRule="exac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39.0962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0E24F9BD" w14:textId="77777777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8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B8D85ED" w14:textId="17C16DD1" w:rsidR="00C6272F" w:rsidRPr="009A669D" w:rsidRDefault="00C6272F" w:rsidP="00C6272F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A669D">
              <w:rPr>
                <w:rFonts w:ascii="Times New Roman" w:hAnsi="Times New Roman" w:cs="Times New Roman"/>
                <w:sz w:val="18"/>
                <w:szCs w:val="18"/>
              </w:rPr>
              <w:t>cultivation</w:t>
            </w:r>
          </w:p>
        </w:tc>
      </w:tr>
      <w:bookmarkEnd w:id="0"/>
    </w:tbl>
    <w:p w14:paraId="3785C835" w14:textId="44A46308" w:rsidR="00B27D4E" w:rsidRPr="009A669D" w:rsidRDefault="00B27D4E" w:rsidP="000A1962">
      <w:pPr>
        <w:pStyle w:val="L-FigTable"/>
        <w:spacing w:line="360" w:lineRule="auto"/>
        <w:rPr>
          <w:rFonts w:cs="Times New Roman"/>
        </w:rPr>
      </w:pPr>
    </w:p>
    <w:p w14:paraId="3B03453B" w14:textId="77777777" w:rsidR="009A669D" w:rsidRPr="009A669D" w:rsidRDefault="009A669D" w:rsidP="000A1962">
      <w:pPr>
        <w:pStyle w:val="L-FigTable"/>
        <w:spacing w:line="360" w:lineRule="auto"/>
        <w:rPr>
          <w:rFonts w:cs="Times New Roman"/>
          <w:sz w:val="24"/>
          <w:szCs w:val="24"/>
        </w:rPr>
      </w:pPr>
      <w:r w:rsidRPr="009A669D">
        <w:rPr>
          <w:rFonts w:cs="Times New Roman"/>
          <w:sz w:val="24"/>
          <w:szCs w:val="24"/>
        </w:rPr>
        <w:br w:type="page"/>
      </w:r>
    </w:p>
    <w:p w14:paraId="7177F069" w14:textId="3AE9EBAE" w:rsidR="00653180" w:rsidRPr="009A669D" w:rsidRDefault="00653180" w:rsidP="000A1962">
      <w:pPr>
        <w:pStyle w:val="L-FigTable"/>
        <w:spacing w:line="360" w:lineRule="auto"/>
        <w:rPr>
          <w:rFonts w:cs="Times New Roman"/>
          <w:b/>
          <w:bCs/>
          <w:sz w:val="24"/>
          <w:szCs w:val="24"/>
        </w:rPr>
      </w:pPr>
      <w:r w:rsidRPr="009A669D">
        <w:rPr>
          <w:rFonts w:cs="Times New Roman"/>
          <w:b/>
          <w:bCs/>
          <w:sz w:val="24"/>
          <w:szCs w:val="24"/>
        </w:rPr>
        <w:lastRenderedPageBreak/>
        <w:t xml:space="preserve">Table </w:t>
      </w:r>
      <w:r w:rsidR="00A65926" w:rsidRPr="009A669D">
        <w:rPr>
          <w:rFonts w:cs="Times New Roman"/>
          <w:b/>
          <w:bCs/>
          <w:sz w:val="24"/>
          <w:szCs w:val="24"/>
        </w:rPr>
        <w:t>S2</w:t>
      </w:r>
      <w:r w:rsidRPr="009A669D">
        <w:rPr>
          <w:rFonts w:cs="Times New Roman"/>
          <w:b/>
          <w:bCs/>
          <w:sz w:val="24"/>
          <w:szCs w:val="24"/>
        </w:rPr>
        <w:t xml:space="preserve"> </w:t>
      </w:r>
      <w:r w:rsidRPr="00F54C7F">
        <w:rPr>
          <w:rFonts w:cs="Times New Roman"/>
          <w:sz w:val="24"/>
          <w:szCs w:val="24"/>
        </w:rPr>
        <w:t xml:space="preserve">Sampling information </w:t>
      </w:r>
      <w:r w:rsidR="00A65926" w:rsidRPr="00F54C7F">
        <w:rPr>
          <w:rFonts w:cs="Times New Roman"/>
          <w:sz w:val="24"/>
          <w:szCs w:val="24"/>
        </w:rPr>
        <w:t xml:space="preserve">of </w:t>
      </w:r>
      <w:r w:rsidRPr="00F54C7F">
        <w:rPr>
          <w:rFonts w:cs="Times New Roman"/>
          <w:i/>
          <w:iCs/>
          <w:sz w:val="24"/>
          <w:szCs w:val="24"/>
        </w:rPr>
        <w:t>Prunus tomentosa</w:t>
      </w:r>
      <w:r w:rsidR="00A65926" w:rsidRPr="00F54C7F">
        <w:rPr>
          <w:rFonts w:cs="Times New Roman"/>
          <w:i/>
          <w:iCs/>
          <w:sz w:val="24"/>
          <w:szCs w:val="24"/>
        </w:rPr>
        <w:t xml:space="preserve"> </w:t>
      </w:r>
      <w:r w:rsidR="00A65926" w:rsidRPr="00F54C7F">
        <w:rPr>
          <w:rFonts w:cs="Times New Roman"/>
          <w:sz w:val="24"/>
          <w:szCs w:val="24"/>
        </w:rPr>
        <w:t>for</w:t>
      </w:r>
      <w:r w:rsidR="00A65926" w:rsidRPr="00F54C7F">
        <w:rPr>
          <w:rFonts w:cs="Times New Roman"/>
          <w:i/>
          <w:iCs/>
          <w:sz w:val="24"/>
          <w:szCs w:val="24"/>
        </w:rPr>
        <w:t xml:space="preserve"> chloroplast genome sequencing to screen primers</w:t>
      </w:r>
    </w:p>
    <w:tbl>
      <w:tblPr>
        <w:tblW w:w="4864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1656"/>
        <w:gridCol w:w="1559"/>
        <w:gridCol w:w="2125"/>
        <w:gridCol w:w="2127"/>
      </w:tblGrid>
      <w:tr w:rsidR="009A669D" w:rsidRPr="009A669D" w14:paraId="457CEC19" w14:textId="77777777" w:rsidTr="00F54C7F">
        <w:trPr>
          <w:trHeight w:val="390"/>
          <w:jc w:val="center"/>
        </w:trPr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226B8AF" w14:textId="6BEBDC34" w:rsidR="009F74B6" w:rsidRPr="00F54C7F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F54C7F">
              <w:rPr>
                <w:rFonts w:ascii="Times New Roman" w:eastAsia="等线" w:hAnsi="Times New Roman" w:cs="Times New Roman" w:hint="eastAsia"/>
                <w:b/>
                <w:bCs/>
                <w:kern w:val="0"/>
                <w:szCs w:val="21"/>
              </w:rPr>
              <w:t>C</w:t>
            </w: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ode</w:t>
            </w:r>
          </w:p>
        </w:tc>
        <w:tc>
          <w:tcPr>
            <w:tcW w:w="10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87C9FF" w14:textId="3CA51DCD" w:rsidR="009F74B6" w:rsidRPr="00F54C7F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Population origin</w:t>
            </w:r>
          </w:p>
        </w:tc>
        <w:tc>
          <w:tcPr>
            <w:tcW w:w="9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A42E3" w14:textId="362B6BF6" w:rsidR="009F74B6" w:rsidRPr="00F54C7F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Species</w:t>
            </w:r>
          </w:p>
        </w:tc>
        <w:tc>
          <w:tcPr>
            <w:tcW w:w="13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5D0CDC" w14:textId="291062A3" w:rsidR="009F74B6" w:rsidRPr="00F54C7F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F54C7F">
              <w:rPr>
                <w:rFonts w:ascii="Times New Roman" w:eastAsia="等线" w:hAnsi="Times New Roman" w:cs="Times New Roman" w:hint="eastAsia"/>
                <w:b/>
                <w:bCs/>
                <w:kern w:val="0"/>
                <w:szCs w:val="21"/>
              </w:rPr>
              <w:t>O</w:t>
            </w: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rigin</w:t>
            </w:r>
          </w:p>
        </w:tc>
        <w:tc>
          <w:tcPr>
            <w:tcW w:w="13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9C6288" w14:textId="21E98812" w:rsidR="009F74B6" w:rsidRPr="00F54C7F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F54C7F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Chloroplast genome GenBank</w:t>
            </w:r>
          </w:p>
        </w:tc>
      </w:tr>
      <w:tr w:rsidR="009A669D" w:rsidRPr="009A669D" w14:paraId="400ED162" w14:textId="77777777" w:rsidTr="00F54C7F">
        <w:trPr>
          <w:trHeight w:val="526"/>
          <w:jc w:val="center"/>
        </w:trPr>
        <w:tc>
          <w:tcPr>
            <w:tcW w:w="379" w:type="pct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5D0F2BAC" w14:textId="526BAA21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024" w:type="pct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2A0B57AD" w14:textId="003F638E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hAnsi="Times New Roman" w:cs="Times New Roman"/>
                <w:szCs w:val="21"/>
              </w:rPr>
              <w:t xml:space="preserve">Shaan-TB_YX </w:t>
            </w:r>
          </w:p>
        </w:tc>
        <w:tc>
          <w:tcPr>
            <w:tcW w:w="965" w:type="pct"/>
            <w:tcBorders>
              <w:top w:val="single" w:sz="4" w:space="0" w:color="auto"/>
            </w:tcBorders>
          </w:tcPr>
          <w:p w14:paraId="135685CC" w14:textId="666F1315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P. tomentosa</w:t>
            </w:r>
          </w:p>
        </w:tc>
        <w:tc>
          <w:tcPr>
            <w:tcW w:w="1315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2F5ACC" w14:textId="3D32E98D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Shaanxi Province</w:t>
            </w:r>
          </w:p>
        </w:tc>
        <w:tc>
          <w:tcPr>
            <w:tcW w:w="1316" w:type="pct"/>
            <w:tcBorders>
              <w:top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29221F" w14:textId="77777777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MW477437</w:t>
            </w:r>
          </w:p>
        </w:tc>
      </w:tr>
      <w:tr w:rsidR="009A669D" w:rsidRPr="009A669D" w14:paraId="1138C8AD" w14:textId="77777777" w:rsidTr="00F54C7F">
        <w:trPr>
          <w:trHeight w:val="526"/>
          <w:jc w:val="center"/>
        </w:trPr>
        <w:tc>
          <w:tcPr>
            <w:tcW w:w="379" w:type="pct"/>
            <w:shd w:val="clear" w:color="auto" w:fill="auto"/>
            <w:tcMar>
              <w:left w:w="0" w:type="dxa"/>
              <w:right w:w="0" w:type="dxa"/>
            </w:tcMar>
          </w:tcPr>
          <w:p w14:paraId="04CD843A" w14:textId="076A9BEB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2</w:t>
            </w:r>
          </w:p>
        </w:tc>
        <w:tc>
          <w:tcPr>
            <w:tcW w:w="1024" w:type="pct"/>
            <w:shd w:val="clear" w:color="auto" w:fill="auto"/>
            <w:tcMar>
              <w:left w:w="0" w:type="dxa"/>
              <w:right w:w="0" w:type="dxa"/>
            </w:tcMar>
          </w:tcPr>
          <w:p w14:paraId="5B565BEB" w14:textId="2BACE33B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hAnsi="Times New Roman" w:cs="Times New Roman"/>
                <w:szCs w:val="21"/>
              </w:rPr>
              <w:t>Ji-JL</w:t>
            </w:r>
          </w:p>
        </w:tc>
        <w:tc>
          <w:tcPr>
            <w:tcW w:w="965" w:type="pct"/>
          </w:tcPr>
          <w:p w14:paraId="2FDCCE4E" w14:textId="4E3BE8DD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P. tomentosa</w:t>
            </w:r>
          </w:p>
        </w:tc>
        <w:tc>
          <w:tcPr>
            <w:tcW w:w="1315" w:type="pct"/>
            <w:shd w:val="clear" w:color="auto" w:fill="auto"/>
            <w:tcMar>
              <w:left w:w="0" w:type="dxa"/>
              <w:right w:w="0" w:type="dxa"/>
            </w:tcMar>
          </w:tcPr>
          <w:p w14:paraId="1B111EB7" w14:textId="4D892916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Jilin Province</w:t>
            </w:r>
          </w:p>
        </w:tc>
        <w:tc>
          <w:tcPr>
            <w:tcW w:w="1316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3D86F76" w14:textId="77777777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OP611538</w:t>
            </w:r>
          </w:p>
        </w:tc>
      </w:tr>
      <w:tr w:rsidR="009A669D" w:rsidRPr="009A669D" w14:paraId="5CEEA89B" w14:textId="77777777" w:rsidTr="00F54C7F">
        <w:trPr>
          <w:trHeight w:val="526"/>
          <w:jc w:val="center"/>
        </w:trPr>
        <w:tc>
          <w:tcPr>
            <w:tcW w:w="379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4665AA1" w14:textId="1FEC3760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3</w:t>
            </w:r>
          </w:p>
        </w:tc>
        <w:tc>
          <w:tcPr>
            <w:tcW w:w="1024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45AFD0BE" w14:textId="4FEA9486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hAnsi="Times New Roman" w:cs="Times New Roman"/>
                <w:szCs w:val="21"/>
              </w:rPr>
              <w:t>Chuan-Aba</w:t>
            </w:r>
          </w:p>
        </w:tc>
        <w:tc>
          <w:tcPr>
            <w:tcW w:w="965" w:type="pct"/>
          </w:tcPr>
          <w:p w14:paraId="5EA615C8" w14:textId="6B615720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P. tomentosa</w:t>
            </w:r>
          </w:p>
        </w:tc>
        <w:tc>
          <w:tcPr>
            <w:tcW w:w="1315" w:type="pct"/>
            <w:shd w:val="clear" w:color="auto" w:fill="auto"/>
            <w:tcMar>
              <w:left w:w="0" w:type="dxa"/>
              <w:right w:w="0" w:type="dxa"/>
            </w:tcMar>
          </w:tcPr>
          <w:p w14:paraId="04E7E557" w14:textId="1651145D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S</w:t>
            </w: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ichuan Province</w:t>
            </w:r>
          </w:p>
        </w:tc>
        <w:tc>
          <w:tcPr>
            <w:tcW w:w="1316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D597BC9" w14:textId="77777777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OP611539</w:t>
            </w:r>
          </w:p>
        </w:tc>
      </w:tr>
      <w:tr w:rsidR="009F74B6" w:rsidRPr="009A669D" w14:paraId="30E3CFB5" w14:textId="77777777" w:rsidTr="00F54C7F">
        <w:trPr>
          <w:trHeight w:val="526"/>
          <w:jc w:val="center"/>
        </w:trPr>
        <w:tc>
          <w:tcPr>
            <w:tcW w:w="379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654984EC" w14:textId="44152FC6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1024" w:type="pct"/>
            <w:shd w:val="clear" w:color="auto" w:fill="auto"/>
            <w:noWrap/>
            <w:tcMar>
              <w:left w:w="0" w:type="dxa"/>
              <w:right w:w="0" w:type="dxa"/>
            </w:tcMar>
          </w:tcPr>
          <w:p w14:paraId="507D46FF" w14:textId="2B2D3462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hAnsi="Times New Roman" w:cs="Times New Roman"/>
                <w:szCs w:val="21"/>
              </w:rPr>
              <w:t>Xin-ALR</w:t>
            </w:r>
          </w:p>
        </w:tc>
        <w:tc>
          <w:tcPr>
            <w:tcW w:w="965" w:type="pct"/>
          </w:tcPr>
          <w:p w14:paraId="6FCCC945" w14:textId="10585599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</w:rPr>
              <w:t>P. tomentosa</w:t>
            </w:r>
          </w:p>
        </w:tc>
        <w:tc>
          <w:tcPr>
            <w:tcW w:w="1315" w:type="pct"/>
            <w:shd w:val="clear" w:color="auto" w:fill="auto"/>
            <w:tcMar>
              <w:left w:w="0" w:type="dxa"/>
              <w:right w:w="0" w:type="dxa"/>
            </w:tcMar>
          </w:tcPr>
          <w:p w14:paraId="711988BD" w14:textId="0FBDD7C8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Xinjiang Uygur Autonomous Region</w:t>
            </w:r>
          </w:p>
        </w:tc>
        <w:tc>
          <w:tcPr>
            <w:tcW w:w="1316" w:type="pct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37ED97C2" w14:textId="77777777" w:rsidR="009F74B6" w:rsidRPr="009A669D" w:rsidRDefault="009F74B6" w:rsidP="00A6592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OP611540</w:t>
            </w:r>
          </w:p>
        </w:tc>
      </w:tr>
    </w:tbl>
    <w:p w14:paraId="26985FA9" w14:textId="77777777" w:rsidR="00653180" w:rsidRPr="009A669D" w:rsidRDefault="00653180" w:rsidP="000A1962">
      <w:pPr>
        <w:pStyle w:val="L-FigTable"/>
        <w:spacing w:line="360" w:lineRule="auto"/>
        <w:rPr>
          <w:rFonts w:cs="Times New Roman"/>
        </w:rPr>
      </w:pPr>
    </w:p>
    <w:p w14:paraId="2F3E5D67" w14:textId="77777777" w:rsidR="009A669D" w:rsidRPr="009A669D" w:rsidRDefault="009A669D" w:rsidP="000A1962">
      <w:pPr>
        <w:pStyle w:val="L-FigTable"/>
        <w:spacing w:line="360" w:lineRule="auto"/>
        <w:rPr>
          <w:rFonts w:cs="Times New Roman"/>
          <w:b/>
          <w:bCs/>
        </w:rPr>
      </w:pPr>
      <w:r w:rsidRPr="009A669D">
        <w:rPr>
          <w:rFonts w:cs="Times New Roman"/>
          <w:b/>
          <w:bCs/>
        </w:rPr>
        <w:br w:type="page"/>
      </w:r>
    </w:p>
    <w:p w14:paraId="0876BC37" w14:textId="663C3807" w:rsidR="000A1962" w:rsidRPr="009A669D" w:rsidRDefault="000A1962" w:rsidP="000A1962">
      <w:pPr>
        <w:pStyle w:val="L-FigTable"/>
        <w:spacing w:line="360" w:lineRule="auto"/>
        <w:rPr>
          <w:rFonts w:cs="Times New Roman"/>
          <w:b/>
          <w:bCs/>
          <w:sz w:val="24"/>
          <w:szCs w:val="24"/>
        </w:rPr>
      </w:pPr>
      <w:r w:rsidRPr="009A669D">
        <w:rPr>
          <w:rFonts w:cs="Times New Roman"/>
          <w:b/>
          <w:bCs/>
          <w:sz w:val="24"/>
          <w:szCs w:val="24"/>
        </w:rPr>
        <w:lastRenderedPageBreak/>
        <w:t xml:space="preserve">Table </w:t>
      </w:r>
      <w:r w:rsidR="002A6021" w:rsidRPr="009A669D">
        <w:rPr>
          <w:rFonts w:cs="Times New Roman"/>
          <w:b/>
          <w:bCs/>
          <w:sz w:val="24"/>
          <w:szCs w:val="24"/>
        </w:rPr>
        <w:t>S</w:t>
      </w:r>
      <w:r w:rsidR="00653180" w:rsidRPr="009A669D">
        <w:rPr>
          <w:rFonts w:cs="Times New Roman"/>
          <w:b/>
          <w:bCs/>
          <w:sz w:val="24"/>
          <w:szCs w:val="24"/>
        </w:rPr>
        <w:t>3</w:t>
      </w:r>
      <w:r w:rsidRPr="009A669D">
        <w:rPr>
          <w:rFonts w:cs="Times New Roman"/>
          <w:b/>
          <w:bCs/>
          <w:sz w:val="24"/>
          <w:szCs w:val="24"/>
        </w:rPr>
        <w:t xml:space="preserve"> </w:t>
      </w:r>
      <w:r w:rsidRPr="0022700B">
        <w:rPr>
          <w:rFonts w:cs="Times New Roman"/>
          <w:sz w:val="24"/>
          <w:szCs w:val="24"/>
        </w:rPr>
        <w:t xml:space="preserve">Genetic diversity and genetic differentiation of </w:t>
      </w:r>
      <w:r w:rsidRPr="0022700B">
        <w:rPr>
          <w:rFonts w:cs="Times New Roman"/>
          <w:i/>
          <w:iCs/>
          <w:sz w:val="24"/>
          <w:szCs w:val="24"/>
        </w:rPr>
        <w:t>Prunus</w:t>
      </w:r>
      <w:r w:rsidRPr="0022700B">
        <w:rPr>
          <w:rFonts w:cs="Times New Roman"/>
          <w:sz w:val="24"/>
          <w:szCs w:val="24"/>
        </w:rPr>
        <w:t xml:space="preserve"> tomentosa based on cpDNA</w:t>
      </w:r>
    </w:p>
    <w:tbl>
      <w:tblPr>
        <w:tblW w:w="8386" w:type="dxa"/>
        <w:jc w:val="center"/>
        <w:tblLayout w:type="fixed"/>
        <w:tblLook w:val="04A0" w:firstRow="1" w:lastRow="0" w:firstColumn="1" w:lastColumn="0" w:noHBand="0" w:noVBand="1"/>
      </w:tblPr>
      <w:tblGrid>
        <w:gridCol w:w="1740"/>
        <w:gridCol w:w="1581"/>
        <w:gridCol w:w="1423"/>
        <w:gridCol w:w="1631"/>
        <w:gridCol w:w="2011"/>
      </w:tblGrid>
      <w:tr w:rsidR="009A669D" w:rsidRPr="009A669D" w14:paraId="4F0EF8D0" w14:textId="77777777" w:rsidTr="00B27D4E">
        <w:trPr>
          <w:trHeight w:val="230"/>
          <w:jc w:val="center"/>
        </w:trPr>
        <w:tc>
          <w:tcPr>
            <w:tcW w:w="17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5FC211" w14:textId="77777777" w:rsidR="00B27D4E" w:rsidRPr="0022700B" w:rsidRDefault="00B27D4E" w:rsidP="0030194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bookmarkStart w:id="1" w:name="_Hlk130415405"/>
            <w:r w:rsidRPr="0022700B">
              <w:rPr>
                <w:rFonts w:ascii="Times New Roman" w:hAnsi="Times New Roman" w:cs="Times New Roman"/>
                <w:b/>
                <w:bCs/>
              </w:rPr>
              <w:t>Diversity Index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A4F213" w14:textId="77777777" w:rsidR="00B27D4E" w:rsidRPr="0022700B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E78BF4" w14:textId="77777777" w:rsidR="00B27D4E" w:rsidRPr="0022700B" w:rsidRDefault="00B27D4E" w:rsidP="0030194E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22700B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cpDNA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F113A9" w14:textId="77777777" w:rsidR="00B27D4E" w:rsidRPr="0022700B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8C3CB2" w14:textId="77777777" w:rsidR="00B27D4E" w:rsidRPr="0022700B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</w:p>
        </w:tc>
      </w:tr>
      <w:tr w:rsidR="009A669D" w:rsidRPr="009A669D" w14:paraId="6D1C0C7D" w14:textId="77777777" w:rsidTr="00B27D4E">
        <w:trPr>
          <w:trHeight w:val="221"/>
          <w:jc w:val="center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C6C1829" w14:textId="77777777" w:rsidR="00B27D4E" w:rsidRPr="0022700B" w:rsidRDefault="00B27D4E" w:rsidP="0030194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E79325" w14:textId="77777777" w:rsidR="00B27D4E" w:rsidRPr="0022700B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22700B">
              <w:rPr>
                <w:rFonts w:ascii="Times New Roman" w:eastAsia="等线" w:hAnsi="Times New Roman" w:cs="Times New Roman"/>
                <w:b/>
                <w:bCs/>
                <w:i/>
                <w:kern w:val="0"/>
                <w:szCs w:val="21"/>
              </w:rPr>
              <w:t>petN</w:t>
            </w:r>
            <w:r w:rsidRPr="0022700B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-</w:t>
            </w:r>
            <w:r w:rsidRPr="0022700B">
              <w:rPr>
                <w:rFonts w:ascii="Times New Roman" w:eastAsia="等线" w:hAnsi="Times New Roman" w:cs="Times New Roman"/>
                <w:b/>
                <w:bCs/>
                <w:i/>
                <w:kern w:val="0"/>
                <w:szCs w:val="21"/>
              </w:rPr>
              <w:t>psbM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04B966" w14:textId="77777777" w:rsidR="00B27D4E" w:rsidRPr="0022700B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22700B">
              <w:rPr>
                <w:rFonts w:ascii="Times New Roman" w:eastAsia="等线" w:hAnsi="Times New Roman" w:cs="Times New Roman"/>
                <w:b/>
                <w:bCs/>
                <w:i/>
                <w:kern w:val="0"/>
                <w:szCs w:val="21"/>
              </w:rPr>
              <w:t>rps16</w:t>
            </w:r>
            <w:r w:rsidRPr="0022700B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-</w:t>
            </w:r>
            <w:r w:rsidRPr="0022700B">
              <w:rPr>
                <w:rFonts w:ascii="Times New Roman" w:eastAsia="等线" w:hAnsi="Times New Roman" w:cs="Times New Roman"/>
                <w:b/>
                <w:bCs/>
                <w:i/>
                <w:kern w:val="0"/>
                <w:szCs w:val="21"/>
              </w:rPr>
              <w:t>trnQ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49586B" w14:textId="77777777" w:rsidR="00B27D4E" w:rsidRPr="0022700B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22700B">
              <w:rPr>
                <w:rFonts w:ascii="Times New Roman" w:eastAsia="等线" w:hAnsi="Times New Roman" w:cs="Times New Roman"/>
                <w:b/>
                <w:bCs/>
                <w:i/>
                <w:kern w:val="0"/>
                <w:szCs w:val="21"/>
              </w:rPr>
              <w:t>rps4</w:t>
            </w:r>
            <w:r w:rsidRPr="0022700B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-</w:t>
            </w:r>
            <w:r w:rsidRPr="0022700B">
              <w:rPr>
                <w:rFonts w:ascii="Times New Roman" w:eastAsia="等线" w:hAnsi="Times New Roman" w:cs="Times New Roman"/>
                <w:b/>
                <w:bCs/>
                <w:i/>
                <w:kern w:val="0"/>
                <w:szCs w:val="21"/>
              </w:rPr>
              <w:t>trnT</w:t>
            </w:r>
            <w:r w:rsidRPr="0022700B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-</w:t>
            </w:r>
            <w:r w:rsidRPr="0022700B">
              <w:rPr>
                <w:rFonts w:ascii="Times New Roman" w:eastAsia="等线" w:hAnsi="Times New Roman" w:cs="Times New Roman"/>
                <w:b/>
                <w:bCs/>
                <w:i/>
                <w:kern w:val="0"/>
                <w:szCs w:val="21"/>
              </w:rPr>
              <w:t>trnL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D1DCF4" w14:textId="77777777" w:rsidR="00B27D4E" w:rsidRPr="0022700B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</w:pPr>
            <w:r w:rsidRPr="0022700B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</w:rPr>
              <w:t>Combined sequence</w:t>
            </w:r>
          </w:p>
        </w:tc>
      </w:tr>
      <w:tr w:rsidR="009A669D" w:rsidRPr="009A669D" w14:paraId="79EB4C05" w14:textId="77777777" w:rsidTr="00B27D4E">
        <w:trPr>
          <w:trHeight w:val="249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18173C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i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i/>
                <w:kern w:val="0"/>
                <w:szCs w:val="21"/>
              </w:rPr>
              <w:t>h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405480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F6AE6E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8E9C95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19EC2D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36</w:t>
            </w:r>
          </w:p>
        </w:tc>
      </w:tr>
      <w:tr w:rsidR="009A669D" w:rsidRPr="009A669D" w14:paraId="5D20C717" w14:textId="77777777" w:rsidTr="00B27D4E">
        <w:trPr>
          <w:trHeight w:val="249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D05EB7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i/>
                <w:kern w:val="0"/>
                <w:szCs w:val="21"/>
              </w:rPr>
              <w:t>Hd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CE78E9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0.348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0141BB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0.576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43A0E4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0.607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800B57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0.689</w:t>
            </w:r>
          </w:p>
        </w:tc>
      </w:tr>
      <w:tr w:rsidR="009A669D" w:rsidRPr="009A669D" w14:paraId="56E08B39" w14:textId="77777777" w:rsidTr="00B27D4E">
        <w:trPr>
          <w:trHeight w:val="249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82A668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i/>
                <w:kern w:val="0"/>
                <w:szCs w:val="21"/>
              </w:rPr>
              <w:t>π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36B096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0.00049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2124EF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0.00148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92D8BC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0.0014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91A46C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0.00111</w:t>
            </w:r>
          </w:p>
        </w:tc>
      </w:tr>
      <w:tr w:rsidR="009A669D" w:rsidRPr="009A669D" w14:paraId="4445A64C" w14:textId="77777777" w:rsidTr="00B27D4E">
        <w:trPr>
          <w:trHeight w:val="249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49F5AD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i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i/>
                <w:kern w:val="0"/>
                <w:szCs w:val="21"/>
              </w:rPr>
              <w:t>s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62E43C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24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DAAB57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EBDE67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BFFF4A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39</w:t>
            </w:r>
          </w:p>
        </w:tc>
      </w:tr>
      <w:tr w:rsidR="009A669D" w:rsidRPr="009A669D" w14:paraId="43FE0562" w14:textId="77777777" w:rsidTr="00B27D4E">
        <w:trPr>
          <w:trHeight w:val="249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098348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θw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E3A8B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0.00401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18DB16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0.00141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99A6BE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0.00125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9EB95E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0.00226</w:t>
            </w:r>
          </w:p>
        </w:tc>
      </w:tr>
      <w:tr w:rsidR="009A669D" w:rsidRPr="009A669D" w14:paraId="415541F7" w14:textId="77777777" w:rsidTr="00B27D4E">
        <w:trPr>
          <w:trHeight w:val="249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214E02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D*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BA4831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-10.2141</w:t>
            </w:r>
            <w:r w:rsidRPr="009A66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</w:rPr>
              <w:t>##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7052C0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1.10562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35D27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-0.03340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B96CFE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-7.21922</w:t>
            </w:r>
            <w:r w:rsidRPr="009A66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</w:rPr>
              <w:t>##</w:t>
            </w:r>
          </w:p>
        </w:tc>
      </w:tr>
      <w:tr w:rsidR="009A669D" w:rsidRPr="009A669D" w14:paraId="7970BC30" w14:textId="77777777" w:rsidTr="00B27D4E">
        <w:trPr>
          <w:trHeight w:val="249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D07C97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F*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48A139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-8.27971</w:t>
            </w:r>
            <w:r w:rsidRPr="009A66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</w:rPr>
              <w:t>##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5DBEA1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0.88973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6705CC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0.07707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563EBE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-5.50408</w:t>
            </w:r>
            <w:r w:rsidRPr="009A66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</w:rPr>
              <w:t>##</w:t>
            </w:r>
          </w:p>
        </w:tc>
      </w:tr>
      <w:tr w:rsidR="009A669D" w:rsidRPr="009A669D" w14:paraId="244341C5" w14:textId="77777777" w:rsidTr="00B27D4E">
        <w:trPr>
          <w:trHeight w:val="249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F088F3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bCs/>
                <w:kern w:val="0"/>
                <w:szCs w:val="21"/>
              </w:rPr>
            </w:pPr>
            <w:r w:rsidRPr="009A669D">
              <w:rPr>
                <w:rFonts w:ascii="Times New Roman" w:eastAsia="宋体" w:hAnsi="Times New Roman" w:cs="Times New Roman"/>
                <w:bCs/>
                <w:kern w:val="0"/>
                <w:szCs w:val="21"/>
              </w:rPr>
              <w:t>D</w:t>
            </w:r>
            <w:r w:rsidRPr="009A669D">
              <w:rPr>
                <w:rFonts w:ascii="Times New Roman" w:eastAsia="宋体" w:hAnsi="Times New Roman" w:cs="Times New Roman"/>
                <w:bCs/>
                <w:kern w:val="0"/>
                <w:szCs w:val="21"/>
                <w:vertAlign w:val="subscript"/>
              </w:rPr>
              <w:t>T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C2DADF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-2.15149</w:t>
            </w:r>
            <w:r w:rsidRPr="009A66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</w:rPr>
              <w:t>###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537BF2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0.08936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6D214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0.23443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75F09B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-1.33048</w:t>
            </w:r>
          </w:p>
        </w:tc>
      </w:tr>
      <w:tr w:rsidR="009A669D" w:rsidRPr="009A669D" w14:paraId="2063E82D" w14:textId="77777777" w:rsidTr="00B27D4E">
        <w:trPr>
          <w:trHeight w:val="249"/>
          <w:jc w:val="center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3EDA77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i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i/>
                <w:kern w:val="0"/>
                <w:szCs w:val="21"/>
              </w:rPr>
              <w:t>Rm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4FCE09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0220F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477DC7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B11D73" w14:textId="77777777" w:rsidR="00B27D4E" w:rsidRPr="009A669D" w:rsidRDefault="00B27D4E" w:rsidP="0030194E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9A669D">
              <w:rPr>
                <w:rFonts w:ascii="Times New Roman" w:eastAsia="等线" w:hAnsi="Times New Roman" w:cs="Times New Roman"/>
                <w:kern w:val="0"/>
                <w:szCs w:val="21"/>
              </w:rPr>
              <w:t>3</w:t>
            </w:r>
          </w:p>
        </w:tc>
      </w:tr>
    </w:tbl>
    <w:bookmarkEnd w:id="1"/>
    <w:p w14:paraId="62ACE4B0" w14:textId="3E558338" w:rsidR="000A1962" w:rsidRPr="001309FE" w:rsidRDefault="002A6021" w:rsidP="00B1341D">
      <w:pPr>
        <w:pStyle w:val="L-FigTable"/>
        <w:spacing w:line="360" w:lineRule="auto"/>
        <w:jc w:val="both"/>
        <w:rPr>
          <w:rFonts w:cs="Times New Roman"/>
          <w:sz w:val="32"/>
          <w:szCs w:val="32"/>
        </w:rPr>
      </w:pPr>
      <w:r w:rsidRPr="001309FE">
        <w:rPr>
          <w:rFonts w:cs="Times New Roman"/>
          <w:bCs/>
          <w:iCs/>
          <w:sz w:val="24"/>
          <w:szCs w:val="28"/>
        </w:rPr>
        <w:t xml:space="preserve">Note: </w:t>
      </w:r>
      <w:r w:rsidR="00B27D4E" w:rsidRPr="001309FE">
        <w:rPr>
          <w:rFonts w:cs="Times New Roman"/>
          <w:bCs/>
          <w:i/>
          <w:sz w:val="24"/>
          <w:szCs w:val="28"/>
        </w:rPr>
        <w:t>h</w:t>
      </w:r>
      <w:r w:rsidR="00B27D4E" w:rsidRPr="001309FE">
        <w:rPr>
          <w:rFonts w:cs="Times New Roman"/>
          <w:bCs/>
          <w:sz w:val="24"/>
          <w:szCs w:val="28"/>
        </w:rPr>
        <w:t xml:space="preserve">: the number of haplotypes; </w:t>
      </w:r>
      <w:r w:rsidR="00B27D4E" w:rsidRPr="001309FE">
        <w:rPr>
          <w:rFonts w:cs="Times New Roman"/>
          <w:bCs/>
          <w:i/>
          <w:sz w:val="24"/>
          <w:szCs w:val="28"/>
        </w:rPr>
        <w:t>Hd</w:t>
      </w:r>
      <w:r w:rsidR="00B27D4E" w:rsidRPr="001309FE">
        <w:rPr>
          <w:rFonts w:cs="Times New Roman"/>
          <w:bCs/>
          <w:sz w:val="24"/>
          <w:szCs w:val="28"/>
        </w:rPr>
        <w:t>: haplotype diversity;</w:t>
      </w:r>
      <w:r w:rsidR="00B1341D" w:rsidRPr="001309FE">
        <w:rPr>
          <w:bCs/>
          <w:sz w:val="24"/>
        </w:rPr>
        <w:t xml:space="preserve"> </w:t>
      </w:r>
      <w:r w:rsidR="00B1341D" w:rsidRPr="001309FE">
        <w:rPr>
          <w:bCs/>
          <w:i/>
          <w:sz w:val="24"/>
        </w:rPr>
        <w:t>s</w:t>
      </w:r>
      <w:r w:rsidR="00B1341D" w:rsidRPr="001309FE">
        <w:rPr>
          <w:bCs/>
          <w:iCs/>
          <w:sz w:val="24"/>
        </w:rPr>
        <w:t>:</w:t>
      </w:r>
      <w:r w:rsidR="00B1341D" w:rsidRPr="001309FE">
        <w:rPr>
          <w:bCs/>
          <w:sz w:val="24"/>
        </w:rPr>
        <w:t xml:space="preserve"> Number of segregating (polymorphic) site</w:t>
      </w:r>
      <w:r w:rsidR="00B27D4E" w:rsidRPr="001309FE">
        <w:rPr>
          <w:rFonts w:cs="Times New Roman"/>
          <w:bCs/>
          <w:sz w:val="24"/>
          <w:szCs w:val="28"/>
        </w:rPr>
        <w:t xml:space="preserve">; </w:t>
      </w:r>
      <w:r w:rsidR="00B27D4E" w:rsidRPr="001309FE">
        <w:rPr>
          <w:rFonts w:cs="Times New Roman"/>
          <w:bCs/>
          <w:i/>
          <w:sz w:val="24"/>
          <w:szCs w:val="28"/>
        </w:rPr>
        <w:t>θw</w:t>
      </w:r>
      <w:r w:rsidR="00B27D4E" w:rsidRPr="001309FE">
        <w:rPr>
          <w:rFonts w:cs="Times New Roman"/>
          <w:bCs/>
          <w:sz w:val="24"/>
          <w:szCs w:val="28"/>
        </w:rPr>
        <w:t xml:space="preserve">: Watterson’s nucleotide polymorphism parameter; </w:t>
      </w:r>
      <w:r w:rsidR="00B27D4E" w:rsidRPr="001309FE">
        <w:rPr>
          <w:rFonts w:cs="Times New Roman"/>
          <w:bCs/>
          <w:i/>
          <w:sz w:val="24"/>
          <w:szCs w:val="28"/>
        </w:rPr>
        <w:t>π</w:t>
      </w:r>
      <w:r w:rsidR="00B27D4E" w:rsidRPr="001309FE">
        <w:rPr>
          <w:rFonts w:cs="Times New Roman"/>
          <w:bCs/>
          <w:sz w:val="24"/>
          <w:szCs w:val="28"/>
        </w:rPr>
        <w:t>: nucleotide diversity parameters; D* and F*: Fu and Li's neutral test parameters; D</w:t>
      </w:r>
      <w:r w:rsidR="00B27D4E" w:rsidRPr="001309FE">
        <w:rPr>
          <w:rFonts w:eastAsia="等线" w:cs="Times New Roman"/>
          <w:bCs/>
          <w:kern w:val="0"/>
          <w:sz w:val="24"/>
          <w:szCs w:val="24"/>
          <w:vertAlign w:val="subscript"/>
        </w:rPr>
        <w:t>T</w:t>
      </w:r>
      <w:r w:rsidR="00B27D4E" w:rsidRPr="001309FE">
        <w:rPr>
          <w:rFonts w:cs="Times New Roman"/>
          <w:bCs/>
          <w:sz w:val="24"/>
          <w:szCs w:val="28"/>
        </w:rPr>
        <w:t xml:space="preserve">: Tajima's neutral test parameters; </w:t>
      </w:r>
      <w:r w:rsidR="00B27D4E" w:rsidRPr="001309FE">
        <w:rPr>
          <w:rFonts w:cs="Times New Roman"/>
          <w:bCs/>
          <w:i/>
          <w:sz w:val="24"/>
          <w:szCs w:val="28"/>
        </w:rPr>
        <w:t>Rm</w:t>
      </w:r>
      <w:r w:rsidR="00B27D4E" w:rsidRPr="001309FE">
        <w:rPr>
          <w:rFonts w:cs="Times New Roman"/>
          <w:bCs/>
          <w:sz w:val="24"/>
          <w:szCs w:val="28"/>
        </w:rPr>
        <w:t xml:space="preserve">: the minimum number of recombination events; </w:t>
      </w:r>
      <w:r w:rsidR="00B27D4E" w:rsidRPr="001309FE">
        <w:rPr>
          <w:rFonts w:cs="Times New Roman"/>
          <w:bCs/>
          <w:sz w:val="24"/>
          <w:szCs w:val="28"/>
          <w:vertAlign w:val="superscript"/>
        </w:rPr>
        <w:t>#</w:t>
      </w:r>
      <w:r w:rsidR="00B27D4E" w:rsidRPr="001309FE">
        <w:rPr>
          <w:rFonts w:cs="Times New Roman"/>
          <w:bCs/>
          <w:sz w:val="24"/>
          <w:szCs w:val="28"/>
        </w:rPr>
        <w:t xml:space="preserve">, </w:t>
      </w:r>
      <w:bookmarkStart w:id="2" w:name="OLE_LINK27"/>
      <w:bookmarkStart w:id="3" w:name="OLE_LINK28"/>
      <w:r w:rsidR="00B27D4E" w:rsidRPr="001309FE">
        <w:rPr>
          <w:rFonts w:cs="Times New Roman"/>
          <w:bCs/>
          <w:sz w:val="24"/>
          <w:szCs w:val="28"/>
        </w:rPr>
        <w:t xml:space="preserve">significance at </w:t>
      </w:r>
      <w:bookmarkEnd w:id="2"/>
      <w:bookmarkEnd w:id="3"/>
      <w:r w:rsidR="00B27D4E" w:rsidRPr="001309FE">
        <w:rPr>
          <w:rFonts w:cs="Times New Roman"/>
          <w:bCs/>
          <w:i/>
          <w:sz w:val="24"/>
          <w:szCs w:val="28"/>
        </w:rPr>
        <w:t>P</w:t>
      </w:r>
      <w:r w:rsidR="00B27D4E" w:rsidRPr="001309FE">
        <w:rPr>
          <w:rFonts w:cs="Times New Roman"/>
          <w:bCs/>
          <w:sz w:val="24"/>
          <w:szCs w:val="28"/>
        </w:rPr>
        <w:t xml:space="preserve">&lt;0.05; </w:t>
      </w:r>
      <w:r w:rsidR="00B27D4E" w:rsidRPr="001309FE">
        <w:rPr>
          <w:rFonts w:cs="Times New Roman"/>
          <w:bCs/>
          <w:sz w:val="24"/>
          <w:szCs w:val="28"/>
          <w:vertAlign w:val="superscript"/>
        </w:rPr>
        <w:t>##</w:t>
      </w:r>
      <w:r w:rsidR="00B27D4E" w:rsidRPr="001309FE">
        <w:rPr>
          <w:rFonts w:cs="Times New Roman"/>
          <w:bCs/>
          <w:sz w:val="24"/>
          <w:szCs w:val="28"/>
        </w:rPr>
        <w:t xml:space="preserve">, significance at </w:t>
      </w:r>
      <w:r w:rsidR="00B27D4E" w:rsidRPr="001309FE">
        <w:rPr>
          <w:rFonts w:cs="Times New Roman"/>
          <w:bCs/>
          <w:i/>
          <w:sz w:val="24"/>
          <w:szCs w:val="28"/>
        </w:rPr>
        <w:t>P</w:t>
      </w:r>
      <w:r w:rsidR="00B27D4E" w:rsidRPr="001309FE">
        <w:rPr>
          <w:rFonts w:cs="Times New Roman"/>
          <w:bCs/>
          <w:sz w:val="24"/>
          <w:szCs w:val="28"/>
        </w:rPr>
        <w:t xml:space="preserve">&lt;0.02; </w:t>
      </w:r>
      <w:r w:rsidR="00B27D4E" w:rsidRPr="001309FE">
        <w:rPr>
          <w:rFonts w:cs="Times New Roman"/>
          <w:bCs/>
          <w:sz w:val="24"/>
          <w:szCs w:val="28"/>
          <w:vertAlign w:val="superscript"/>
        </w:rPr>
        <w:t>###</w:t>
      </w:r>
      <w:r w:rsidR="00B27D4E" w:rsidRPr="001309FE">
        <w:rPr>
          <w:rFonts w:cs="Times New Roman"/>
          <w:bCs/>
          <w:sz w:val="24"/>
          <w:szCs w:val="28"/>
        </w:rPr>
        <w:t xml:space="preserve">, significance at </w:t>
      </w:r>
      <w:r w:rsidR="00B27D4E" w:rsidRPr="001309FE">
        <w:rPr>
          <w:rFonts w:cs="Times New Roman"/>
          <w:bCs/>
          <w:i/>
          <w:sz w:val="24"/>
          <w:szCs w:val="28"/>
        </w:rPr>
        <w:t>P&lt;</w:t>
      </w:r>
      <w:r w:rsidR="00B27D4E" w:rsidRPr="001309FE">
        <w:rPr>
          <w:rFonts w:cs="Times New Roman"/>
          <w:bCs/>
          <w:sz w:val="24"/>
          <w:szCs w:val="28"/>
        </w:rPr>
        <w:t>0.01.</w:t>
      </w:r>
    </w:p>
    <w:sectPr w:rsidR="000A1962" w:rsidRPr="001309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7D44B" w14:textId="77777777" w:rsidR="0012541D" w:rsidRDefault="0012541D" w:rsidP="002A6021">
      <w:r>
        <w:separator/>
      </w:r>
    </w:p>
  </w:endnote>
  <w:endnote w:type="continuationSeparator" w:id="0">
    <w:p w14:paraId="4DA7702C" w14:textId="77777777" w:rsidR="0012541D" w:rsidRDefault="0012541D" w:rsidP="002A6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7E03B" w14:textId="77777777" w:rsidR="0012541D" w:rsidRDefault="0012541D" w:rsidP="002A6021">
      <w:r>
        <w:separator/>
      </w:r>
    </w:p>
  </w:footnote>
  <w:footnote w:type="continuationSeparator" w:id="0">
    <w:p w14:paraId="50D99912" w14:textId="77777777" w:rsidR="0012541D" w:rsidRDefault="0012541D" w:rsidP="002A6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5B5"/>
    <w:rsid w:val="000353AA"/>
    <w:rsid w:val="00066F25"/>
    <w:rsid w:val="000A1962"/>
    <w:rsid w:val="0012541D"/>
    <w:rsid w:val="001309FE"/>
    <w:rsid w:val="00213488"/>
    <w:rsid w:val="00216331"/>
    <w:rsid w:val="00217714"/>
    <w:rsid w:val="002179C9"/>
    <w:rsid w:val="0022700B"/>
    <w:rsid w:val="002A6021"/>
    <w:rsid w:val="003B13D1"/>
    <w:rsid w:val="00455D6E"/>
    <w:rsid w:val="004765B5"/>
    <w:rsid w:val="004C39B9"/>
    <w:rsid w:val="00653180"/>
    <w:rsid w:val="008D035F"/>
    <w:rsid w:val="008F6412"/>
    <w:rsid w:val="00952F35"/>
    <w:rsid w:val="0098277E"/>
    <w:rsid w:val="009A669D"/>
    <w:rsid w:val="009F74B6"/>
    <w:rsid w:val="00A15015"/>
    <w:rsid w:val="00A65926"/>
    <w:rsid w:val="00B1341D"/>
    <w:rsid w:val="00B27D4E"/>
    <w:rsid w:val="00B474D9"/>
    <w:rsid w:val="00C6204F"/>
    <w:rsid w:val="00C6272F"/>
    <w:rsid w:val="00D04FDA"/>
    <w:rsid w:val="00D4045C"/>
    <w:rsid w:val="00F5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4B1576"/>
  <w15:chartTrackingRefBased/>
  <w15:docId w15:val="{2CA7B667-FED0-4989-8361-84ACCEBC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-FigTable">
    <w:name w:val="L-FigTable"/>
    <w:basedOn w:val="a"/>
    <w:link w:val="L-FigTableChar"/>
    <w:rsid w:val="000A1962"/>
    <w:pPr>
      <w:widowControl/>
      <w:jc w:val="center"/>
    </w:pPr>
    <w:rPr>
      <w:rFonts w:ascii="Times New Roman" w:hAnsi="Times New Roman"/>
    </w:rPr>
  </w:style>
  <w:style w:type="character" w:customStyle="1" w:styleId="L-FigTableChar">
    <w:name w:val="L-FigTable Char"/>
    <w:link w:val="L-FigTable"/>
    <w:rsid w:val="000A1962"/>
    <w:rPr>
      <w:rFonts w:ascii="Times New Roman" w:hAnsi="Times New Roman"/>
    </w:rPr>
  </w:style>
  <w:style w:type="paragraph" w:styleId="a3">
    <w:name w:val="header"/>
    <w:basedOn w:val="a"/>
    <w:link w:val="a4"/>
    <w:uiPriority w:val="99"/>
    <w:unhideWhenUsed/>
    <w:rsid w:val="002A60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60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60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60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5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8E921-B420-4A76-B1AE-232DC22A2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735</Words>
  <Characters>4192</Characters>
  <Application>Microsoft Office Word</Application>
  <DocSecurity>0</DocSecurity>
  <Lines>34</Lines>
  <Paragraphs>9</Paragraphs>
  <ScaleCrop>false</ScaleCrop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13</cp:revision>
  <dcterms:created xsi:type="dcterms:W3CDTF">2024-11-18T08:11:00Z</dcterms:created>
  <dcterms:modified xsi:type="dcterms:W3CDTF">2026-02-17T13:06:00Z</dcterms:modified>
</cp:coreProperties>
</file>