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eastAsia="宋体" w:cs="Times New Roman" w:ascii="Times New Roman" w:hAnsi="Times New Roman"/>
          <w:b/>
          <w:bCs/>
          <w:color w:val="000000"/>
          <w:sz w:val="24"/>
          <w:lang w:bidi="ar-SA"/>
        </w:rPr>
        <w:t>Table S</w:t>
      </w:r>
      <w:r>
        <w:rPr>
          <w:rFonts w:eastAsia="宋体" w:cs="Times New Roman" w:ascii="Times New Roman" w:hAnsi="Times New Roman"/>
          <w:b/>
          <w:bCs/>
          <w:color w:val="000000"/>
          <w:sz w:val="24"/>
          <w:lang w:bidi="ar-SA"/>
        </w:rPr>
        <w:t>5</w:t>
      </w:r>
      <w:r>
        <w:rPr>
          <w:rFonts w:cs="Times New Roman" w:ascii="Times New Roman" w:hAnsi="Times New Roman"/>
        </w:rPr>
        <w:t xml:space="preserve"> </w:t>
      </w:r>
      <w:r>
        <w:rPr>
          <w:rFonts w:eastAsia="宋体" w:cs="Times New Roman" w:ascii="Times New Roman" w:hAnsi="Times New Roman"/>
          <w:color w:val="000000"/>
          <w:sz w:val="24"/>
        </w:rPr>
        <w:t xml:space="preserve">Primers for the </w:t>
      </w:r>
      <w:r>
        <w:rPr>
          <w:rFonts w:eastAsia="宋体" w:cs="Times New Roman" w:ascii="Times New Roman" w:hAnsi="Times New Roman"/>
          <w:color w:val="000000"/>
          <w:kern w:val="0"/>
          <w:sz w:val="24"/>
          <w:lang w:bidi="ar-SA"/>
        </w:rPr>
        <w:t>qRT-PCR of the six selected differentially expressed genes (DEGs).</w:t>
      </w:r>
    </w:p>
    <w:tbl>
      <w:tblPr>
        <w:tblW w:w="1069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37"/>
        <w:gridCol w:w="4008"/>
        <w:gridCol w:w="4152"/>
      </w:tblGrid>
      <w:tr>
        <w:trPr>
          <w:trHeight w:val="306" w:hRule="atLeast"/>
        </w:trPr>
        <w:tc>
          <w:tcPr>
            <w:tcW w:w="2537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Genes</w:t>
            </w:r>
          </w:p>
        </w:tc>
        <w:tc>
          <w:tcPr>
            <w:tcW w:w="4008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Forward primer (5′–3′)</w:t>
            </w:r>
          </w:p>
        </w:tc>
        <w:tc>
          <w:tcPr>
            <w:tcW w:w="4152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Reverse primer (5′–3′)</w:t>
            </w:r>
          </w:p>
        </w:tc>
      </w:tr>
      <w:tr>
        <w:trPr>
          <w:trHeight w:val="288" w:hRule="atLeast"/>
        </w:trPr>
        <w:tc>
          <w:tcPr>
            <w:tcW w:w="2537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/>
                <w:iCs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i/>
                <w:iCs/>
                <w:sz w:val="24"/>
                <w:lang w:bidi="ar-SA"/>
              </w:rPr>
              <w:t>TraesCS3A03G0366700</w:t>
            </w:r>
          </w:p>
        </w:tc>
        <w:tc>
          <w:tcPr>
            <w:tcW w:w="4008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GCAAGTCAAATTCCACCATG</w:t>
            </w:r>
          </w:p>
        </w:tc>
        <w:tc>
          <w:tcPr>
            <w:tcW w:w="4152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TTTGGAGGCTTCTGAAGTAA</w:t>
            </w:r>
          </w:p>
        </w:tc>
      </w:tr>
      <w:tr>
        <w:trPr>
          <w:trHeight w:val="288" w:hRule="atLeast"/>
        </w:trPr>
        <w:tc>
          <w:tcPr>
            <w:tcW w:w="2537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/>
                <w:iCs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i/>
                <w:iCs/>
                <w:sz w:val="24"/>
                <w:lang w:bidi="ar-SA"/>
              </w:rPr>
              <w:t>TraesCS2B03G0234400</w:t>
            </w:r>
          </w:p>
        </w:tc>
        <w:tc>
          <w:tcPr>
            <w:tcW w:w="4008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CTCAACTTCCGCAGCCTGTA</w:t>
            </w:r>
          </w:p>
        </w:tc>
        <w:tc>
          <w:tcPr>
            <w:tcW w:w="4152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TAACGACTGTCGCACCCAAA</w:t>
            </w:r>
          </w:p>
        </w:tc>
      </w:tr>
      <w:tr>
        <w:trPr>
          <w:trHeight w:val="288" w:hRule="atLeast"/>
        </w:trPr>
        <w:tc>
          <w:tcPr>
            <w:tcW w:w="2537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/>
                <w:iCs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i/>
                <w:iCs/>
                <w:sz w:val="24"/>
                <w:lang w:bidi="ar-SA"/>
              </w:rPr>
              <w:t>TraesCS3D03G0353700</w:t>
            </w:r>
          </w:p>
        </w:tc>
        <w:tc>
          <w:tcPr>
            <w:tcW w:w="4008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ACCTTACTTTAATGAGCCAGTC</w:t>
            </w:r>
          </w:p>
        </w:tc>
        <w:tc>
          <w:tcPr>
            <w:tcW w:w="4152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ACTTTCTTTGGAGGCTTCTG</w:t>
            </w:r>
          </w:p>
        </w:tc>
      </w:tr>
      <w:tr>
        <w:trPr>
          <w:trHeight w:val="288" w:hRule="atLeast"/>
        </w:trPr>
        <w:tc>
          <w:tcPr>
            <w:tcW w:w="2537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/>
                <w:iCs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i/>
                <w:iCs/>
                <w:sz w:val="24"/>
                <w:lang w:bidi="ar-SA"/>
              </w:rPr>
              <w:t>TraesCS2A03G0589200</w:t>
            </w:r>
          </w:p>
        </w:tc>
        <w:tc>
          <w:tcPr>
            <w:tcW w:w="4008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CGGTTCACTGCTATAATGGCTTCC</w:t>
            </w:r>
          </w:p>
        </w:tc>
        <w:tc>
          <w:tcPr>
            <w:tcW w:w="4152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CGTCGAACTCGGCGTCCTTC</w:t>
            </w:r>
          </w:p>
        </w:tc>
      </w:tr>
      <w:tr>
        <w:trPr>
          <w:trHeight w:val="288" w:hRule="atLeast"/>
        </w:trPr>
        <w:tc>
          <w:tcPr>
            <w:tcW w:w="2537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/>
                <w:iCs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i/>
                <w:iCs/>
                <w:sz w:val="24"/>
                <w:lang w:bidi="ar-SA"/>
              </w:rPr>
              <w:t>TraesCS7A03G0921600</w:t>
            </w:r>
          </w:p>
        </w:tc>
        <w:tc>
          <w:tcPr>
            <w:tcW w:w="4008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AATGTCACGATGGCGGAGGC</w:t>
            </w:r>
          </w:p>
        </w:tc>
        <w:tc>
          <w:tcPr>
            <w:tcW w:w="4152" w:type="dxa"/>
            <w:tcBorders/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TGGAGTAGGAGCCCTTGAAGAAGC</w:t>
            </w:r>
          </w:p>
        </w:tc>
      </w:tr>
      <w:tr>
        <w:trPr>
          <w:trHeight w:val="291" w:hRule="atLeast"/>
        </w:trPr>
        <w:tc>
          <w:tcPr>
            <w:tcW w:w="2537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/>
                <w:iCs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i/>
                <w:iCs/>
                <w:sz w:val="24"/>
                <w:lang w:bidi="ar-SA"/>
              </w:rPr>
              <w:t>TraesCS2B03G0309400</w:t>
            </w:r>
          </w:p>
        </w:tc>
        <w:tc>
          <w:tcPr>
            <w:tcW w:w="4008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GGCAGGCACAGTGTCAGAACTT</w:t>
            </w:r>
          </w:p>
        </w:tc>
        <w:tc>
          <w:tcPr>
            <w:tcW w:w="4152" w:type="dxa"/>
            <w:tcBorders>
              <w:bottom w:val="single" w:sz="12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eastAsia="宋体" w:cs="Times New Roman" w:ascii="Times New Roman" w:hAnsi="Times New Roman"/>
                <w:color w:val="000000"/>
                <w:kern w:val="0"/>
                <w:sz w:val="24"/>
                <w:lang w:bidi="ar-SA"/>
              </w:rPr>
              <w:t>GCTGTAGTAAGCGTTGTCAAAGGA</w:t>
            </w:r>
          </w:p>
        </w:tc>
      </w:tr>
    </w:tbl>
    <w:p>
      <w:pPr>
        <w:sectPr>
          <w:type w:val="nextPage"/>
          <w:pgSz w:w="11906" w:h="16838"/>
          <w:pgMar w:left="1134" w:right="1134" w:gutter="0" w:header="0" w:top="1440" w:footer="0" w:bottom="1440"/>
          <w:pgNumType w:fmt="decimal"/>
          <w:formProt w:val="false"/>
          <w:textDirection w:val="lrTb"/>
          <w:docGrid w:type="lines" w:linePitch="319" w:charSpace="0"/>
        </w:sectPr>
      </w:pPr>
    </w:p>
    <w:p>
      <w:pPr>
        <w:pStyle w:val="Normal"/>
        <w:rPr/>
      </w:pPr>
      <w:r>
        <w:rPr/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42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宋体" w:cs="" w:asciiTheme="minorHAnsi" w:cstheme="minorBidi" w:eastAsiaTheme="minorEastAsia" w:hAnsiTheme="minorHAnsi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Table" w:semiHidden="1" w:unhideWhenUsed="1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 w:unhideWhenUsed="1"/>
    <w:lsdException w:name="List Paragraph" w:uiPriority="99" w:semiHidden="1" w:unhideWhenUsed="1"/>
    <w:lsdException w:name="Quote" w:uiPriority="99" w:semiHidden="1" w:unhideWhenUsed="1"/>
    <w:lsdException w:name="Intense Quote" w:uiPriority="99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alibri" w:hAnsi="Calibri" w:eastAsia="宋体" w:cs="" w:asciiTheme="minorHAnsi" w:cstheme="minorBidi" w:eastAsiaTheme="minorEastAsia" w:hAnsiTheme="minorHAnsi"/>
      <w:color w:val="auto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  <a:tileRect l="0" t="0" r="0" b="0"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87C9A3-26B9-494F-9AB4-CD8F44CE9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Application>LibreOffice/24.2.4.2$Windows_X86_64 LibreOffice_project/51a6219feb6075d9a4c46691dcfe0cd9c4fff3c2</Application>
  <AppVersion>15.0000</AppVersion>
  <Pages>2</Pages>
  <Words>41</Words>
  <Characters>493</Characters>
  <CharactersWithSpaces>510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2026-03-22T13:13:00Z</dcterms:created>
  <dc:creator>lenovo</dc:creator>
  <dc:description/>
  <dc:language>en-US</dc:language>
  <cp:lastModifiedBy/>
  <dcterms:modified xsi:type="dcterms:W3CDTF">2026-05-08T17:21:25Z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E8F4BC730B784AA9880E5D73263B9D4E</vt:lpwstr>
  </property>
  <property fmtid="{D5CDD505-2E9C-101B-9397-08002B2CF9AE}" pid="3" name="KSOProductBuildVer">
    <vt:lpwstr>2052-12.1.0.19302</vt:lpwstr>
  </property>
  <property fmtid="{D5CDD505-2E9C-101B-9397-08002B2CF9AE}" pid="4" name="KSOTemplateDocerSaveRecord">
    <vt:lpwstr>eyJoZGlkIjoiODQ1MGVkNWQ1MTk4NjRlMTEzNjk4MjUxN2UzYWJiNGYiLCJ1c2VySWQiOiI0NTE1NzE4MzIifQ==</vt:lpwstr>
  </property>
</Properties>
</file>