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85"/>
        <w:tblW w:w="9700" w:type="dxa"/>
        <w:tblLook w:val="04A0" w:firstRow="1" w:lastRow="0" w:firstColumn="1" w:lastColumn="0" w:noHBand="0" w:noVBand="1"/>
      </w:tblPr>
      <w:tblGrid>
        <w:gridCol w:w="674"/>
        <w:gridCol w:w="1418"/>
        <w:gridCol w:w="2980"/>
        <w:gridCol w:w="3023"/>
        <w:gridCol w:w="960"/>
        <w:gridCol w:w="1188"/>
      </w:tblGrid>
      <w:tr w:rsidR="00485872" w:rsidRPr="00485872" w14:paraId="2CB8E407" w14:textId="77777777" w:rsidTr="005B286A">
        <w:trPr>
          <w:trHeight w:val="300"/>
        </w:trPr>
        <w:tc>
          <w:tcPr>
            <w:tcW w:w="9700" w:type="dxa"/>
            <w:gridSpan w:val="6"/>
            <w:tcBorders>
              <w:left w:val="nil"/>
              <w:bottom w:val="single" w:sz="8" w:space="0" w:color="auto"/>
            </w:tcBorders>
            <w:noWrap/>
            <w:vAlign w:val="bottom"/>
          </w:tcPr>
          <w:p w14:paraId="283C4F3F" w14:textId="11D7786B" w:rsidR="00485872" w:rsidRPr="00485872" w:rsidRDefault="00485872" w:rsidP="00485872">
            <w:pPr>
              <w:jc w:val="both"/>
              <w:rPr>
                <w:rFonts w:asciiTheme="minorBidi" w:hAnsiTheme="minorBidi" w:cstheme="minorBidi"/>
              </w:rPr>
            </w:pPr>
            <w:r w:rsidRPr="00485872">
              <w:rPr>
                <w:rFonts w:asciiTheme="minorBidi" w:hAnsiTheme="minorBidi" w:cstheme="minorBidi"/>
                <w:b/>
                <w:bCs/>
              </w:rPr>
              <w:t xml:space="preserve">Supplemental </w:t>
            </w:r>
            <w:r w:rsidRPr="00485872">
              <w:rPr>
                <w:rFonts w:asciiTheme="minorBidi" w:hAnsiTheme="minorBidi" w:cstheme="minorBidi"/>
                <w:b/>
                <w:bCs/>
              </w:rPr>
              <w:t xml:space="preserve">Table </w:t>
            </w:r>
            <w:r w:rsidRPr="00485872">
              <w:rPr>
                <w:rFonts w:asciiTheme="minorBidi" w:hAnsiTheme="minorBidi" w:cstheme="minorBidi"/>
                <w:b/>
                <w:bCs/>
              </w:rPr>
              <w:t>2</w:t>
            </w:r>
            <w:r w:rsidRPr="00485872">
              <w:rPr>
                <w:rFonts w:asciiTheme="minorBidi" w:hAnsiTheme="minorBidi" w:cstheme="minorBidi"/>
                <w:b/>
                <w:bCs/>
              </w:rPr>
              <w:t xml:space="preserve">. </w:t>
            </w:r>
            <w:r w:rsidRPr="00485872">
              <w:rPr>
                <w:rFonts w:asciiTheme="minorBidi" w:hAnsiTheme="minorBidi" w:cstheme="minorBidi"/>
              </w:rPr>
              <w:t>Primer sequences used in PCR reactions designed from indels borders</w:t>
            </w:r>
          </w:p>
        </w:tc>
      </w:tr>
      <w:tr w:rsidR="00485872" w:rsidRPr="00485872" w14:paraId="3068B30A" w14:textId="77777777" w:rsidTr="005B286A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10A69A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Indel</w:t>
            </w:r>
            <w:r w:rsidRPr="00485872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D4356B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Species</w:t>
            </w:r>
            <w:r w:rsidRPr="00485872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120AB0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Forward primer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30B9F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Revers primer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5BCD4A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Product length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DF7A6D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Annealing temperature</w:t>
            </w:r>
          </w:p>
        </w:tc>
      </w:tr>
      <w:tr w:rsidR="00485872" w:rsidRPr="00485872" w14:paraId="535E970B" w14:textId="77777777" w:rsidTr="005B286A">
        <w:trPr>
          <w:trHeight w:val="300"/>
        </w:trPr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A961D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5A11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1A914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bread wheat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512E9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ATGCGGCCACCATTTGATAGA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F349B0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TCGGACAAGCAGCATACTATCC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5EC500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1023bp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B83F3B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62°C</w:t>
            </w:r>
          </w:p>
        </w:tc>
      </w:tr>
      <w:tr w:rsidR="00485872" w:rsidRPr="00485872" w14:paraId="12BACF2D" w14:textId="77777777" w:rsidTr="005B286A">
        <w:trPr>
          <w:trHeight w:val="300"/>
        </w:trPr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D56E50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5A12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F5F3CB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966878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TAGCTCACCTTTGTACACGCTT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32A67F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TGTGCCAACTACATCCCTTCAA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2A4D5A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698bp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E628DF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60°C</w:t>
            </w:r>
          </w:p>
        </w:tc>
      </w:tr>
      <w:tr w:rsidR="00485872" w:rsidRPr="00485872" w14:paraId="766031E7" w14:textId="77777777" w:rsidTr="005B286A">
        <w:trPr>
          <w:trHeight w:val="300"/>
        </w:trPr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AAB4D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5A13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E928A5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C94225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TGTGTGGCCATCATGTCTGTAA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FB571D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CTTGATTGGGCTTGTTTTGGGT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49CCED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705bp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476E5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60°C</w:t>
            </w:r>
          </w:p>
        </w:tc>
      </w:tr>
      <w:tr w:rsidR="00485872" w:rsidRPr="00485872" w14:paraId="5111D1C6" w14:textId="77777777" w:rsidTr="005B286A">
        <w:trPr>
          <w:trHeight w:val="300"/>
        </w:trPr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675D4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3A14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718DDD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C057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CCTCCCCTGGTAAAGTCTTCAC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4995B1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ATGGTGTCGATCAGTTGCTCTT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0098BD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519bp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F08B03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62°C</w:t>
            </w:r>
          </w:p>
        </w:tc>
      </w:tr>
      <w:tr w:rsidR="00485872" w:rsidRPr="00485872" w14:paraId="721B09EE" w14:textId="77777777" w:rsidTr="005B286A">
        <w:trPr>
          <w:trHeight w:val="300"/>
        </w:trPr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A9710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3A16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62A437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429711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CGTGGAAGCTATGGTGGTGTAG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AA2CC9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CTACACCACCATAGCTTCCACG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84EB0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781bp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39DE8A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62°C</w:t>
            </w:r>
          </w:p>
        </w:tc>
      </w:tr>
      <w:tr w:rsidR="00485872" w:rsidRPr="00485872" w14:paraId="36CD24BA" w14:textId="77777777" w:rsidTr="005B286A">
        <w:trPr>
          <w:trHeight w:val="300"/>
        </w:trPr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58D956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5B18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96850A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7AD7CE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GTAGAAGACAGCAGTACCCACC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B5C763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CGCTTGCGTCTGTATTGTGTAA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AEFABA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695bp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D5A2A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62°C</w:t>
            </w:r>
          </w:p>
        </w:tc>
      </w:tr>
      <w:tr w:rsidR="00485872" w:rsidRPr="00485872" w14:paraId="48F74EC9" w14:textId="77777777" w:rsidTr="005B286A">
        <w:trPr>
          <w:trHeight w:val="300"/>
        </w:trPr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06C16B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5B19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371B8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272ACF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CCCTTCTGCTTGTTGTACTCCT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A22636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AGCATGGGGAAGAAGATGAGTG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A0A56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793bp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F56A2F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62°C</w:t>
            </w:r>
          </w:p>
        </w:tc>
      </w:tr>
      <w:tr w:rsidR="00485872" w:rsidRPr="00485872" w14:paraId="3446535D" w14:textId="77777777" w:rsidTr="005B286A">
        <w:trPr>
          <w:trHeight w:val="300"/>
        </w:trPr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965A5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2A23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13EBCE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4A2CE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GTAGTAGTATCACCGGGCCAAG</w:t>
            </w:r>
          </w:p>
        </w:tc>
        <w:tc>
          <w:tcPr>
            <w:tcW w:w="2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A894E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TGACAAAACCCGTATACAGGCA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65EBC3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559bp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12835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62°C</w:t>
            </w:r>
          </w:p>
        </w:tc>
      </w:tr>
      <w:tr w:rsidR="00485872" w:rsidRPr="00485872" w14:paraId="65B3CB03" w14:textId="77777777" w:rsidTr="005B286A">
        <w:trPr>
          <w:trHeight w:val="300"/>
        </w:trPr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F8E2B1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2A24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1D53DA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26AAD6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TTTTCAGGAAGCCGGAGTACC</w:t>
            </w:r>
          </w:p>
        </w:tc>
        <w:tc>
          <w:tcPr>
            <w:tcW w:w="2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74A90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TCTCATTTTCTTTTGGCCGCG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84A6B1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720bp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FB9C9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60°C</w:t>
            </w:r>
          </w:p>
        </w:tc>
      </w:tr>
      <w:tr w:rsidR="00485872" w:rsidRPr="00485872" w14:paraId="5A27EC93" w14:textId="77777777" w:rsidTr="005B286A">
        <w:trPr>
          <w:trHeight w:val="300"/>
        </w:trPr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8010BA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7A28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0E72DA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5919BE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GGATTTTCGAGGAGGGGTCTTT</w:t>
            </w:r>
          </w:p>
        </w:tc>
        <w:tc>
          <w:tcPr>
            <w:tcW w:w="2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3D744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TTAGTGGGGCTACGTTGTGTTG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A3857D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998bp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44EC3E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62°C</w:t>
            </w:r>
          </w:p>
        </w:tc>
      </w:tr>
      <w:tr w:rsidR="00485872" w:rsidRPr="00485872" w14:paraId="6F39B2B3" w14:textId="77777777" w:rsidTr="005B286A">
        <w:trPr>
          <w:trHeight w:val="290"/>
        </w:trPr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ABAC60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7A30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00CB11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7B5678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GTTCCATGGACCCCTTGTGAA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B106D8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GCGGCATATCATGGAGCTACT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6070B9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534bp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8D14465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60°C</w:t>
            </w:r>
          </w:p>
        </w:tc>
      </w:tr>
      <w:tr w:rsidR="00485872" w:rsidRPr="00485872" w14:paraId="1C527A51" w14:textId="77777777" w:rsidTr="005B286A">
        <w:trPr>
          <w:trHeight w:val="290"/>
        </w:trPr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897F55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5B1*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E68E90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F7E40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GGTACGTTTGATGACTTGTGGC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F2F55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CCTAAAGGCGTTGCTATTCGTG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BA2766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1345bp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7686615F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60°C</w:t>
            </w:r>
          </w:p>
        </w:tc>
      </w:tr>
      <w:tr w:rsidR="00485872" w:rsidRPr="00485872" w14:paraId="1E55C9F6" w14:textId="77777777" w:rsidTr="005B286A">
        <w:trPr>
          <w:trHeight w:val="290"/>
        </w:trPr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2B323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5B2*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31678E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5E7FB0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AGCCCTTGGATGAAGCAAGATT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555941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CCTCAGTCATCAGTCCACCAAA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24DF60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1569bp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23E4DF43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60°C</w:t>
            </w:r>
          </w:p>
        </w:tc>
      </w:tr>
      <w:tr w:rsidR="00485872" w:rsidRPr="00485872" w14:paraId="7471E62B" w14:textId="77777777" w:rsidTr="005B286A">
        <w:trPr>
          <w:trHeight w:val="290"/>
        </w:trPr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3193D2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5B3*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00B4A1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1E806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GGCTTAAACCTTCTTGATCGGC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317359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TTGTGGAGTTCTGTAGACGCAT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22D515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1361bp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2F553F80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60°C</w:t>
            </w:r>
          </w:p>
        </w:tc>
      </w:tr>
      <w:tr w:rsidR="00485872" w:rsidRPr="00485872" w14:paraId="3694FBC1" w14:textId="77777777" w:rsidTr="005B286A">
        <w:trPr>
          <w:trHeight w:val="290"/>
        </w:trPr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97E333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3B4*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F404CD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bread wheat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690E2E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ATGAACGCTCCACATCCTCC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51CF27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CGGAGTTGTGCTAGAGAGAGAG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F850034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219bp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0C65C075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60°C</w:t>
            </w:r>
          </w:p>
        </w:tc>
      </w:tr>
      <w:tr w:rsidR="00485872" w:rsidRPr="00485872" w14:paraId="1D3C473B" w14:textId="77777777" w:rsidTr="005B286A">
        <w:trPr>
          <w:trHeight w:val="290"/>
        </w:trPr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8AFE3F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3B2*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487647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5EE4EE5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ACACACAGATCACCATTACGCA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557D83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CCTCCTCCCACTTTGCAGTATT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BCC7A7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988bp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0944534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60°C</w:t>
            </w:r>
          </w:p>
        </w:tc>
      </w:tr>
      <w:tr w:rsidR="00485872" w:rsidRPr="00485872" w14:paraId="2D8277E8" w14:textId="77777777" w:rsidTr="005B286A">
        <w:trPr>
          <w:trHeight w:val="290"/>
        </w:trPr>
        <w:tc>
          <w:tcPr>
            <w:tcW w:w="664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14:paraId="2C8553E3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5B5*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11F000D0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wild emmer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3F5BDAC5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CGCCGGTTAGTAAAAGCACC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41E47BAD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GGGATCGGTTTGTGAGGAGA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14:paraId="756979F4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391bp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right w:val="nil"/>
            </w:tcBorders>
            <w:noWrap/>
            <w:vAlign w:val="bottom"/>
          </w:tcPr>
          <w:p w14:paraId="6A788B3C" w14:textId="77777777" w:rsidR="00485872" w:rsidRPr="00485872" w:rsidRDefault="00485872" w:rsidP="005B286A">
            <w:pPr>
              <w:spacing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</w:rPr>
              <w:t>59°C</w:t>
            </w:r>
          </w:p>
        </w:tc>
      </w:tr>
      <w:tr w:rsidR="00485872" w:rsidRPr="00485872" w14:paraId="0F83B495" w14:textId="77777777" w:rsidTr="005B286A">
        <w:trPr>
          <w:trHeight w:val="290"/>
        </w:trPr>
        <w:tc>
          <w:tcPr>
            <w:tcW w:w="9700" w:type="dxa"/>
            <w:gridSpan w:val="6"/>
            <w:tcBorders>
              <w:left w:val="nil"/>
            </w:tcBorders>
            <w:noWrap/>
            <w:vAlign w:val="center"/>
          </w:tcPr>
          <w:p w14:paraId="013EC378" w14:textId="77777777" w:rsidR="00485872" w:rsidRPr="00485872" w:rsidRDefault="00485872" w:rsidP="005B286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</w:pPr>
          </w:p>
          <w:p w14:paraId="5FDD914F" w14:textId="77777777" w:rsidR="00485872" w:rsidRPr="00485872" w:rsidRDefault="00485872" w:rsidP="005B286A">
            <w:pPr>
              <w:spacing w:line="240" w:lineRule="auto"/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</w:pPr>
            <w:r w:rsidRPr="00485872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*</w:t>
            </w:r>
            <w:r w:rsidRPr="00485872">
              <w:rPr>
                <w:rFonts w:asciiTheme="minorBidi" w:hAnsiTheme="minorBidi" w:cstheme="minorBidi"/>
                <w:sz w:val="20"/>
                <w:szCs w:val="20"/>
              </w:rPr>
              <w:t xml:space="preserve">Previously identified cases by Inbar Bariah </w:t>
            </w:r>
            <w:sdt>
              <w:sdtPr>
                <w:rPr>
                  <w:rFonts w:asciiTheme="minorBidi" w:hAnsiTheme="minorBidi" w:cstheme="minorBidi"/>
                  <w:color w:val="000000"/>
                  <w:sz w:val="20"/>
                  <w:szCs w:val="20"/>
                </w:rPr>
                <w:tag w:val="MENDELEY_CITATION_v3_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"/>
                <w:id w:val="-733006943"/>
                <w:placeholder>
                  <w:docPart w:val="A6A9665EEB7D2444BE47120B209C2A2B"/>
                </w:placeholder>
              </w:sdtPr>
              <w:sdtContent>
                <w:r w:rsidRPr="00485872">
                  <w:rPr>
                    <w:rFonts w:asciiTheme="minorBidi" w:hAnsiTheme="minorBidi" w:cstheme="minorBidi"/>
                    <w:color w:val="000000"/>
                    <w:sz w:val="20"/>
                    <w:szCs w:val="20"/>
                  </w:rPr>
                  <w:t>(Bariah et al., 2020).</w:t>
                </w:r>
              </w:sdtContent>
            </w:sdt>
          </w:p>
          <w:p w14:paraId="521C5ED0" w14:textId="66334AE6" w:rsidR="00485872" w:rsidRPr="00485872" w:rsidRDefault="00485872" w:rsidP="005B286A">
            <w:pPr>
              <w:spacing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485872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1</w:t>
            </w:r>
            <w:r w:rsidRPr="00485872">
              <w:rPr>
                <w:rFonts w:asciiTheme="minorBidi" w:hAnsiTheme="minorBidi" w:cstheme="minorBidi"/>
                <w:sz w:val="20"/>
                <w:szCs w:val="20"/>
              </w:rPr>
              <w:t xml:space="preserve">The first number and letter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refer</w:t>
            </w:r>
            <w:r w:rsidRPr="00485872">
              <w:rPr>
                <w:rFonts w:asciiTheme="minorBidi" w:hAnsiTheme="minorBidi" w:cstheme="minorBidi"/>
                <w:sz w:val="20"/>
                <w:szCs w:val="20"/>
              </w:rPr>
              <w:t xml:space="preserve"> to the chromosome in which the genomic locus is found. </w:t>
            </w:r>
          </w:p>
          <w:p w14:paraId="256E3212" w14:textId="77777777" w:rsidR="00485872" w:rsidRPr="00485872" w:rsidRDefault="00485872" w:rsidP="005B286A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85872"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  <w:t>2</w:t>
            </w:r>
            <w:r w:rsidRPr="00485872">
              <w:rPr>
                <w:rFonts w:asciiTheme="minorBidi" w:hAnsiTheme="minorBidi" w:cstheme="minorBidi"/>
                <w:sz w:val="20"/>
                <w:szCs w:val="20"/>
              </w:rPr>
              <w:t xml:space="preserve"> Amplification seen in the mentioned species.</w:t>
            </w:r>
          </w:p>
        </w:tc>
      </w:tr>
    </w:tbl>
    <w:p w14:paraId="7009FA0C" w14:textId="77777777" w:rsidR="00DC7024" w:rsidRPr="00485872" w:rsidRDefault="00DC7024">
      <w:pPr>
        <w:rPr>
          <w:rFonts w:asciiTheme="minorBidi" w:hAnsiTheme="minorBidi" w:cstheme="minorBidi"/>
        </w:rPr>
      </w:pPr>
    </w:p>
    <w:sectPr w:rsidR="00DC7024" w:rsidRPr="004858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72"/>
    <w:rsid w:val="000027DB"/>
    <w:rsid w:val="000111F8"/>
    <w:rsid w:val="000368BA"/>
    <w:rsid w:val="000446C2"/>
    <w:rsid w:val="00050869"/>
    <w:rsid w:val="000512D3"/>
    <w:rsid w:val="00052FB4"/>
    <w:rsid w:val="0006745D"/>
    <w:rsid w:val="0008119B"/>
    <w:rsid w:val="00083F22"/>
    <w:rsid w:val="00085188"/>
    <w:rsid w:val="00095C2D"/>
    <w:rsid w:val="000A0BCE"/>
    <w:rsid w:val="000A4CA9"/>
    <w:rsid w:val="000B28B9"/>
    <w:rsid w:val="000E6140"/>
    <w:rsid w:val="000F4ED2"/>
    <w:rsid w:val="00104028"/>
    <w:rsid w:val="00105997"/>
    <w:rsid w:val="0011294E"/>
    <w:rsid w:val="00122626"/>
    <w:rsid w:val="00134EF4"/>
    <w:rsid w:val="00145206"/>
    <w:rsid w:val="001673A3"/>
    <w:rsid w:val="0018734C"/>
    <w:rsid w:val="001C09F6"/>
    <w:rsid w:val="001E2849"/>
    <w:rsid w:val="001F1197"/>
    <w:rsid w:val="001F2763"/>
    <w:rsid w:val="00210ABE"/>
    <w:rsid w:val="00211D6C"/>
    <w:rsid w:val="002625F5"/>
    <w:rsid w:val="00277596"/>
    <w:rsid w:val="002818B0"/>
    <w:rsid w:val="00286735"/>
    <w:rsid w:val="002C51DC"/>
    <w:rsid w:val="002E28E5"/>
    <w:rsid w:val="002F7607"/>
    <w:rsid w:val="00300ACA"/>
    <w:rsid w:val="00314942"/>
    <w:rsid w:val="00326FED"/>
    <w:rsid w:val="00332283"/>
    <w:rsid w:val="00333588"/>
    <w:rsid w:val="00333780"/>
    <w:rsid w:val="00357F23"/>
    <w:rsid w:val="00357F83"/>
    <w:rsid w:val="003648DA"/>
    <w:rsid w:val="00364DA8"/>
    <w:rsid w:val="00367006"/>
    <w:rsid w:val="003875AA"/>
    <w:rsid w:val="00395663"/>
    <w:rsid w:val="003C6140"/>
    <w:rsid w:val="003D4411"/>
    <w:rsid w:val="003F17FD"/>
    <w:rsid w:val="00410B8D"/>
    <w:rsid w:val="004263E9"/>
    <w:rsid w:val="00431A95"/>
    <w:rsid w:val="0043466B"/>
    <w:rsid w:val="00446A12"/>
    <w:rsid w:val="00450ABB"/>
    <w:rsid w:val="00453D32"/>
    <w:rsid w:val="0046253A"/>
    <w:rsid w:val="00467CC7"/>
    <w:rsid w:val="00481748"/>
    <w:rsid w:val="00485872"/>
    <w:rsid w:val="004A0A2B"/>
    <w:rsid w:val="004B330B"/>
    <w:rsid w:val="004D4DF8"/>
    <w:rsid w:val="005149A1"/>
    <w:rsid w:val="00533FD5"/>
    <w:rsid w:val="0054136E"/>
    <w:rsid w:val="00543B1A"/>
    <w:rsid w:val="00554CA8"/>
    <w:rsid w:val="00557416"/>
    <w:rsid w:val="0056407A"/>
    <w:rsid w:val="0057546B"/>
    <w:rsid w:val="005804B9"/>
    <w:rsid w:val="005A494E"/>
    <w:rsid w:val="005C1D3B"/>
    <w:rsid w:val="005C6F4D"/>
    <w:rsid w:val="005E1DC9"/>
    <w:rsid w:val="005E5EA3"/>
    <w:rsid w:val="00633C5F"/>
    <w:rsid w:val="00657F8B"/>
    <w:rsid w:val="00663C6C"/>
    <w:rsid w:val="00663DE9"/>
    <w:rsid w:val="0068744F"/>
    <w:rsid w:val="00691A4C"/>
    <w:rsid w:val="006C3D0F"/>
    <w:rsid w:val="006F0660"/>
    <w:rsid w:val="006F7C15"/>
    <w:rsid w:val="007023DA"/>
    <w:rsid w:val="00721E90"/>
    <w:rsid w:val="00740B73"/>
    <w:rsid w:val="00752950"/>
    <w:rsid w:val="007542EF"/>
    <w:rsid w:val="00764AC3"/>
    <w:rsid w:val="007651A8"/>
    <w:rsid w:val="0079580C"/>
    <w:rsid w:val="007D0401"/>
    <w:rsid w:val="007F3DDE"/>
    <w:rsid w:val="00814FBA"/>
    <w:rsid w:val="00830025"/>
    <w:rsid w:val="008357E2"/>
    <w:rsid w:val="00844FA0"/>
    <w:rsid w:val="00864528"/>
    <w:rsid w:val="008B4234"/>
    <w:rsid w:val="008C0FC6"/>
    <w:rsid w:val="008D50BF"/>
    <w:rsid w:val="008D7ED3"/>
    <w:rsid w:val="00913137"/>
    <w:rsid w:val="00927D6D"/>
    <w:rsid w:val="0095726B"/>
    <w:rsid w:val="009649B9"/>
    <w:rsid w:val="00964D2E"/>
    <w:rsid w:val="0098270E"/>
    <w:rsid w:val="009A64F3"/>
    <w:rsid w:val="009A6F14"/>
    <w:rsid w:val="009A700B"/>
    <w:rsid w:val="009B12D7"/>
    <w:rsid w:val="009C3299"/>
    <w:rsid w:val="009D2371"/>
    <w:rsid w:val="009F6486"/>
    <w:rsid w:val="00A43EBE"/>
    <w:rsid w:val="00A47CCC"/>
    <w:rsid w:val="00A51DB9"/>
    <w:rsid w:val="00A62244"/>
    <w:rsid w:val="00A72FB5"/>
    <w:rsid w:val="00A73F60"/>
    <w:rsid w:val="00A85B81"/>
    <w:rsid w:val="00A92233"/>
    <w:rsid w:val="00AE63ED"/>
    <w:rsid w:val="00B04836"/>
    <w:rsid w:val="00B4424A"/>
    <w:rsid w:val="00B53ECF"/>
    <w:rsid w:val="00B569B2"/>
    <w:rsid w:val="00B654A0"/>
    <w:rsid w:val="00B836B9"/>
    <w:rsid w:val="00C003E8"/>
    <w:rsid w:val="00C02EA6"/>
    <w:rsid w:val="00C15D2A"/>
    <w:rsid w:val="00C17503"/>
    <w:rsid w:val="00C24B94"/>
    <w:rsid w:val="00C35A52"/>
    <w:rsid w:val="00C50656"/>
    <w:rsid w:val="00C67C5C"/>
    <w:rsid w:val="00C70DD9"/>
    <w:rsid w:val="00C853A4"/>
    <w:rsid w:val="00CB7A73"/>
    <w:rsid w:val="00CD0D7E"/>
    <w:rsid w:val="00CD2049"/>
    <w:rsid w:val="00CF5D77"/>
    <w:rsid w:val="00D158A2"/>
    <w:rsid w:val="00D15BA9"/>
    <w:rsid w:val="00D20A91"/>
    <w:rsid w:val="00D23D64"/>
    <w:rsid w:val="00D449F3"/>
    <w:rsid w:val="00D51545"/>
    <w:rsid w:val="00D54CC7"/>
    <w:rsid w:val="00D65E9E"/>
    <w:rsid w:val="00D742A1"/>
    <w:rsid w:val="00D82CB6"/>
    <w:rsid w:val="00D853F7"/>
    <w:rsid w:val="00DC01DC"/>
    <w:rsid w:val="00DC4278"/>
    <w:rsid w:val="00DC7024"/>
    <w:rsid w:val="00E0173C"/>
    <w:rsid w:val="00E3215A"/>
    <w:rsid w:val="00E443CA"/>
    <w:rsid w:val="00E5474C"/>
    <w:rsid w:val="00E6382A"/>
    <w:rsid w:val="00E933A8"/>
    <w:rsid w:val="00EA5A18"/>
    <w:rsid w:val="00ED66D2"/>
    <w:rsid w:val="00EE0A6F"/>
    <w:rsid w:val="00EE7E1C"/>
    <w:rsid w:val="00F160A3"/>
    <w:rsid w:val="00F36F30"/>
    <w:rsid w:val="00F44482"/>
    <w:rsid w:val="00F5067C"/>
    <w:rsid w:val="00F75F58"/>
    <w:rsid w:val="00F823B3"/>
    <w:rsid w:val="00F87543"/>
    <w:rsid w:val="00F87EB3"/>
    <w:rsid w:val="00F97086"/>
    <w:rsid w:val="00FB06D2"/>
    <w:rsid w:val="00FB1BC4"/>
    <w:rsid w:val="00FC2F4B"/>
    <w:rsid w:val="00FC6C54"/>
    <w:rsid w:val="00FC6F6C"/>
    <w:rsid w:val="00FD2D37"/>
    <w:rsid w:val="00FD31FB"/>
    <w:rsid w:val="00FE08C8"/>
    <w:rsid w:val="00FE3098"/>
    <w:rsid w:val="00FE730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FA46A5"/>
  <w15:chartTrackingRefBased/>
  <w15:docId w15:val="{2F71FAD3-48E5-9F44-8DB8-28F07C2D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872"/>
    <w:pPr>
      <w:spacing w:line="360" w:lineRule="auto"/>
    </w:pPr>
    <w:rPr>
      <w:rFonts w:ascii="Aptos" w:hAnsi="Aptos" w:cstheme="minorHAns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8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8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8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8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8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87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87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87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87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8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8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L"/>
    </w:rPr>
  </w:style>
  <w:style w:type="character" w:customStyle="1" w:styleId="TitleChar">
    <w:name w:val="Title Char"/>
    <w:basedOn w:val="DefaultParagraphFont"/>
    <w:link w:val="Title"/>
    <w:uiPriority w:val="10"/>
    <w:rsid w:val="00485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87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L"/>
    </w:rPr>
  </w:style>
  <w:style w:type="character" w:customStyle="1" w:styleId="SubtitleChar">
    <w:name w:val="Subtitle Char"/>
    <w:basedOn w:val="DefaultParagraphFont"/>
    <w:link w:val="Subtitle"/>
    <w:uiPriority w:val="11"/>
    <w:rsid w:val="00485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872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lang w:val="en-IL"/>
    </w:rPr>
  </w:style>
  <w:style w:type="character" w:customStyle="1" w:styleId="QuoteChar">
    <w:name w:val="Quote Char"/>
    <w:basedOn w:val="DefaultParagraphFont"/>
    <w:link w:val="Quote"/>
    <w:uiPriority w:val="29"/>
    <w:rsid w:val="00485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872"/>
    <w:pPr>
      <w:spacing w:line="278" w:lineRule="auto"/>
      <w:ind w:left="720"/>
      <w:contextualSpacing/>
    </w:pPr>
    <w:rPr>
      <w:rFonts w:asciiTheme="minorHAnsi" w:hAnsiTheme="minorHAnsi" w:cstheme="minorBidi"/>
      <w:lang w:val="en-IL"/>
    </w:rPr>
  </w:style>
  <w:style w:type="character" w:styleId="IntenseEmphasis">
    <w:name w:val="Intense Emphasis"/>
    <w:basedOn w:val="DefaultParagraphFont"/>
    <w:uiPriority w:val="21"/>
    <w:qFormat/>
    <w:rsid w:val="004858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lang w:val="en-I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8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8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A9665EEB7D2444BE47120B209C2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A2F23-AF00-B24B-B9F2-24B6C0AE8A64}"/>
      </w:docPartPr>
      <w:docPartBody>
        <w:p w:rsidR="006D3532" w:rsidRDefault="0048211A" w:rsidP="0048211A">
          <w:pPr>
            <w:pStyle w:val="A6A9665EEB7D2444BE47120B209C2A2B"/>
          </w:pPr>
          <w:r w:rsidRPr="00B00EE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1A"/>
    <w:rsid w:val="0048211A"/>
    <w:rsid w:val="006D3532"/>
    <w:rsid w:val="00FC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211A"/>
    <w:rPr>
      <w:color w:val="666666"/>
    </w:rPr>
  </w:style>
  <w:style w:type="paragraph" w:customStyle="1" w:styleId="A6A9665EEB7D2444BE47120B209C2A2B">
    <w:name w:val="A6A9665EEB7D2444BE47120B209C2A2B"/>
    <w:rsid w:val="004821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1364</Characters>
  <Application>Microsoft Office Word</Application>
  <DocSecurity>0</DocSecurity>
  <Lines>23</Lines>
  <Paragraphs>4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 Kashkush</dc:creator>
  <cp:keywords/>
  <dc:description/>
  <cp:lastModifiedBy>Khalil Kashkush</cp:lastModifiedBy>
  <cp:revision>1</cp:revision>
  <dcterms:created xsi:type="dcterms:W3CDTF">2026-04-21T06:28:00Z</dcterms:created>
  <dcterms:modified xsi:type="dcterms:W3CDTF">2026-04-21T06:30:00Z</dcterms:modified>
</cp:coreProperties>
</file>