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E5FE3" w14:textId="5DF8BC23" w:rsidR="002229F5" w:rsidRDefault="006748F6">
      <w:pPr>
        <w:rPr>
          <w:rFonts w:hint="eastAsia"/>
        </w:rPr>
      </w:pPr>
      <w:r>
        <w:rPr>
          <w:noProof/>
        </w:rPr>
        <w:drawing>
          <wp:inline distT="0" distB="0" distL="0" distR="0" wp14:anchorId="381FA9C5" wp14:editId="4E28542D">
            <wp:extent cx="5274310" cy="2060575"/>
            <wp:effectExtent l="0" t="0" r="2540" b="0"/>
            <wp:docPr id="8985694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1CD92" w14:textId="66A7C6EB" w:rsidR="006748F6" w:rsidRPr="007F4227" w:rsidRDefault="006748F6" w:rsidP="007F0015">
      <w:pPr>
        <w:jc w:val="both"/>
        <w:rPr>
          <w:rFonts w:ascii="Times New Roman" w:hAnsi="Times New Roman" w:cs="Times New Roman" w:hint="eastAsia"/>
          <w:sz w:val="18"/>
          <w:szCs w:val="20"/>
        </w:rPr>
      </w:pPr>
      <w:r w:rsidRPr="00C62EC6">
        <w:rPr>
          <w:rFonts w:ascii="Times New Roman" w:hAnsi="Times New Roman" w:cs="Times New Roman" w:hint="eastAsia"/>
          <w:b/>
          <w:bCs/>
          <w:sz w:val="18"/>
          <w:szCs w:val="20"/>
        </w:rPr>
        <w:t>Fig</w:t>
      </w:r>
      <w:r>
        <w:rPr>
          <w:rFonts w:ascii="Times New Roman" w:hAnsi="Times New Roman" w:cs="Times New Roman" w:hint="eastAsia"/>
          <w:b/>
          <w:bCs/>
          <w:sz w:val="18"/>
          <w:szCs w:val="20"/>
        </w:rPr>
        <w:t xml:space="preserve">. </w:t>
      </w:r>
      <w:r w:rsidRPr="00C62EC6">
        <w:rPr>
          <w:rFonts w:ascii="Times New Roman" w:hAnsi="Times New Roman" w:cs="Times New Roman" w:hint="eastAsia"/>
          <w:b/>
          <w:bCs/>
          <w:sz w:val="18"/>
          <w:szCs w:val="20"/>
        </w:rPr>
        <w:t>S1.</w:t>
      </w:r>
      <w:r w:rsidRPr="00606D08">
        <w:rPr>
          <w:rFonts w:ascii="Times New Roman" w:hAnsi="Times New Roman" w:cs="Times New Roman" w:hint="eastAsia"/>
          <w:sz w:val="18"/>
          <w:szCs w:val="20"/>
        </w:rPr>
        <w:t xml:space="preserve"> Generation an</w:t>
      </w:r>
      <w:r w:rsidRPr="00606D08">
        <w:rPr>
          <w:rFonts w:ascii="Times New Roman" w:hAnsi="Times New Roman" w:cs="Times New Roman"/>
          <w:sz w:val="18"/>
          <w:szCs w:val="20"/>
        </w:rPr>
        <w:t xml:space="preserve">d </w:t>
      </w:r>
      <w:r w:rsidRPr="00B95562">
        <w:rPr>
          <w:rFonts w:ascii="Times New Roman" w:hAnsi="Times New Roman" w:cs="Times New Roman"/>
          <w:sz w:val="18"/>
          <w:szCs w:val="20"/>
        </w:rPr>
        <w:t>molecular characterization of transgenic</w:t>
      </w:r>
      <w:r w:rsidRPr="00B95562">
        <w:rPr>
          <w:rFonts w:ascii="Times New Roman" w:hAnsi="Times New Roman" w:cs="Times New Roman" w:hint="eastAsia"/>
          <w:sz w:val="18"/>
          <w:szCs w:val="20"/>
        </w:rPr>
        <w:t xml:space="preserve"> </w:t>
      </w:r>
      <w:r w:rsidRPr="00926C1C">
        <w:rPr>
          <w:rFonts w:ascii="Times New Roman" w:hAnsi="Times New Roman" w:cs="Times New Roman" w:hint="eastAsia"/>
          <w:i/>
          <w:iCs/>
          <w:sz w:val="18"/>
          <w:szCs w:val="20"/>
        </w:rPr>
        <w:t>Arabidopsi</w:t>
      </w:r>
      <w:r w:rsidRPr="00926C1C">
        <w:rPr>
          <w:rFonts w:ascii="Times New Roman" w:hAnsi="Times New Roman" w:cs="Times New Roman"/>
          <w:i/>
          <w:iCs/>
          <w:sz w:val="18"/>
          <w:szCs w:val="20"/>
        </w:rPr>
        <w:t>s</w:t>
      </w:r>
      <w:r w:rsidRPr="00B95562">
        <w:rPr>
          <w:rFonts w:ascii="Times New Roman" w:hAnsi="Times New Roman" w:cs="Times New Roman"/>
          <w:sz w:val="18"/>
          <w:szCs w:val="20"/>
        </w:rPr>
        <w:t xml:space="preserve"> plant</w:t>
      </w:r>
      <w:r w:rsidRPr="00B95562">
        <w:rPr>
          <w:rFonts w:ascii="Times New Roman" w:hAnsi="Times New Roman" w:cs="Times New Roman" w:hint="eastAsia"/>
          <w:sz w:val="18"/>
          <w:szCs w:val="20"/>
        </w:rPr>
        <w:t>s. (</w:t>
      </w:r>
      <w:r w:rsidRPr="00B95562">
        <w:rPr>
          <w:rFonts w:ascii="Times New Roman" w:hAnsi="Times New Roman" w:cs="Times New Roman"/>
          <w:sz w:val="18"/>
          <w:szCs w:val="20"/>
        </w:rPr>
        <w:t>A</w:t>
      </w:r>
      <w:r w:rsidRPr="00B95562">
        <w:rPr>
          <w:rFonts w:ascii="Times New Roman" w:hAnsi="Times New Roman" w:cs="Times New Roman" w:hint="eastAsia"/>
          <w:sz w:val="18"/>
          <w:szCs w:val="20"/>
        </w:rPr>
        <w:t>)</w:t>
      </w:r>
      <w:r w:rsidRPr="00B95562">
        <w:rPr>
          <w:rFonts w:ascii="Times New Roman" w:hAnsi="Times New Roman" w:cs="Times New Roman"/>
          <w:sz w:val="18"/>
          <w:szCs w:val="20"/>
        </w:rPr>
        <w:t xml:space="preserve"> </w:t>
      </w:r>
      <w:r w:rsidR="007F0015" w:rsidRPr="00B95562">
        <w:rPr>
          <w:rFonts w:ascii="Times New Roman" w:hAnsi="Times New Roman" w:cs="Times New Roman"/>
          <w:sz w:val="18"/>
          <w:szCs w:val="20"/>
        </w:rPr>
        <w:t xml:space="preserve">Expression detection of </w:t>
      </w:r>
      <w:r w:rsidR="007F0015" w:rsidRPr="00B95562">
        <w:rPr>
          <w:rFonts w:ascii="Times New Roman" w:hAnsi="Times New Roman" w:cs="Times New Roman"/>
          <w:i/>
          <w:iCs/>
          <w:sz w:val="18"/>
          <w:szCs w:val="20"/>
        </w:rPr>
        <w:t>HaKCS1-1</w:t>
      </w:r>
      <w:r w:rsidR="007F0015" w:rsidRPr="00B95562">
        <w:rPr>
          <w:rFonts w:ascii="Times New Roman" w:hAnsi="Times New Roman" w:cs="Times New Roman"/>
          <w:sz w:val="18"/>
          <w:szCs w:val="20"/>
        </w:rPr>
        <w:t xml:space="preserve"> gene in transgenic </w:t>
      </w:r>
      <w:r w:rsidR="007F0015" w:rsidRPr="00B95562">
        <w:rPr>
          <w:rFonts w:ascii="Times New Roman" w:hAnsi="Times New Roman" w:cs="Times New Roman" w:hint="eastAsia"/>
          <w:sz w:val="18"/>
          <w:szCs w:val="20"/>
        </w:rPr>
        <w:t>plant</w:t>
      </w:r>
      <w:r w:rsidR="007F0015">
        <w:rPr>
          <w:rFonts w:ascii="Times New Roman" w:hAnsi="Times New Roman" w:cs="Times New Roman" w:hint="eastAsia"/>
          <w:sz w:val="18"/>
          <w:szCs w:val="20"/>
        </w:rPr>
        <w:t xml:space="preserve">; </w:t>
      </w:r>
      <w:r w:rsidR="002E2077">
        <w:rPr>
          <w:rFonts w:ascii="Times New Roman" w:hAnsi="Times New Roman" w:cs="Times New Roman" w:hint="eastAsia"/>
          <w:sz w:val="18"/>
          <w:szCs w:val="20"/>
        </w:rPr>
        <w:t>M: DL2000 Plus DNA Marker; 1-3:</w:t>
      </w:r>
      <w:r w:rsidR="00F77D99">
        <w:rPr>
          <w:rFonts w:ascii="Times New Roman" w:hAnsi="Times New Roman" w:cs="Times New Roman" w:hint="eastAsia"/>
          <w:sz w:val="18"/>
          <w:szCs w:val="20"/>
        </w:rPr>
        <w:t xml:space="preserve"> </w:t>
      </w:r>
      <w:r w:rsidR="002E2077" w:rsidRPr="002E2077">
        <w:rPr>
          <w:rFonts w:ascii="Times New Roman" w:hAnsi="Times New Roman" w:cs="Times New Roman" w:hint="eastAsia"/>
          <w:i/>
          <w:iCs/>
          <w:sz w:val="18"/>
          <w:szCs w:val="20"/>
        </w:rPr>
        <w:t>HaKCS1-1/kcs1</w:t>
      </w:r>
      <w:r w:rsidR="002E2077">
        <w:rPr>
          <w:rFonts w:ascii="Times New Roman" w:hAnsi="Times New Roman" w:cs="Times New Roman" w:hint="eastAsia"/>
          <w:sz w:val="18"/>
          <w:szCs w:val="20"/>
        </w:rPr>
        <w:t xml:space="preserve">; 4-5: </w:t>
      </w:r>
      <w:r w:rsidR="002E2077" w:rsidRPr="002E2077">
        <w:rPr>
          <w:rFonts w:ascii="Times New Roman" w:hAnsi="Times New Roman" w:cs="Times New Roman" w:hint="eastAsia"/>
          <w:i/>
          <w:iCs/>
          <w:sz w:val="18"/>
          <w:szCs w:val="20"/>
        </w:rPr>
        <w:t>kcs1</w:t>
      </w:r>
      <w:r w:rsidR="002E2077">
        <w:rPr>
          <w:rFonts w:ascii="Times New Roman" w:hAnsi="Times New Roman" w:cs="Times New Roman" w:hint="eastAsia"/>
          <w:sz w:val="18"/>
          <w:szCs w:val="20"/>
        </w:rPr>
        <w:t>; 6, 8, 10:</w:t>
      </w:r>
      <w:r w:rsidR="00F77D99">
        <w:rPr>
          <w:rFonts w:ascii="Times New Roman" w:hAnsi="Times New Roman" w:cs="Times New Roman" w:hint="eastAsia"/>
          <w:sz w:val="18"/>
          <w:szCs w:val="20"/>
        </w:rPr>
        <w:t xml:space="preserve"> </w:t>
      </w:r>
      <w:r w:rsidR="002E2077" w:rsidRPr="002E2077">
        <w:rPr>
          <w:rFonts w:ascii="Times New Roman" w:hAnsi="Times New Roman" w:cs="Times New Roman" w:hint="eastAsia"/>
          <w:i/>
          <w:iCs/>
          <w:sz w:val="18"/>
          <w:szCs w:val="20"/>
        </w:rPr>
        <w:t>kcs1</w:t>
      </w:r>
      <w:r w:rsidR="002E2077">
        <w:rPr>
          <w:rFonts w:ascii="Times New Roman" w:hAnsi="Times New Roman" w:cs="Times New Roman" w:hint="eastAsia"/>
          <w:sz w:val="18"/>
          <w:szCs w:val="20"/>
        </w:rPr>
        <w:t>; 7, 9, 11:</w:t>
      </w:r>
      <w:r w:rsidR="002E2077" w:rsidRPr="002E2077">
        <w:rPr>
          <w:rFonts w:ascii="Times New Roman" w:hAnsi="Times New Roman" w:cs="Times New Roman" w:hint="eastAsia"/>
          <w:i/>
          <w:iCs/>
          <w:sz w:val="18"/>
          <w:szCs w:val="20"/>
        </w:rPr>
        <w:t xml:space="preserve"> HaKCS1-1/kcs1</w:t>
      </w:r>
      <w:r w:rsidR="002E2077">
        <w:rPr>
          <w:rFonts w:ascii="Times New Roman" w:hAnsi="Times New Roman" w:cs="Times New Roman" w:hint="eastAsia"/>
          <w:i/>
          <w:iCs/>
          <w:sz w:val="18"/>
          <w:szCs w:val="20"/>
        </w:rPr>
        <w:t>.</w:t>
      </w:r>
      <w:r w:rsidR="002E2077" w:rsidRPr="00B95562">
        <w:rPr>
          <w:rFonts w:ascii="Times New Roman" w:hAnsi="Times New Roman" w:cs="Times New Roman" w:hint="eastAsia"/>
          <w:sz w:val="18"/>
          <w:szCs w:val="20"/>
        </w:rPr>
        <w:t xml:space="preserve"> </w:t>
      </w:r>
      <w:r w:rsidR="00F77D99">
        <w:rPr>
          <w:rFonts w:ascii="Times New Roman" w:hAnsi="Times New Roman" w:cs="Times New Roman" w:hint="eastAsia"/>
          <w:sz w:val="18"/>
          <w:szCs w:val="20"/>
        </w:rPr>
        <w:t>T</w:t>
      </w:r>
      <w:r w:rsidR="007F4227" w:rsidRPr="007F4227">
        <w:rPr>
          <w:rFonts w:ascii="Times New Roman" w:hAnsi="Times New Roman" w:cs="Times New Roman"/>
          <w:sz w:val="18"/>
          <w:szCs w:val="20"/>
        </w:rPr>
        <w:t xml:space="preserve">he band sizes of </w:t>
      </w:r>
      <w:proofErr w:type="spellStart"/>
      <w:r w:rsidR="007F4227" w:rsidRPr="007F4227">
        <w:rPr>
          <w:rFonts w:ascii="Times New Roman" w:hAnsi="Times New Roman" w:cs="Times New Roman"/>
          <w:i/>
          <w:iCs/>
          <w:sz w:val="18"/>
          <w:szCs w:val="20"/>
        </w:rPr>
        <w:t>Ataction</w:t>
      </w:r>
      <w:proofErr w:type="spellEnd"/>
      <w:r w:rsidR="007F4227" w:rsidRPr="007F4227">
        <w:rPr>
          <w:rFonts w:ascii="Times New Roman" w:hAnsi="Times New Roman" w:cs="Times New Roman"/>
          <w:sz w:val="18"/>
          <w:szCs w:val="20"/>
        </w:rPr>
        <w:t xml:space="preserve"> and </w:t>
      </w:r>
      <w:r w:rsidR="007F4227" w:rsidRPr="007F4227">
        <w:rPr>
          <w:rFonts w:ascii="Times New Roman" w:hAnsi="Times New Roman" w:cs="Times New Roman"/>
          <w:i/>
          <w:iCs/>
          <w:sz w:val="18"/>
          <w:szCs w:val="20"/>
        </w:rPr>
        <w:t>HaKCS1-1</w:t>
      </w:r>
      <w:r w:rsidR="007F4227" w:rsidRPr="007F4227">
        <w:rPr>
          <w:rFonts w:ascii="Times New Roman" w:hAnsi="Times New Roman" w:cs="Times New Roman"/>
          <w:sz w:val="18"/>
          <w:szCs w:val="20"/>
        </w:rPr>
        <w:t xml:space="preserve"> </w:t>
      </w:r>
      <w:proofErr w:type="spellStart"/>
      <w:r w:rsidR="007F4227" w:rsidRPr="007F4227">
        <w:rPr>
          <w:rFonts w:ascii="Times New Roman" w:hAnsi="Times New Roman" w:cs="Times New Roman"/>
          <w:sz w:val="18"/>
          <w:szCs w:val="20"/>
        </w:rPr>
        <w:t>qRT</w:t>
      </w:r>
      <w:proofErr w:type="spellEnd"/>
      <w:r w:rsidR="007F4227" w:rsidRPr="007F4227">
        <w:rPr>
          <w:rFonts w:ascii="Times New Roman" w:hAnsi="Times New Roman" w:cs="Times New Roman"/>
          <w:sz w:val="18"/>
          <w:szCs w:val="20"/>
        </w:rPr>
        <w:t>-PCR were 165 bp and 1</w:t>
      </w:r>
      <w:r w:rsidR="00F77D99">
        <w:rPr>
          <w:rFonts w:ascii="Times New Roman" w:hAnsi="Times New Roman" w:cs="Times New Roman" w:hint="eastAsia"/>
          <w:sz w:val="18"/>
          <w:szCs w:val="20"/>
        </w:rPr>
        <w:t>56</w:t>
      </w:r>
      <w:r w:rsidR="007F4227" w:rsidRPr="007F4227">
        <w:rPr>
          <w:rFonts w:ascii="Times New Roman" w:hAnsi="Times New Roman" w:cs="Times New Roman"/>
          <w:sz w:val="18"/>
          <w:szCs w:val="20"/>
        </w:rPr>
        <w:t xml:space="preserve"> bp respectively</w:t>
      </w:r>
      <w:r w:rsidR="00F77D99">
        <w:rPr>
          <w:rFonts w:ascii="Times New Roman" w:hAnsi="Times New Roman" w:cs="Times New Roman" w:hint="eastAsia"/>
          <w:sz w:val="18"/>
          <w:szCs w:val="20"/>
        </w:rPr>
        <w:t xml:space="preserve">. </w:t>
      </w:r>
      <w:r w:rsidRPr="00B95562">
        <w:rPr>
          <w:rFonts w:ascii="Times New Roman" w:hAnsi="Times New Roman" w:cs="Times New Roman" w:hint="eastAsia"/>
          <w:sz w:val="18"/>
          <w:szCs w:val="20"/>
        </w:rPr>
        <w:t>(</w:t>
      </w:r>
      <w:r w:rsidRPr="00B95562">
        <w:rPr>
          <w:rFonts w:ascii="Times New Roman" w:hAnsi="Times New Roman" w:cs="Times New Roman"/>
          <w:sz w:val="18"/>
          <w:szCs w:val="20"/>
        </w:rPr>
        <w:t>B</w:t>
      </w:r>
      <w:r w:rsidRPr="00B95562">
        <w:rPr>
          <w:rFonts w:ascii="Times New Roman" w:hAnsi="Times New Roman" w:cs="Times New Roman" w:hint="eastAsia"/>
          <w:sz w:val="18"/>
          <w:szCs w:val="20"/>
        </w:rPr>
        <w:t>)</w:t>
      </w:r>
      <w:r w:rsidRPr="00B95562">
        <w:rPr>
          <w:rFonts w:ascii="Times New Roman" w:hAnsi="Times New Roman" w:cs="Times New Roman"/>
          <w:sz w:val="18"/>
          <w:szCs w:val="20"/>
        </w:rPr>
        <w:t xml:space="preserve"> </w:t>
      </w:r>
      <w:r w:rsidR="007F0015" w:rsidRPr="00B95562">
        <w:rPr>
          <w:rFonts w:ascii="Times New Roman" w:hAnsi="Times New Roman" w:cs="Times New Roman" w:hint="eastAsia"/>
          <w:sz w:val="18"/>
          <w:szCs w:val="20"/>
        </w:rPr>
        <w:t xml:space="preserve">1, 2, 3, 4: Identification of transgenic </w:t>
      </w:r>
      <w:r w:rsidR="007F0015" w:rsidRPr="00B95562">
        <w:rPr>
          <w:rFonts w:ascii="Times New Roman" w:hAnsi="Times New Roman" w:cs="Times New Roman" w:hint="eastAsia"/>
          <w:i/>
          <w:iCs/>
          <w:sz w:val="18"/>
          <w:szCs w:val="20"/>
        </w:rPr>
        <w:t>Arabidopsis</w:t>
      </w:r>
      <w:r w:rsidR="007F0015" w:rsidRPr="00B95562">
        <w:rPr>
          <w:rFonts w:ascii="Times New Roman" w:hAnsi="Times New Roman" w:cs="Times New Roman" w:hint="eastAsia"/>
          <w:sz w:val="18"/>
          <w:szCs w:val="20"/>
        </w:rPr>
        <w:t>;</w:t>
      </w:r>
      <w:r w:rsidR="007F0015" w:rsidRPr="00B95562">
        <w:rPr>
          <w:rFonts w:ascii="Times New Roman" w:hAnsi="Times New Roman" w:cs="Times New Roman" w:hint="eastAsia"/>
          <w:i/>
          <w:iCs/>
          <w:sz w:val="18"/>
          <w:szCs w:val="20"/>
        </w:rPr>
        <w:t xml:space="preserve"> kcs1</w:t>
      </w:r>
      <w:r w:rsidR="007F0015" w:rsidRPr="00B95562">
        <w:rPr>
          <w:rFonts w:ascii="Times New Roman" w:hAnsi="Times New Roman" w:cs="Times New Roman" w:hint="eastAsia"/>
          <w:sz w:val="18"/>
          <w:szCs w:val="20"/>
        </w:rPr>
        <w:t xml:space="preserve">: </w:t>
      </w:r>
      <w:r w:rsidR="007F0015" w:rsidRPr="00B95562">
        <w:rPr>
          <w:rFonts w:ascii="Times New Roman" w:hAnsi="Times New Roman" w:cs="Times New Roman" w:hint="eastAsia"/>
          <w:i/>
          <w:iCs/>
          <w:sz w:val="18"/>
          <w:szCs w:val="20"/>
        </w:rPr>
        <w:t xml:space="preserve">Arabidopsis kcs1 </w:t>
      </w:r>
      <w:r w:rsidR="007F0015" w:rsidRPr="00B95562">
        <w:rPr>
          <w:rFonts w:ascii="Times New Roman" w:hAnsi="Times New Roman" w:cs="Times New Roman" w:hint="eastAsia"/>
          <w:sz w:val="18"/>
          <w:szCs w:val="20"/>
        </w:rPr>
        <w:t xml:space="preserve">mutants; </w:t>
      </w:r>
      <w:r w:rsidR="007F0015" w:rsidRPr="00B95562">
        <w:rPr>
          <w:rFonts w:ascii="Times New Roman" w:hAnsi="Times New Roman" w:cs="Times New Roman" w:hint="eastAsia"/>
          <w:i/>
          <w:iCs/>
          <w:sz w:val="18"/>
          <w:szCs w:val="20"/>
        </w:rPr>
        <w:t>HaKCS1-1/ kcs1</w:t>
      </w:r>
      <w:r w:rsidR="007F0015" w:rsidRPr="00B95562">
        <w:rPr>
          <w:rFonts w:ascii="Times New Roman" w:hAnsi="Times New Roman" w:cs="Times New Roman" w:hint="eastAsia"/>
          <w:sz w:val="18"/>
          <w:szCs w:val="20"/>
        </w:rPr>
        <w:t xml:space="preserve">: </w:t>
      </w:r>
      <w:r w:rsidR="007F0015" w:rsidRPr="00B95562">
        <w:rPr>
          <w:rFonts w:ascii="Times New Roman" w:hAnsi="Times New Roman" w:cs="Times New Roman" w:hint="eastAsia"/>
          <w:i/>
          <w:iCs/>
          <w:sz w:val="18"/>
          <w:szCs w:val="20"/>
        </w:rPr>
        <w:t>HaKCS1-1</w:t>
      </w:r>
      <w:r w:rsidR="007F0015" w:rsidRPr="00B95562">
        <w:rPr>
          <w:rFonts w:ascii="Times New Roman" w:hAnsi="Times New Roman" w:cs="Times New Roman" w:hint="eastAsia"/>
          <w:sz w:val="18"/>
          <w:szCs w:val="20"/>
        </w:rPr>
        <w:t xml:space="preserve"> gene overexpression in </w:t>
      </w:r>
      <w:r w:rsidR="007F0015" w:rsidRPr="00B95562">
        <w:rPr>
          <w:rFonts w:ascii="Times New Roman" w:hAnsi="Times New Roman" w:cs="Times New Roman" w:hint="eastAsia"/>
          <w:i/>
          <w:iCs/>
          <w:sz w:val="18"/>
          <w:szCs w:val="20"/>
        </w:rPr>
        <w:t>Arabidopsis kcs1</w:t>
      </w:r>
      <w:r w:rsidR="007F0015" w:rsidRPr="00B95562">
        <w:rPr>
          <w:rFonts w:ascii="Times New Roman" w:hAnsi="Times New Roman" w:cs="Times New Roman" w:hint="eastAsia"/>
          <w:sz w:val="18"/>
          <w:szCs w:val="20"/>
        </w:rPr>
        <w:t xml:space="preserve"> mutant</w:t>
      </w:r>
      <w:r w:rsidR="007F0015" w:rsidRPr="00D30C22">
        <w:rPr>
          <w:rFonts w:ascii="Times New Roman" w:hAnsi="Times New Roman" w:cs="Times New Roman" w:hint="eastAsia"/>
          <w:sz w:val="18"/>
          <w:szCs w:val="20"/>
        </w:rPr>
        <w:t>.</w:t>
      </w:r>
      <w:r w:rsidR="00F77D99">
        <w:rPr>
          <w:rFonts w:ascii="Times New Roman" w:hAnsi="Times New Roman" w:cs="Times New Roman" w:hint="eastAsia"/>
          <w:sz w:val="18"/>
          <w:szCs w:val="20"/>
        </w:rPr>
        <w:t xml:space="preserve"> </w:t>
      </w:r>
      <w:r w:rsidR="00F77D99" w:rsidRPr="00F77D99">
        <w:rPr>
          <w:rFonts w:ascii="Times New Roman" w:hAnsi="Times New Roman" w:cs="Times New Roman"/>
          <w:sz w:val="18"/>
          <w:szCs w:val="20"/>
        </w:rPr>
        <w:t xml:space="preserve">The total length of </w:t>
      </w:r>
      <w:r w:rsidR="00F77D99" w:rsidRPr="00F77D99">
        <w:rPr>
          <w:rFonts w:ascii="Times New Roman" w:hAnsi="Times New Roman" w:cs="Times New Roman"/>
          <w:i/>
          <w:iCs/>
          <w:sz w:val="18"/>
          <w:szCs w:val="20"/>
        </w:rPr>
        <w:t>HaKCS1-1</w:t>
      </w:r>
      <w:r w:rsidR="00F77D99" w:rsidRPr="00F77D99">
        <w:rPr>
          <w:rFonts w:ascii="Times New Roman" w:hAnsi="Times New Roman" w:cs="Times New Roman"/>
          <w:sz w:val="18"/>
          <w:szCs w:val="20"/>
        </w:rPr>
        <w:t xml:space="preserve"> CDS is 1572 bp</w:t>
      </w:r>
      <w:r w:rsidR="00F77D99">
        <w:rPr>
          <w:rFonts w:ascii="Times New Roman" w:hAnsi="Times New Roman" w:cs="Times New Roman" w:hint="eastAsia"/>
          <w:sz w:val="18"/>
          <w:szCs w:val="20"/>
        </w:rPr>
        <w:t>.</w:t>
      </w:r>
    </w:p>
    <w:sectPr w:rsidR="006748F6" w:rsidRPr="007F42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5D5A8" w14:textId="77777777" w:rsidR="00736E5E" w:rsidRDefault="00736E5E" w:rsidP="006748F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5E9E70" w14:textId="77777777" w:rsidR="00736E5E" w:rsidRDefault="00736E5E" w:rsidP="006748F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33A2B" w14:textId="77777777" w:rsidR="00736E5E" w:rsidRDefault="00736E5E" w:rsidP="006748F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9490F7C" w14:textId="77777777" w:rsidR="00736E5E" w:rsidRDefault="00736E5E" w:rsidP="006748F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F5"/>
    <w:rsid w:val="00182AFE"/>
    <w:rsid w:val="002229F5"/>
    <w:rsid w:val="002E2077"/>
    <w:rsid w:val="00401F88"/>
    <w:rsid w:val="006748F6"/>
    <w:rsid w:val="00736E5E"/>
    <w:rsid w:val="007F0015"/>
    <w:rsid w:val="007F4227"/>
    <w:rsid w:val="00C771C2"/>
    <w:rsid w:val="00DA379F"/>
    <w:rsid w:val="00E726C7"/>
    <w:rsid w:val="00F7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EA85DF"/>
  <w15:chartTrackingRefBased/>
  <w15:docId w15:val="{C6DCE6D3-08BB-4EC9-9E26-19EDA66F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29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9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9F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9F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9F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9F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9F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9F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229F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229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229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229F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229F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229F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229F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229F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229F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229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22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29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229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2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229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29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29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2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229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229F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748F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748F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748F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748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182</Words>
  <Characters>360</Characters>
  <Application>Microsoft Office Word</Application>
  <DocSecurity>0</DocSecurity>
  <Lines>12</Lines>
  <Paragraphs>8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运能 韦</dc:creator>
  <cp:keywords/>
  <dc:description/>
  <cp:lastModifiedBy>运能 韦</cp:lastModifiedBy>
  <cp:revision>5</cp:revision>
  <dcterms:created xsi:type="dcterms:W3CDTF">2026-06-16T10:47:00Z</dcterms:created>
  <dcterms:modified xsi:type="dcterms:W3CDTF">2026-06-16T17:22:00Z</dcterms:modified>
</cp:coreProperties>
</file>