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ADD5A" w14:textId="77777777" w:rsidR="00557095" w:rsidRPr="00557095" w:rsidRDefault="00557095">
      <w:pPr>
        <w:widowControl/>
        <w:wordWrap/>
        <w:autoSpaceDE/>
        <w:autoSpaceDN/>
        <w:rPr>
          <w:rFonts w:ascii="Times New Roman" w:hAnsi="Times New Roman" w:cs="Times New Roman"/>
          <w:b/>
        </w:rPr>
      </w:pPr>
      <w:r w:rsidRPr="00557095">
        <w:rPr>
          <w:rFonts w:ascii="Times New Roman" w:hAnsi="Times New Roman" w:cs="Times New Roman"/>
          <w:b/>
        </w:rPr>
        <w:t xml:space="preserve">Table </w:t>
      </w:r>
      <w:r w:rsidR="001C0D86">
        <w:rPr>
          <w:rFonts w:ascii="Times New Roman" w:hAnsi="Times New Roman" w:cs="Times New Roman" w:hint="eastAsia"/>
          <w:b/>
        </w:rPr>
        <w:t>S1</w:t>
      </w:r>
      <w:r w:rsidRPr="00557095">
        <w:rPr>
          <w:rFonts w:ascii="Times New Roman" w:hAnsi="Times New Roman" w:cs="Times New Roman"/>
          <w:b/>
        </w:rPr>
        <w:t>.</w:t>
      </w:r>
      <w:r w:rsidR="001C0D86" w:rsidRPr="001C0D86">
        <w:t xml:space="preserve"> </w:t>
      </w:r>
      <w:r w:rsidR="001C0D86" w:rsidRPr="004E0EA1">
        <w:rPr>
          <w:rFonts w:ascii="Times New Roman" w:hAnsi="Times New Roman" w:cs="Times New Roman"/>
          <w:b/>
          <w:i/>
        </w:rPr>
        <w:t>Perilla frutescens</w:t>
      </w:r>
      <w:r w:rsidR="001C0D86" w:rsidRPr="001C0D86">
        <w:rPr>
          <w:rFonts w:ascii="Times New Roman" w:hAnsi="Times New Roman" w:cs="Times New Roman"/>
          <w:b/>
        </w:rPr>
        <w:t xml:space="preserve"> germplasm information used in this study</w:t>
      </w:r>
      <w:r w:rsidR="001C0D86">
        <w:rPr>
          <w:rFonts w:ascii="Times New Roman" w:hAnsi="Times New Roman" w:cs="Times New Roman"/>
          <w:b/>
        </w:rPr>
        <w:t>.</w:t>
      </w:r>
    </w:p>
    <w:tbl>
      <w:tblPr>
        <w:tblW w:w="9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3"/>
        <w:gridCol w:w="1025"/>
        <w:gridCol w:w="838"/>
        <w:gridCol w:w="633"/>
        <w:gridCol w:w="1025"/>
        <w:gridCol w:w="838"/>
        <w:gridCol w:w="643"/>
        <w:gridCol w:w="1006"/>
        <w:gridCol w:w="838"/>
        <w:gridCol w:w="643"/>
        <w:gridCol w:w="876"/>
        <w:gridCol w:w="801"/>
      </w:tblGrid>
      <w:tr w:rsidR="000B5C22" w:rsidRPr="000B5C22" w14:paraId="0098B681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AB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46F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C39E4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62F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53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77A54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864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ABE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A2B40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297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7C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B7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</w:tr>
      <w:tr w:rsidR="000B5C22" w:rsidRPr="000B5C22" w14:paraId="0823FFBD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23B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0D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Daeyeop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97739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IT217424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88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47D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Anyu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48C14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IT229431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97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09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YCPL681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F636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73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911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YCPL855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12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EE02F7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AB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52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Baekjin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7B87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IT261876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B6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8192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YCPL286-2-1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955A703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0A4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77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YCPL435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B440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A4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017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5C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60DEBCF6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76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DC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Daeyu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E1971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IT276227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7A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ABE1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YCPL286-3-1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C79814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F9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32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312077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88DC2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E9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B3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YCPL863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E0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03B5EA55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18C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B4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Dami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B53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IT261869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EE0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A3D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YCPL286-3-3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57F1E21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94E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559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3506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66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0C5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64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718D1367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73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FC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Deulsaem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23B9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224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506B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YCPL177-2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73E30E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3C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08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YCPL706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C3AE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DB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B0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BB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F635A68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5D2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0F4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Milyang55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2E475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IT261866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CC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AF10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YCPL180-1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34C4B7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7A64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PG116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4D55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YCPL441-1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FA8B25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FF67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PG167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0104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>YCPL758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ADD3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0B5C22" w:rsidRPr="000B5C22" w14:paraId="1732040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31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C7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Daesil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1B8B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B0F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PG66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44A2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YCPL180-2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0EBE36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</w:pPr>
            <w:r w:rsidRPr="000B5C22">
              <w:rPr>
                <w:rFonts w:ascii="Times New Roman" w:eastAsia="맑은 고딕" w:hAnsi="Times New Roman" w:cs="Times New Roman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02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21A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YCPL192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16AE3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C78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71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4F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8061D1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A4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53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Milyang16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871F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A7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49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YCPL472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8DEA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0B8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35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YCPL204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9456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84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B4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YCPL772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DA4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11DBEC11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4E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5F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YCPL457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BF2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BD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30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YCPL473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4411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23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E5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YCPL255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32B9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6A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3BE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68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70465595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FB6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67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3D30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AD4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6D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4A9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74F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A4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YCPL484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74F64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A4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0CA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F7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7E709B0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1F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4C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B5B19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CFE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41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YCPL559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E3C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DD1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33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YCPL616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9D7E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197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13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E9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E76024E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1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30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50E6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61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AE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78EB0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29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95E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YCPL646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1B92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AC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C6A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4B6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1AC48741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4E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316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YCPL532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28DD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D5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37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ECEC1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56E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ED0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C4DF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5B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09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YCPL692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F2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61CB95CF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8A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73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YCPL310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3860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D2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A17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9D66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5B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C77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E970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240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82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09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5565C39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0E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B7F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YCPL441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B209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73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PG79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41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CD8F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47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A9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4C2B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D6B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PG179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F22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34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89B967D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C4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10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kern w:val="0"/>
                <w:sz w:val="14"/>
                <w:szCs w:val="14"/>
              </w:rPr>
              <w:t>YCPL658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0B5F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FF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FF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7E8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D0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A0CE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4D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6F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YCPL781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D31E3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E2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224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7C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3E8ED6E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1C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80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Jungmo5101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FB93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IT261868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93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0B7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E89E3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7B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369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YCPL782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EFCB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FB0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F6D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570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9997600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63C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F3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Jungmo5102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E16E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IT261867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7F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93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YCPL641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3A98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139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3B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YCPL786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4377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BCE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38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AC3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CE77F35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A4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064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Manchu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1A7D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A64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01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YCPL415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C73A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AE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F82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F245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24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7A9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92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6955C0EC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0BE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ECE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YCPL186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36D6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52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2D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YCPL445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D905F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86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F4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YCPL795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B105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BB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FA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DAF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AC2C46F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13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A3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4F029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K015413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156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169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YCPL452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C544F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AF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52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YCPL796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597B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D94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7E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D74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0AB8AAF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BE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93B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Donggeul2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8C889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IT221531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73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7DD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Milyang23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D92A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91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518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YCPL797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D19D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57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AA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34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6C439E5B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E1F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43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YCPL257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9C1B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FD1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B3D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Suwon64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8D76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5D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44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2B9C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CA6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PG189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A5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YCPL366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C4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6B6A502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0C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5B2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YCPL193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B030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74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40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Suwon63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BBE9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01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B2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80D75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F3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40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YCPL367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9F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22D26FA0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07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82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YCPL144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969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8E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88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YCPL1847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9FDA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04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A7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7BA1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A5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AF3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YCPL368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E0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1BCD8F6D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0BB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52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AEF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AC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F8B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YCPL1848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34540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4D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PG139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15D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0CB2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60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A5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39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0E6A339F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08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61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Namcheon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E528A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IT276224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01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66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063A9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IT261871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AF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D9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YCPL809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1456D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48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4E8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1F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F383E70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08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56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Hyangim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AD8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IT276226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7A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7D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0181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6F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C7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B595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01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86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0D3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46402AAE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3C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B1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Hwahong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9CB8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IT276225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14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DB8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Milyang19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A12E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IT214507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57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A1B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YCPL812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71A30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0A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2B6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14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05393433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3B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82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BA195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IT105306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0F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3D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6B66E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C9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7A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BBED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6B0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41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BCA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CCA29A2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35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AF4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556A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IT105396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CD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PG99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EB7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YCPL189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E791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1E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F16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4EFFB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D16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0FF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YCPL281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4FA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302B650A" w14:textId="77777777" w:rsidTr="000B5C22">
        <w:trPr>
          <w:trHeight w:val="31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0A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E0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4EFE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IT105939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4D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B1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7675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F0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PG149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D8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YCPL836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3EF6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EB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95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YCPL298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2F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296DDF13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01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45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Yeopsil</w:t>
            </w:r>
            <w:proofErr w:type="spell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CD668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IT217425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CE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615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F5D7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8A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0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YCPL841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6C3D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72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BB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A0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8D62179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B05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15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6FBD1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697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620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YCPL339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0C8D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CB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9B5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YCPL848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DF56C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325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EF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YCPL556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3A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5EFD9795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F5F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E40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4C9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IT117047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8FE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893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YCPL322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282B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6E2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48F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YCPL849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8F90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4D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88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03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0D219090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1DA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40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41D9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IT157417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A06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9B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874624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F384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93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E0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E68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68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56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YCPL769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B2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</w:tr>
      <w:tr w:rsidR="000B5C22" w:rsidRPr="000B5C22" w14:paraId="476F2FE4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AF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49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8791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IT185665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029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593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YCPL462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9E69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2B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6A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YCPL852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F832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32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78E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390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IT104241</w:t>
            </w:r>
          </w:p>
        </w:tc>
      </w:tr>
      <w:tr w:rsidR="000B5C22" w:rsidRPr="000B5C22" w14:paraId="73A8191E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0FF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BA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55C6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IT195228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05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C74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YCPL442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7186F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F80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50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D179C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26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815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C8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IT104886</w:t>
            </w:r>
          </w:p>
        </w:tc>
      </w:tr>
      <w:tr w:rsidR="000B5C22" w:rsidRPr="000B5C22" w14:paraId="3EDF28B5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7C9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E3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4305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IT207378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7A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PG109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D44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YCPL361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7EEF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31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2FF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5DA94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0D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C1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F4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IT104890</w:t>
            </w:r>
          </w:p>
        </w:tc>
      </w:tr>
      <w:tr w:rsidR="000B5C22" w:rsidRPr="000B5C22" w14:paraId="68B28545" w14:textId="77777777" w:rsidTr="000B5C22">
        <w:trPr>
          <w:trHeight w:val="3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6B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3B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512160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E9534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B8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C4A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YCPL431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39FB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42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PG159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CC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YCPL845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0282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D4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DB7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E43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IT105275</w:t>
            </w:r>
          </w:p>
        </w:tc>
      </w:tr>
    </w:tbl>
    <w:tbl>
      <w:tblPr>
        <w:tblpPr w:leftFromText="142" w:rightFromText="142" w:vertAnchor="text" w:horzAnchor="margin" w:tblpY="61"/>
        <w:tblW w:w="97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5"/>
        <w:gridCol w:w="926"/>
        <w:gridCol w:w="865"/>
        <w:gridCol w:w="685"/>
        <w:gridCol w:w="926"/>
        <w:gridCol w:w="865"/>
        <w:gridCol w:w="685"/>
        <w:gridCol w:w="909"/>
        <w:gridCol w:w="865"/>
        <w:gridCol w:w="685"/>
        <w:gridCol w:w="792"/>
        <w:gridCol w:w="865"/>
      </w:tblGrid>
      <w:tr w:rsidR="000B5C22" w:rsidRPr="000B5C22" w14:paraId="67C2E325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FA02E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lastRenderedPageBreak/>
              <w:t>Taxa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BEB5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C0EFDB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70C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962E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4F2EFD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764D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5260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49DDA8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3307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Taxa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4CF9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E236" w14:textId="77777777" w:rsidR="000B5C22" w:rsidRPr="000B5C22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B5C2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 No.</w:t>
            </w:r>
          </w:p>
        </w:tc>
      </w:tr>
      <w:tr w:rsidR="000B5C22" w:rsidRPr="000B5C22" w14:paraId="567CB042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DE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PG209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63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FE4F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IT105748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1F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E0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B63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E75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00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D7EC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EB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70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35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IT227025</w:t>
            </w:r>
          </w:p>
        </w:tc>
      </w:tr>
      <w:tr w:rsidR="000B5C22" w:rsidRPr="000B5C22" w14:paraId="70838DE3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C8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4E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9C94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IT105936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70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CCB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3F66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IT214493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08A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67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BAFCE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A4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BE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7A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IT227026</w:t>
            </w:r>
          </w:p>
        </w:tc>
      </w:tr>
      <w:tr w:rsidR="000B5C22" w:rsidRPr="000B5C22" w14:paraId="7E6DD452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34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4B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2442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C96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63E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B7A02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IT215256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DE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58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59365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5C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69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0F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IT227027</w:t>
            </w:r>
          </w:p>
        </w:tc>
      </w:tr>
      <w:tr w:rsidR="000B5C22" w:rsidRPr="000B5C22" w14:paraId="66179481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4B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7E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3103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EF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67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68AB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IT216249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31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2E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694A3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1E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A5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FB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IT227028</w:t>
            </w:r>
          </w:p>
        </w:tc>
      </w:tr>
      <w:tr w:rsidR="000B5C22" w:rsidRPr="000B5C22" w14:paraId="46A56C10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F9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0A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5728E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3A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620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4D0C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IT216253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C8F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0C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7F94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9AF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404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23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IT227029</w:t>
            </w:r>
          </w:p>
        </w:tc>
      </w:tr>
      <w:tr w:rsidR="000B5C22" w:rsidRPr="000B5C22" w14:paraId="22FC4883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8A7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AD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75D4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26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06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B9D2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IT216263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6A2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99E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252C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IT216278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3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3E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76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IT227030</w:t>
            </w:r>
          </w:p>
        </w:tc>
      </w:tr>
      <w:tr w:rsidR="000B5C22" w:rsidRPr="000B5C22" w14:paraId="446BE580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96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DBA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F73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IT117068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98A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3D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DF84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IT216922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C2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4B1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294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44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D9D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B1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IT227031</w:t>
            </w:r>
          </w:p>
        </w:tc>
      </w:tr>
      <w:tr w:rsidR="000B5C22" w:rsidRPr="000B5C22" w14:paraId="039B09E4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40E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E33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D7943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IT117071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D6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61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CA0E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48E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0E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40E8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15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14D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293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IT229042</w:t>
            </w:r>
          </w:p>
        </w:tc>
      </w:tr>
      <w:tr w:rsidR="000B5C22" w:rsidRPr="000B5C22" w14:paraId="566C1D87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25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752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243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424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A0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BB2D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IT217988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AF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3F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88F9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982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EAF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C4F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IT235818</w:t>
            </w:r>
          </w:p>
        </w:tc>
      </w:tr>
      <w:tr w:rsidR="000B5C22" w:rsidRPr="000B5C22" w14:paraId="0A386C61" w14:textId="77777777" w:rsidTr="00E35598">
        <w:trPr>
          <w:trHeight w:val="295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A51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AC5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312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IT117076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F4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E5A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662E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IT218812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02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PG311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01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74A6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IT220387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71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0D6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CC8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IT235840</w:t>
            </w:r>
          </w:p>
        </w:tc>
      </w:tr>
      <w:tr w:rsidR="000B5C22" w:rsidRPr="000B5C22" w14:paraId="3B641F74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79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PG219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35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D81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IT117078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20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B1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CD68F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IT218815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42E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EE0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82949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IT220388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CC4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A9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91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IT235841</w:t>
            </w:r>
          </w:p>
        </w:tc>
      </w:tr>
      <w:tr w:rsidR="000B5C22" w:rsidRPr="000B5C22" w14:paraId="7D74FA51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77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2A1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109B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CA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AD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6AF7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IT218819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0F8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0D8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94D4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IT220389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044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PG368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5C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06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IT235842</w:t>
            </w:r>
          </w:p>
        </w:tc>
      </w:tr>
      <w:tr w:rsidR="000B5C22" w:rsidRPr="000B5C22" w14:paraId="1272EA22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00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1FD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DC30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38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1F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52A2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IT218824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AF0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PG315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15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EF69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IT220392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91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D04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B53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IT235844</w:t>
            </w:r>
          </w:p>
        </w:tc>
      </w:tr>
      <w:tr w:rsidR="000B5C22" w:rsidRPr="000B5C22" w14:paraId="31C96585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C4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60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C1E6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26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26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5182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IT218825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87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D3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D17F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IT220393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E2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2D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D6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IT235845</w:t>
            </w:r>
          </w:p>
        </w:tc>
      </w:tr>
      <w:tr w:rsidR="000B5C22" w:rsidRPr="000B5C22" w14:paraId="6313C1B3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73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CE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386D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IT117196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4A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PG269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9D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23F78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IT219476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C0C1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FA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72F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IT220659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BE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38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EB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IT235846</w:t>
            </w:r>
          </w:p>
        </w:tc>
      </w:tr>
      <w:tr w:rsidR="000B5C22" w:rsidRPr="000B5C22" w14:paraId="6A33B322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E6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E9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06C8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IT157462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EAC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7C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103B9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IT108937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5A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60D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2A8F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IT223670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0D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E1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83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IT237074</w:t>
            </w:r>
          </w:p>
        </w:tc>
      </w:tr>
      <w:tr w:rsidR="000B5C22" w:rsidRPr="000B5C22" w14:paraId="6131B907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0A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403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802B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IT157465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B10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530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18CB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IT217404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D22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CD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26E11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C0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32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9E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IT239884</w:t>
            </w:r>
          </w:p>
        </w:tc>
      </w:tr>
      <w:tr w:rsidR="000B5C22" w:rsidRPr="000B5C22" w14:paraId="69D501C5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1A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72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C65E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IT157482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01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CA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66D5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IT113193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51E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02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CA0A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FE2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28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C8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IT239921</w:t>
            </w:r>
          </w:p>
        </w:tc>
      </w:tr>
      <w:tr w:rsidR="000B5C22" w:rsidRPr="000B5C22" w14:paraId="3EB838FF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CC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180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61F3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IT157489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94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51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A329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EF0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57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2C9F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3F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41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5D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IT239922</w:t>
            </w:r>
          </w:p>
        </w:tc>
      </w:tr>
      <w:tr w:rsidR="000B5C22" w:rsidRPr="000B5C22" w14:paraId="64B8E5FC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58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DC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86074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IT157517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BC0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8AE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752C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FC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92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8E99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IT226454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71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FA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DA4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IT242445</w:t>
            </w:r>
          </w:p>
        </w:tc>
      </w:tr>
      <w:tr w:rsidR="000B5C22" w:rsidRPr="000B5C22" w14:paraId="07AD8082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D3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PG229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54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39E1A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IT157562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7A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CC3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EAA2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CB5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7A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38C6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60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2B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8C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IT242447</w:t>
            </w:r>
          </w:p>
        </w:tc>
      </w:tr>
      <w:tr w:rsidR="000B5C22" w:rsidRPr="000B5C22" w14:paraId="4D7C6C49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B2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F9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AAC6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IT157583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D0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78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1B84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60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E1D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4DC8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IT226457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3D3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PG379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470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F9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IT242448</w:t>
            </w:r>
          </w:p>
        </w:tc>
      </w:tr>
      <w:tr w:rsidR="000B5C22" w:rsidRPr="000B5C22" w14:paraId="5D6B2D00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0B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BF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283F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IT158252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C9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166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2F39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IT117147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72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PG329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B9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BEE5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IT226486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DB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FD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D9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IT242451</w:t>
            </w:r>
          </w:p>
        </w:tc>
      </w:tr>
      <w:tr w:rsidR="000B5C22" w:rsidRPr="000B5C22" w14:paraId="4C8954E8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52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7D7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EDECE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IT162845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86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PG279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7BF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C34F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IT196398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7E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557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97F9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586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B92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83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IT246853</w:t>
            </w:r>
          </w:p>
        </w:tc>
      </w:tr>
      <w:tr w:rsidR="000B5C22" w:rsidRPr="000B5C22" w14:paraId="19F7F082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16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05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1BA1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IT175906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AD9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30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FB3B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CB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42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20EFE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73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FF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254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IT247961</w:t>
            </w:r>
          </w:p>
        </w:tc>
      </w:tr>
      <w:tr w:rsidR="000B5C22" w:rsidRPr="000B5C22" w14:paraId="24230045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6B4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DB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6D49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IT180499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572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61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1DB9E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A1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F9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CB01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A2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67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FCA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IT260856</w:t>
            </w:r>
          </w:p>
        </w:tc>
      </w:tr>
      <w:tr w:rsidR="000B5C22" w:rsidRPr="000B5C22" w14:paraId="6CEDD9DD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09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69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EBA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IT180962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16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7AE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07C1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IT201768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15F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E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352D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1F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02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30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IT261882</w:t>
            </w:r>
          </w:p>
        </w:tc>
      </w:tr>
      <w:tr w:rsidR="000B5C22" w:rsidRPr="000B5C22" w14:paraId="7E030A63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E1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B3F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5621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IT180973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DCE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28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9B08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IT201769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D3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91B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17D8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F05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4B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D45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IT261883</w:t>
            </w:r>
          </w:p>
        </w:tc>
      </w:tr>
      <w:tr w:rsidR="000B5C22" w:rsidRPr="000B5C22" w14:paraId="28A8D590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7C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54A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1207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IT181908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E0E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9C6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7537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IT201770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FF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2E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DF9E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IT226579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F8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PG389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464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90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IT264171</w:t>
            </w:r>
          </w:p>
        </w:tc>
      </w:tr>
      <w:tr w:rsidR="000B5C22" w:rsidRPr="000B5C22" w14:paraId="23D0D1DB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B2A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8D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7CF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72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421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FCB0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IT201780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67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0B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5E59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IT226580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77E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F41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1D6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IT267732</w:t>
            </w:r>
          </w:p>
        </w:tc>
      </w:tr>
      <w:tr w:rsidR="000B5C22" w:rsidRPr="000B5C22" w14:paraId="62E2FB7C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7A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PG239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C6B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1E3AE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F4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71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BC4CE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IT210184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5C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74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6B14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IT226731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F78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87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C0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IT271262</w:t>
            </w:r>
          </w:p>
        </w:tc>
      </w:tr>
      <w:tr w:rsidR="000B5C22" w:rsidRPr="000B5C22" w14:paraId="1CA5953E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A6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10E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59B1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IT185653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1F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14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3993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IT210186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74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7B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1155F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IT226732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10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C4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BF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IT271263</w:t>
            </w:r>
          </w:p>
        </w:tc>
      </w:tr>
      <w:tr w:rsidR="000B5C22" w:rsidRPr="000B5C22" w14:paraId="48D89105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29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82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C4CC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IT185656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B2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PG288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65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683EE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24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PG339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49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4EEF1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IT226733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4A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8E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30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IT271301</w:t>
            </w:r>
          </w:p>
        </w:tc>
      </w:tr>
      <w:tr w:rsidR="000B5C22" w:rsidRPr="000B5C22" w14:paraId="21321420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4D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E0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1C1C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IT185664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AF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FBC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B0CA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IT210191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5C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60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2BD9B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IT226735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E7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FD3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FAF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IT273594</w:t>
            </w:r>
          </w:p>
        </w:tc>
      </w:tr>
      <w:tr w:rsidR="000B5C22" w:rsidRPr="000B5C22" w14:paraId="47768DAB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D8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49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B2299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IT185668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64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7F1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AE58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IT210192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F7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E6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6AA00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IT226738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2C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7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A5E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IT273794</w:t>
            </w:r>
          </w:p>
        </w:tc>
      </w:tr>
      <w:tr w:rsidR="000B5C22" w:rsidRPr="000B5C22" w14:paraId="42BF344D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A6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8EE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9BC68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IT195495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F82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41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18EBD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IT213778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B1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F6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5F34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IT226742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9E8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8C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BDD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IT273818</w:t>
            </w:r>
          </w:p>
        </w:tc>
      </w:tr>
      <w:tr w:rsidR="000B5C22" w:rsidRPr="000B5C22" w14:paraId="24567D2F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46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CD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67113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IT201766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BE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65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280B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792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C46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C296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IT226744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4C9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PG399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DE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3D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IT274283</w:t>
            </w:r>
          </w:p>
        </w:tc>
      </w:tr>
      <w:tr w:rsidR="000B5C22" w:rsidRPr="000B5C22" w14:paraId="68316790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33F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563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4845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IT207388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46E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A06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554C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055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PG349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968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238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IT226746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F5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4C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25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IT274284</w:t>
            </w:r>
          </w:p>
        </w:tc>
      </w:tr>
      <w:tr w:rsidR="000B5C22" w:rsidRPr="000B5C22" w14:paraId="3F2C92FE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F9F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86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31039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IT207962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2A2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C4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1C1B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B0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E2E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6A69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1C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5D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563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IT274285</w:t>
            </w:r>
          </w:p>
        </w:tc>
      </w:tr>
      <w:tr w:rsidR="000B5C22" w:rsidRPr="000B5C22" w14:paraId="60F4464D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E7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E3E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0223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IT210189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062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CF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46C1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IT213790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A5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62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D6A16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9F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0C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3D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IT274286</w:t>
            </w:r>
          </w:p>
        </w:tc>
      </w:tr>
      <w:tr w:rsidR="000B5C22" w:rsidRPr="000B5C22" w14:paraId="100FA858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EC9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PG249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1C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82842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AD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A0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F340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IT214469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7C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B9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4BAE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6C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E85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3C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IT274287</w:t>
            </w:r>
          </w:p>
        </w:tc>
      </w:tr>
      <w:tr w:rsidR="000B5C22" w:rsidRPr="000B5C22" w14:paraId="497456FC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F63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33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4B23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020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PG299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89E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6448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BC9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F0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34A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FF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03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586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IT274290</w:t>
            </w:r>
          </w:p>
        </w:tc>
      </w:tr>
      <w:tr w:rsidR="000B5C22" w:rsidRPr="000B5C22" w14:paraId="282864AE" w14:textId="77777777" w:rsidTr="00E35598">
        <w:trPr>
          <w:trHeight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ED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PG252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77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6ECB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IT214476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1C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A1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FEB4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IT214473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C98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PG354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D04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F503D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IT227024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68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EF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F3F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IT274293</w:t>
            </w:r>
          </w:p>
        </w:tc>
      </w:tr>
    </w:tbl>
    <w:p w14:paraId="30AB31EA" w14:textId="77777777" w:rsidR="000B5C22" w:rsidRDefault="000B5C22">
      <w:pPr>
        <w:widowControl/>
        <w:wordWrap/>
        <w:autoSpaceDE/>
        <w:autoSpaceDN/>
      </w:pPr>
    </w:p>
    <w:tbl>
      <w:tblPr>
        <w:tblW w:w="973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1"/>
        <w:gridCol w:w="1022"/>
        <w:gridCol w:w="836"/>
        <w:gridCol w:w="631"/>
        <w:gridCol w:w="1022"/>
        <w:gridCol w:w="836"/>
        <w:gridCol w:w="631"/>
        <w:gridCol w:w="1003"/>
        <w:gridCol w:w="836"/>
        <w:gridCol w:w="613"/>
        <w:gridCol w:w="873"/>
        <w:gridCol w:w="799"/>
      </w:tblGrid>
      <w:tr w:rsidR="002D38F5" w:rsidRPr="000B5C22" w14:paraId="12D3F15F" w14:textId="77777777" w:rsidTr="00E35598">
        <w:trPr>
          <w:trHeight w:val="32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BB8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lastRenderedPageBreak/>
              <w:t>Taxa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AB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Name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D75FE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IT No.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B4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Taxa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EE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Name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C853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IT No.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14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Taxa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52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Name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3C77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IT No.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14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Taxa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B72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Name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C14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6"/>
                <w:szCs w:val="12"/>
              </w:rPr>
              <w:t>IT No.</w:t>
            </w:r>
          </w:p>
        </w:tc>
      </w:tr>
      <w:tr w:rsidR="002D38F5" w:rsidRPr="000B5C22" w14:paraId="63FF2D30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8EAB" w14:textId="77777777" w:rsidR="006639DF" w:rsidRPr="006639DF" w:rsidRDefault="000B5C22" w:rsidP="006639D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PG409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29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116B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44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AF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8252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F1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PG496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EB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A6AFD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K251312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14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C3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D1C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IT274242</w:t>
            </w:r>
          </w:p>
        </w:tc>
      </w:tr>
      <w:tr w:rsidR="002D38F5" w:rsidRPr="000B5C22" w14:paraId="4AB2BA2A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7F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1A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2043D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B2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F7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5710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BB8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PG497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EF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CD4F6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IT178625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908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E1B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EC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IT274243</w:t>
            </w:r>
          </w:p>
        </w:tc>
      </w:tr>
      <w:tr w:rsidR="002D38F5" w:rsidRPr="000B5C22" w14:paraId="7FC60B3E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B5D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39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BF88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4CE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7A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C193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73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PG498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456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FB19D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IT178637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56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6A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20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IT274244</w:t>
            </w:r>
          </w:p>
        </w:tc>
      </w:tr>
      <w:tr w:rsidR="002D38F5" w:rsidRPr="000B5C22" w14:paraId="584C9EDF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38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D3C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0952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D7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1F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B2C92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626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PG499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4B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6E78A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IT178649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7D8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562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773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IT274245</w:t>
            </w:r>
          </w:p>
        </w:tc>
      </w:tr>
      <w:tr w:rsidR="002D38F5" w:rsidRPr="000B5C22" w14:paraId="76C368B2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B0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74C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6E7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IT274299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51A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1F7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F19B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639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27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8D2BC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IT178692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7E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6A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59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IT274246</w:t>
            </w:r>
          </w:p>
        </w:tc>
      </w:tr>
      <w:tr w:rsidR="002D38F5" w:rsidRPr="000B5C22" w14:paraId="4D581EAE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69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8E4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F561E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IT274300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1E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CB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FC6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7D0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FF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5F04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IT178770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19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35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3F9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IT274247</w:t>
            </w:r>
          </w:p>
        </w:tc>
      </w:tr>
      <w:tr w:rsidR="002D38F5" w:rsidRPr="000B5C22" w14:paraId="5ADB3414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D4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A99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1CA5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IT274301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E5B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9E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E38CB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B6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F5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F908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IT213780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48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104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6D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IT274249</w:t>
            </w:r>
          </w:p>
        </w:tc>
      </w:tr>
      <w:tr w:rsidR="002D38F5" w:rsidRPr="000B5C22" w14:paraId="0E0F629B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BFE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E1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C9440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IT274644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9C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AF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4186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IT286229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35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03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EF70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IT220427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14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F98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28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IT274251</w:t>
            </w:r>
          </w:p>
        </w:tc>
      </w:tr>
      <w:tr w:rsidR="002D38F5" w:rsidRPr="000B5C22" w14:paraId="2C0286C3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91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PG418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C1E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9FCC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IT274645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81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PG460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FEE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19D6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IT286230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42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DA3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Milyang1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E6933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IT220421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D03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PG548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E99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C3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IT274252</w:t>
            </w:r>
          </w:p>
        </w:tc>
      </w:tr>
      <w:tr w:rsidR="002D38F5" w:rsidRPr="000B5C22" w14:paraId="25FE71B0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A4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PG419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752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9E02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IT274646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F3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3C0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B6F2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16F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C4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Milyang3-2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46AF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IT220422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793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PG549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B2B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C7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IT274253</w:t>
            </w:r>
          </w:p>
        </w:tc>
      </w:tr>
      <w:tr w:rsidR="002D38F5" w:rsidRPr="000B5C22" w14:paraId="01D5C39B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2C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DF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03AE4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IT274647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BE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8C7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9F48D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F5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PG506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60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420FB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643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E36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B4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IT274255</w:t>
            </w:r>
          </w:p>
        </w:tc>
      </w:tr>
      <w:tr w:rsidR="002D38F5" w:rsidRPr="000B5C22" w14:paraId="4506D278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B9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789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7D7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IT274649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1B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CE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A768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E32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PG507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796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1B58A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0E2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C23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4A4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IT274256</w:t>
            </w:r>
          </w:p>
        </w:tc>
      </w:tr>
      <w:tr w:rsidR="002D38F5" w:rsidRPr="000B5C22" w14:paraId="355F35D0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0F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F3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F06B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IT274802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94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212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B2DC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689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79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1933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8BF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090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35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IT274260</w:t>
            </w:r>
          </w:p>
        </w:tc>
      </w:tr>
      <w:tr w:rsidR="002D38F5" w:rsidRPr="000B5C22" w14:paraId="688995F8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4D3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435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8682C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IT275746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961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C85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CC8E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E6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PG509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34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12B9C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04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90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0B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IT274261</w:t>
            </w:r>
          </w:p>
        </w:tc>
      </w:tr>
      <w:tr w:rsidR="002D38F5" w:rsidRPr="000B5C22" w14:paraId="78BEA7E1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4B3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94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F75D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IT277881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CF5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50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B380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51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9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1D35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ADD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A1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36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IT274272</w:t>
            </w:r>
          </w:p>
        </w:tc>
      </w:tr>
      <w:tr w:rsidR="002D38F5" w:rsidRPr="000B5C22" w14:paraId="63918F94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5F5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8F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1F2E3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IT286195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D27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FA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41D5F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BD4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FE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52AC5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IT226698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1F1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5F4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BB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IT274273</w:t>
            </w:r>
          </w:p>
        </w:tc>
      </w:tr>
      <w:tr w:rsidR="002D38F5" w:rsidRPr="000B5C22" w14:paraId="33A22A4A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FA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FE1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E155A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IT286196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E86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6CD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BA87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70F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B7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96E2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IT226700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9CA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623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CB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IT274274</w:t>
            </w:r>
          </w:p>
        </w:tc>
      </w:tr>
      <w:tr w:rsidR="002D38F5" w:rsidRPr="000B5C22" w14:paraId="2448EC9B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32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94C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A15F1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IT286197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F14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PG469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67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B459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IT286239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E3D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5D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Milyang43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1668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IT226701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6A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D2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1AC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IT274275</w:t>
            </w:r>
          </w:p>
        </w:tc>
      </w:tr>
      <w:tr w:rsidR="002D38F5" w:rsidRPr="000B5C22" w14:paraId="60F992DB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C5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PG429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E5D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204C3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IT286198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7F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11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8737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A60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0F7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419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25450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IT226708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1BB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5D8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BFC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IT274276</w:t>
            </w:r>
          </w:p>
        </w:tc>
      </w:tr>
      <w:tr w:rsidR="002D38F5" w:rsidRPr="000B5C22" w14:paraId="66DC9C83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B9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94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3845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IT286199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A2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3C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6B4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IT286241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FB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56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421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B488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IT226709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9AA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PG559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E86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476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AAE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IT274279</w:t>
            </w:r>
          </w:p>
        </w:tc>
      </w:tr>
      <w:tr w:rsidR="002D38F5" w:rsidRPr="000B5C22" w14:paraId="752F4D34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2E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4C1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64D7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546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5C4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E197C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IT286242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10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E11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696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6C32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IT234961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33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FAB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483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628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IT274280</w:t>
            </w:r>
          </w:p>
        </w:tc>
      </w:tr>
      <w:tr w:rsidR="002D38F5" w:rsidRPr="000B5C22" w14:paraId="2B420E24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B4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B9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E212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0FC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61B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CA9A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IT286243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D1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PG519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CB7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81984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IT234964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D16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237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765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D41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IT274281</w:t>
            </w:r>
          </w:p>
        </w:tc>
      </w:tr>
      <w:tr w:rsidR="002D38F5" w:rsidRPr="000B5C22" w14:paraId="6BD34AFA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37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FEF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FF0E9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8DE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732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D144A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IT286244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87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FB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507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F3DD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IT242086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2E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D6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672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4E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IT283646</w:t>
            </w:r>
          </w:p>
        </w:tc>
      </w:tr>
      <w:tr w:rsidR="002D38F5" w:rsidRPr="000B5C22" w14:paraId="223293C7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377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46D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771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B7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D17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FE88D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IT305388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978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77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673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9187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IT242087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413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2A6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701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7CD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IT283647</w:t>
            </w:r>
          </w:p>
        </w:tc>
      </w:tr>
      <w:tr w:rsidR="002D38F5" w:rsidRPr="000B5C22" w14:paraId="675E034E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0D2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DB5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9C955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1B0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4DE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CDBAF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IT318085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7A3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33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686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1ACF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IT242089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F6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99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704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93F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IT283648</w:t>
            </w:r>
          </w:p>
        </w:tc>
      </w:tr>
      <w:tr w:rsidR="002D38F5" w:rsidRPr="000B5C22" w14:paraId="5CD3C89A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B75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E6B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47C1D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457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04A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FE94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IT331855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63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A4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688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1A1E1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03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4A0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498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6C1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IT293407</w:t>
            </w:r>
          </w:p>
        </w:tc>
      </w:tr>
      <w:tr w:rsidR="002D38F5" w:rsidRPr="000B5C22" w14:paraId="4302D625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A2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BBB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B3DE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730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PG479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7B8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F3AA2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IT333141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932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5E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697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B865A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86C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EC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9F9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IT333140</w:t>
            </w:r>
          </w:p>
        </w:tc>
      </w:tr>
      <w:tr w:rsidR="002D38F5" w:rsidRPr="000B5C22" w14:paraId="7EFFB931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1A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C2B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2D87D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3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9A1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959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IT201767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A74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34C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E94BA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F03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C18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42E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IT333144</w:t>
            </w:r>
          </w:p>
        </w:tc>
      </w:tr>
      <w:tr w:rsidR="002D38F5" w:rsidRPr="000B5C22" w14:paraId="17F5EBDC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7C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8E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E5643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60B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025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23017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IT214487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3D5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250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707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3218A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28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PG569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4C56" w14:textId="77777777" w:rsidR="000B5C22" w:rsidRPr="00E35598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E35598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Ipdeulkkae1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46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IT217416</w:t>
            </w:r>
          </w:p>
        </w:tc>
      </w:tr>
      <w:tr w:rsidR="002D38F5" w:rsidRPr="000B5C22" w14:paraId="642B37D7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120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EF8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C835C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IT286209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14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85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D26FA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IT217568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36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8F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0E8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DDE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9495" w14:textId="77777777" w:rsidR="000B5C22" w:rsidRPr="002D38F5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</w:pPr>
            <w:r w:rsidRPr="002D38F5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4"/>
              </w:rPr>
              <w:t>Bora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D6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IT220514</w:t>
            </w:r>
          </w:p>
        </w:tc>
      </w:tr>
      <w:tr w:rsidR="002D38F5" w:rsidRPr="000B5C22" w14:paraId="51629452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10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AB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C67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F5A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F16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0D6E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IT226734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46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PG529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9E2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5E12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9A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CEB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Daesin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FEC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K015417</w:t>
            </w:r>
          </w:p>
        </w:tc>
      </w:tr>
      <w:tr w:rsidR="002D38F5" w:rsidRPr="000B5C22" w14:paraId="066CFEB1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F60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C4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5AB2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B0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B6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CCCF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K021792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747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F7B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DDF22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IT242097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18E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6CC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Sangbaek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87A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IT229430</w:t>
            </w:r>
          </w:p>
        </w:tc>
      </w:tr>
      <w:tr w:rsidR="002D38F5" w:rsidRPr="000B5C22" w14:paraId="6C69D4E7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8AC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53F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C1990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40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5C6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19CF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K153695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896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5D6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04FC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4AB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B45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Saebora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11C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IT260615</w:t>
            </w:r>
          </w:p>
        </w:tc>
      </w:tr>
      <w:tr w:rsidR="002D38F5" w:rsidRPr="000B5C22" w14:paraId="3552ACA3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A02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945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A2D8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E2D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93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75DB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K158898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C2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3B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5B38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IT242099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074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F8D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Neulbora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359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IT235290</w:t>
            </w:r>
          </w:p>
        </w:tc>
      </w:tr>
      <w:tr w:rsidR="002D38F5" w:rsidRPr="000B5C22" w14:paraId="4BF581B2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A77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F15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5D1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B04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97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63A36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K222994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3BE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AB9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EBE6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93F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PG578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52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Donggeul1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CF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IT221530</w:t>
            </w:r>
          </w:p>
        </w:tc>
      </w:tr>
      <w:tr w:rsidR="002D38F5" w:rsidRPr="000B5C22" w14:paraId="13BB03F5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70D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C68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F28A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B94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PG489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11A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959E8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K227358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E5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89E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312D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IT242101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B25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PG580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DDE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Soim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553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IT274262</w:t>
            </w:r>
          </w:p>
        </w:tc>
      </w:tr>
      <w:tr w:rsidR="002D38F5" w:rsidRPr="000B5C22" w14:paraId="4E6DC8C9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889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311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23510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9E4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PG490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6D2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8DFC2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K227359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ABA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C0F9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755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E3E1F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IT242102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25A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PG581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B4A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Sangyeup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689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IT261874</w:t>
            </w:r>
          </w:p>
        </w:tc>
      </w:tr>
      <w:tr w:rsidR="002D38F5" w:rsidRPr="000B5C22" w14:paraId="147D03CA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AAB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588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23DF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9AA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PG491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3303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60F05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K227360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921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6D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YCPL 762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80C1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IT242103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EED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PG582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FDE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proofErr w:type="spellStart"/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Somirang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950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IT346149</w:t>
            </w:r>
          </w:p>
        </w:tc>
      </w:tr>
      <w:tr w:rsidR="002D38F5" w:rsidRPr="000B5C22" w14:paraId="4C1B3A4D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127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PG449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D8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D9E6C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1F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PG493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374B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11394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K228457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042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12B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3A73D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IT274239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8B0C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3A2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C2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</w:tr>
      <w:tr w:rsidR="002D38F5" w:rsidRPr="000B5C22" w14:paraId="4232D2F0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865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PG450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C1A7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7D070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45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PG494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1A10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AD88E4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K246286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6BB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4F7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6BD8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E04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E382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BD8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</w:tr>
      <w:tr w:rsidR="002D38F5" w:rsidRPr="000B5C22" w14:paraId="5E1C1E14" w14:textId="77777777" w:rsidTr="00E35598">
        <w:trPr>
          <w:trHeight w:val="32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146F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PG451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B89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8D89FD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IT286221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A8E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PG495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27F1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401EB8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K248224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4E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PG539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1CB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1CAD9E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Times New Roman" w:eastAsia="맑은 고딕" w:hAnsi="Times New Roman" w:cs="Times New Roman"/>
                <w:color w:val="000000"/>
                <w:kern w:val="0"/>
                <w:sz w:val="14"/>
                <w:szCs w:val="12"/>
              </w:rPr>
              <w:t>IT274241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6556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4D0A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4655" w14:textId="77777777" w:rsidR="000B5C22" w:rsidRPr="006639DF" w:rsidRDefault="000B5C22" w:rsidP="000B5C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4"/>
                <w:szCs w:val="12"/>
              </w:rPr>
            </w:pPr>
            <w:r w:rsidRPr="006639DF">
              <w:rPr>
                <w:rFonts w:ascii="맑은 고딕" w:eastAsia="맑은 고딕" w:hAnsi="맑은 고딕" w:cs="굴림" w:hint="eastAsia"/>
                <w:color w:val="000000"/>
                <w:kern w:val="0"/>
                <w:sz w:val="14"/>
                <w:szCs w:val="12"/>
              </w:rPr>
              <w:t xml:space="preserve">　</w:t>
            </w:r>
          </w:p>
        </w:tc>
      </w:tr>
    </w:tbl>
    <w:p w14:paraId="77BADCB3" w14:textId="77777777" w:rsidR="00557095" w:rsidRPr="00557095" w:rsidRDefault="00557095" w:rsidP="00557095">
      <w:pPr>
        <w:sectPr w:rsidR="00557095" w:rsidRPr="00557095" w:rsidSect="0067217E">
          <w:pgSz w:w="11906" w:h="16838"/>
          <w:pgMar w:top="1440" w:right="1080" w:bottom="1440" w:left="1080" w:header="851" w:footer="992" w:gutter="0"/>
          <w:cols w:space="425"/>
          <w:docGrid w:linePitch="360"/>
        </w:sectPr>
      </w:pPr>
    </w:p>
    <w:p w14:paraId="56B1AD65" w14:textId="77777777" w:rsidR="00694469" w:rsidRPr="00DF5710" w:rsidRDefault="00694469" w:rsidP="00694469">
      <w:pPr>
        <w:rPr>
          <w:rFonts w:ascii="Times New Roman" w:hAnsi="Times New Roman" w:cs="Times New Roman"/>
          <w:b/>
          <w:szCs w:val="20"/>
        </w:rPr>
      </w:pPr>
      <w:r w:rsidRPr="00DF5710">
        <w:rPr>
          <w:rFonts w:ascii="Times New Roman" w:hAnsi="Times New Roman" w:cs="Times New Roman" w:hint="eastAsia"/>
          <w:b/>
          <w:szCs w:val="20"/>
        </w:rPr>
        <w:lastRenderedPageBreak/>
        <w:t>Table</w:t>
      </w:r>
      <w:r w:rsidR="00DF5710" w:rsidRPr="00DF5710">
        <w:rPr>
          <w:rFonts w:ascii="Times New Roman" w:hAnsi="Times New Roman" w:cs="Times New Roman"/>
          <w:b/>
          <w:szCs w:val="20"/>
        </w:rPr>
        <w:t xml:space="preserve"> S2. Comparison of genotyping-by-sequencing (GBS) performance using </w:t>
      </w:r>
      <w:proofErr w:type="spellStart"/>
      <w:r w:rsidR="00DF5710" w:rsidRPr="00DF5710">
        <w:rPr>
          <w:rFonts w:ascii="Times New Roman" w:hAnsi="Times New Roman" w:cs="Times New Roman"/>
          <w:b/>
          <w:i/>
          <w:szCs w:val="20"/>
        </w:rPr>
        <w:t>ApeK</w:t>
      </w:r>
      <w:r w:rsidR="00DF5710" w:rsidRPr="00DF5710">
        <w:rPr>
          <w:rFonts w:ascii="Times New Roman" w:hAnsi="Times New Roman" w:cs="Times New Roman"/>
          <w:b/>
          <w:szCs w:val="20"/>
        </w:rPr>
        <w:t>I</w:t>
      </w:r>
      <w:proofErr w:type="spellEnd"/>
      <w:r w:rsidR="00DF5710" w:rsidRPr="00DF5710">
        <w:rPr>
          <w:rFonts w:ascii="Times New Roman" w:hAnsi="Times New Roman" w:cs="Times New Roman"/>
          <w:b/>
          <w:szCs w:val="20"/>
        </w:rPr>
        <w:t xml:space="preserve"> and </w:t>
      </w:r>
      <w:proofErr w:type="spellStart"/>
      <w:r w:rsidR="00DF5710" w:rsidRPr="00DF5710">
        <w:rPr>
          <w:rFonts w:ascii="Times New Roman" w:hAnsi="Times New Roman" w:cs="Times New Roman"/>
          <w:b/>
          <w:i/>
          <w:szCs w:val="20"/>
        </w:rPr>
        <w:t>Pst</w:t>
      </w:r>
      <w:r w:rsidR="00DF5710" w:rsidRPr="00DF5710">
        <w:rPr>
          <w:rFonts w:ascii="Times New Roman" w:hAnsi="Times New Roman" w:cs="Times New Roman"/>
          <w:b/>
          <w:szCs w:val="20"/>
        </w:rPr>
        <w:t>I</w:t>
      </w:r>
      <w:proofErr w:type="spellEnd"/>
      <w:r w:rsidR="00DF5710" w:rsidRPr="00DF5710">
        <w:rPr>
          <w:rFonts w:ascii="Times New Roman" w:hAnsi="Times New Roman" w:cs="Times New Roman"/>
          <w:b/>
          <w:szCs w:val="20"/>
        </w:rPr>
        <w:t>–</w:t>
      </w:r>
      <w:proofErr w:type="spellStart"/>
      <w:r w:rsidR="00DF5710" w:rsidRPr="00DF5710">
        <w:rPr>
          <w:rFonts w:ascii="Times New Roman" w:hAnsi="Times New Roman" w:cs="Times New Roman"/>
          <w:b/>
          <w:i/>
          <w:szCs w:val="20"/>
        </w:rPr>
        <w:t>Msp</w:t>
      </w:r>
      <w:r w:rsidR="00DF5710" w:rsidRPr="00DF5710">
        <w:rPr>
          <w:rFonts w:ascii="Times New Roman" w:hAnsi="Times New Roman" w:cs="Times New Roman"/>
          <w:b/>
          <w:szCs w:val="20"/>
        </w:rPr>
        <w:t>I</w:t>
      </w:r>
      <w:proofErr w:type="spellEnd"/>
      <w:r w:rsidR="00DF5710" w:rsidRPr="00DF5710">
        <w:rPr>
          <w:rFonts w:ascii="Times New Roman" w:hAnsi="Times New Roman" w:cs="Times New Roman"/>
          <w:b/>
          <w:szCs w:val="20"/>
        </w:rPr>
        <w:t xml:space="preserve"> based on sequencing reads, genome coverage, and depth.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1866"/>
        <w:gridCol w:w="1283"/>
        <w:gridCol w:w="1047"/>
        <w:gridCol w:w="2072"/>
        <w:gridCol w:w="1276"/>
        <w:gridCol w:w="1094"/>
      </w:tblGrid>
      <w:tr w:rsidR="00DF5710" w:rsidRPr="00694469" w14:paraId="52064152" w14:textId="77777777" w:rsidTr="00DF5710">
        <w:trPr>
          <w:trHeight w:val="345"/>
        </w:trPr>
        <w:tc>
          <w:tcPr>
            <w:tcW w:w="109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955EAF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Sample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23AF1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proofErr w:type="spellStart"/>
            <w:r w:rsidRPr="00694469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ApeK</w:t>
            </w: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I</w:t>
            </w:r>
            <w:proofErr w:type="spellEnd"/>
          </w:p>
        </w:tc>
        <w:tc>
          <w:tcPr>
            <w:tcW w:w="444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00E963" w14:textId="77777777" w:rsidR="00DF5710" w:rsidRPr="00DF5710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proofErr w:type="spellStart"/>
            <w:r w:rsidRPr="00DF5710">
              <w:rPr>
                <w:rFonts w:ascii="Times New Roman" w:hAnsi="Times New Roman" w:cs="Times New Roman"/>
                <w:b/>
                <w:i/>
                <w:szCs w:val="20"/>
              </w:rPr>
              <w:t>Pst</w:t>
            </w:r>
            <w:r w:rsidRPr="00DF5710">
              <w:rPr>
                <w:rFonts w:ascii="Times New Roman" w:hAnsi="Times New Roman" w:cs="Times New Roman"/>
                <w:b/>
                <w:szCs w:val="20"/>
              </w:rPr>
              <w:t>I</w:t>
            </w:r>
            <w:proofErr w:type="spellEnd"/>
            <w:r w:rsidRPr="00DF5710">
              <w:rPr>
                <w:rFonts w:ascii="Times New Roman" w:hAnsi="Times New Roman" w:cs="Times New Roman"/>
                <w:b/>
                <w:szCs w:val="20"/>
              </w:rPr>
              <w:t>–</w:t>
            </w:r>
            <w:proofErr w:type="spellStart"/>
            <w:r w:rsidRPr="00DF5710">
              <w:rPr>
                <w:rFonts w:ascii="Times New Roman" w:hAnsi="Times New Roman" w:cs="Times New Roman"/>
                <w:b/>
                <w:i/>
                <w:szCs w:val="20"/>
              </w:rPr>
              <w:t>Msp</w:t>
            </w:r>
            <w:r w:rsidRPr="00DF5710">
              <w:rPr>
                <w:rFonts w:ascii="Times New Roman" w:hAnsi="Times New Roman" w:cs="Times New Roman"/>
                <w:b/>
                <w:szCs w:val="20"/>
              </w:rPr>
              <w:t>I</w:t>
            </w:r>
            <w:proofErr w:type="spellEnd"/>
          </w:p>
        </w:tc>
      </w:tr>
      <w:tr w:rsidR="00DF5710" w:rsidRPr="00694469" w14:paraId="0AD8868C" w14:textId="77777777" w:rsidTr="00DF5710">
        <w:trPr>
          <w:trHeight w:val="345"/>
        </w:trPr>
        <w:tc>
          <w:tcPr>
            <w:tcW w:w="1098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5504D62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97AD0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Mapped reads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D65EE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Coverage</w:t>
            </w:r>
            <w:r w:rsidRPr="00DF5710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1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03B0F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Depth</w:t>
            </w:r>
            <w:r w:rsidRPr="00DF5710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A7CC0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Mapped reads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4B883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Coverage</w:t>
            </w:r>
            <w:r w:rsidRPr="00DF5710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B5144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694469">
              <w:rPr>
                <w:rFonts w:ascii="Times New Roman" w:hAnsi="Times New Roman" w:cs="Times New Roman"/>
                <w:b/>
                <w:bCs/>
                <w:szCs w:val="20"/>
              </w:rPr>
              <w:t>Depth</w:t>
            </w:r>
            <w:r w:rsidRPr="00DF5710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</w:p>
        </w:tc>
      </w:tr>
      <w:tr w:rsidR="00DF5710" w:rsidRPr="00694469" w14:paraId="54154000" w14:textId="77777777" w:rsidTr="00DF5710">
        <w:trPr>
          <w:trHeight w:val="330"/>
        </w:trPr>
        <w:tc>
          <w:tcPr>
            <w:tcW w:w="109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AE61A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PG120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E537BB" w14:textId="77777777" w:rsidR="00DF5710" w:rsidRDefault="00DF5710" w:rsidP="00DF571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3,077,415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97E8A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C477A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7.9</w:t>
            </w:r>
          </w:p>
        </w:tc>
        <w:tc>
          <w:tcPr>
            <w:tcW w:w="207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30061B" w14:textId="77777777" w:rsidR="00DF5710" w:rsidRDefault="00DF5710" w:rsidP="00DF571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3,078,967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6726F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4F379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20.8</w:t>
            </w:r>
          </w:p>
        </w:tc>
      </w:tr>
      <w:tr w:rsidR="00DF5710" w:rsidRPr="00694469" w14:paraId="7EE0B682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4E45222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PG122</w:t>
            </w:r>
          </w:p>
        </w:tc>
        <w:tc>
          <w:tcPr>
            <w:tcW w:w="1866" w:type="dxa"/>
            <w:noWrap/>
            <w:vAlign w:val="center"/>
            <w:hideMark/>
          </w:tcPr>
          <w:p w14:paraId="4D3C306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4,508,459</w:t>
            </w:r>
          </w:p>
        </w:tc>
        <w:tc>
          <w:tcPr>
            <w:tcW w:w="1283" w:type="dxa"/>
            <w:noWrap/>
            <w:vAlign w:val="center"/>
            <w:hideMark/>
          </w:tcPr>
          <w:p w14:paraId="191A7B8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047" w:type="dxa"/>
            <w:noWrap/>
            <w:vAlign w:val="center"/>
            <w:hideMark/>
          </w:tcPr>
          <w:p w14:paraId="28027B4F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10.3</w:t>
            </w:r>
          </w:p>
        </w:tc>
        <w:tc>
          <w:tcPr>
            <w:tcW w:w="2072" w:type="dxa"/>
            <w:noWrap/>
            <w:vAlign w:val="center"/>
            <w:hideMark/>
          </w:tcPr>
          <w:p w14:paraId="02414A3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3,112,065</w:t>
            </w:r>
          </w:p>
        </w:tc>
        <w:tc>
          <w:tcPr>
            <w:tcW w:w="1276" w:type="dxa"/>
            <w:noWrap/>
            <w:vAlign w:val="center"/>
            <w:hideMark/>
          </w:tcPr>
          <w:p w14:paraId="1DC7C7A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14438F6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21.5</w:t>
            </w:r>
          </w:p>
        </w:tc>
      </w:tr>
      <w:tr w:rsidR="00DF5710" w:rsidRPr="00694469" w14:paraId="50D1CCF6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0DC6888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PG124</w:t>
            </w:r>
          </w:p>
        </w:tc>
        <w:tc>
          <w:tcPr>
            <w:tcW w:w="1866" w:type="dxa"/>
            <w:noWrap/>
            <w:vAlign w:val="center"/>
            <w:hideMark/>
          </w:tcPr>
          <w:p w14:paraId="146F3FF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4,334,297</w:t>
            </w:r>
          </w:p>
        </w:tc>
        <w:tc>
          <w:tcPr>
            <w:tcW w:w="1283" w:type="dxa"/>
            <w:noWrap/>
            <w:vAlign w:val="center"/>
            <w:hideMark/>
          </w:tcPr>
          <w:p w14:paraId="0AF49ED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5.6</w:t>
            </w:r>
          </w:p>
        </w:tc>
        <w:tc>
          <w:tcPr>
            <w:tcW w:w="1047" w:type="dxa"/>
            <w:noWrap/>
            <w:vAlign w:val="center"/>
            <w:hideMark/>
          </w:tcPr>
          <w:p w14:paraId="657DC6D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7.1</w:t>
            </w:r>
          </w:p>
        </w:tc>
        <w:tc>
          <w:tcPr>
            <w:tcW w:w="2072" w:type="dxa"/>
            <w:noWrap/>
            <w:vAlign w:val="center"/>
            <w:hideMark/>
          </w:tcPr>
          <w:p w14:paraId="2541025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3,110,971</w:t>
            </w:r>
          </w:p>
        </w:tc>
        <w:tc>
          <w:tcPr>
            <w:tcW w:w="1276" w:type="dxa"/>
            <w:noWrap/>
            <w:vAlign w:val="center"/>
            <w:hideMark/>
          </w:tcPr>
          <w:p w14:paraId="4A028E5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5F1C03F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21.2</w:t>
            </w:r>
          </w:p>
        </w:tc>
      </w:tr>
      <w:tr w:rsidR="00DF5710" w:rsidRPr="00694469" w14:paraId="791F0027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1BB0E13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PG126</w:t>
            </w:r>
          </w:p>
        </w:tc>
        <w:tc>
          <w:tcPr>
            <w:tcW w:w="1866" w:type="dxa"/>
            <w:noWrap/>
            <w:vAlign w:val="center"/>
            <w:hideMark/>
          </w:tcPr>
          <w:p w14:paraId="6BBCF1B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4,614,859</w:t>
            </w:r>
          </w:p>
        </w:tc>
        <w:tc>
          <w:tcPr>
            <w:tcW w:w="1283" w:type="dxa"/>
            <w:noWrap/>
            <w:vAlign w:val="center"/>
            <w:hideMark/>
          </w:tcPr>
          <w:p w14:paraId="4A92DC0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3.3</w:t>
            </w:r>
          </w:p>
        </w:tc>
        <w:tc>
          <w:tcPr>
            <w:tcW w:w="1047" w:type="dxa"/>
            <w:noWrap/>
            <w:vAlign w:val="center"/>
            <w:hideMark/>
          </w:tcPr>
          <w:p w14:paraId="7F10598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13.4</w:t>
            </w:r>
          </w:p>
        </w:tc>
        <w:tc>
          <w:tcPr>
            <w:tcW w:w="2072" w:type="dxa"/>
            <w:noWrap/>
            <w:vAlign w:val="center"/>
            <w:hideMark/>
          </w:tcPr>
          <w:p w14:paraId="314861F9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3,883,466</w:t>
            </w:r>
          </w:p>
        </w:tc>
        <w:tc>
          <w:tcPr>
            <w:tcW w:w="1276" w:type="dxa"/>
            <w:noWrap/>
            <w:vAlign w:val="center"/>
            <w:hideMark/>
          </w:tcPr>
          <w:p w14:paraId="40E348B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1094" w:type="dxa"/>
            <w:noWrap/>
            <w:vAlign w:val="center"/>
            <w:hideMark/>
          </w:tcPr>
          <w:p w14:paraId="6A69D50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22.7</w:t>
            </w:r>
          </w:p>
        </w:tc>
      </w:tr>
      <w:tr w:rsidR="00DF5710" w:rsidRPr="00694469" w14:paraId="043FF282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555CD5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PG127</w:t>
            </w:r>
          </w:p>
        </w:tc>
        <w:tc>
          <w:tcPr>
            <w:tcW w:w="1866" w:type="dxa"/>
            <w:noWrap/>
            <w:vAlign w:val="center"/>
            <w:hideMark/>
          </w:tcPr>
          <w:p w14:paraId="37B3F932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4,711,916</w:t>
            </w:r>
          </w:p>
        </w:tc>
        <w:tc>
          <w:tcPr>
            <w:tcW w:w="1283" w:type="dxa"/>
            <w:noWrap/>
            <w:vAlign w:val="center"/>
            <w:hideMark/>
          </w:tcPr>
          <w:p w14:paraId="0E6BC48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575F9FA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13.3</w:t>
            </w:r>
          </w:p>
        </w:tc>
        <w:tc>
          <w:tcPr>
            <w:tcW w:w="2072" w:type="dxa"/>
            <w:noWrap/>
            <w:vAlign w:val="center"/>
            <w:hideMark/>
          </w:tcPr>
          <w:p w14:paraId="0A7C820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3,327,814</w:t>
            </w:r>
          </w:p>
        </w:tc>
        <w:tc>
          <w:tcPr>
            <w:tcW w:w="1276" w:type="dxa"/>
            <w:noWrap/>
            <w:vAlign w:val="center"/>
            <w:hideMark/>
          </w:tcPr>
          <w:p w14:paraId="65949DB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117302D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22.6</w:t>
            </w:r>
          </w:p>
        </w:tc>
      </w:tr>
      <w:tr w:rsidR="00DF5710" w:rsidRPr="00694469" w14:paraId="4EEC3E52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4470BE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PG132</w:t>
            </w:r>
          </w:p>
        </w:tc>
        <w:tc>
          <w:tcPr>
            <w:tcW w:w="1866" w:type="dxa"/>
            <w:noWrap/>
            <w:vAlign w:val="center"/>
            <w:hideMark/>
          </w:tcPr>
          <w:p w14:paraId="549FF92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2,531,398</w:t>
            </w:r>
          </w:p>
        </w:tc>
        <w:tc>
          <w:tcPr>
            <w:tcW w:w="1283" w:type="dxa"/>
            <w:noWrap/>
            <w:vAlign w:val="center"/>
            <w:hideMark/>
          </w:tcPr>
          <w:p w14:paraId="18271AE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2.2</w:t>
            </w:r>
          </w:p>
        </w:tc>
        <w:tc>
          <w:tcPr>
            <w:tcW w:w="1047" w:type="dxa"/>
            <w:noWrap/>
            <w:vAlign w:val="center"/>
            <w:hideMark/>
          </w:tcPr>
          <w:p w14:paraId="2F3FC47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9.7</w:t>
            </w:r>
          </w:p>
        </w:tc>
        <w:tc>
          <w:tcPr>
            <w:tcW w:w="2072" w:type="dxa"/>
            <w:noWrap/>
            <w:vAlign w:val="center"/>
            <w:hideMark/>
          </w:tcPr>
          <w:p w14:paraId="3C60098E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2,010,910</w:t>
            </w:r>
          </w:p>
        </w:tc>
        <w:tc>
          <w:tcPr>
            <w:tcW w:w="1276" w:type="dxa"/>
            <w:noWrap/>
            <w:vAlign w:val="center"/>
            <w:hideMark/>
          </w:tcPr>
          <w:p w14:paraId="4B5B52A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097E576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13.5</w:t>
            </w:r>
          </w:p>
        </w:tc>
      </w:tr>
      <w:tr w:rsidR="00DF5710" w:rsidRPr="00694469" w14:paraId="561E094F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81FAE3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PG134</w:t>
            </w:r>
          </w:p>
        </w:tc>
        <w:tc>
          <w:tcPr>
            <w:tcW w:w="1866" w:type="dxa"/>
            <w:noWrap/>
            <w:vAlign w:val="center"/>
            <w:hideMark/>
          </w:tcPr>
          <w:p w14:paraId="526AAF4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4,683,265</w:t>
            </w:r>
          </w:p>
        </w:tc>
        <w:tc>
          <w:tcPr>
            <w:tcW w:w="1283" w:type="dxa"/>
            <w:noWrap/>
            <w:vAlign w:val="center"/>
            <w:hideMark/>
          </w:tcPr>
          <w:p w14:paraId="61D2D49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3.1</w:t>
            </w:r>
          </w:p>
        </w:tc>
        <w:tc>
          <w:tcPr>
            <w:tcW w:w="1047" w:type="dxa"/>
            <w:noWrap/>
            <w:vAlign w:val="center"/>
            <w:hideMark/>
          </w:tcPr>
          <w:p w14:paraId="7033701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14.6</w:t>
            </w:r>
          </w:p>
        </w:tc>
        <w:tc>
          <w:tcPr>
            <w:tcW w:w="2072" w:type="dxa"/>
            <w:noWrap/>
            <w:vAlign w:val="center"/>
            <w:hideMark/>
          </w:tcPr>
          <w:p w14:paraId="0060E3A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3,893,315</w:t>
            </w:r>
          </w:p>
        </w:tc>
        <w:tc>
          <w:tcPr>
            <w:tcW w:w="1276" w:type="dxa"/>
            <w:noWrap/>
            <w:vAlign w:val="center"/>
            <w:hideMark/>
          </w:tcPr>
          <w:p w14:paraId="200A2C5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4154326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22.8</w:t>
            </w:r>
          </w:p>
        </w:tc>
      </w:tr>
      <w:tr w:rsidR="00DF5710" w:rsidRPr="00694469" w14:paraId="4745AAF4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957F38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PG135</w:t>
            </w:r>
          </w:p>
        </w:tc>
        <w:tc>
          <w:tcPr>
            <w:tcW w:w="1866" w:type="dxa"/>
            <w:noWrap/>
            <w:vAlign w:val="center"/>
            <w:hideMark/>
          </w:tcPr>
          <w:p w14:paraId="1E25E44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4,104,910</w:t>
            </w:r>
          </w:p>
        </w:tc>
        <w:tc>
          <w:tcPr>
            <w:tcW w:w="1283" w:type="dxa"/>
            <w:noWrap/>
            <w:vAlign w:val="center"/>
            <w:hideMark/>
          </w:tcPr>
          <w:p w14:paraId="2EB40D2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3.1</w:t>
            </w:r>
          </w:p>
        </w:tc>
        <w:tc>
          <w:tcPr>
            <w:tcW w:w="1047" w:type="dxa"/>
            <w:noWrap/>
            <w:vAlign w:val="center"/>
            <w:hideMark/>
          </w:tcPr>
          <w:p w14:paraId="4C6A61D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12.8</w:t>
            </w:r>
          </w:p>
        </w:tc>
        <w:tc>
          <w:tcPr>
            <w:tcW w:w="2072" w:type="dxa"/>
            <w:noWrap/>
            <w:vAlign w:val="center"/>
            <w:hideMark/>
          </w:tcPr>
          <w:p w14:paraId="2837936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4,101,710</w:t>
            </w:r>
          </w:p>
        </w:tc>
        <w:tc>
          <w:tcPr>
            <w:tcW w:w="1276" w:type="dxa"/>
            <w:noWrap/>
            <w:vAlign w:val="center"/>
            <w:hideMark/>
          </w:tcPr>
          <w:p w14:paraId="771E8F4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1094" w:type="dxa"/>
            <w:noWrap/>
            <w:vAlign w:val="center"/>
            <w:hideMark/>
          </w:tcPr>
          <w:p w14:paraId="6A6BDE8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22.8</w:t>
            </w:r>
          </w:p>
        </w:tc>
      </w:tr>
      <w:tr w:rsidR="00DF5710" w:rsidRPr="00694469" w14:paraId="7F310CCC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6BC236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PG138</w:t>
            </w:r>
          </w:p>
        </w:tc>
        <w:tc>
          <w:tcPr>
            <w:tcW w:w="1866" w:type="dxa"/>
            <w:noWrap/>
            <w:vAlign w:val="center"/>
            <w:hideMark/>
          </w:tcPr>
          <w:p w14:paraId="0AA76C02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4,917,835</w:t>
            </w:r>
          </w:p>
        </w:tc>
        <w:tc>
          <w:tcPr>
            <w:tcW w:w="1283" w:type="dxa"/>
            <w:noWrap/>
            <w:vAlign w:val="center"/>
            <w:hideMark/>
          </w:tcPr>
          <w:p w14:paraId="53E73BA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3.2</w:t>
            </w:r>
          </w:p>
        </w:tc>
        <w:tc>
          <w:tcPr>
            <w:tcW w:w="1047" w:type="dxa"/>
            <w:noWrap/>
            <w:vAlign w:val="center"/>
            <w:hideMark/>
          </w:tcPr>
          <w:p w14:paraId="68E9497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15.3</w:t>
            </w:r>
          </w:p>
        </w:tc>
        <w:tc>
          <w:tcPr>
            <w:tcW w:w="2072" w:type="dxa"/>
            <w:noWrap/>
            <w:vAlign w:val="center"/>
            <w:hideMark/>
          </w:tcPr>
          <w:p w14:paraId="58B4507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3,493,197</w:t>
            </w:r>
          </w:p>
        </w:tc>
        <w:tc>
          <w:tcPr>
            <w:tcW w:w="1276" w:type="dxa"/>
            <w:noWrap/>
            <w:vAlign w:val="center"/>
            <w:hideMark/>
          </w:tcPr>
          <w:p w14:paraId="187FD73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7B6F7D9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19.8</w:t>
            </w:r>
          </w:p>
        </w:tc>
      </w:tr>
      <w:tr w:rsidR="00DF5710" w:rsidRPr="00694469" w14:paraId="1E12CF04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17C4E85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PG144</w:t>
            </w:r>
          </w:p>
        </w:tc>
        <w:tc>
          <w:tcPr>
            <w:tcW w:w="1866" w:type="dxa"/>
            <w:noWrap/>
            <w:vAlign w:val="center"/>
            <w:hideMark/>
          </w:tcPr>
          <w:p w14:paraId="78114F2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3,270,028</w:t>
            </w:r>
          </w:p>
        </w:tc>
        <w:tc>
          <w:tcPr>
            <w:tcW w:w="1283" w:type="dxa"/>
            <w:noWrap/>
            <w:vAlign w:val="center"/>
            <w:hideMark/>
          </w:tcPr>
          <w:p w14:paraId="4B16824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3.8</w:t>
            </w:r>
          </w:p>
        </w:tc>
        <w:tc>
          <w:tcPr>
            <w:tcW w:w="1047" w:type="dxa"/>
            <w:noWrap/>
            <w:vAlign w:val="center"/>
            <w:hideMark/>
          </w:tcPr>
          <w:p w14:paraId="3991BCF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8.7</w:t>
            </w:r>
          </w:p>
        </w:tc>
        <w:tc>
          <w:tcPr>
            <w:tcW w:w="2072" w:type="dxa"/>
            <w:noWrap/>
            <w:vAlign w:val="center"/>
            <w:hideMark/>
          </w:tcPr>
          <w:p w14:paraId="270BD07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4,336,498</w:t>
            </w:r>
          </w:p>
        </w:tc>
        <w:tc>
          <w:tcPr>
            <w:tcW w:w="1276" w:type="dxa"/>
            <w:noWrap/>
            <w:vAlign w:val="center"/>
            <w:hideMark/>
          </w:tcPr>
          <w:p w14:paraId="0B4817B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67C2250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26.7</w:t>
            </w:r>
          </w:p>
        </w:tc>
      </w:tr>
      <w:tr w:rsidR="00DF5710" w:rsidRPr="00694469" w14:paraId="349290E1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29C87A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PG153</w:t>
            </w:r>
          </w:p>
        </w:tc>
        <w:tc>
          <w:tcPr>
            <w:tcW w:w="1866" w:type="dxa"/>
            <w:noWrap/>
            <w:vAlign w:val="center"/>
            <w:hideMark/>
          </w:tcPr>
          <w:p w14:paraId="5A0CB1D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2,975,072</w:t>
            </w:r>
          </w:p>
        </w:tc>
        <w:tc>
          <w:tcPr>
            <w:tcW w:w="1283" w:type="dxa"/>
            <w:noWrap/>
            <w:vAlign w:val="center"/>
            <w:hideMark/>
          </w:tcPr>
          <w:p w14:paraId="340E4F7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3.6</w:t>
            </w:r>
          </w:p>
        </w:tc>
        <w:tc>
          <w:tcPr>
            <w:tcW w:w="1047" w:type="dxa"/>
            <w:noWrap/>
            <w:vAlign w:val="center"/>
            <w:hideMark/>
          </w:tcPr>
          <w:p w14:paraId="240BF02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8.3</w:t>
            </w:r>
          </w:p>
        </w:tc>
        <w:tc>
          <w:tcPr>
            <w:tcW w:w="2072" w:type="dxa"/>
            <w:noWrap/>
            <w:vAlign w:val="center"/>
            <w:hideMark/>
          </w:tcPr>
          <w:p w14:paraId="79082902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4,575,606</w:t>
            </w:r>
          </w:p>
        </w:tc>
        <w:tc>
          <w:tcPr>
            <w:tcW w:w="1276" w:type="dxa"/>
            <w:noWrap/>
            <w:vAlign w:val="center"/>
            <w:hideMark/>
          </w:tcPr>
          <w:p w14:paraId="491A17B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090C367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29.2</w:t>
            </w:r>
          </w:p>
        </w:tc>
      </w:tr>
      <w:tr w:rsidR="00DF5710" w:rsidRPr="00694469" w14:paraId="198B5198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75CCE82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PG157</w:t>
            </w:r>
          </w:p>
        </w:tc>
        <w:tc>
          <w:tcPr>
            <w:tcW w:w="1866" w:type="dxa"/>
            <w:noWrap/>
            <w:vAlign w:val="center"/>
            <w:hideMark/>
          </w:tcPr>
          <w:p w14:paraId="50F3B10E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3,038,705</w:t>
            </w:r>
          </w:p>
        </w:tc>
        <w:tc>
          <w:tcPr>
            <w:tcW w:w="1283" w:type="dxa"/>
            <w:noWrap/>
            <w:vAlign w:val="center"/>
            <w:hideMark/>
          </w:tcPr>
          <w:p w14:paraId="2FDC549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3.9</w:t>
            </w:r>
          </w:p>
        </w:tc>
        <w:tc>
          <w:tcPr>
            <w:tcW w:w="1047" w:type="dxa"/>
            <w:noWrap/>
            <w:vAlign w:val="center"/>
            <w:hideMark/>
          </w:tcPr>
          <w:p w14:paraId="32A6951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7.8</w:t>
            </w:r>
          </w:p>
        </w:tc>
        <w:tc>
          <w:tcPr>
            <w:tcW w:w="2072" w:type="dxa"/>
            <w:noWrap/>
            <w:vAlign w:val="center"/>
            <w:hideMark/>
          </w:tcPr>
          <w:p w14:paraId="3BB1E0C8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4,537,572</w:t>
            </w:r>
          </w:p>
        </w:tc>
        <w:tc>
          <w:tcPr>
            <w:tcW w:w="1276" w:type="dxa"/>
            <w:noWrap/>
            <w:vAlign w:val="center"/>
            <w:hideMark/>
          </w:tcPr>
          <w:p w14:paraId="32091B3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094" w:type="dxa"/>
            <w:noWrap/>
            <w:vAlign w:val="center"/>
            <w:hideMark/>
          </w:tcPr>
          <w:p w14:paraId="22650C0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30.5</w:t>
            </w:r>
          </w:p>
        </w:tc>
      </w:tr>
      <w:tr w:rsidR="00DF5710" w:rsidRPr="00694469" w14:paraId="30A4D6E9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10C6010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PG158</w:t>
            </w:r>
          </w:p>
        </w:tc>
        <w:tc>
          <w:tcPr>
            <w:tcW w:w="1866" w:type="dxa"/>
            <w:noWrap/>
            <w:vAlign w:val="center"/>
            <w:hideMark/>
          </w:tcPr>
          <w:p w14:paraId="1721FDA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3,156,538</w:t>
            </w:r>
          </w:p>
        </w:tc>
        <w:tc>
          <w:tcPr>
            <w:tcW w:w="1283" w:type="dxa"/>
            <w:noWrap/>
            <w:vAlign w:val="center"/>
            <w:hideMark/>
          </w:tcPr>
          <w:p w14:paraId="0E0BB0A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47" w:type="dxa"/>
            <w:noWrap/>
            <w:vAlign w:val="center"/>
            <w:hideMark/>
          </w:tcPr>
          <w:p w14:paraId="7185B69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9.9</w:t>
            </w:r>
          </w:p>
        </w:tc>
        <w:tc>
          <w:tcPr>
            <w:tcW w:w="2072" w:type="dxa"/>
            <w:noWrap/>
            <w:vAlign w:val="center"/>
            <w:hideMark/>
          </w:tcPr>
          <w:p w14:paraId="31BB6FB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4,048,925</w:t>
            </w:r>
          </w:p>
        </w:tc>
        <w:tc>
          <w:tcPr>
            <w:tcW w:w="1276" w:type="dxa"/>
            <w:noWrap/>
            <w:vAlign w:val="center"/>
            <w:hideMark/>
          </w:tcPr>
          <w:p w14:paraId="7EBA833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5449DCB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28.3</w:t>
            </w:r>
          </w:p>
        </w:tc>
      </w:tr>
      <w:tr w:rsidR="00DF5710" w:rsidRPr="00694469" w14:paraId="3D7BC8D9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ED5633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PG159</w:t>
            </w:r>
          </w:p>
        </w:tc>
        <w:tc>
          <w:tcPr>
            <w:tcW w:w="1866" w:type="dxa"/>
            <w:noWrap/>
            <w:vAlign w:val="center"/>
            <w:hideMark/>
          </w:tcPr>
          <w:p w14:paraId="1B4CF6A6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2,080,199</w:t>
            </w:r>
          </w:p>
        </w:tc>
        <w:tc>
          <w:tcPr>
            <w:tcW w:w="1283" w:type="dxa"/>
            <w:noWrap/>
            <w:vAlign w:val="center"/>
            <w:hideMark/>
          </w:tcPr>
          <w:p w14:paraId="729F0FD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47" w:type="dxa"/>
            <w:noWrap/>
            <w:vAlign w:val="center"/>
            <w:hideMark/>
          </w:tcPr>
          <w:p w14:paraId="5B2F037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6.7</w:t>
            </w:r>
          </w:p>
        </w:tc>
        <w:tc>
          <w:tcPr>
            <w:tcW w:w="2072" w:type="dxa"/>
            <w:noWrap/>
            <w:vAlign w:val="center"/>
            <w:hideMark/>
          </w:tcPr>
          <w:p w14:paraId="35A4E92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3,701,346</w:t>
            </w:r>
          </w:p>
        </w:tc>
        <w:tc>
          <w:tcPr>
            <w:tcW w:w="1276" w:type="dxa"/>
            <w:noWrap/>
            <w:vAlign w:val="center"/>
            <w:hideMark/>
          </w:tcPr>
          <w:p w14:paraId="1290B5B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5496EFD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25.1</w:t>
            </w:r>
          </w:p>
        </w:tc>
      </w:tr>
      <w:tr w:rsidR="00DF5710" w:rsidRPr="00694469" w14:paraId="582F526F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0D4FA1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PG160</w:t>
            </w:r>
          </w:p>
        </w:tc>
        <w:tc>
          <w:tcPr>
            <w:tcW w:w="1866" w:type="dxa"/>
            <w:noWrap/>
            <w:vAlign w:val="center"/>
            <w:hideMark/>
          </w:tcPr>
          <w:p w14:paraId="158ADBE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2,981,254</w:t>
            </w:r>
          </w:p>
        </w:tc>
        <w:tc>
          <w:tcPr>
            <w:tcW w:w="1283" w:type="dxa"/>
            <w:noWrap/>
            <w:vAlign w:val="center"/>
            <w:hideMark/>
          </w:tcPr>
          <w:p w14:paraId="0B22484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3.6</w:t>
            </w:r>
          </w:p>
        </w:tc>
        <w:tc>
          <w:tcPr>
            <w:tcW w:w="1047" w:type="dxa"/>
            <w:noWrap/>
            <w:vAlign w:val="center"/>
            <w:hideMark/>
          </w:tcPr>
          <w:p w14:paraId="3D3C1AE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8.3</w:t>
            </w:r>
          </w:p>
        </w:tc>
        <w:tc>
          <w:tcPr>
            <w:tcW w:w="2072" w:type="dxa"/>
            <w:noWrap/>
            <w:vAlign w:val="center"/>
            <w:hideMark/>
          </w:tcPr>
          <w:p w14:paraId="45E09F2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4,800,441</w:t>
            </w:r>
          </w:p>
        </w:tc>
        <w:tc>
          <w:tcPr>
            <w:tcW w:w="1276" w:type="dxa"/>
            <w:noWrap/>
            <w:vAlign w:val="center"/>
            <w:hideMark/>
          </w:tcPr>
          <w:p w14:paraId="554589F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094" w:type="dxa"/>
            <w:noWrap/>
            <w:vAlign w:val="center"/>
            <w:hideMark/>
          </w:tcPr>
          <w:p w14:paraId="67CA551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35.1</w:t>
            </w:r>
          </w:p>
        </w:tc>
      </w:tr>
      <w:tr w:rsidR="00DF5710" w:rsidRPr="00694469" w14:paraId="42948264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A7A489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PG161</w:t>
            </w:r>
          </w:p>
        </w:tc>
        <w:tc>
          <w:tcPr>
            <w:tcW w:w="1866" w:type="dxa"/>
            <w:noWrap/>
            <w:vAlign w:val="center"/>
            <w:hideMark/>
          </w:tcPr>
          <w:p w14:paraId="303E86CB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2,967,148</w:t>
            </w:r>
          </w:p>
        </w:tc>
        <w:tc>
          <w:tcPr>
            <w:tcW w:w="1283" w:type="dxa"/>
            <w:noWrap/>
            <w:vAlign w:val="center"/>
            <w:hideMark/>
          </w:tcPr>
          <w:p w14:paraId="69C5E25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3.8</w:t>
            </w:r>
          </w:p>
        </w:tc>
        <w:tc>
          <w:tcPr>
            <w:tcW w:w="1047" w:type="dxa"/>
            <w:noWrap/>
            <w:vAlign w:val="center"/>
            <w:hideMark/>
          </w:tcPr>
          <w:p w14:paraId="678970E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7.9</w:t>
            </w:r>
          </w:p>
        </w:tc>
        <w:tc>
          <w:tcPr>
            <w:tcW w:w="2072" w:type="dxa"/>
            <w:noWrap/>
            <w:vAlign w:val="center"/>
            <w:hideMark/>
          </w:tcPr>
          <w:p w14:paraId="1EBD68C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4,666,244</w:t>
            </w:r>
          </w:p>
        </w:tc>
        <w:tc>
          <w:tcPr>
            <w:tcW w:w="1276" w:type="dxa"/>
            <w:noWrap/>
            <w:vAlign w:val="center"/>
            <w:hideMark/>
          </w:tcPr>
          <w:p w14:paraId="636A1EE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7930074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28.2</w:t>
            </w:r>
          </w:p>
        </w:tc>
      </w:tr>
      <w:tr w:rsidR="00DF5710" w:rsidRPr="00694469" w14:paraId="025AB75B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65B0E5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PG164</w:t>
            </w:r>
          </w:p>
        </w:tc>
        <w:tc>
          <w:tcPr>
            <w:tcW w:w="1866" w:type="dxa"/>
            <w:noWrap/>
            <w:vAlign w:val="center"/>
            <w:hideMark/>
          </w:tcPr>
          <w:p w14:paraId="7E43166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2,358,548</w:t>
            </w:r>
          </w:p>
        </w:tc>
        <w:tc>
          <w:tcPr>
            <w:tcW w:w="1283" w:type="dxa"/>
            <w:noWrap/>
            <w:vAlign w:val="center"/>
            <w:hideMark/>
          </w:tcPr>
          <w:p w14:paraId="6EBF104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32DF9FA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6.8</w:t>
            </w:r>
          </w:p>
        </w:tc>
        <w:tc>
          <w:tcPr>
            <w:tcW w:w="2072" w:type="dxa"/>
            <w:noWrap/>
            <w:vAlign w:val="center"/>
            <w:hideMark/>
          </w:tcPr>
          <w:p w14:paraId="47FC7DE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3,518,456</w:t>
            </w:r>
          </w:p>
        </w:tc>
        <w:tc>
          <w:tcPr>
            <w:tcW w:w="1276" w:type="dxa"/>
            <w:noWrap/>
            <w:vAlign w:val="center"/>
            <w:hideMark/>
          </w:tcPr>
          <w:p w14:paraId="3C7684D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29D242D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23</w:t>
            </w:r>
          </w:p>
        </w:tc>
      </w:tr>
      <w:tr w:rsidR="00DF5710" w:rsidRPr="00694469" w14:paraId="59DA850E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6D38C69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PG166</w:t>
            </w:r>
          </w:p>
        </w:tc>
        <w:tc>
          <w:tcPr>
            <w:tcW w:w="1866" w:type="dxa"/>
            <w:noWrap/>
            <w:vAlign w:val="center"/>
            <w:hideMark/>
          </w:tcPr>
          <w:p w14:paraId="36279954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2,712,095</w:t>
            </w:r>
          </w:p>
        </w:tc>
        <w:tc>
          <w:tcPr>
            <w:tcW w:w="1283" w:type="dxa"/>
            <w:noWrap/>
            <w:vAlign w:val="center"/>
            <w:hideMark/>
          </w:tcPr>
          <w:p w14:paraId="2831E97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3.6</w:t>
            </w:r>
          </w:p>
        </w:tc>
        <w:tc>
          <w:tcPr>
            <w:tcW w:w="1047" w:type="dxa"/>
            <w:noWrap/>
            <w:vAlign w:val="center"/>
            <w:hideMark/>
          </w:tcPr>
          <w:p w14:paraId="1DD6F5D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7.6</w:t>
            </w:r>
          </w:p>
        </w:tc>
        <w:tc>
          <w:tcPr>
            <w:tcW w:w="2072" w:type="dxa"/>
            <w:noWrap/>
            <w:vAlign w:val="center"/>
            <w:hideMark/>
          </w:tcPr>
          <w:p w14:paraId="5AA210FF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4,816,726</w:t>
            </w:r>
          </w:p>
        </w:tc>
        <w:tc>
          <w:tcPr>
            <w:tcW w:w="1276" w:type="dxa"/>
            <w:noWrap/>
            <w:vAlign w:val="center"/>
            <w:hideMark/>
          </w:tcPr>
          <w:p w14:paraId="1672E2F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507955B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32.2</w:t>
            </w:r>
          </w:p>
        </w:tc>
      </w:tr>
      <w:tr w:rsidR="00DF5710" w:rsidRPr="00694469" w14:paraId="28E3A428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F2F44A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PG168</w:t>
            </w:r>
          </w:p>
        </w:tc>
        <w:tc>
          <w:tcPr>
            <w:tcW w:w="1866" w:type="dxa"/>
            <w:noWrap/>
            <w:vAlign w:val="center"/>
            <w:hideMark/>
          </w:tcPr>
          <w:p w14:paraId="436A6B7A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2,648,432</w:t>
            </w:r>
          </w:p>
        </w:tc>
        <w:tc>
          <w:tcPr>
            <w:tcW w:w="1283" w:type="dxa"/>
            <w:noWrap/>
            <w:vAlign w:val="center"/>
            <w:hideMark/>
          </w:tcPr>
          <w:p w14:paraId="64A9FDD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1047" w:type="dxa"/>
            <w:noWrap/>
            <w:vAlign w:val="center"/>
            <w:hideMark/>
          </w:tcPr>
          <w:p w14:paraId="687CD94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7.5</w:t>
            </w:r>
          </w:p>
        </w:tc>
        <w:tc>
          <w:tcPr>
            <w:tcW w:w="2072" w:type="dxa"/>
            <w:noWrap/>
            <w:vAlign w:val="center"/>
            <w:hideMark/>
          </w:tcPr>
          <w:p w14:paraId="18A787E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5,230,245</w:t>
            </w:r>
          </w:p>
        </w:tc>
        <w:tc>
          <w:tcPr>
            <w:tcW w:w="1276" w:type="dxa"/>
            <w:noWrap/>
            <w:vAlign w:val="center"/>
            <w:hideMark/>
          </w:tcPr>
          <w:p w14:paraId="6E14807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2391BBF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35.7</w:t>
            </w:r>
          </w:p>
        </w:tc>
      </w:tr>
      <w:tr w:rsidR="00DF5710" w:rsidRPr="00694469" w14:paraId="03BD840A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401D4E5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PG171</w:t>
            </w:r>
          </w:p>
        </w:tc>
        <w:tc>
          <w:tcPr>
            <w:tcW w:w="1866" w:type="dxa"/>
            <w:noWrap/>
            <w:vAlign w:val="center"/>
            <w:hideMark/>
          </w:tcPr>
          <w:p w14:paraId="3F529E0B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4,268,037</w:t>
            </w:r>
          </w:p>
        </w:tc>
        <w:tc>
          <w:tcPr>
            <w:tcW w:w="1283" w:type="dxa"/>
            <w:noWrap/>
            <w:vAlign w:val="center"/>
            <w:hideMark/>
          </w:tcPr>
          <w:p w14:paraId="5F85E84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2F2DF02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11.6</w:t>
            </w:r>
          </w:p>
        </w:tc>
        <w:tc>
          <w:tcPr>
            <w:tcW w:w="2072" w:type="dxa"/>
            <w:noWrap/>
            <w:vAlign w:val="center"/>
            <w:hideMark/>
          </w:tcPr>
          <w:p w14:paraId="1062A64B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4,199,696</w:t>
            </w:r>
          </w:p>
        </w:tc>
        <w:tc>
          <w:tcPr>
            <w:tcW w:w="1276" w:type="dxa"/>
            <w:noWrap/>
            <w:vAlign w:val="center"/>
            <w:hideMark/>
          </w:tcPr>
          <w:p w14:paraId="33923F7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0C99CF9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26</w:t>
            </w:r>
          </w:p>
        </w:tc>
      </w:tr>
      <w:tr w:rsidR="00DF5710" w:rsidRPr="00694469" w14:paraId="5D4E6A0E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187F1F3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PG173</w:t>
            </w:r>
          </w:p>
        </w:tc>
        <w:tc>
          <w:tcPr>
            <w:tcW w:w="1866" w:type="dxa"/>
            <w:noWrap/>
            <w:vAlign w:val="center"/>
            <w:hideMark/>
          </w:tcPr>
          <w:p w14:paraId="5FDE5C6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3,687,232</w:t>
            </w:r>
          </w:p>
        </w:tc>
        <w:tc>
          <w:tcPr>
            <w:tcW w:w="1283" w:type="dxa"/>
            <w:noWrap/>
            <w:vAlign w:val="center"/>
            <w:hideMark/>
          </w:tcPr>
          <w:p w14:paraId="708C7F5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58FDF9D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10.1</w:t>
            </w:r>
          </w:p>
        </w:tc>
        <w:tc>
          <w:tcPr>
            <w:tcW w:w="2072" w:type="dxa"/>
            <w:noWrap/>
            <w:vAlign w:val="center"/>
            <w:hideMark/>
          </w:tcPr>
          <w:p w14:paraId="22672AE4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4,691,348</w:t>
            </w:r>
          </w:p>
        </w:tc>
        <w:tc>
          <w:tcPr>
            <w:tcW w:w="1276" w:type="dxa"/>
            <w:noWrap/>
            <w:vAlign w:val="center"/>
            <w:hideMark/>
          </w:tcPr>
          <w:p w14:paraId="6AE5289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745433A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29</w:t>
            </w:r>
          </w:p>
        </w:tc>
      </w:tr>
      <w:tr w:rsidR="00DF5710" w:rsidRPr="00694469" w14:paraId="0547BF4F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447739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PG178</w:t>
            </w:r>
          </w:p>
        </w:tc>
        <w:tc>
          <w:tcPr>
            <w:tcW w:w="1866" w:type="dxa"/>
            <w:noWrap/>
            <w:vAlign w:val="center"/>
            <w:hideMark/>
          </w:tcPr>
          <w:p w14:paraId="6429BC18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4,103,755</w:t>
            </w:r>
          </w:p>
        </w:tc>
        <w:tc>
          <w:tcPr>
            <w:tcW w:w="1283" w:type="dxa"/>
            <w:noWrap/>
            <w:vAlign w:val="center"/>
            <w:hideMark/>
          </w:tcPr>
          <w:p w14:paraId="3021E1E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1047" w:type="dxa"/>
            <w:noWrap/>
            <w:vAlign w:val="center"/>
            <w:hideMark/>
          </w:tcPr>
          <w:p w14:paraId="1EE5089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11.6</w:t>
            </w:r>
          </w:p>
        </w:tc>
        <w:tc>
          <w:tcPr>
            <w:tcW w:w="2072" w:type="dxa"/>
            <w:noWrap/>
            <w:vAlign w:val="center"/>
            <w:hideMark/>
          </w:tcPr>
          <w:p w14:paraId="5386FA8B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4,530,729</w:t>
            </w:r>
          </w:p>
        </w:tc>
        <w:tc>
          <w:tcPr>
            <w:tcW w:w="1276" w:type="dxa"/>
            <w:noWrap/>
            <w:vAlign w:val="center"/>
            <w:hideMark/>
          </w:tcPr>
          <w:p w14:paraId="7C468C1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3979809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27.7</w:t>
            </w:r>
          </w:p>
        </w:tc>
      </w:tr>
      <w:tr w:rsidR="00DF5710" w:rsidRPr="00694469" w14:paraId="114A0BE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C82FCF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PG184</w:t>
            </w:r>
          </w:p>
        </w:tc>
        <w:tc>
          <w:tcPr>
            <w:tcW w:w="1866" w:type="dxa"/>
            <w:noWrap/>
            <w:vAlign w:val="center"/>
            <w:hideMark/>
          </w:tcPr>
          <w:p w14:paraId="38302DB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3,867,232</w:t>
            </w:r>
          </w:p>
        </w:tc>
        <w:tc>
          <w:tcPr>
            <w:tcW w:w="1283" w:type="dxa"/>
            <w:noWrap/>
            <w:vAlign w:val="center"/>
            <w:hideMark/>
          </w:tcPr>
          <w:p w14:paraId="2B57452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1047" w:type="dxa"/>
            <w:noWrap/>
            <w:vAlign w:val="center"/>
            <w:hideMark/>
          </w:tcPr>
          <w:p w14:paraId="4E04204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10.6</w:t>
            </w:r>
          </w:p>
        </w:tc>
        <w:tc>
          <w:tcPr>
            <w:tcW w:w="2072" w:type="dxa"/>
            <w:noWrap/>
            <w:vAlign w:val="center"/>
            <w:hideMark/>
          </w:tcPr>
          <w:p w14:paraId="0F568E4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4,135,745</w:t>
            </w:r>
          </w:p>
        </w:tc>
        <w:tc>
          <w:tcPr>
            <w:tcW w:w="1276" w:type="dxa"/>
            <w:noWrap/>
            <w:vAlign w:val="center"/>
            <w:hideMark/>
          </w:tcPr>
          <w:p w14:paraId="069DB8E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6BCC223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</w:t>
            </w:r>
          </w:p>
        </w:tc>
      </w:tr>
      <w:tr w:rsidR="00DF5710" w:rsidRPr="00694469" w14:paraId="3A71867F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60B64D2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PG185</w:t>
            </w:r>
          </w:p>
        </w:tc>
        <w:tc>
          <w:tcPr>
            <w:tcW w:w="1866" w:type="dxa"/>
            <w:noWrap/>
            <w:vAlign w:val="center"/>
            <w:hideMark/>
          </w:tcPr>
          <w:p w14:paraId="4CBA43D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4,279,390</w:t>
            </w:r>
          </w:p>
        </w:tc>
        <w:tc>
          <w:tcPr>
            <w:tcW w:w="1283" w:type="dxa"/>
            <w:noWrap/>
            <w:vAlign w:val="center"/>
            <w:hideMark/>
          </w:tcPr>
          <w:p w14:paraId="20C90F7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3.6</w:t>
            </w:r>
          </w:p>
        </w:tc>
        <w:tc>
          <w:tcPr>
            <w:tcW w:w="1047" w:type="dxa"/>
            <w:noWrap/>
            <w:vAlign w:val="center"/>
            <w:hideMark/>
          </w:tcPr>
          <w:p w14:paraId="5C63B80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11.9</w:t>
            </w:r>
          </w:p>
        </w:tc>
        <w:tc>
          <w:tcPr>
            <w:tcW w:w="2072" w:type="dxa"/>
            <w:noWrap/>
            <w:vAlign w:val="center"/>
            <w:hideMark/>
          </w:tcPr>
          <w:p w14:paraId="7896BB6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4,994,120</w:t>
            </w:r>
          </w:p>
        </w:tc>
        <w:tc>
          <w:tcPr>
            <w:tcW w:w="1276" w:type="dxa"/>
            <w:noWrap/>
            <w:vAlign w:val="center"/>
            <w:hideMark/>
          </w:tcPr>
          <w:p w14:paraId="49A1463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1094" w:type="dxa"/>
            <w:noWrap/>
            <w:vAlign w:val="center"/>
            <w:hideMark/>
          </w:tcPr>
          <w:p w14:paraId="4B0FDBD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30</w:t>
            </w:r>
          </w:p>
        </w:tc>
      </w:tr>
      <w:tr w:rsidR="00DF5710" w:rsidRPr="00694469" w14:paraId="39564E1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041833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PG193</w:t>
            </w:r>
          </w:p>
        </w:tc>
        <w:tc>
          <w:tcPr>
            <w:tcW w:w="1866" w:type="dxa"/>
            <w:noWrap/>
            <w:vAlign w:val="center"/>
            <w:hideMark/>
          </w:tcPr>
          <w:p w14:paraId="5C54917A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4,012,388</w:t>
            </w:r>
          </w:p>
        </w:tc>
        <w:tc>
          <w:tcPr>
            <w:tcW w:w="1283" w:type="dxa"/>
            <w:noWrap/>
            <w:vAlign w:val="center"/>
            <w:hideMark/>
          </w:tcPr>
          <w:p w14:paraId="335DD8C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3.6</w:t>
            </w:r>
          </w:p>
        </w:tc>
        <w:tc>
          <w:tcPr>
            <w:tcW w:w="1047" w:type="dxa"/>
            <w:noWrap/>
            <w:vAlign w:val="center"/>
            <w:hideMark/>
          </w:tcPr>
          <w:p w14:paraId="3251190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10.9</w:t>
            </w:r>
          </w:p>
        </w:tc>
        <w:tc>
          <w:tcPr>
            <w:tcW w:w="2072" w:type="dxa"/>
            <w:noWrap/>
            <w:vAlign w:val="center"/>
            <w:hideMark/>
          </w:tcPr>
          <w:p w14:paraId="6C396B1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3,400,182</w:t>
            </w:r>
          </w:p>
        </w:tc>
        <w:tc>
          <w:tcPr>
            <w:tcW w:w="1276" w:type="dxa"/>
            <w:noWrap/>
            <w:vAlign w:val="center"/>
            <w:hideMark/>
          </w:tcPr>
          <w:p w14:paraId="71CD695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1094" w:type="dxa"/>
            <w:noWrap/>
            <w:vAlign w:val="center"/>
            <w:hideMark/>
          </w:tcPr>
          <w:p w14:paraId="704F9D6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20.6</w:t>
            </w:r>
          </w:p>
        </w:tc>
      </w:tr>
      <w:tr w:rsidR="00DF5710" w:rsidRPr="00694469" w14:paraId="606B982D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EFD86F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PG195</w:t>
            </w:r>
          </w:p>
        </w:tc>
        <w:tc>
          <w:tcPr>
            <w:tcW w:w="1866" w:type="dxa"/>
            <w:noWrap/>
            <w:vAlign w:val="center"/>
            <w:hideMark/>
          </w:tcPr>
          <w:p w14:paraId="1F2F92B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2,958,026</w:t>
            </w:r>
          </w:p>
        </w:tc>
        <w:tc>
          <w:tcPr>
            <w:tcW w:w="1283" w:type="dxa"/>
            <w:noWrap/>
            <w:vAlign w:val="center"/>
            <w:hideMark/>
          </w:tcPr>
          <w:p w14:paraId="7F1B456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5443381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8.5</w:t>
            </w:r>
          </w:p>
        </w:tc>
        <w:tc>
          <w:tcPr>
            <w:tcW w:w="2072" w:type="dxa"/>
            <w:noWrap/>
            <w:vAlign w:val="center"/>
            <w:hideMark/>
          </w:tcPr>
          <w:p w14:paraId="31CCC8B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3,976,827</w:t>
            </w:r>
          </w:p>
        </w:tc>
        <w:tc>
          <w:tcPr>
            <w:tcW w:w="1276" w:type="dxa"/>
            <w:noWrap/>
            <w:vAlign w:val="center"/>
            <w:hideMark/>
          </w:tcPr>
          <w:p w14:paraId="183CEAF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094" w:type="dxa"/>
            <w:noWrap/>
            <w:vAlign w:val="center"/>
            <w:hideMark/>
          </w:tcPr>
          <w:p w14:paraId="740E374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30.7</w:t>
            </w:r>
          </w:p>
        </w:tc>
      </w:tr>
      <w:tr w:rsidR="00DF5710" w:rsidRPr="00694469" w14:paraId="5E823B31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1AB9DA1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PG196</w:t>
            </w:r>
          </w:p>
        </w:tc>
        <w:tc>
          <w:tcPr>
            <w:tcW w:w="1866" w:type="dxa"/>
            <w:noWrap/>
            <w:vAlign w:val="center"/>
            <w:hideMark/>
          </w:tcPr>
          <w:p w14:paraId="66F00209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2,682,299</w:t>
            </w:r>
          </w:p>
        </w:tc>
        <w:tc>
          <w:tcPr>
            <w:tcW w:w="1283" w:type="dxa"/>
            <w:noWrap/>
            <w:vAlign w:val="center"/>
            <w:hideMark/>
          </w:tcPr>
          <w:p w14:paraId="208B0C2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115D274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7.5</w:t>
            </w:r>
          </w:p>
        </w:tc>
        <w:tc>
          <w:tcPr>
            <w:tcW w:w="2072" w:type="dxa"/>
            <w:noWrap/>
            <w:vAlign w:val="center"/>
            <w:hideMark/>
          </w:tcPr>
          <w:p w14:paraId="3DB9A298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4,024,335</w:t>
            </w:r>
          </w:p>
        </w:tc>
        <w:tc>
          <w:tcPr>
            <w:tcW w:w="1276" w:type="dxa"/>
            <w:noWrap/>
            <w:vAlign w:val="center"/>
            <w:hideMark/>
          </w:tcPr>
          <w:p w14:paraId="159F711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20C2715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27.8</w:t>
            </w:r>
          </w:p>
        </w:tc>
      </w:tr>
      <w:tr w:rsidR="00DF5710" w:rsidRPr="00694469" w14:paraId="0916C32D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4525AFE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PG199</w:t>
            </w:r>
          </w:p>
        </w:tc>
        <w:tc>
          <w:tcPr>
            <w:tcW w:w="1866" w:type="dxa"/>
            <w:noWrap/>
            <w:vAlign w:val="center"/>
            <w:hideMark/>
          </w:tcPr>
          <w:p w14:paraId="51DAEADE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2,928,697</w:t>
            </w:r>
          </w:p>
        </w:tc>
        <w:tc>
          <w:tcPr>
            <w:tcW w:w="1283" w:type="dxa"/>
            <w:noWrap/>
            <w:vAlign w:val="center"/>
            <w:hideMark/>
          </w:tcPr>
          <w:p w14:paraId="5671235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3.1</w:t>
            </w:r>
          </w:p>
        </w:tc>
        <w:tc>
          <w:tcPr>
            <w:tcW w:w="1047" w:type="dxa"/>
            <w:noWrap/>
            <w:vAlign w:val="center"/>
            <w:hideMark/>
          </w:tcPr>
          <w:p w14:paraId="4D65682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8.9</w:t>
            </w:r>
          </w:p>
        </w:tc>
        <w:tc>
          <w:tcPr>
            <w:tcW w:w="2072" w:type="dxa"/>
            <w:noWrap/>
            <w:vAlign w:val="center"/>
            <w:hideMark/>
          </w:tcPr>
          <w:p w14:paraId="465A0FD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3,965,846</w:t>
            </w:r>
          </w:p>
        </w:tc>
        <w:tc>
          <w:tcPr>
            <w:tcW w:w="1276" w:type="dxa"/>
            <w:noWrap/>
            <w:vAlign w:val="center"/>
            <w:hideMark/>
          </w:tcPr>
          <w:p w14:paraId="081F6DC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38C217C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</w:t>
            </w:r>
          </w:p>
        </w:tc>
      </w:tr>
      <w:tr w:rsidR="00DF5710" w:rsidRPr="00694469" w14:paraId="49813037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494A4A5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PG202</w:t>
            </w:r>
          </w:p>
        </w:tc>
        <w:tc>
          <w:tcPr>
            <w:tcW w:w="1866" w:type="dxa"/>
            <w:noWrap/>
            <w:vAlign w:val="center"/>
            <w:hideMark/>
          </w:tcPr>
          <w:p w14:paraId="421215BD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2,775,394</w:t>
            </w:r>
          </w:p>
        </w:tc>
        <w:tc>
          <w:tcPr>
            <w:tcW w:w="1283" w:type="dxa"/>
            <w:noWrap/>
            <w:vAlign w:val="center"/>
            <w:hideMark/>
          </w:tcPr>
          <w:p w14:paraId="4AD8C75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1047" w:type="dxa"/>
            <w:noWrap/>
            <w:vAlign w:val="center"/>
            <w:hideMark/>
          </w:tcPr>
          <w:p w14:paraId="7964C3C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7.9</w:t>
            </w:r>
          </w:p>
        </w:tc>
        <w:tc>
          <w:tcPr>
            <w:tcW w:w="2072" w:type="dxa"/>
            <w:noWrap/>
            <w:vAlign w:val="center"/>
            <w:hideMark/>
          </w:tcPr>
          <w:p w14:paraId="29B77B5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3,802,442</w:t>
            </w:r>
          </w:p>
        </w:tc>
        <w:tc>
          <w:tcPr>
            <w:tcW w:w="1276" w:type="dxa"/>
            <w:noWrap/>
            <w:vAlign w:val="center"/>
            <w:hideMark/>
          </w:tcPr>
          <w:p w14:paraId="7F038E8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468077D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25.1</w:t>
            </w:r>
          </w:p>
        </w:tc>
      </w:tr>
      <w:tr w:rsidR="00DF5710" w:rsidRPr="00694469" w14:paraId="541F634C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7C239D0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PG205</w:t>
            </w:r>
          </w:p>
        </w:tc>
        <w:tc>
          <w:tcPr>
            <w:tcW w:w="1866" w:type="dxa"/>
            <w:noWrap/>
            <w:vAlign w:val="center"/>
            <w:hideMark/>
          </w:tcPr>
          <w:p w14:paraId="7D4BD05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2,857,643</w:t>
            </w:r>
          </w:p>
        </w:tc>
        <w:tc>
          <w:tcPr>
            <w:tcW w:w="1283" w:type="dxa"/>
            <w:noWrap/>
            <w:vAlign w:val="center"/>
            <w:hideMark/>
          </w:tcPr>
          <w:p w14:paraId="608549E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3.7</w:t>
            </w:r>
          </w:p>
        </w:tc>
        <w:tc>
          <w:tcPr>
            <w:tcW w:w="1047" w:type="dxa"/>
            <w:noWrap/>
            <w:vAlign w:val="center"/>
            <w:hideMark/>
          </w:tcPr>
          <w:p w14:paraId="74707C0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7.3</w:t>
            </w:r>
          </w:p>
        </w:tc>
        <w:tc>
          <w:tcPr>
            <w:tcW w:w="2072" w:type="dxa"/>
            <w:noWrap/>
            <w:vAlign w:val="center"/>
            <w:hideMark/>
          </w:tcPr>
          <w:p w14:paraId="1A530E5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3,957,044</w:t>
            </w:r>
          </w:p>
        </w:tc>
        <w:tc>
          <w:tcPr>
            <w:tcW w:w="1276" w:type="dxa"/>
            <w:noWrap/>
            <w:vAlign w:val="center"/>
            <w:hideMark/>
          </w:tcPr>
          <w:p w14:paraId="7F599B0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2B9D7F0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24.5</w:t>
            </w:r>
          </w:p>
        </w:tc>
      </w:tr>
      <w:tr w:rsidR="00DF5710" w:rsidRPr="00694469" w14:paraId="5A018873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53312B1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PG206</w:t>
            </w:r>
          </w:p>
        </w:tc>
        <w:tc>
          <w:tcPr>
            <w:tcW w:w="1866" w:type="dxa"/>
            <w:noWrap/>
            <w:vAlign w:val="center"/>
            <w:hideMark/>
          </w:tcPr>
          <w:p w14:paraId="204EA19E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3,288,232</w:t>
            </w:r>
          </w:p>
        </w:tc>
        <w:tc>
          <w:tcPr>
            <w:tcW w:w="1283" w:type="dxa"/>
            <w:noWrap/>
            <w:vAlign w:val="center"/>
            <w:hideMark/>
          </w:tcPr>
          <w:p w14:paraId="039AEDD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69A2F08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9.3</w:t>
            </w:r>
          </w:p>
        </w:tc>
        <w:tc>
          <w:tcPr>
            <w:tcW w:w="2072" w:type="dxa"/>
            <w:noWrap/>
            <w:vAlign w:val="center"/>
            <w:hideMark/>
          </w:tcPr>
          <w:p w14:paraId="2AF13C76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4,422,869</w:t>
            </w:r>
          </w:p>
        </w:tc>
        <w:tc>
          <w:tcPr>
            <w:tcW w:w="1276" w:type="dxa"/>
            <w:noWrap/>
            <w:vAlign w:val="center"/>
            <w:hideMark/>
          </w:tcPr>
          <w:p w14:paraId="03A94C2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10DBC42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28.3</w:t>
            </w:r>
          </w:p>
        </w:tc>
      </w:tr>
      <w:tr w:rsidR="00DF5710" w:rsidRPr="00694469" w14:paraId="5219356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07DC940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PG207</w:t>
            </w:r>
          </w:p>
        </w:tc>
        <w:tc>
          <w:tcPr>
            <w:tcW w:w="1866" w:type="dxa"/>
            <w:noWrap/>
            <w:vAlign w:val="center"/>
            <w:hideMark/>
          </w:tcPr>
          <w:p w14:paraId="34276167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3,374,414</w:t>
            </w:r>
          </w:p>
        </w:tc>
        <w:tc>
          <w:tcPr>
            <w:tcW w:w="1283" w:type="dxa"/>
            <w:noWrap/>
            <w:vAlign w:val="center"/>
            <w:hideMark/>
          </w:tcPr>
          <w:p w14:paraId="65D0813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4.8</w:t>
            </w:r>
          </w:p>
        </w:tc>
        <w:tc>
          <w:tcPr>
            <w:tcW w:w="1047" w:type="dxa"/>
            <w:noWrap/>
            <w:vAlign w:val="center"/>
            <w:hideMark/>
          </w:tcPr>
          <w:p w14:paraId="0AFACC5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2072" w:type="dxa"/>
            <w:noWrap/>
            <w:vAlign w:val="center"/>
            <w:hideMark/>
          </w:tcPr>
          <w:p w14:paraId="527CFA0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4,816,396</w:t>
            </w:r>
          </w:p>
        </w:tc>
        <w:tc>
          <w:tcPr>
            <w:tcW w:w="1276" w:type="dxa"/>
            <w:noWrap/>
            <w:vAlign w:val="center"/>
            <w:hideMark/>
          </w:tcPr>
          <w:p w14:paraId="1F906D4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02BE1AD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30.9</w:t>
            </w:r>
          </w:p>
        </w:tc>
      </w:tr>
      <w:tr w:rsidR="00DF5710" w:rsidRPr="00694469" w14:paraId="611C005F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C217A5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PG209</w:t>
            </w:r>
          </w:p>
        </w:tc>
        <w:tc>
          <w:tcPr>
            <w:tcW w:w="1866" w:type="dxa"/>
            <w:noWrap/>
            <w:vAlign w:val="center"/>
            <w:hideMark/>
          </w:tcPr>
          <w:p w14:paraId="1B5F63FA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3,553,916</w:t>
            </w:r>
          </w:p>
        </w:tc>
        <w:tc>
          <w:tcPr>
            <w:tcW w:w="1283" w:type="dxa"/>
            <w:noWrap/>
            <w:vAlign w:val="center"/>
            <w:hideMark/>
          </w:tcPr>
          <w:p w14:paraId="358B37C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3.9</w:t>
            </w:r>
          </w:p>
        </w:tc>
        <w:tc>
          <w:tcPr>
            <w:tcW w:w="1047" w:type="dxa"/>
            <w:noWrap/>
            <w:vAlign w:val="center"/>
            <w:hideMark/>
          </w:tcPr>
          <w:p w14:paraId="38E78B7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2072" w:type="dxa"/>
            <w:noWrap/>
            <w:vAlign w:val="center"/>
            <w:hideMark/>
          </w:tcPr>
          <w:p w14:paraId="25DEE4BF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4,975,410</w:t>
            </w:r>
          </w:p>
        </w:tc>
        <w:tc>
          <w:tcPr>
            <w:tcW w:w="1276" w:type="dxa"/>
            <w:noWrap/>
            <w:vAlign w:val="center"/>
            <w:hideMark/>
          </w:tcPr>
          <w:p w14:paraId="72FA3EE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054C747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33.5</w:t>
            </w:r>
          </w:p>
        </w:tc>
      </w:tr>
      <w:tr w:rsidR="00DF5710" w:rsidRPr="00694469" w14:paraId="4618834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0A4716E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PG210</w:t>
            </w:r>
          </w:p>
        </w:tc>
        <w:tc>
          <w:tcPr>
            <w:tcW w:w="1866" w:type="dxa"/>
            <w:noWrap/>
            <w:vAlign w:val="center"/>
            <w:hideMark/>
          </w:tcPr>
          <w:p w14:paraId="64456B76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2,996,945</w:t>
            </w:r>
          </w:p>
        </w:tc>
        <w:tc>
          <w:tcPr>
            <w:tcW w:w="1283" w:type="dxa"/>
            <w:noWrap/>
            <w:vAlign w:val="center"/>
            <w:hideMark/>
          </w:tcPr>
          <w:p w14:paraId="563870C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noWrap/>
            <w:vAlign w:val="center"/>
            <w:hideMark/>
          </w:tcPr>
          <w:p w14:paraId="4E4B2CC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072" w:type="dxa"/>
            <w:noWrap/>
            <w:vAlign w:val="center"/>
            <w:hideMark/>
          </w:tcPr>
          <w:p w14:paraId="3501A7C2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3,697,219</w:t>
            </w:r>
          </w:p>
        </w:tc>
        <w:tc>
          <w:tcPr>
            <w:tcW w:w="1276" w:type="dxa"/>
            <w:noWrap/>
            <w:vAlign w:val="center"/>
            <w:hideMark/>
          </w:tcPr>
          <w:p w14:paraId="1B8D92A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094" w:type="dxa"/>
            <w:noWrap/>
            <w:vAlign w:val="center"/>
            <w:hideMark/>
          </w:tcPr>
          <w:p w14:paraId="2140981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26.1</w:t>
            </w:r>
          </w:p>
        </w:tc>
      </w:tr>
      <w:tr w:rsidR="00DF5710" w:rsidRPr="00694469" w14:paraId="5100AFAD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5700B9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PG211</w:t>
            </w:r>
          </w:p>
        </w:tc>
        <w:tc>
          <w:tcPr>
            <w:tcW w:w="1866" w:type="dxa"/>
            <w:noWrap/>
            <w:vAlign w:val="center"/>
            <w:hideMark/>
          </w:tcPr>
          <w:p w14:paraId="267A45F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2,408,450</w:t>
            </w:r>
          </w:p>
        </w:tc>
        <w:tc>
          <w:tcPr>
            <w:tcW w:w="1283" w:type="dxa"/>
            <w:noWrap/>
            <w:vAlign w:val="center"/>
            <w:hideMark/>
          </w:tcPr>
          <w:p w14:paraId="3BDA52C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3.2</w:t>
            </w:r>
          </w:p>
        </w:tc>
        <w:tc>
          <w:tcPr>
            <w:tcW w:w="1047" w:type="dxa"/>
            <w:noWrap/>
            <w:vAlign w:val="center"/>
            <w:hideMark/>
          </w:tcPr>
          <w:p w14:paraId="41A7159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6.9</w:t>
            </w:r>
          </w:p>
        </w:tc>
        <w:tc>
          <w:tcPr>
            <w:tcW w:w="2072" w:type="dxa"/>
            <w:noWrap/>
            <w:vAlign w:val="center"/>
            <w:hideMark/>
          </w:tcPr>
          <w:p w14:paraId="41F3B4D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2,817,152</w:t>
            </w:r>
          </w:p>
        </w:tc>
        <w:tc>
          <w:tcPr>
            <w:tcW w:w="1276" w:type="dxa"/>
            <w:noWrap/>
            <w:vAlign w:val="center"/>
            <w:hideMark/>
          </w:tcPr>
          <w:p w14:paraId="3D6C9EE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0B18C9C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18.4</w:t>
            </w:r>
          </w:p>
        </w:tc>
      </w:tr>
      <w:tr w:rsidR="00DF5710" w:rsidRPr="00694469" w14:paraId="01858979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2260736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PG214</w:t>
            </w:r>
          </w:p>
        </w:tc>
        <w:tc>
          <w:tcPr>
            <w:tcW w:w="1866" w:type="dxa"/>
            <w:noWrap/>
            <w:vAlign w:val="center"/>
            <w:hideMark/>
          </w:tcPr>
          <w:p w14:paraId="69377A40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2,978,647</w:t>
            </w:r>
          </w:p>
        </w:tc>
        <w:tc>
          <w:tcPr>
            <w:tcW w:w="1283" w:type="dxa"/>
            <w:noWrap/>
            <w:vAlign w:val="center"/>
            <w:hideMark/>
          </w:tcPr>
          <w:p w14:paraId="1059C89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3.8</w:t>
            </w:r>
          </w:p>
        </w:tc>
        <w:tc>
          <w:tcPr>
            <w:tcW w:w="1047" w:type="dxa"/>
            <w:noWrap/>
            <w:vAlign w:val="center"/>
            <w:hideMark/>
          </w:tcPr>
          <w:p w14:paraId="5F6FF19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7.5</w:t>
            </w:r>
          </w:p>
        </w:tc>
        <w:tc>
          <w:tcPr>
            <w:tcW w:w="2072" w:type="dxa"/>
            <w:noWrap/>
            <w:vAlign w:val="center"/>
            <w:hideMark/>
          </w:tcPr>
          <w:p w14:paraId="6493E6F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3,915,096</w:t>
            </w:r>
          </w:p>
        </w:tc>
        <w:tc>
          <w:tcPr>
            <w:tcW w:w="1276" w:type="dxa"/>
            <w:noWrap/>
            <w:vAlign w:val="center"/>
            <w:hideMark/>
          </w:tcPr>
          <w:p w14:paraId="190FE1DB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1094" w:type="dxa"/>
            <w:noWrap/>
            <w:vAlign w:val="center"/>
            <w:hideMark/>
          </w:tcPr>
          <w:p w14:paraId="11583F6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23.6</w:t>
            </w:r>
          </w:p>
        </w:tc>
      </w:tr>
      <w:tr w:rsidR="00DF5710" w:rsidRPr="00694469" w14:paraId="72C1767C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7AF790C4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PG215</w:t>
            </w:r>
          </w:p>
        </w:tc>
        <w:tc>
          <w:tcPr>
            <w:tcW w:w="1866" w:type="dxa"/>
            <w:noWrap/>
            <w:vAlign w:val="center"/>
            <w:hideMark/>
          </w:tcPr>
          <w:p w14:paraId="067996AF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2,946,060</w:t>
            </w:r>
          </w:p>
        </w:tc>
        <w:tc>
          <w:tcPr>
            <w:tcW w:w="1283" w:type="dxa"/>
            <w:noWrap/>
            <w:vAlign w:val="center"/>
            <w:hideMark/>
          </w:tcPr>
          <w:p w14:paraId="019670C0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3.2</w:t>
            </w:r>
          </w:p>
        </w:tc>
        <w:tc>
          <w:tcPr>
            <w:tcW w:w="1047" w:type="dxa"/>
            <w:noWrap/>
            <w:vAlign w:val="center"/>
            <w:hideMark/>
          </w:tcPr>
          <w:p w14:paraId="0370199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8.7</w:t>
            </w:r>
          </w:p>
        </w:tc>
        <w:tc>
          <w:tcPr>
            <w:tcW w:w="2072" w:type="dxa"/>
            <w:noWrap/>
            <w:vAlign w:val="center"/>
            <w:hideMark/>
          </w:tcPr>
          <w:p w14:paraId="7E91A2C5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3,843,871</w:t>
            </w:r>
          </w:p>
        </w:tc>
        <w:tc>
          <w:tcPr>
            <w:tcW w:w="1276" w:type="dxa"/>
            <w:noWrap/>
            <w:vAlign w:val="center"/>
            <w:hideMark/>
          </w:tcPr>
          <w:p w14:paraId="341E55C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1.5</w:t>
            </w:r>
          </w:p>
        </w:tc>
        <w:tc>
          <w:tcPr>
            <w:tcW w:w="1094" w:type="dxa"/>
            <w:noWrap/>
            <w:vAlign w:val="center"/>
            <w:hideMark/>
          </w:tcPr>
          <w:p w14:paraId="0ACCED8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27.6</w:t>
            </w:r>
          </w:p>
        </w:tc>
      </w:tr>
      <w:tr w:rsidR="00DF5710" w:rsidRPr="00694469" w14:paraId="7DB0922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02EB6B7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PG216</w:t>
            </w:r>
          </w:p>
        </w:tc>
        <w:tc>
          <w:tcPr>
            <w:tcW w:w="1866" w:type="dxa"/>
            <w:noWrap/>
            <w:vAlign w:val="center"/>
            <w:hideMark/>
          </w:tcPr>
          <w:p w14:paraId="1C863D7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2,875,607</w:t>
            </w:r>
          </w:p>
        </w:tc>
        <w:tc>
          <w:tcPr>
            <w:tcW w:w="1283" w:type="dxa"/>
            <w:noWrap/>
            <w:vAlign w:val="center"/>
            <w:hideMark/>
          </w:tcPr>
          <w:p w14:paraId="64F0255E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4.2</w:t>
            </w:r>
          </w:p>
        </w:tc>
        <w:tc>
          <w:tcPr>
            <w:tcW w:w="1047" w:type="dxa"/>
            <w:noWrap/>
            <w:vAlign w:val="center"/>
            <w:hideMark/>
          </w:tcPr>
          <w:p w14:paraId="6BD667A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6.9</w:t>
            </w:r>
          </w:p>
        </w:tc>
        <w:tc>
          <w:tcPr>
            <w:tcW w:w="2072" w:type="dxa"/>
            <w:noWrap/>
            <w:vAlign w:val="center"/>
            <w:hideMark/>
          </w:tcPr>
          <w:p w14:paraId="1B53701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4,236,106</w:t>
            </w:r>
          </w:p>
        </w:tc>
        <w:tc>
          <w:tcPr>
            <w:tcW w:w="1276" w:type="dxa"/>
            <w:noWrap/>
            <w:vAlign w:val="center"/>
            <w:hideMark/>
          </w:tcPr>
          <w:p w14:paraId="6AFF4CDC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5F348A7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27.5</w:t>
            </w:r>
          </w:p>
        </w:tc>
      </w:tr>
      <w:tr w:rsidR="00DF5710" w:rsidRPr="00694469" w14:paraId="55A52DC8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79E2DDD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lastRenderedPageBreak/>
              <w:t>PG217</w:t>
            </w:r>
          </w:p>
        </w:tc>
        <w:tc>
          <w:tcPr>
            <w:tcW w:w="1866" w:type="dxa"/>
            <w:noWrap/>
            <w:vAlign w:val="center"/>
            <w:hideMark/>
          </w:tcPr>
          <w:p w14:paraId="0F658A0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3,040,604</w:t>
            </w:r>
          </w:p>
        </w:tc>
        <w:tc>
          <w:tcPr>
            <w:tcW w:w="1283" w:type="dxa"/>
            <w:noWrap/>
            <w:vAlign w:val="center"/>
            <w:hideMark/>
          </w:tcPr>
          <w:p w14:paraId="456BF672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3.4</w:t>
            </w:r>
          </w:p>
        </w:tc>
        <w:tc>
          <w:tcPr>
            <w:tcW w:w="1047" w:type="dxa"/>
            <w:noWrap/>
            <w:vAlign w:val="center"/>
            <w:hideMark/>
          </w:tcPr>
          <w:p w14:paraId="59DA421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8.8</w:t>
            </w:r>
          </w:p>
        </w:tc>
        <w:tc>
          <w:tcPr>
            <w:tcW w:w="2072" w:type="dxa"/>
            <w:noWrap/>
            <w:vAlign w:val="center"/>
            <w:hideMark/>
          </w:tcPr>
          <w:p w14:paraId="25263B8E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3,120,793</w:t>
            </w:r>
          </w:p>
        </w:tc>
        <w:tc>
          <w:tcPr>
            <w:tcW w:w="1276" w:type="dxa"/>
            <w:noWrap/>
            <w:vAlign w:val="center"/>
            <w:hideMark/>
          </w:tcPr>
          <w:p w14:paraId="46C7903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1094" w:type="dxa"/>
            <w:noWrap/>
            <w:vAlign w:val="center"/>
            <w:hideMark/>
          </w:tcPr>
          <w:p w14:paraId="70F3D7A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19.2</w:t>
            </w:r>
          </w:p>
        </w:tc>
      </w:tr>
      <w:tr w:rsidR="00DF5710" w:rsidRPr="00694469" w14:paraId="1ED24D60" w14:textId="77777777" w:rsidTr="00DF5710">
        <w:trPr>
          <w:trHeight w:val="330"/>
        </w:trPr>
        <w:tc>
          <w:tcPr>
            <w:tcW w:w="1098" w:type="dxa"/>
            <w:noWrap/>
            <w:vAlign w:val="center"/>
            <w:hideMark/>
          </w:tcPr>
          <w:p w14:paraId="3CDA454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PG218</w:t>
            </w:r>
          </w:p>
        </w:tc>
        <w:tc>
          <w:tcPr>
            <w:tcW w:w="1866" w:type="dxa"/>
            <w:noWrap/>
            <w:vAlign w:val="center"/>
            <w:hideMark/>
          </w:tcPr>
          <w:p w14:paraId="1CA04C53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2,840,600</w:t>
            </w:r>
          </w:p>
        </w:tc>
        <w:tc>
          <w:tcPr>
            <w:tcW w:w="1283" w:type="dxa"/>
            <w:noWrap/>
            <w:vAlign w:val="center"/>
            <w:hideMark/>
          </w:tcPr>
          <w:p w14:paraId="4C9CC0F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047" w:type="dxa"/>
            <w:noWrap/>
            <w:vAlign w:val="center"/>
            <w:hideMark/>
          </w:tcPr>
          <w:p w14:paraId="34A412D5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2072" w:type="dxa"/>
            <w:noWrap/>
            <w:vAlign w:val="center"/>
            <w:hideMark/>
          </w:tcPr>
          <w:p w14:paraId="15735152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3,611,128</w:t>
            </w:r>
          </w:p>
        </w:tc>
        <w:tc>
          <w:tcPr>
            <w:tcW w:w="1276" w:type="dxa"/>
            <w:noWrap/>
            <w:vAlign w:val="center"/>
            <w:hideMark/>
          </w:tcPr>
          <w:p w14:paraId="0403656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noWrap/>
            <w:vAlign w:val="center"/>
            <w:hideMark/>
          </w:tcPr>
          <w:p w14:paraId="1155ACC9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23.6</w:t>
            </w:r>
          </w:p>
        </w:tc>
      </w:tr>
      <w:tr w:rsidR="00DF5710" w:rsidRPr="00694469" w14:paraId="6E853D37" w14:textId="77777777" w:rsidTr="00DF5710">
        <w:trPr>
          <w:trHeight w:val="345"/>
        </w:trPr>
        <w:tc>
          <w:tcPr>
            <w:tcW w:w="10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EF11C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PG219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88BD3A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1,324,487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D0490A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8EDED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6.3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07F8FC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4,376,278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E7A06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1.4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018CD8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32.9</w:t>
            </w:r>
          </w:p>
        </w:tc>
      </w:tr>
      <w:tr w:rsidR="00DF5710" w:rsidRPr="00694469" w14:paraId="159CBCCE" w14:textId="77777777" w:rsidTr="00DF5710">
        <w:trPr>
          <w:trHeight w:val="321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8A65D6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Average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718A26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3,310,254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CDB19D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3.5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23BDC3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9.2</w:t>
            </w: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33A0A1" w14:textId="77777777" w:rsidR="00DF5710" w:rsidRDefault="00DF5710" w:rsidP="00DF5710">
            <w:pPr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3,994,027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A62291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890BF7" w14:textId="77777777" w:rsidR="00DF5710" w:rsidRPr="00694469" w:rsidRDefault="00DF5710" w:rsidP="00DF571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94469">
              <w:rPr>
                <w:rFonts w:ascii="Times New Roman" w:hAnsi="Times New Roman" w:cs="Times New Roman"/>
                <w:szCs w:val="20"/>
              </w:rPr>
              <w:t>26.1</w:t>
            </w:r>
          </w:p>
        </w:tc>
      </w:tr>
    </w:tbl>
    <w:p w14:paraId="3903D58C" w14:textId="77777777" w:rsidR="00DF5710" w:rsidRPr="00DF5710" w:rsidRDefault="00DF5710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r w:rsidRPr="00DF5710">
        <w:rPr>
          <w:rFonts w:ascii="Times New Roman" w:hAnsi="Times New Roman" w:cs="Times New Roman"/>
          <w:szCs w:val="20"/>
          <w:vertAlign w:val="superscript"/>
        </w:rPr>
        <w:t>1</w:t>
      </w:r>
      <w:r w:rsidRPr="00DF5710">
        <w:rPr>
          <w:rFonts w:ascii="Times New Roman" w:hAnsi="Times New Roman" w:cs="Times New Roman"/>
          <w:szCs w:val="20"/>
        </w:rPr>
        <w:t>Coverage: percentage of genome covered by sequencing reads</w:t>
      </w:r>
      <w:r>
        <w:rPr>
          <w:rFonts w:ascii="Times New Roman" w:hAnsi="Times New Roman" w:cs="Times New Roman"/>
          <w:szCs w:val="20"/>
        </w:rPr>
        <w:t xml:space="preserve"> on chromosome</w:t>
      </w:r>
    </w:p>
    <w:p w14:paraId="632423DD" w14:textId="77777777" w:rsidR="00694469" w:rsidRDefault="00DF5710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r w:rsidRPr="00DF5710">
        <w:rPr>
          <w:rFonts w:ascii="Times New Roman" w:hAnsi="Times New Roman" w:cs="Times New Roman"/>
          <w:szCs w:val="20"/>
          <w:vertAlign w:val="superscript"/>
        </w:rPr>
        <w:t>2</w:t>
      </w:r>
      <w:r w:rsidRPr="00DF5710">
        <w:rPr>
          <w:rFonts w:ascii="Times New Roman" w:hAnsi="Times New Roman" w:cs="Times New Roman"/>
          <w:szCs w:val="20"/>
        </w:rPr>
        <w:t>Depth: average sequencing depth per site</w:t>
      </w:r>
      <w:r>
        <w:rPr>
          <w:rFonts w:ascii="Times New Roman" w:hAnsi="Times New Roman" w:cs="Times New Roman"/>
          <w:szCs w:val="20"/>
        </w:rPr>
        <w:t xml:space="preserve"> on chromosome</w:t>
      </w:r>
    </w:p>
    <w:p w14:paraId="7C80C47A" w14:textId="77777777" w:rsidR="00390B91" w:rsidRDefault="00390B91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br w:type="page"/>
      </w:r>
    </w:p>
    <w:p w14:paraId="72FE6B70" w14:textId="77777777" w:rsidR="00390B91" w:rsidRPr="00390B91" w:rsidRDefault="00390B91" w:rsidP="00390B91">
      <w:pPr>
        <w:rPr>
          <w:rFonts w:ascii="Times New Roman" w:hAnsi="Times New Roman" w:cs="Times New Roman"/>
          <w:b/>
          <w:szCs w:val="20"/>
        </w:rPr>
      </w:pPr>
      <w:r w:rsidRPr="00390B91">
        <w:rPr>
          <w:rFonts w:ascii="Times New Roman" w:hAnsi="Times New Roman" w:cs="Times New Roman"/>
          <w:b/>
          <w:szCs w:val="20"/>
        </w:rPr>
        <w:lastRenderedPageBreak/>
        <w:t>Table S3. Summary of mapped SNP markers and genomic distribution across chromosomes</w:t>
      </w:r>
      <w:r>
        <w:rPr>
          <w:rFonts w:ascii="Times New Roman" w:hAnsi="Times New Roman" w:cs="Times New Roman"/>
          <w:b/>
          <w:szCs w:val="20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409"/>
        <w:gridCol w:w="2694"/>
        <w:gridCol w:w="2551"/>
      </w:tblGrid>
      <w:tr w:rsidR="00390B91" w:rsidRPr="00390B91" w14:paraId="6E5535F6" w14:textId="77777777" w:rsidTr="00390B91">
        <w:trPr>
          <w:trHeight w:val="72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6C8FE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90B91">
              <w:rPr>
                <w:rFonts w:ascii="Times New Roman" w:hAnsi="Times New Roman" w:cs="Times New Roman"/>
                <w:b/>
                <w:szCs w:val="20"/>
              </w:rPr>
              <w:t>Chromosome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D9D0F5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90B91">
              <w:rPr>
                <w:rFonts w:ascii="Times New Roman" w:hAnsi="Times New Roman" w:cs="Times New Roman"/>
                <w:b/>
                <w:bCs/>
                <w:szCs w:val="20"/>
              </w:rPr>
              <w:t>No. of mapped markers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3235BF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90B91">
              <w:rPr>
                <w:rFonts w:ascii="Times New Roman" w:hAnsi="Times New Roman" w:cs="Times New Roman"/>
                <w:b/>
                <w:bCs/>
                <w:szCs w:val="20"/>
              </w:rPr>
              <w:t>Chromosome length (bp)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44CC0F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90B91">
              <w:rPr>
                <w:rFonts w:ascii="Times New Roman" w:hAnsi="Times New Roman" w:cs="Times New Roman"/>
                <w:b/>
                <w:bCs/>
                <w:szCs w:val="20"/>
              </w:rPr>
              <w:t>Average marker interval</w:t>
            </w:r>
          </w:p>
        </w:tc>
      </w:tr>
      <w:tr w:rsidR="00390B91" w:rsidRPr="00390B91" w14:paraId="26970C9E" w14:textId="77777777" w:rsidTr="00390B91">
        <w:trPr>
          <w:trHeight w:val="330"/>
        </w:trPr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4086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C2BF1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2,119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28C7BF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76,507,337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83927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36,105</w:t>
            </w:r>
          </w:p>
        </w:tc>
      </w:tr>
      <w:tr w:rsidR="00390B91" w:rsidRPr="00390B91" w14:paraId="786FEB59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0BCBC90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409" w:type="dxa"/>
            <w:noWrap/>
            <w:vAlign w:val="center"/>
            <w:hideMark/>
          </w:tcPr>
          <w:p w14:paraId="23EB5A1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1,307</w:t>
            </w:r>
          </w:p>
        </w:tc>
        <w:tc>
          <w:tcPr>
            <w:tcW w:w="2694" w:type="dxa"/>
            <w:noWrap/>
            <w:vAlign w:val="center"/>
            <w:hideMark/>
          </w:tcPr>
          <w:p w14:paraId="16EC3B0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49,030,717</w:t>
            </w:r>
          </w:p>
        </w:tc>
        <w:tc>
          <w:tcPr>
            <w:tcW w:w="2551" w:type="dxa"/>
            <w:noWrap/>
            <w:vAlign w:val="center"/>
            <w:hideMark/>
          </w:tcPr>
          <w:p w14:paraId="7FA1ACD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37,514</w:t>
            </w:r>
          </w:p>
        </w:tc>
      </w:tr>
      <w:tr w:rsidR="00390B91" w:rsidRPr="00390B91" w14:paraId="37A98488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78A4A74B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2409" w:type="dxa"/>
            <w:noWrap/>
            <w:vAlign w:val="center"/>
            <w:hideMark/>
          </w:tcPr>
          <w:p w14:paraId="5FB2F31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1,525</w:t>
            </w:r>
          </w:p>
        </w:tc>
        <w:tc>
          <w:tcPr>
            <w:tcW w:w="2694" w:type="dxa"/>
            <w:noWrap/>
            <w:vAlign w:val="center"/>
            <w:hideMark/>
          </w:tcPr>
          <w:p w14:paraId="6F248328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47,713,458</w:t>
            </w:r>
          </w:p>
        </w:tc>
        <w:tc>
          <w:tcPr>
            <w:tcW w:w="2551" w:type="dxa"/>
            <w:noWrap/>
            <w:vAlign w:val="center"/>
            <w:hideMark/>
          </w:tcPr>
          <w:p w14:paraId="66C8928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31,288</w:t>
            </w:r>
          </w:p>
        </w:tc>
      </w:tr>
      <w:tr w:rsidR="00390B91" w:rsidRPr="00390B91" w14:paraId="0B888ADC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7D4E202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2409" w:type="dxa"/>
            <w:noWrap/>
            <w:vAlign w:val="center"/>
            <w:hideMark/>
          </w:tcPr>
          <w:p w14:paraId="39358F8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2,011</w:t>
            </w:r>
          </w:p>
        </w:tc>
        <w:tc>
          <w:tcPr>
            <w:tcW w:w="2694" w:type="dxa"/>
            <w:noWrap/>
            <w:vAlign w:val="center"/>
            <w:hideMark/>
          </w:tcPr>
          <w:p w14:paraId="56D1046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75,925,849</w:t>
            </w:r>
          </w:p>
        </w:tc>
        <w:tc>
          <w:tcPr>
            <w:tcW w:w="2551" w:type="dxa"/>
            <w:noWrap/>
            <w:vAlign w:val="center"/>
            <w:hideMark/>
          </w:tcPr>
          <w:p w14:paraId="2BA246F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37,755</w:t>
            </w:r>
          </w:p>
        </w:tc>
      </w:tr>
      <w:tr w:rsidR="00390B91" w:rsidRPr="00390B91" w14:paraId="6AC9EFCD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1043BE57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2409" w:type="dxa"/>
            <w:noWrap/>
            <w:vAlign w:val="center"/>
            <w:hideMark/>
          </w:tcPr>
          <w:p w14:paraId="11E9CDB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769</w:t>
            </w:r>
          </w:p>
        </w:tc>
        <w:tc>
          <w:tcPr>
            <w:tcW w:w="2694" w:type="dxa"/>
            <w:noWrap/>
            <w:vAlign w:val="center"/>
            <w:hideMark/>
          </w:tcPr>
          <w:p w14:paraId="5185FBF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37,888,901</w:t>
            </w:r>
          </w:p>
        </w:tc>
        <w:tc>
          <w:tcPr>
            <w:tcW w:w="2551" w:type="dxa"/>
            <w:noWrap/>
            <w:vAlign w:val="center"/>
            <w:hideMark/>
          </w:tcPr>
          <w:p w14:paraId="1C1EF5D7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49,270</w:t>
            </w:r>
          </w:p>
        </w:tc>
      </w:tr>
      <w:tr w:rsidR="00390B91" w:rsidRPr="00390B91" w14:paraId="52C8F420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60017C3D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2409" w:type="dxa"/>
            <w:noWrap/>
            <w:vAlign w:val="center"/>
            <w:hideMark/>
          </w:tcPr>
          <w:p w14:paraId="3408183D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1,644</w:t>
            </w:r>
          </w:p>
        </w:tc>
        <w:tc>
          <w:tcPr>
            <w:tcW w:w="2694" w:type="dxa"/>
            <w:noWrap/>
            <w:vAlign w:val="center"/>
            <w:hideMark/>
          </w:tcPr>
          <w:p w14:paraId="35969B1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73,186,951</w:t>
            </w:r>
          </w:p>
        </w:tc>
        <w:tc>
          <w:tcPr>
            <w:tcW w:w="2551" w:type="dxa"/>
            <w:noWrap/>
            <w:vAlign w:val="center"/>
            <w:hideMark/>
          </w:tcPr>
          <w:p w14:paraId="6DC8FE1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44,518</w:t>
            </w:r>
          </w:p>
        </w:tc>
      </w:tr>
      <w:tr w:rsidR="00390B91" w:rsidRPr="00390B91" w14:paraId="0F2FC30D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024A50F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2409" w:type="dxa"/>
            <w:noWrap/>
            <w:vAlign w:val="center"/>
            <w:hideMark/>
          </w:tcPr>
          <w:p w14:paraId="78109EF7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1,119</w:t>
            </w:r>
          </w:p>
        </w:tc>
        <w:tc>
          <w:tcPr>
            <w:tcW w:w="2694" w:type="dxa"/>
            <w:noWrap/>
            <w:vAlign w:val="center"/>
            <w:hideMark/>
          </w:tcPr>
          <w:p w14:paraId="30AF7361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68,127,393</w:t>
            </w:r>
          </w:p>
        </w:tc>
        <w:tc>
          <w:tcPr>
            <w:tcW w:w="2551" w:type="dxa"/>
            <w:noWrap/>
            <w:vAlign w:val="center"/>
            <w:hideMark/>
          </w:tcPr>
          <w:p w14:paraId="55EA0E3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60,882</w:t>
            </w:r>
          </w:p>
        </w:tc>
      </w:tr>
      <w:tr w:rsidR="00390B91" w:rsidRPr="00390B91" w14:paraId="441E2ABE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365A7B4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409" w:type="dxa"/>
            <w:noWrap/>
            <w:vAlign w:val="center"/>
            <w:hideMark/>
          </w:tcPr>
          <w:p w14:paraId="4837229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2,393</w:t>
            </w:r>
          </w:p>
        </w:tc>
        <w:tc>
          <w:tcPr>
            <w:tcW w:w="2694" w:type="dxa"/>
            <w:noWrap/>
            <w:vAlign w:val="center"/>
            <w:hideMark/>
          </w:tcPr>
          <w:p w14:paraId="0635BFC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66,039,351</w:t>
            </w:r>
          </w:p>
        </w:tc>
        <w:tc>
          <w:tcPr>
            <w:tcW w:w="2551" w:type="dxa"/>
            <w:noWrap/>
            <w:vAlign w:val="center"/>
            <w:hideMark/>
          </w:tcPr>
          <w:p w14:paraId="570A605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27,597</w:t>
            </w:r>
          </w:p>
        </w:tc>
      </w:tr>
      <w:tr w:rsidR="00390B91" w:rsidRPr="00390B91" w14:paraId="70C1FA37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545A85A7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9</w:t>
            </w:r>
          </w:p>
        </w:tc>
        <w:tc>
          <w:tcPr>
            <w:tcW w:w="2409" w:type="dxa"/>
            <w:noWrap/>
            <w:vAlign w:val="center"/>
            <w:hideMark/>
          </w:tcPr>
          <w:p w14:paraId="2FC62E3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1,459</w:t>
            </w:r>
          </w:p>
        </w:tc>
        <w:tc>
          <w:tcPr>
            <w:tcW w:w="2694" w:type="dxa"/>
            <w:noWrap/>
            <w:vAlign w:val="center"/>
            <w:hideMark/>
          </w:tcPr>
          <w:p w14:paraId="60E79F9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63,979,823</w:t>
            </w:r>
          </w:p>
        </w:tc>
        <w:tc>
          <w:tcPr>
            <w:tcW w:w="2551" w:type="dxa"/>
            <w:noWrap/>
            <w:vAlign w:val="center"/>
            <w:hideMark/>
          </w:tcPr>
          <w:p w14:paraId="30E232C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43,852</w:t>
            </w:r>
          </w:p>
        </w:tc>
      </w:tr>
      <w:tr w:rsidR="00390B91" w:rsidRPr="00390B91" w14:paraId="7AFC6847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5CA90398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2409" w:type="dxa"/>
            <w:noWrap/>
            <w:vAlign w:val="center"/>
            <w:hideMark/>
          </w:tcPr>
          <w:p w14:paraId="5AFBC28C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2,341</w:t>
            </w:r>
          </w:p>
        </w:tc>
        <w:tc>
          <w:tcPr>
            <w:tcW w:w="2694" w:type="dxa"/>
            <w:noWrap/>
            <w:vAlign w:val="center"/>
            <w:hideMark/>
          </w:tcPr>
          <w:p w14:paraId="07635705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64,111,010</w:t>
            </w:r>
          </w:p>
        </w:tc>
        <w:tc>
          <w:tcPr>
            <w:tcW w:w="2551" w:type="dxa"/>
            <w:noWrap/>
            <w:vAlign w:val="center"/>
            <w:hideMark/>
          </w:tcPr>
          <w:p w14:paraId="090E0C5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27,386</w:t>
            </w:r>
          </w:p>
        </w:tc>
      </w:tr>
      <w:tr w:rsidR="00390B91" w:rsidRPr="00390B91" w14:paraId="2DFCE993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4039639B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11</w:t>
            </w:r>
          </w:p>
        </w:tc>
        <w:tc>
          <w:tcPr>
            <w:tcW w:w="2409" w:type="dxa"/>
            <w:noWrap/>
            <w:vAlign w:val="center"/>
            <w:hideMark/>
          </w:tcPr>
          <w:p w14:paraId="74AEF5DD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1,677</w:t>
            </w:r>
          </w:p>
        </w:tc>
        <w:tc>
          <w:tcPr>
            <w:tcW w:w="2694" w:type="dxa"/>
            <w:noWrap/>
            <w:vAlign w:val="center"/>
            <w:hideMark/>
          </w:tcPr>
          <w:p w14:paraId="771B273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62,644,896</w:t>
            </w:r>
          </w:p>
        </w:tc>
        <w:tc>
          <w:tcPr>
            <w:tcW w:w="2551" w:type="dxa"/>
            <w:noWrap/>
            <w:vAlign w:val="center"/>
            <w:hideMark/>
          </w:tcPr>
          <w:p w14:paraId="67BBE2E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37,355</w:t>
            </w:r>
          </w:p>
        </w:tc>
      </w:tr>
      <w:tr w:rsidR="00390B91" w:rsidRPr="00390B91" w14:paraId="333FABF5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5A99799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2409" w:type="dxa"/>
            <w:noWrap/>
            <w:vAlign w:val="center"/>
            <w:hideMark/>
          </w:tcPr>
          <w:p w14:paraId="4CDA000D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2,160</w:t>
            </w:r>
          </w:p>
        </w:tc>
        <w:tc>
          <w:tcPr>
            <w:tcW w:w="2694" w:type="dxa"/>
            <w:noWrap/>
            <w:vAlign w:val="center"/>
            <w:hideMark/>
          </w:tcPr>
          <w:p w14:paraId="6240D208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63,122,535</w:t>
            </w:r>
          </w:p>
        </w:tc>
        <w:tc>
          <w:tcPr>
            <w:tcW w:w="2551" w:type="dxa"/>
            <w:noWrap/>
            <w:vAlign w:val="center"/>
            <w:hideMark/>
          </w:tcPr>
          <w:p w14:paraId="6BC6588B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29,223</w:t>
            </w:r>
          </w:p>
        </w:tc>
      </w:tr>
      <w:tr w:rsidR="00390B91" w:rsidRPr="00390B91" w14:paraId="351B6358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2CB4995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13</w:t>
            </w:r>
          </w:p>
        </w:tc>
        <w:tc>
          <w:tcPr>
            <w:tcW w:w="2409" w:type="dxa"/>
            <w:noWrap/>
            <w:vAlign w:val="center"/>
            <w:hideMark/>
          </w:tcPr>
          <w:p w14:paraId="276C69F1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1,704</w:t>
            </w:r>
          </w:p>
        </w:tc>
        <w:tc>
          <w:tcPr>
            <w:tcW w:w="2694" w:type="dxa"/>
            <w:noWrap/>
            <w:vAlign w:val="center"/>
            <w:hideMark/>
          </w:tcPr>
          <w:p w14:paraId="0528FE4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63,810,348</w:t>
            </w:r>
          </w:p>
        </w:tc>
        <w:tc>
          <w:tcPr>
            <w:tcW w:w="2551" w:type="dxa"/>
            <w:noWrap/>
            <w:vAlign w:val="center"/>
            <w:hideMark/>
          </w:tcPr>
          <w:p w14:paraId="10AF6DF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37,447</w:t>
            </w:r>
          </w:p>
        </w:tc>
      </w:tr>
      <w:tr w:rsidR="00390B91" w:rsidRPr="00390B91" w14:paraId="3BBB3C6A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76BEF80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14</w:t>
            </w:r>
          </w:p>
        </w:tc>
        <w:tc>
          <w:tcPr>
            <w:tcW w:w="2409" w:type="dxa"/>
            <w:noWrap/>
            <w:vAlign w:val="center"/>
            <w:hideMark/>
          </w:tcPr>
          <w:p w14:paraId="173E8601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2,467</w:t>
            </w:r>
          </w:p>
        </w:tc>
        <w:tc>
          <w:tcPr>
            <w:tcW w:w="2694" w:type="dxa"/>
            <w:noWrap/>
            <w:vAlign w:val="center"/>
            <w:hideMark/>
          </w:tcPr>
          <w:p w14:paraId="54A79D4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59,720,668</w:t>
            </w:r>
          </w:p>
        </w:tc>
        <w:tc>
          <w:tcPr>
            <w:tcW w:w="2551" w:type="dxa"/>
            <w:noWrap/>
            <w:vAlign w:val="center"/>
            <w:hideMark/>
          </w:tcPr>
          <w:p w14:paraId="3D492FC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24,208</w:t>
            </w:r>
          </w:p>
        </w:tc>
      </w:tr>
      <w:tr w:rsidR="00390B91" w:rsidRPr="00390B91" w14:paraId="349CDB0D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190974CB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2409" w:type="dxa"/>
            <w:noWrap/>
            <w:vAlign w:val="center"/>
            <w:hideMark/>
          </w:tcPr>
          <w:p w14:paraId="1AD251C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1,981</w:t>
            </w:r>
          </w:p>
        </w:tc>
        <w:tc>
          <w:tcPr>
            <w:tcW w:w="2694" w:type="dxa"/>
            <w:noWrap/>
            <w:vAlign w:val="center"/>
            <w:hideMark/>
          </w:tcPr>
          <w:p w14:paraId="11975A4B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59,655,398</w:t>
            </w:r>
          </w:p>
        </w:tc>
        <w:tc>
          <w:tcPr>
            <w:tcW w:w="2551" w:type="dxa"/>
            <w:noWrap/>
            <w:vAlign w:val="center"/>
            <w:hideMark/>
          </w:tcPr>
          <w:p w14:paraId="766FA86A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30,114</w:t>
            </w:r>
          </w:p>
        </w:tc>
      </w:tr>
      <w:tr w:rsidR="00390B91" w:rsidRPr="00390B91" w14:paraId="003132F1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008C54F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2409" w:type="dxa"/>
            <w:noWrap/>
            <w:vAlign w:val="center"/>
            <w:hideMark/>
          </w:tcPr>
          <w:p w14:paraId="22A4805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1,285</w:t>
            </w:r>
          </w:p>
        </w:tc>
        <w:tc>
          <w:tcPr>
            <w:tcW w:w="2694" w:type="dxa"/>
            <w:noWrap/>
            <w:vAlign w:val="center"/>
            <w:hideMark/>
          </w:tcPr>
          <w:p w14:paraId="1BDD5A9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56,513,981</w:t>
            </w:r>
          </w:p>
        </w:tc>
        <w:tc>
          <w:tcPr>
            <w:tcW w:w="2551" w:type="dxa"/>
            <w:noWrap/>
            <w:vAlign w:val="center"/>
            <w:hideMark/>
          </w:tcPr>
          <w:p w14:paraId="15E7FF1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43,980</w:t>
            </w:r>
          </w:p>
        </w:tc>
      </w:tr>
      <w:tr w:rsidR="00390B91" w:rsidRPr="00390B91" w14:paraId="47D08D2B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7A7BF7C4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17</w:t>
            </w:r>
          </w:p>
        </w:tc>
        <w:tc>
          <w:tcPr>
            <w:tcW w:w="2409" w:type="dxa"/>
            <w:noWrap/>
            <w:vAlign w:val="center"/>
            <w:hideMark/>
          </w:tcPr>
          <w:p w14:paraId="00DD02D9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1,637</w:t>
            </w:r>
          </w:p>
        </w:tc>
        <w:tc>
          <w:tcPr>
            <w:tcW w:w="2694" w:type="dxa"/>
            <w:noWrap/>
            <w:vAlign w:val="center"/>
            <w:hideMark/>
          </w:tcPr>
          <w:p w14:paraId="39C2E0A0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56,187,003</w:t>
            </w:r>
          </w:p>
        </w:tc>
        <w:tc>
          <w:tcPr>
            <w:tcW w:w="2551" w:type="dxa"/>
            <w:noWrap/>
            <w:vAlign w:val="center"/>
            <w:hideMark/>
          </w:tcPr>
          <w:p w14:paraId="043030E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34,323</w:t>
            </w:r>
          </w:p>
        </w:tc>
      </w:tr>
      <w:tr w:rsidR="00390B91" w:rsidRPr="00390B91" w14:paraId="20DF01DF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26C48B81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18</w:t>
            </w:r>
          </w:p>
        </w:tc>
        <w:tc>
          <w:tcPr>
            <w:tcW w:w="2409" w:type="dxa"/>
            <w:noWrap/>
            <w:vAlign w:val="center"/>
            <w:hideMark/>
          </w:tcPr>
          <w:p w14:paraId="5D28A86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1,836</w:t>
            </w:r>
          </w:p>
        </w:tc>
        <w:tc>
          <w:tcPr>
            <w:tcW w:w="2694" w:type="dxa"/>
            <w:noWrap/>
            <w:vAlign w:val="center"/>
            <w:hideMark/>
          </w:tcPr>
          <w:p w14:paraId="7BD08D3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54,298,802</w:t>
            </w:r>
          </w:p>
        </w:tc>
        <w:tc>
          <w:tcPr>
            <w:tcW w:w="2551" w:type="dxa"/>
            <w:noWrap/>
            <w:vAlign w:val="center"/>
            <w:hideMark/>
          </w:tcPr>
          <w:p w14:paraId="0AC774F8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29,575</w:t>
            </w:r>
          </w:p>
        </w:tc>
      </w:tr>
      <w:tr w:rsidR="00390B91" w:rsidRPr="00390B91" w14:paraId="55CCACCB" w14:textId="77777777" w:rsidTr="00390B91">
        <w:trPr>
          <w:trHeight w:val="330"/>
        </w:trPr>
        <w:tc>
          <w:tcPr>
            <w:tcW w:w="1560" w:type="dxa"/>
            <w:noWrap/>
            <w:vAlign w:val="center"/>
            <w:hideMark/>
          </w:tcPr>
          <w:p w14:paraId="26578F32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19</w:t>
            </w:r>
          </w:p>
        </w:tc>
        <w:tc>
          <w:tcPr>
            <w:tcW w:w="2409" w:type="dxa"/>
            <w:noWrap/>
            <w:vAlign w:val="center"/>
            <w:hideMark/>
          </w:tcPr>
          <w:p w14:paraId="081D3A1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1,785</w:t>
            </w:r>
          </w:p>
        </w:tc>
        <w:tc>
          <w:tcPr>
            <w:tcW w:w="2694" w:type="dxa"/>
            <w:noWrap/>
            <w:vAlign w:val="center"/>
            <w:hideMark/>
          </w:tcPr>
          <w:p w14:paraId="64499443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52,707,976</w:t>
            </w:r>
          </w:p>
        </w:tc>
        <w:tc>
          <w:tcPr>
            <w:tcW w:w="2551" w:type="dxa"/>
            <w:noWrap/>
            <w:vAlign w:val="center"/>
            <w:hideMark/>
          </w:tcPr>
          <w:p w14:paraId="75C9B25E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29,528</w:t>
            </w:r>
          </w:p>
        </w:tc>
      </w:tr>
      <w:tr w:rsidR="00390B91" w:rsidRPr="00390B91" w14:paraId="7D57987A" w14:textId="77777777" w:rsidTr="00390B91">
        <w:trPr>
          <w:trHeight w:val="345"/>
        </w:trPr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0DD046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20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FBCFD1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1,424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605C38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52,085,854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ABE9B45" w14:textId="77777777" w:rsidR="00390B91" w:rsidRPr="00390B91" w:rsidRDefault="00390B91" w:rsidP="00390B91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Cs w:val="20"/>
              </w:rPr>
            </w:pPr>
            <w:r w:rsidRPr="00390B91">
              <w:rPr>
                <w:rFonts w:ascii="Times New Roman" w:hAnsi="Times New Roman" w:cs="Times New Roman"/>
                <w:szCs w:val="20"/>
              </w:rPr>
              <w:t>36,577</w:t>
            </w:r>
          </w:p>
        </w:tc>
      </w:tr>
    </w:tbl>
    <w:p w14:paraId="24818E9C" w14:textId="77777777" w:rsidR="00390B91" w:rsidRDefault="00390B91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</w:pPr>
    </w:p>
    <w:p w14:paraId="1948CE1E" w14:textId="77777777" w:rsidR="004E460E" w:rsidRDefault="004E460E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</w:pPr>
    </w:p>
    <w:p w14:paraId="19180767" w14:textId="77777777" w:rsidR="004E460E" w:rsidRDefault="004E460E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  <w:sectPr w:rsidR="004E460E" w:rsidSect="00C2375E">
          <w:pgSz w:w="11906" w:h="16838"/>
          <w:pgMar w:top="1440" w:right="1080" w:bottom="1440" w:left="1080" w:header="851" w:footer="992" w:gutter="0"/>
          <w:cols w:space="425"/>
          <w:docGrid w:linePitch="360"/>
        </w:sectPr>
      </w:pPr>
    </w:p>
    <w:p w14:paraId="49E0BE3A" w14:textId="77777777" w:rsidR="004E460E" w:rsidRPr="00B774AC" w:rsidRDefault="004E460E" w:rsidP="004E46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S4</w:t>
      </w:r>
      <w:r w:rsidRPr="00B774AC">
        <w:rPr>
          <w:rFonts w:ascii="Times New Roman" w:hAnsi="Times New Roman" w:cs="Times New Roman"/>
          <w:b/>
        </w:rPr>
        <w:t xml:space="preserve">. </w:t>
      </w:r>
      <w:r w:rsidRPr="004E460E">
        <w:rPr>
          <w:rFonts w:ascii="Times New Roman" w:hAnsi="Times New Roman" w:cs="Times New Roman"/>
          <w:b/>
        </w:rPr>
        <w:t xml:space="preserve">List of candidate genes within LD blocks with functional annotation and corresponding </w:t>
      </w:r>
      <w:r w:rsidRPr="007566ED">
        <w:rPr>
          <w:rFonts w:ascii="Times New Roman" w:hAnsi="Times New Roman" w:cs="Times New Roman"/>
          <w:b/>
          <w:i/>
        </w:rPr>
        <w:t>Arabidopsis thaliana</w:t>
      </w:r>
      <w:r w:rsidRPr="004E460E">
        <w:rPr>
          <w:rFonts w:ascii="Times New Roman" w:hAnsi="Times New Roman" w:cs="Times New Roman"/>
          <w:b/>
        </w:rPr>
        <w:t xml:space="preserve"> homologs</w:t>
      </w:r>
      <w:r>
        <w:rPr>
          <w:rFonts w:ascii="Times New Roman" w:hAnsi="Times New Roman" w:cs="Times New Roman"/>
          <w:b/>
        </w:rPr>
        <w:t>.</w:t>
      </w:r>
    </w:p>
    <w:tbl>
      <w:tblPr>
        <w:tblW w:w="1445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4"/>
        <w:gridCol w:w="1703"/>
        <w:gridCol w:w="1603"/>
        <w:gridCol w:w="3960"/>
        <w:gridCol w:w="1134"/>
        <w:gridCol w:w="1418"/>
        <w:gridCol w:w="1701"/>
        <w:gridCol w:w="850"/>
        <w:gridCol w:w="1276"/>
      </w:tblGrid>
      <w:tr w:rsidR="004E460E" w:rsidRPr="004E460E" w14:paraId="12D65523" w14:textId="77777777" w:rsidTr="00C64DF2">
        <w:trPr>
          <w:trHeight w:val="341"/>
        </w:trPr>
        <w:tc>
          <w:tcPr>
            <w:tcW w:w="814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4DEE9FA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Chr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567052D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P. frutescens</w:t>
            </w: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ID</w:t>
            </w:r>
          </w:p>
        </w:tc>
        <w:tc>
          <w:tcPr>
            <w:tcW w:w="1603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2E26D54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  <w:proofErr w:type="spellStart"/>
            <w:proofErr w:type="gramStart"/>
            <w:r w:rsidRPr="004E460E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  <w:t>A.thaliana</w:t>
            </w:r>
            <w:proofErr w:type="spellEnd"/>
            <w:proofErr w:type="gramEnd"/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ID</w:t>
            </w:r>
          </w:p>
        </w:tc>
        <w:tc>
          <w:tcPr>
            <w:tcW w:w="3960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</w:tcPr>
          <w:p w14:paraId="22D0D01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Description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FCC179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2kb upstream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B2B54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CDS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9E15D6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Intron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5CA095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2kb downstream</w:t>
            </w:r>
          </w:p>
        </w:tc>
      </w:tr>
      <w:tr w:rsidR="004E460E" w:rsidRPr="004E460E" w14:paraId="5B55BF21" w14:textId="77777777" w:rsidTr="00C64DF2">
        <w:trPr>
          <w:trHeight w:val="341"/>
        </w:trPr>
        <w:tc>
          <w:tcPr>
            <w:tcW w:w="814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8CC81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E5639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1603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2B538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Cs w:val="20"/>
              </w:rPr>
            </w:pPr>
          </w:p>
        </w:tc>
        <w:tc>
          <w:tcPr>
            <w:tcW w:w="396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30458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0E8EE1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02C73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Synonymous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A1612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Nonsynonymous</w:t>
            </w:r>
          </w:p>
        </w:tc>
        <w:tc>
          <w:tcPr>
            <w:tcW w:w="85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6619A6E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123F40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4E460E" w:rsidRPr="004E460E" w14:paraId="209F05CC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483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Chr6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9CC5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C2S51_014137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FDA7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AT4G28200.1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43B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CF6E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8501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52BD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0AF4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0EA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43C2BFFD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278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ECF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C2S51_014138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481F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AT5G66980.1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9AA5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AP2/B3-like transcriptional factor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3A8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16B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CBFC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708B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5964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61A0C1AB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2E7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F781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C2S51_014139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F545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AT1G11800.1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4423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endonuclease/exonuclease/phosphatase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DEF7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8386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91D5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75C7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DEA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463C44C2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2AEA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2842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C2S51_014140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567A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AT1G11820.2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1E3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O-Glycosyl hydrolases family 17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33E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5959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885D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732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4D6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</w:tr>
      <w:tr w:rsidR="004E460E" w:rsidRPr="004E460E" w14:paraId="3A039D19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6B17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577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C2S51_014141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FF26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AT4G21990.1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4639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APS reductase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6F5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1B59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F638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A027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C7F1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434956FE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E8D7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5EFB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C2S51_014142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FF0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AT1G11840.6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93DD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glyoxalase I homolog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6C8A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D30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BAE2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E1C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8AB1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0BCB647D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B37D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570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C2S51_014143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A51A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AT1G11790.1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C76B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arogenate dehydratase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650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405F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4F74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FE50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A6F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6183B624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DAC95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6A850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C2S51_014144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DBAB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AT1G62050.1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0537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Ankyrin repeat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3F18C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58F1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700DB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CA4E6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F0FF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1268975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F6D4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Chr10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18D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2C8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AT4G23340.1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EF06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2-oxoglutarate (2OG) and </w:t>
            </w:r>
            <w:proofErr w:type="gram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Fe(</w:t>
            </w:r>
            <w:proofErr w:type="gram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II)-dependent oxygenase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91DF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882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4ACD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92E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937A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5CAE358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2119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9777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7FC9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AT3G49050.1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400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alpha/beta-Hydrolases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CCF7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0B6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9D0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BA52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BDA9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5365456C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7CE4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0BAD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273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AT3G53740.4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66A0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Ribosomal protein L36e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A07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2225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478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F88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2683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3E4A2F3F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1D9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D367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07DB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AT5G19760.1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42F7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Mitochondrial substrate carrier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D115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0F4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D72E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F07A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4660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5533DE3B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3598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E817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4C0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AT5G23890.1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D4F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6CC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195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2970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273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0E8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2CD17A68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1561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FEC2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229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AT1G73220.1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F9CC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organic cation/carnitine transporter1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22D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7643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BBBD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0F8B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39D9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</w:tr>
      <w:tr w:rsidR="004E460E" w:rsidRPr="004E460E" w14:paraId="4ABB3EE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1A55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2133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7050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AT2G31725.1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7FF2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Eukaryotic protein of unknown function (DUF842)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9A4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C1A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CFDE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5BB6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3E7A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6680969D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8C4B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4F9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3D6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AT5G23880.1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561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cleavage and polyadenylation specificity factor 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504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875C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C3AA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D1D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EF4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7706B76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EEFB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FCBF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FC3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AT5G33406.1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BF37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hAT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dimerisation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domain-containing protein / transposase-related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8177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9E88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A863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CDFF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33E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4539C95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5EB7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FFE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C2S51_020329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278C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AT5G23860.2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F1A3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tubulin beta 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DA03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8884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17A1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4A95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0DC8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01787F3F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F5D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91D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DE6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AT5G23850.1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3654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Arabidopsis thaliana protein of unknown function (DUF821)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DCF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9B27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15F8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B343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DBCF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0066086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64A1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07C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C2D7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AT3G48970.1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8CBD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Heavy metal transport/detoxification superfamily protein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1C41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C61E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5841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027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FA6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53C915E8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253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D714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6F2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AT5G23760.1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C03C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Copper transport protein family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937C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319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3801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A1D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F54E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1650CAB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A460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CE0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90D2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AT3G02770.1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81E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Ribonuclease E inhibitor </w:t>
            </w: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RraA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/</w:t>
            </w: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Dimethylmenaquinone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methyltransferase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795D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B9DF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8C0B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E83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773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31AAAF46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D451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4EB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4980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AT3G48940.1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8C8B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Remorin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9DB1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6F8C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34BC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DF3F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453A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662188BE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D65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8D2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672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AT5G52260.1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611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myb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domain protein 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6BC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67D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F5FD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CADA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F6EF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289C641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E10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FA02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F7B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AT4G25550.1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3012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Cleavage/polyadenylation specificity factor, 25kDa subunit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FEF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746F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AE67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866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A88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1B39C20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EAC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5F00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5183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AT5G23730.1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C60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Transducin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/WD40 repeat-like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37B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FF3B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4BE7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D9A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BFF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67754960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ED2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A682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B67F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AT4G00585.1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0D5A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873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C31A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8A44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26FB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887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</w:tr>
      <w:tr w:rsidR="004E460E" w:rsidRPr="004E460E" w14:paraId="09CC285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CCE8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E50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C2S51_020339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E7BD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AT3G48880.2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8ED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RNI-like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EF23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E606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5FD8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C0C4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F7FF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</w:t>
            </w:r>
          </w:p>
        </w:tc>
      </w:tr>
      <w:tr w:rsidR="004E460E" w:rsidRPr="004E460E" w14:paraId="147EB0C2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3E7F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090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6255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AT3G48890.1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370E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membrane-associated progesterone binding protein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FB9F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D32F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9BE9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A1C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4CB7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</w:tr>
      <w:tr w:rsidR="004E460E" w:rsidRPr="004E460E" w14:paraId="482FD58E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C71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665B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8466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AT5G52230.2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227C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methyl-CPG-binding domain protein 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DAE6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8717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5F07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615D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FA2A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4A3B7D67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903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9497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897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AT5G52210.2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B54D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GTP-binding protein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243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EC7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3C9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7336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B8AE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30710F1A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6C3F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7C12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8DAE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AT1G72270.1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36B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EFA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9220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B352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294A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683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</w:tr>
      <w:tr w:rsidR="004E460E" w:rsidRPr="004E460E" w14:paraId="5F7AC3A4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1B8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5138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A2E9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AT5G52190.1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9C12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Sugar isomerase (SIS)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CEE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4B6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2C12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019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E9A1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13</w:t>
            </w:r>
          </w:p>
        </w:tc>
      </w:tr>
      <w:tr w:rsidR="004E460E" w:rsidRPr="004E460E" w14:paraId="795B52A6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04F8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FB6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7BB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AT5G52180.1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187B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B9A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28E4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99D6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31B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43DF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2B54C9FF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A38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4BB1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AED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AT5G62020.1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5D13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heat shock transcription </w:t>
            </w:r>
            <w:proofErr w:type="gram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factor  B</w:t>
            </w:r>
            <w:proofErr w:type="gram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7F3A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B7B9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0A6C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BA54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014A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</w:tr>
      <w:tr w:rsidR="004E460E" w:rsidRPr="004E460E" w14:paraId="66CB2F07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5FD1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850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80D4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AT5G07270.1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04F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XB3 ortholog 3 in Arabidopsis thaliana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4EC4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8CEA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C063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6BB3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8A3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</w:tr>
      <w:tr w:rsidR="004E460E" w:rsidRPr="004E460E" w14:paraId="53AE4716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8119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76C8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4F8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AT5G62065.1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DC0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Bifunctional inhibitor/lipid-transfer protein/seed storage 2S albumin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11E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4378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274B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0E9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13BC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08E9D8A4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9E71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3DD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C2S51_020349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91F5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AT4G38180.1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39D6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FAR1-related sequence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41A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45C5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808F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CD9F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209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7C02FC4D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C88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7D7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031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AT3G17090.2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606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Protein phosphatase 2C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EBA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C0B2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5A41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447F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8B6A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</w:tr>
      <w:tr w:rsidR="004E460E" w:rsidRPr="004E460E" w14:paraId="14C3BA4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6108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5F7B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D296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AT5G52160.1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A534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Bifunctional inhibitor/lipid-transfer protein/seed storage 2S albumin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96BC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7EEB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C8E0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553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AE72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3747350A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D5B0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B033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6909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AT3G63530.2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5111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RING/U-box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C0A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5897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73AD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88B0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F48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39AEC0B6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917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BF52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887F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AT5G62090.2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62FA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SEUSS-like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E263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C764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15B8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1218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14AC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1CA0187A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C8B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873C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E0B2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AT5G07220.1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DF2F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BCL-2-associated </w:t>
            </w: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athanogene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B35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106D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17E2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1F35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1218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433CF570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7D17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BB79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E20B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AT5G51990.1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2EE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C-repeat-binding factor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525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EB7D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E945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D5EC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4F8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4E460E" w:rsidRPr="004E460E" w14:paraId="7BBC8077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0AC2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D4D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A2E4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AT1G16560.4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EEC8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Per1-like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E05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8B3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6024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1CE8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C28F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</w:t>
            </w:r>
          </w:p>
        </w:tc>
      </w:tr>
      <w:tr w:rsidR="004E460E" w:rsidRPr="004E460E" w14:paraId="32AD90ED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9554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9955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A01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AT5G43050.1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5684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Protein of unknown function (DUF565)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D58C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3E25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E52C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B6B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2727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4E460E" w:rsidRPr="004E460E" w14:paraId="7DE172DF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DA43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0F2A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888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AT5G52560.1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466E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UDP-sugar </w:t>
            </w: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pyrophosphorylase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D81D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A021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F446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F527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CA56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</w:tr>
      <w:tr w:rsidR="004E460E" w:rsidRPr="004E460E" w14:paraId="208A8E84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0BFC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A55B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C2S51_020359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7233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AT3G28450.1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2D9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Leucine-rich repeat protein kinase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7364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9D50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F215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F341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D36C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19</w:t>
            </w:r>
          </w:p>
        </w:tc>
      </w:tr>
      <w:tr w:rsidR="004E460E" w:rsidRPr="004E460E" w14:paraId="11B05F19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0FE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1FD3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C2C9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AT5G59480.2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FE6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Haloacid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dehalogenase-like hydrolase (HAD)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BCBE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A463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3A78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FAA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672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</w:t>
            </w:r>
          </w:p>
        </w:tc>
      </w:tr>
      <w:tr w:rsidR="004E460E" w:rsidRPr="004E460E" w14:paraId="11A2F47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CF56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80E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0195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AT3G12950.1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A1EF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Trypsin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A2B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C89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CB2E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8195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EFA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</w:t>
            </w:r>
          </w:p>
        </w:tc>
      </w:tr>
      <w:tr w:rsidR="004E460E" w:rsidRPr="004E460E" w14:paraId="29BF87F9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85DC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192A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2D1F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AT2G02560.2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E331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cullin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-associated and neddylation dissociated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004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768F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34B5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05A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E4CA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16</w:t>
            </w:r>
          </w:p>
        </w:tc>
      </w:tr>
      <w:tr w:rsidR="004E460E" w:rsidRPr="004E460E" w14:paraId="083CF41A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251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C923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2292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AT5G51890.1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FA4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Peroxidase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AE0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0A89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FDB4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D194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E84E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</w:t>
            </w:r>
          </w:p>
        </w:tc>
      </w:tr>
      <w:tr w:rsidR="004E460E" w:rsidRPr="004E460E" w14:paraId="28FB649A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31A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7CEC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929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AT5G51880.1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4CDC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2-oxoglutarate (2OG) and </w:t>
            </w:r>
            <w:proofErr w:type="gram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Fe(</w:t>
            </w:r>
            <w:proofErr w:type="gram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II)-dependent oxygenase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CE0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7778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1242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3AE4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28F2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</w:t>
            </w:r>
          </w:p>
        </w:tc>
      </w:tr>
      <w:tr w:rsidR="004E460E" w:rsidRPr="004E460E" w14:paraId="13353308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24B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03FD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F1B1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AT5G62165.3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FFDD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AGAMOUS-like 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A77A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C107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068D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EDA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5D97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4A6A545B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36A6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51F7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3D5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AT5G62170.1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2262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E36B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65CE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5FF6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E55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4D77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</w:tr>
      <w:tr w:rsidR="004E460E" w:rsidRPr="004E460E" w14:paraId="1A08279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116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EACC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70F8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AT5G51840.1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C9C8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D5D4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13BA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A1FA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C328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A3C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4E460E" w:rsidRPr="004E460E" w14:paraId="47BF2E60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F10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6072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C93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AT5G51830.1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12F3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pfkB</w:t>
            </w:r>
            <w:proofErr w:type="spell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-like carbohydrate kinase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DC5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EF35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B223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1D6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EEC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084642C6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F50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442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C2S51_020369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60C2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AT5G51820.1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DA77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phosphoglucomutase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2B8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268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7B0E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800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A53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6A284CE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C541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A5A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C2S51_020370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294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AT4G25420.1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1FC3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2-oxoglutarate (2OG) and </w:t>
            </w:r>
            <w:proofErr w:type="gramStart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Fe(</w:t>
            </w:r>
            <w:proofErr w:type="gramEnd"/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II)-dependent oxygenase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6696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8BE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2F86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1BC7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85B6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</w:tr>
      <w:tr w:rsidR="004E460E" w:rsidRPr="004E460E" w14:paraId="3C049D08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AE76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17B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66AE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AT5G51740.1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B65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Peptidase family M48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73A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0FEF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464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B040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674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</w:tr>
      <w:tr w:rsidR="004E460E" w:rsidRPr="004E460E" w14:paraId="1046AC17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9030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5726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3A2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AT2G45510.1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8DA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cytochrome P450, family 704, subfamily A, polypeptide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966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043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8B14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084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9301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</w:t>
            </w:r>
          </w:p>
        </w:tc>
      </w:tr>
      <w:tr w:rsidR="004E460E" w:rsidRPr="004E460E" w14:paraId="57BCA07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97A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A4BA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49CFD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AT5G66520.1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483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Tetratricopeptide repeat (TPR)-like superfamily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92EB5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A45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AFF4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0979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6B2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227A409C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3F0C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816EB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2A7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AT5G51740.1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AD3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Peptidase family M48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7EC7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7C17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5AE1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4D40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67CB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  <w:tr w:rsidR="004E460E" w:rsidRPr="004E460E" w14:paraId="46C42E37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D5DE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7B6A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727E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AT5G62190.1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4AB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DEAD box RNA helicase (PRH75)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EA9D8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7DD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667B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A8D4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70F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08030BD0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D66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5417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EC24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AT5G51660.1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37E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cleavage and polyadenylation specificity factor 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FE79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216D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3EAE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6CEB3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4606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3641BF4F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8ED78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B1CA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7A33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AT5G51660.1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EB91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cleavage and polyadenylation specificity factor 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4E906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C72B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A4AD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540C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371C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</w:tr>
      <w:tr w:rsidR="004E460E" w:rsidRPr="004E460E" w14:paraId="188CDFA5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4FA84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B520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59EBF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AT3G10710.1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7C992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root hair specific 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CCB1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9191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43D0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2B4E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AFDF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</w:t>
            </w:r>
          </w:p>
        </w:tc>
      </w:tr>
      <w:tr w:rsidR="004E460E" w:rsidRPr="004E460E" w14:paraId="240059E3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C6F4A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66C7C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C2S51_020379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C9B9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AT5G51600.1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A3285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Microtubule associated protein (MAP65/ASE1) family protein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0EE6A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700A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187C0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18C3F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E174B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</w:p>
        </w:tc>
      </w:tr>
      <w:tr w:rsidR="004E460E" w:rsidRPr="004E460E" w14:paraId="0E63AAE1" w14:textId="77777777" w:rsidTr="00C64DF2">
        <w:trPr>
          <w:trHeight w:val="326"/>
        </w:trPr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851170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AC376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C2S51_020380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9748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AT4G12080.1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89079" w14:textId="77777777" w:rsidR="004E460E" w:rsidRPr="004E460E" w:rsidRDefault="004E460E" w:rsidP="00C20437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AT-hook motif nuclear-localized protein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B5097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F9A82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7250C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052391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321BDD" w14:textId="77777777" w:rsidR="004E460E" w:rsidRPr="004E460E" w:rsidRDefault="004E460E" w:rsidP="00C20437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4E460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</w:p>
        </w:tc>
      </w:tr>
    </w:tbl>
    <w:p w14:paraId="209F390E" w14:textId="77777777" w:rsidR="004E460E" w:rsidRDefault="004E460E" w:rsidP="004E460E"/>
    <w:p w14:paraId="175C9439" w14:textId="77777777" w:rsidR="004E460E" w:rsidRDefault="004E460E" w:rsidP="004E460E"/>
    <w:p w14:paraId="55AF02C8" w14:textId="77777777" w:rsidR="004E460E" w:rsidRPr="004E460E" w:rsidRDefault="004E460E" w:rsidP="004E460E">
      <w:pPr>
        <w:sectPr w:rsidR="004E460E" w:rsidRPr="004E460E" w:rsidSect="00B774AC">
          <w:pgSz w:w="16838" w:h="11906" w:orient="landscape" w:code="9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60A95B6" w14:textId="77777777" w:rsidR="00342B83" w:rsidRPr="00D80EC6" w:rsidRDefault="00342B83" w:rsidP="00342B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Table S5</w:t>
      </w:r>
      <w:r w:rsidRPr="00D80EC6">
        <w:rPr>
          <w:rFonts w:ascii="Times New Roman" w:hAnsi="Times New Roman" w:cs="Times New Roman"/>
          <w:b/>
        </w:rPr>
        <w:t>. Primer sequence information of Chr6_</w:t>
      </w:r>
      <w:r>
        <w:rPr>
          <w:rFonts w:ascii="Times New Roman" w:hAnsi="Times New Roman" w:cs="Times New Roman" w:hint="eastAsia"/>
          <w:b/>
        </w:rPr>
        <w:t>28248450</w:t>
      </w:r>
      <w:r w:rsidRPr="00D80EC6">
        <w:rPr>
          <w:rFonts w:ascii="Times New Roman" w:hAnsi="Times New Roman" w:cs="Times New Roman"/>
          <w:b/>
        </w:rPr>
        <w:t xml:space="preserve"> and Chr1</w:t>
      </w:r>
      <w:r>
        <w:rPr>
          <w:rFonts w:ascii="Times New Roman" w:hAnsi="Times New Roman" w:cs="Times New Roman" w:hint="eastAsia"/>
          <w:b/>
        </w:rPr>
        <w:t>0</w:t>
      </w:r>
      <w:r w:rsidRPr="00D80EC6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 w:hint="eastAsia"/>
          <w:b/>
        </w:rPr>
        <w:t>30853195</w:t>
      </w:r>
      <w:r w:rsidRPr="00D80EC6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</w:rPr>
        <w:t>d</w:t>
      </w:r>
      <w:r w:rsidRPr="00D80EC6">
        <w:rPr>
          <w:rFonts w:ascii="Times New Roman" w:hAnsi="Times New Roman" w:cs="Times New Roman"/>
          <w:b/>
        </w:rPr>
        <w:t>CAPS</w:t>
      </w:r>
      <w:proofErr w:type="spellEnd"/>
      <w:r w:rsidRPr="00D80EC6">
        <w:rPr>
          <w:rFonts w:ascii="Times New Roman" w:hAnsi="Times New Roman" w:cs="Times New Roman"/>
          <w:b/>
        </w:rPr>
        <w:t xml:space="preserve"> markers</w:t>
      </w:r>
      <w:r>
        <w:rPr>
          <w:rFonts w:ascii="Times New Roman" w:hAnsi="Times New Roman" w:cs="Times New Roman" w:hint="eastAsia"/>
          <w:b/>
        </w:rPr>
        <w:t>.</w:t>
      </w:r>
    </w:p>
    <w:tbl>
      <w:tblPr>
        <w:tblStyle w:val="a5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2"/>
        <w:gridCol w:w="582"/>
        <w:gridCol w:w="581"/>
        <w:gridCol w:w="4171"/>
        <w:gridCol w:w="1134"/>
        <w:gridCol w:w="1701"/>
      </w:tblGrid>
      <w:tr w:rsidR="00342B83" w:rsidRPr="00342B83" w14:paraId="0DBDCE26" w14:textId="77777777" w:rsidTr="00342B83">
        <w:trPr>
          <w:trHeight w:val="526"/>
        </w:trPr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E45E7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Position</w:t>
            </w: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C8024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Ref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CBB05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Alt</w:t>
            </w:r>
          </w:p>
        </w:tc>
        <w:tc>
          <w:tcPr>
            <w:tcW w:w="4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F95C4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Primer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17039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Restriction enzyme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B0363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 xml:space="preserve">Digested length </w:t>
            </w:r>
            <w:r>
              <w:rPr>
                <w:rFonts w:ascii="Times New Roman" w:hAnsi="Times New Roman" w:cs="Times New Roman"/>
                <w:szCs w:val="20"/>
              </w:rPr>
              <w:br/>
            </w:r>
            <w:r w:rsidRPr="00342B83">
              <w:rPr>
                <w:rFonts w:ascii="Times New Roman" w:hAnsi="Times New Roman" w:cs="Times New Roman"/>
                <w:szCs w:val="20"/>
              </w:rPr>
              <w:t>(bp)</w:t>
            </w:r>
          </w:p>
        </w:tc>
      </w:tr>
      <w:tr w:rsidR="00342B83" w:rsidRPr="00342B83" w14:paraId="2BDB40C5" w14:textId="77777777" w:rsidTr="00342B83">
        <w:trPr>
          <w:trHeight w:val="379"/>
        </w:trPr>
        <w:tc>
          <w:tcPr>
            <w:tcW w:w="1612" w:type="dxa"/>
            <w:tcBorders>
              <w:top w:val="single" w:sz="4" w:space="0" w:color="auto"/>
            </w:tcBorders>
            <w:vAlign w:val="center"/>
          </w:tcPr>
          <w:p w14:paraId="459A51D5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Chr6:28248450</w:t>
            </w: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14:paraId="4C4243E7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A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2533C17F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G</w:t>
            </w:r>
          </w:p>
        </w:tc>
        <w:tc>
          <w:tcPr>
            <w:tcW w:w="4171" w:type="dxa"/>
            <w:tcBorders>
              <w:top w:val="single" w:sz="4" w:space="0" w:color="auto"/>
            </w:tcBorders>
            <w:vAlign w:val="center"/>
          </w:tcPr>
          <w:p w14:paraId="4D92F10A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F: TCACAGGACATACCTGTGGAGTGTAT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935E68D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42B83">
              <w:rPr>
                <w:rFonts w:ascii="Times New Roman" w:hAnsi="Times New Roman" w:cs="Times New Roman"/>
                <w:i/>
                <w:szCs w:val="20"/>
              </w:rPr>
              <w:t>Acc</w:t>
            </w:r>
            <w:r w:rsidRPr="00342B83">
              <w:rPr>
                <w:rFonts w:ascii="Times New Roman" w:hAnsi="Times New Roman" w:cs="Times New Roman"/>
                <w:iCs/>
                <w:szCs w:val="20"/>
              </w:rPr>
              <w:t>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DA6180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296/324</w:t>
            </w:r>
          </w:p>
        </w:tc>
      </w:tr>
      <w:tr w:rsidR="00342B83" w:rsidRPr="00342B83" w14:paraId="31A3562A" w14:textId="77777777" w:rsidTr="00342B83">
        <w:trPr>
          <w:trHeight w:val="379"/>
        </w:trPr>
        <w:tc>
          <w:tcPr>
            <w:tcW w:w="1612" w:type="dxa"/>
            <w:vAlign w:val="center"/>
          </w:tcPr>
          <w:p w14:paraId="1550942B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2" w:type="dxa"/>
            <w:vAlign w:val="center"/>
          </w:tcPr>
          <w:p w14:paraId="4F50FDDA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1" w:type="dxa"/>
            <w:vAlign w:val="center"/>
          </w:tcPr>
          <w:p w14:paraId="712771EE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171" w:type="dxa"/>
            <w:vAlign w:val="center"/>
          </w:tcPr>
          <w:p w14:paraId="114A9A38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R: GCATGCGGTAATAACTCCACC</w:t>
            </w:r>
          </w:p>
        </w:tc>
        <w:tc>
          <w:tcPr>
            <w:tcW w:w="1134" w:type="dxa"/>
            <w:vAlign w:val="center"/>
          </w:tcPr>
          <w:p w14:paraId="760B1967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DA7410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42B83" w:rsidRPr="00342B83" w14:paraId="62034961" w14:textId="77777777" w:rsidTr="00342B83">
        <w:trPr>
          <w:trHeight w:val="379"/>
        </w:trPr>
        <w:tc>
          <w:tcPr>
            <w:tcW w:w="1612" w:type="dxa"/>
            <w:vAlign w:val="center"/>
          </w:tcPr>
          <w:p w14:paraId="622D669E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Chr10:30853195</w:t>
            </w:r>
          </w:p>
        </w:tc>
        <w:tc>
          <w:tcPr>
            <w:tcW w:w="582" w:type="dxa"/>
            <w:vAlign w:val="center"/>
          </w:tcPr>
          <w:p w14:paraId="02C6A1AE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C</w:t>
            </w:r>
          </w:p>
        </w:tc>
        <w:tc>
          <w:tcPr>
            <w:tcW w:w="581" w:type="dxa"/>
            <w:vAlign w:val="center"/>
          </w:tcPr>
          <w:p w14:paraId="1935415E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G</w:t>
            </w:r>
          </w:p>
        </w:tc>
        <w:tc>
          <w:tcPr>
            <w:tcW w:w="4171" w:type="dxa"/>
            <w:vAlign w:val="center"/>
          </w:tcPr>
          <w:p w14:paraId="2B196C9F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F: GATCAAAATCAACAACAGAGGAATT</w:t>
            </w:r>
          </w:p>
        </w:tc>
        <w:tc>
          <w:tcPr>
            <w:tcW w:w="1134" w:type="dxa"/>
            <w:vAlign w:val="center"/>
          </w:tcPr>
          <w:p w14:paraId="0968E675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42B83">
              <w:rPr>
                <w:rFonts w:ascii="Times New Roman" w:hAnsi="Times New Roman" w:cs="Times New Roman"/>
                <w:i/>
                <w:szCs w:val="20"/>
              </w:rPr>
              <w:t>EcoR</w:t>
            </w:r>
            <w:r w:rsidRPr="00342B83">
              <w:rPr>
                <w:rFonts w:ascii="Times New Roman" w:hAnsi="Times New Roman" w:cs="Times New Roman"/>
                <w:iCs/>
                <w:szCs w:val="20"/>
              </w:rPr>
              <w:t>I</w:t>
            </w:r>
            <w:proofErr w:type="spellEnd"/>
          </w:p>
        </w:tc>
        <w:tc>
          <w:tcPr>
            <w:tcW w:w="1701" w:type="dxa"/>
            <w:vAlign w:val="center"/>
          </w:tcPr>
          <w:p w14:paraId="185DD00D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229/251</w:t>
            </w:r>
          </w:p>
        </w:tc>
      </w:tr>
      <w:tr w:rsidR="00342B83" w:rsidRPr="00342B83" w14:paraId="361A48E8" w14:textId="77777777" w:rsidTr="00342B83">
        <w:trPr>
          <w:trHeight w:val="379"/>
        </w:trPr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322F318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ED4A5ED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1EEE5682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171" w:type="dxa"/>
            <w:tcBorders>
              <w:bottom w:val="single" w:sz="4" w:space="0" w:color="auto"/>
            </w:tcBorders>
            <w:vAlign w:val="center"/>
          </w:tcPr>
          <w:p w14:paraId="387971CC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  <w:r w:rsidRPr="00342B83">
              <w:rPr>
                <w:rFonts w:ascii="Times New Roman" w:hAnsi="Times New Roman" w:cs="Times New Roman"/>
                <w:szCs w:val="20"/>
              </w:rPr>
              <w:t>R: CCGACCTTCTTGCCGATGAT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0F7E45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B6BEAC5" w14:textId="77777777" w:rsidR="00342B83" w:rsidRPr="00342B83" w:rsidRDefault="00342B83" w:rsidP="00342B83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296BAEBF" w14:textId="77777777" w:rsidR="00342B83" w:rsidRPr="00263EBE" w:rsidRDefault="00342B83" w:rsidP="00342B83">
      <w:pPr>
        <w:rPr>
          <w:rFonts w:ascii="Times New Roman" w:hAnsi="Times New Roman" w:cs="Times New Roman"/>
        </w:rPr>
      </w:pPr>
    </w:p>
    <w:p w14:paraId="231B8D49" w14:textId="77777777" w:rsidR="004E460E" w:rsidRDefault="004E460E" w:rsidP="004E460E">
      <w:pPr>
        <w:spacing w:after="0" w:line="480" w:lineRule="auto"/>
      </w:pPr>
    </w:p>
    <w:p w14:paraId="7307F053" w14:textId="77777777" w:rsidR="004E460E" w:rsidRDefault="004E460E" w:rsidP="004E460E"/>
    <w:p w14:paraId="129B92F2" w14:textId="77777777" w:rsidR="004E460E" w:rsidRPr="00DF5710" w:rsidRDefault="004E460E" w:rsidP="00DF5710">
      <w:pPr>
        <w:tabs>
          <w:tab w:val="left" w:pos="1080"/>
        </w:tabs>
        <w:rPr>
          <w:rFonts w:ascii="Times New Roman" w:hAnsi="Times New Roman" w:cs="Times New Roman"/>
          <w:szCs w:val="20"/>
        </w:rPr>
        <w:sectPr w:rsidR="004E460E" w:rsidRPr="00DF5710" w:rsidSect="004E460E">
          <w:pgSz w:w="11906" w:h="16838"/>
          <w:pgMar w:top="1440" w:right="1080" w:bottom="1440" w:left="1080" w:header="851" w:footer="992" w:gutter="0"/>
          <w:cols w:space="425"/>
          <w:docGrid w:linePitch="360"/>
        </w:sectPr>
      </w:pPr>
    </w:p>
    <w:p w14:paraId="75610BE0" w14:textId="77777777" w:rsidR="00D65383" w:rsidRPr="001C0D86" w:rsidRDefault="001C0D86" w:rsidP="00D65383">
      <w:pPr>
        <w:rPr>
          <w:rFonts w:ascii="Times New Roman" w:hAnsi="Times New Roman" w:cs="Times New Roman"/>
          <w:b/>
          <w:noProof/>
        </w:rPr>
      </w:pPr>
      <w:r w:rsidRPr="001C0D86">
        <w:rPr>
          <w:rFonts w:ascii="Times New Roman" w:hAnsi="Times New Roman" w:cs="Times New Roman"/>
          <w:b/>
          <w:noProof/>
        </w:rPr>
        <w:lastRenderedPageBreak/>
        <w:t xml:space="preserve">Figures </w:t>
      </w:r>
    </w:p>
    <w:p w14:paraId="271198E5" w14:textId="77777777" w:rsidR="001C0D86" w:rsidRDefault="001C0D86" w:rsidP="001C0D86">
      <w:pPr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2F858C0" wp14:editId="2C7184B5">
            <wp:extent cx="6188710" cy="3024505"/>
            <wp:effectExtent l="0" t="0" r="2540" b="444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613B" w14:textId="77777777" w:rsidR="00DF5710" w:rsidRDefault="001C0D86" w:rsidP="00E87C4C">
      <w:pPr>
        <w:spacing w:line="360" w:lineRule="auto"/>
        <w:rPr>
          <w:rFonts w:ascii="Times New Roman" w:hAnsi="Times New Roman" w:cs="Times New Roman"/>
        </w:rPr>
      </w:pPr>
      <w:r w:rsidRPr="001C0D86">
        <w:rPr>
          <w:rFonts w:ascii="Times New Roman" w:hAnsi="Times New Roman" w:cs="Times New Roman"/>
          <w:b/>
        </w:rPr>
        <w:t>Figure S1. Distribution of seed size and seed coat color traits in Perilla frutescens.</w:t>
      </w:r>
      <w:r w:rsidRPr="001C0D86">
        <w:rPr>
          <w:rFonts w:ascii="Times New Roman" w:hAnsi="Times New Roman" w:cs="Times New Roman"/>
        </w:rPr>
        <w:t xml:space="preserve"> Histograms showing the frequency distribution of seed morphological traits (area</w:t>
      </w:r>
      <w:r w:rsidR="00B878E7">
        <w:rPr>
          <w:rFonts w:ascii="Times New Roman" w:hAnsi="Times New Roman" w:cs="Times New Roman"/>
        </w:rPr>
        <w:t xml:space="preserve"> (</w:t>
      </w:r>
      <w:r w:rsidR="00B878E7">
        <w:rPr>
          <w:rFonts w:ascii="맑은 고딕" w:eastAsia="맑은 고딕" w:hAnsi="맑은 고딕" w:cs="Times New Roman" w:hint="eastAsia"/>
          <w:bCs/>
          <w:color w:val="000000" w:themeColor="text1"/>
          <w:sz w:val="24"/>
          <w:szCs w:val="24"/>
        </w:rPr>
        <w:t>㎟)</w:t>
      </w:r>
      <w:r w:rsidRPr="001C0D86">
        <w:rPr>
          <w:rFonts w:ascii="Times New Roman" w:hAnsi="Times New Roman" w:cs="Times New Roman"/>
        </w:rPr>
        <w:t xml:space="preserve">, </w:t>
      </w:r>
      <w:r w:rsidR="00B878E7">
        <w:rPr>
          <w:rFonts w:ascii="Times New Roman" w:hAnsi="Times New Roman" w:cs="Times New Roman"/>
        </w:rPr>
        <w:t xml:space="preserve">perimeter 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(</w:t>
      </w:r>
      <w:r w:rsidR="00B878E7">
        <w:rPr>
          <w:rFonts w:ascii="맑은 고딕" w:eastAsia="맑은 고딕" w:hAnsi="맑은 고딕" w:cs="Times New Roman" w:hint="eastAsia"/>
          <w:color w:val="000000"/>
          <w:kern w:val="0"/>
        </w:rPr>
        <w:t>㎜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)</w:t>
      </w:r>
      <w:r w:rsidRPr="001C0D86">
        <w:rPr>
          <w:rFonts w:ascii="Times New Roman" w:hAnsi="Times New Roman" w:cs="Times New Roman"/>
        </w:rPr>
        <w:t>, maximum length</w:t>
      </w:r>
      <w:r w:rsidR="00B878E7">
        <w:rPr>
          <w:rFonts w:ascii="Times New Roman" w:hAnsi="Times New Roman" w:cs="Times New Roman"/>
        </w:rPr>
        <w:t xml:space="preserve"> 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(</w:t>
      </w:r>
      <w:r w:rsidR="00B878E7">
        <w:rPr>
          <w:rFonts w:ascii="맑은 고딕" w:eastAsia="맑은 고딕" w:hAnsi="맑은 고딕" w:cs="Times New Roman" w:hint="eastAsia"/>
          <w:color w:val="000000"/>
          <w:kern w:val="0"/>
        </w:rPr>
        <w:t>㎜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)</w:t>
      </w:r>
      <w:r w:rsidRPr="001C0D86">
        <w:rPr>
          <w:rFonts w:ascii="Times New Roman" w:hAnsi="Times New Roman" w:cs="Times New Roman"/>
        </w:rPr>
        <w:t>, and minimum length</w:t>
      </w:r>
      <w:r w:rsidR="00B878E7">
        <w:rPr>
          <w:rFonts w:ascii="Times New Roman" w:hAnsi="Times New Roman" w:cs="Times New Roman"/>
        </w:rPr>
        <w:t xml:space="preserve"> 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(</w:t>
      </w:r>
      <w:r w:rsidR="00B878E7">
        <w:rPr>
          <w:rFonts w:ascii="맑은 고딕" w:eastAsia="맑은 고딕" w:hAnsi="맑은 고딕" w:cs="Times New Roman" w:hint="eastAsia"/>
          <w:color w:val="000000"/>
          <w:kern w:val="0"/>
        </w:rPr>
        <w:t>㎜</w:t>
      </w:r>
      <w:r w:rsidR="00B878E7">
        <w:rPr>
          <w:rFonts w:ascii="Times New Roman" w:eastAsia="맑은 고딕" w:hAnsi="Times New Roman" w:cs="Times New Roman"/>
          <w:color w:val="000000"/>
          <w:kern w:val="0"/>
        </w:rPr>
        <w:t>)</w:t>
      </w:r>
      <w:r w:rsidRPr="001C0D86">
        <w:rPr>
          <w:rFonts w:ascii="Times New Roman" w:hAnsi="Times New Roman" w:cs="Times New Roman"/>
        </w:rPr>
        <w:t>) and color traits (RGB, R, G, and B) measured across 493 accessions.</w:t>
      </w:r>
    </w:p>
    <w:p w14:paraId="0D55FEAF" w14:textId="77777777" w:rsidR="00DF5710" w:rsidRDefault="00DF5710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1848C8" w14:textId="77777777" w:rsidR="001C0D86" w:rsidRPr="001C0D86" w:rsidRDefault="004E0EA1" w:rsidP="001C0D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FCEE1F" wp14:editId="1747D0FD">
            <wp:extent cx="6188710" cy="4137025"/>
            <wp:effectExtent l="0" t="0" r="254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BS_snp_venndiagram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CE5E4" w14:textId="77777777" w:rsidR="00DF5710" w:rsidRDefault="00E87C4C" w:rsidP="00E87C4C">
      <w:pPr>
        <w:spacing w:line="360" w:lineRule="auto"/>
        <w:rPr>
          <w:rFonts w:ascii="Times New Roman" w:hAnsi="Times New Roman" w:cs="Times New Roman"/>
        </w:rPr>
      </w:pPr>
      <w:r w:rsidRPr="00E87C4C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S2</w:t>
      </w:r>
      <w:r w:rsidRPr="00E87C4C">
        <w:rPr>
          <w:rFonts w:ascii="Times New Roman" w:hAnsi="Times New Roman" w:cs="Times New Roman"/>
          <w:b/>
        </w:rPr>
        <w:t xml:space="preserve">. Overlap of SNPs identified using </w:t>
      </w:r>
      <w:proofErr w:type="spellStart"/>
      <w:r w:rsidRPr="00E87C4C">
        <w:rPr>
          <w:rFonts w:ascii="Times New Roman" w:hAnsi="Times New Roman" w:cs="Times New Roman"/>
          <w:b/>
          <w:i/>
        </w:rPr>
        <w:t>ApeK</w:t>
      </w:r>
      <w:r w:rsidRPr="00E87C4C">
        <w:rPr>
          <w:rFonts w:ascii="Times New Roman" w:hAnsi="Times New Roman" w:cs="Times New Roman"/>
          <w:b/>
        </w:rPr>
        <w:t>I</w:t>
      </w:r>
      <w:proofErr w:type="spellEnd"/>
      <w:r w:rsidRPr="00E87C4C">
        <w:rPr>
          <w:rFonts w:ascii="Times New Roman" w:hAnsi="Times New Roman" w:cs="Times New Roman"/>
          <w:b/>
        </w:rPr>
        <w:t xml:space="preserve"> and </w:t>
      </w:r>
      <w:proofErr w:type="spellStart"/>
      <w:r w:rsidRPr="00E87C4C">
        <w:rPr>
          <w:rFonts w:ascii="Times New Roman" w:hAnsi="Times New Roman" w:cs="Times New Roman"/>
          <w:b/>
          <w:i/>
        </w:rPr>
        <w:t>Pst</w:t>
      </w:r>
      <w:r w:rsidRPr="00E87C4C">
        <w:rPr>
          <w:rFonts w:ascii="Times New Roman" w:hAnsi="Times New Roman" w:cs="Times New Roman"/>
          <w:b/>
        </w:rPr>
        <w:t>I</w:t>
      </w:r>
      <w:proofErr w:type="spellEnd"/>
      <w:r w:rsidRPr="00E87C4C">
        <w:rPr>
          <w:rFonts w:ascii="Times New Roman" w:hAnsi="Times New Roman" w:cs="Times New Roman"/>
          <w:b/>
        </w:rPr>
        <w:t>–</w:t>
      </w:r>
      <w:proofErr w:type="spellStart"/>
      <w:r w:rsidRPr="00E87C4C">
        <w:rPr>
          <w:rFonts w:ascii="Times New Roman" w:hAnsi="Times New Roman" w:cs="Times New Roman"/>
          <w:b/>
          <w:i/>
        </w:rPr>
        <w:t>Msp</w:t>
      </w:r>
      <w:r w:rsidRPr="00E87C4C">
        <w:rPr>
          <w:rFonts w:ascii="Times New Roman" w:hAnsi="Times New Roman" w:cs="Times New Roman"/>
          <w:b/>
        </w:rPr>
        <w:t>I</w:t>
      </w:r>
      <w:proofErr w:type="spellEnd"/>
      <w:r w:rsidRPr="00E87C4C">
        <w:rPr>
          <w:rFonts w:ascii="Times New Roman" w:hAnsi="Times New Roman" w:cs="Times New Roman"/>
          <w:b/>
        </w:rPr>
        <w:t xml:space="preserve"> in </w:t>
      </w:r>
      <w:r w:rsidRPr="00E87C4C">
        <w:rPr>
          <w:rFonts w:ascii="Times New Roman" w:hAnsi="Times New Roman" w:cs="Times New Roman"/>
          <w:b/>
          <w:i/>
        </w:rPr>
        <w:t>Perilla frutescens</w:t>
      </w:r>
      <w:r w:rsidRPr="00E87C4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E87C4C">
        <w:rPr>
          <w:rFonts w:ascii="Times New Roman" w:hAnsi="Times New Roman" w:cs="Times New Roman"/>
        </w:rPr>
        <w:t xml:space="preserve">Venn diagram showing the number of shared and unique SNPs detected by two genotyping-by-sequencing enzyme strategies. A total of 38,320 and 22,517 SNPs were identified using </w:t>
      </w:r>
      <w:proofErr w:type="spellStart"/>
      <w:r w:rsidRPr="00E87C4C">
        <w:rPr>
          <w:rFonts w:ascii="Times New Roman" w:hAnsi="Times New Roman" w:cs="Times New Roman"/>
          <w:i/>
        </w:rPr>
        <w:t>ApeK</w:t>
      </w:r>
      <w:r w:rsidRPr="00E87C4C">
        <w:rPr>
          <w:rFonts w:ascii="Times New Roman" w:hAnsi="Times New Roman" w:cs="Times New Roman"/>
        </w:rPr>
        <w:t>I</w:t>
      </w:r>
      <w:proofErr w:type="spellEnd"/>
      <w:r w:rsidRPr="00E87C4C">
        <w:rPr>
          <w:rFonts w:ascii="Times New Roman" w:hAnsi="Times New Roman" w:cs="Times New Roman"/>
        </w:rPr>
        <w:t xml:space="preserve"> and </w:t>
      </w:r>
      <w:proofErr w:type="spellStart"/>
      <w:r w:rsidRPr="00E87C4C">
        <w:rPr>
          <w:rFonts w:ascii="Times New Roman" w:hAnsi="Times New Roman" w:cs="Times New Roman"/>
          <w:i/>
        </w:rPr>
        <w:t>Pst</w:t>
      </w:r>
      <w:r w:rsidRPr="00E87C4C">
        <w:rPr>
          <w:rFonts w:ascii="Times New Roman" w:hAnsi="Times New Roman" w:cs="Times New Roman"/>
        </w:rPr>
        <w:t>I</w:t>
      </w:r>
      <w:proofErr w:type="spellEnd"/>
      <w:r w:rsidRPr="00E87C4C">
        <w:rPr>
          <w:rFonts w:ascii="Times New Roman" w:hAnsi="Times New Roman" w:cs="Times New Roman"/>
        </w:rPr>
        <w:t>–</w:t>
      </w:r>
      <w:proofErr w:type="spellStart"/>
      <w:r w:rsidRPr="00E87C4C">
        <w:rPr>
          <w:rFonts w:ascii="Times New Roman" w:hAnsi="Times New Roman" w:cs="Times New Roman"/>
          <w:i/>
        </w:rPr>
        <w:t>Msp</w:t>
      </w:r>
      <w:r w:rsidRPr="00E87C4C">
        <w:rPr>
          <w:rFonts w:ascii="Times New Roman" w:hAnsi="Times New Roman" w:cs="Times New Roman"/>
        </w:rPr>
        <w:t>I</w:t>
      </w:r>
      <w:proofErr w:type="spellEnd"/>
      <w:r w:rsidRPr="00E87C4C">
        <w:rPr>
          <w:rFonts w:ascii="Times New Roman" w:hAnsi="Times New Roman" w:cs="Times New Roman"/>
        </w:rPr>
        <w:t>, respectively, with 2,562 SNPs shared between the two methods, indicating partially overlapping but distinct genomic coverage.</w:t>
      </w:r>
    </w:p>
    <w:p w14:paraId="38FC2F60" w14:textId="77777777" w:rsidR="000E2634" w:rsidRDefault="000E2634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B23DA8" w14:textId="77777777" w:rsidR="000E2634" w:rsidRDefault="000E2634" w:rsidP="00E87C4C">
      <w:pPr>
        <w:spacing w:line="360" w:lineRule="auto"/>
      </w:pPr>
    </w:p>
    <w:p w14:paraId="79F43051" w14:textId="77777777" w:rsidR="000E2634" w:rsidRDefault="000E2634" w:rsidP="00E87C4C">
      <w:pPr>
        <w:spacing w:line="360" w:lineRule="auto"/>
      </w:pPr>
      <w:r>
        <w:rPr>
          <w:rFonts w:ascii="Times New Roman" w:hAnsi="Times New Roman" w:cs="Times New Roman"/>
          <w:b/>
          <w:noProof/>
          <w:szCs w:val="20"/>
        </w:rPr>
        <w:drawing>
          <wp:inline distT="0" distB="0" distL="0" distR="0" wp14:anchorId="39293674" wp14:editId="7D1AD0FC">
            <wp:extent cx="6047117" cy="2246938"/>
            <wp:effectExtent l="0" t="0" r="0" b="1270"/>
            <wp:docPr id="6" name="그림 6" descr="LDdec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Ddec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450" cy="225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E8EE9" w14:textId="77777777" w:rsidR="000E2634" w:rsidRPr="000E2634" w:rsidRDefault="000E2634" w:rsidP="000E2634">
      <w:pPr>
        <w:spacing w:line="360" w:lineRule="auto"/>
        <w:rPr>
          <w:rFonts w:ascii="Times New Roman" w:hAnsi="Times New Roman" w:cs="Times New Roman"/>
        </w:rPr>
      </w:pPr>
      <w:r w:rsidRPr="00E87C4C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 xml:space="preserve">S3. </w:t>
      </w:r>
      <w:r w:rsidRPr="000E2634">
        <w:rPr>
          <w:rFonts w:ascii="Times New Roman" w:hAnsi="Times New Roman" w:cs="Times New Roman"/>
          <w:b/>
        </w:rPr>
        <w:t xml:space="preserve">Genome-wide linkage disequilibrium (LD) decay in </w:t>
      </w:r>
      <w:r w:rsidRPr="000E2634">
        <w:rPr>
          <w:rFonts w:ascii="Times New Roman" w:hAnsi="Times New Roman" w:cs="Times New Roman"/>
          <w:b/>
          <w:i/>
        </w:rPr>
        <w:t>Perilla frutescens</w:t>
      </w:r>
      <w:r w:rsidRPr="000E2634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0E2634">
        <w:rPr>
          <w:rFonts w:ascii="Times New Roman" w:hAnsi="Times New Roman" w:cs="Times New Roman"/>
        </w:rPr>
        <w:t>LD decay was estimated by plotting pairwise r² values against physical distance using SNP markers. Two minor allele frequency (MAF) thresholds were applied (MAF &gt; 0.05 and MAF &gt; 0.01). The red line represents the locally weighted regression (LOESS) curve, illustrating the decay of LD with increasing physical distance.</w:t>
      </w:r>
    </w:p>
    <w:p w14:paraId="05ED4150" w14:textId="77777777" w:rsidR="00245B69" w:rsidRDefault="00245B69">
      <w:pPr>
        <w:widowControl/>
        <w:wordWrap/>
        <w:autoSpaceDE/>
        <w:autoSpaceDN/>
      </w:pPr>
      <w:r>
        <w:br w:type="page"/>
      </w:r>
    </w:p>
    <w:p w14:paraId="79EF442B" w14:textId="77777777" w:rsidR="000E2634" w:rsidRDefault="00245B69" w:rsidP="00E87C4C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08D05361" wp14:editId="3B1B5F38">
            <wp:extent cx="6168887" cy="4848447"/>
            <wp:effectExtent l="0" t="0" r="381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322" cy="48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28F8" w14:textId="77777777" w:rsidR="00245B69" w:rsidRPr="00E47B5C" w:rsidRDefault="00245B69" w:rsidP="00E47B5C">
      <w:pPr>
        <w:spacing w:line="360" w:lineRule="auto"/>
        <w:rPr>
          <w:rFonts w:ascii="Times New Roman" w:hAnsi="Times New Roman" w:cs="Times New Roman"/>
        </w:rPr>
      </w:pPr>
      <w:r w:rsidRPr="00E87C4C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 xml:space="preserve">S4. </w:t>
      </w:r>
      <w:r w:rsidR="00E47B5C" w:rsidRPr="00E47B5C">
        <w:rPr>
          <w:rFonts w:ascii="Times New Roman" w:hAnsi="Times New Roman" w:cs="Times New Roman"/>
          <w:b/>
        </w:rPr>
        <w:t>Figure S4. GWAS results and Q–Q plots for seed size-related traits using multiple models in Perilla frutescens.</w:t>
      </w:r>
      <w:r w:rsidR="00E47B5C">
        <w:rPr>
          <w:rFonts w:ascii="Times New Roman" w:hAnsi="Times New Roman" w:cs="Times New Roman"/>
          <w:b/>
        </w:rPr>
        <w:t xml:space="preserve"> </w:t>
      </w:r>
      <w:r w:rsidR="00E47B5C" w:rsidRPr="00E47B5C">
        <w:rPr>
          <w:rFonts w:ascii="Times New Roman" w:hAnsi="Times New Roman" w:cs="Times New Roman"/>
        </w:rPr>
        <w:t xml:space="preserve">(A) Manhattan plots for seed size-related traits (area, perimeter, maximum length, and minimum length) generated using </w:t>
      </w:r>
      <w:r w:rsidR="00E47B5C">
        <w:rPr>
          <w:rFonts w:ascii="Times New Roman" w:hAnsi="Times New Roman" w:cs="Times New Roman"/>
        </w:rPr>
        <w:t>multiple</w:t>
      </w:r>
      <w:r w:rsidR="00E47B5C" w:rsidRPr="00E47B5C">
        <w:rPr>
          <w:rFonts w:ascii="Times New Roman" w:hAnsi="Times New Roman" w:cs="Times New Roman"/>
        </w:rPr>
        <w:t xml:space="preserve"> GWAS models (</w:t>
      </w:r>
      <w:proofErr w:type="spellStart"/>
      <w:r w:rsidR="00E47B5C" w:rsidRPr="00E47B5C">
        <w:rPr>
          <w:rFonts w:ascii="Times New Roman" w:hAnsi="Times New Roman" w:cs="Times New Roman"/>
        </w:rPr>
        <w:t>FarmCPU</w:t>
      </w:r>
      <w:proofErr w:type="spellEnd"/>
      <w:r w:rsidR="00E47B5C" w:rsidRPr="00E47B5C">
        <w:rPr>
          <w:rFonts w:ascii="Times New Roman" w:hAnsi="Times New Roman" w:cs="Times New Roman"/>
        </w:rPr>
        <w:t>, MLM, and GLM). The horizontal dashed line indicates the significance threshold.</w:t>
      </w:r>
      <w:r w:rsidR="00E47B5C">
        <w:rPr>
          <w:rFonts w:ascii="Times New Roman" w:hAnsi="Times New Roman" w:cs="Times New Roman"/>
        </w:rPr>
        <w:t xml:space="preserve"> </w:t>
      </w:r>
      <w:r w:rsidR="00E47B5C" w:rsidRPr="00E47B5C">
        <w:rPr>
          <w:rFonts w:ascii="Times New Roman" w:hAnsi="Times New Roman" w:cs="Times New Roman"/>
        </w:rPr>
        <w:t>(B) Quantile–quantile (Q–Q) plots for each trait and model, showing the observed versus expected −log₁₀P values to assess model performance and control of false-positive associations.</w:t>
      </w:r>
    </w:p>
    <w:p w14:paraId="728B9BF7" w14:textId="77777777" w:rsidR="00245B69" w:rsidRDefault="00245B69" w:rsidP="00245B69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420BCEA" wp14:editId="16FC211F">
            <wp:extent cx="6162307" cy="4837814"/>
            <wp:effectExtent l="0" t="0" r="0" b="127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3005" cy="484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B45E5" w14:textId="77777777" w:rsidR="00245B69" w:rsidRPr="00E47B5C" w:rsidRDefault="00245B69" w:rsidP="00E47B5C">
      <w:pPr>
        <w:spacing w:line="360" w:lineRule="auto"/>
        <w:rPr>
          <w:rFonts w:ascii="Times New Roman" w:hAnsi="Times New Roman" w:cs="Times New Roman"/>
        </w:rPr>
      </w:pPr>
      <w:r w:rsidRPr="00E87C4C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 xml:space="preserve">S5. </w:t>
      </w:r>
      <w:r w:rsidR="00E47B5C" w:rsidRPr="00E47B5C">
        <w:rPr>
          <w:rFonts w:ascii="Times New Roman" w:hAnsi="Times New Roman" w:cs="Times New Roman"/>
          <w:b/>
        </w:rPr>
        <w:t>GWAS results and Q–Q plots for seed coat color traits using multiple models in Perilla frutescens.</w:t>
      </w:r>
      <w:r w:rsidR="00E47B5C">
        <w:rPr>
          <w:rFonts w:ascii="Times New Roman" w:hAnsi="Times New Roman" w:cs="Times New Roman"/>
          <w:b/>
        </w:rPr>
        <w:t xml:space="preserve"> </w:t>
      </w:r>
      <w:r w:rsidR="00E47B5C" w:rsidRPr="00E47B5C">
        <w:rPr>
          <w:rFonts w:ascii="Times New Roman" w:hAnsi="Times New Roman" w:cs="Times New Roman"/>
        </w:rPr>
        <w:t xml:space="preserve">(A) Manhattan plots for seed coat color-related traits (RGB, R, G, and B) generated using </w:t>
      </w:r>
      <w:r w:rsidR="00E47B5C">
        <w:rPr>
          <w:rFonts w:ascii="Times New Roman" w:hAnsi="Times New Roman" w:cs="Times New Roman"/>
        </w:rPr>
        <w:t>multiple</w:t>
      </w:r>
      <w:r w:rsidR="00E47B5C" w:rsidRPr="00E47B5C">
        <w:rPr>
          <w:rFonts w:ascii="Times New Roman" w:hAnsi="Times New Roman" w:cs="Times New Roman"/>
        </w:rPr>
        <w:t xml:space="preserve"> GWAS models (GLM, MLM, </w:t>
      </w:r>
      <w:proofErr w:type="spellStart"/>
      <w:r w:rsidR="00E47B5C" w:rsidRPr="00E47B5C">
        <w:rPr>
          <w:rFonts w:ascii="Times New Roman" w:hAnsi="Times New Roman" w:cs="Times New Roman"/>
        </w:rPr>
        <w:t>FarmCPU</w:t>
      </w:r>
      <w:proofErr w:type="spellEnd"/>
      <w:r w:rsidR="00E47B5C" w:rsidRPr="00E47B5C">
        <w:rPr>
          <w:rFonts w:ascii="Times New Roman" w:hAnsi="Times New Roman" w:cs="Times New Roman"/>
        </w:rPr>
        <w:t>, and BLINK). The horizontal dashed line indicates the significance threshold.</w:t>
      </w:r>
      <w:r w:rsidR="00E47B5C">
        <w:rPr>
          <w:rFonts w:ascii="Times New Roman" w:hAnsi="Times New Roman" w:cs="Times New Roman"/>
        </w:rPr>
        <w:t xml:space="preserve"> </w:t>
      </w:r>
      <w:r w:rsidR="00E47B5C" w:rsidRPr="00E47B5C">
        <w:rPr>
          <w:rFonts w:ascii="Times New Roman" w:hAnsi="Times New Roman" w:cs="Times New Roman"/>
        </w:rPr>
        <w:t>(B) Quantile–quantile (Q–Q) plots for each trait and model, showing the observed versus expected −log₁₀P values to assess model performance and control of false-positive associations.</w:t>
      </w:r>
    </w:p>
    <w:p w14:paraId="0CE54314" w14:textId="77777777" w:rsidR="00E47B5C" w:rsidRPr="00532D2D" w:rsidRDefault="00E47B5C" w:rsidP="00E47B5C">
      <w:pPr>
        <w:tabs>
          <w:tab w:val="left" w:pos="1080"/>
        </w:tabs>
        <w:rPr>
          <w:rFonts w:ascii="Times New Roman" w:hAnsi="Times New Roman" w:cs="Times New Roman"/>
          <w:b/>
          <w:sz w:val="24"/>
        </w:rPr>
      </w:pPr>
    </w:p>
    <w:p w14:paraId="524B047F" w14:textId="77777777" w:rsidR="00532D2D" w:rsidRPr="00532D2D" w:rsidRDefault="00532D2D">
      <w:pPr>
        <w:rPr>
          <w:rFonts w:ascii="Times New Roman" w:hAnsi="Times New Roman" w:cs="Times New Roman"/>
          <w:b/>
          <w:sz w:val="24"/>
        </w:rPr>
      </w:pPr>
    </w:p>
    <w:sectPr w:rsidR="00532D2D" w:rsidRPr="00532D2D" w:rsidSect="00ED2715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2E697" w14:textId="77777777" w:rsidR="00390B91" w:rsidRDefault="00390B91" w:rsidP="009E7797">
      <w:pPr>
        <w:spacing w:after="0" w:line="240" w:lineRule="auto"/>
      </w:pPr>
      <w:r>
        <w:separator/>
      </w:r>
    </w:p>
  </w:endnote>
  <w:endnote w:type="continuationSeparator" w:id="0">
    <w:p w14:paraId="61B7C39E" w14:textId="77777777" w:rsidR="00390B91" w:rsidRDefault="00390B91" w:rsidP="009E7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CDDF6" w14:textId="77777777" w:rsidR="00390B91" w:rsidRDefault="00390B91" w:rsidP="009E7797">
      <w:pPr>
        <w:spacing w:after="0" w:line="240" w:lineRule="auto"/>
      </w:pPr>
      <w:r>
        <w:separator/>
      </w:r>
    </w:p>
  </w:footnote>
  <w:footnote w:type="continuationSeparator" w:id="0">
    <w:p w14:paraId="7BBA6BD9" w14:textId="77777777" w:rsidR="00390B91" w:rsidRDefault="00390B91" w:rsidP="009E77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E0"/>
    <w:rsid w:val="000B367D"/>
    <w:rsid w:val="000B4F66"/>
    <w:rsid w:val="000B5C22"/>
    <w:rsid w:val="000E2634"/>
    <w:rsid w:val="001432FB"/>
    <w:rsid w:val="0019702C"/>
    <w:rsid w:val="001C0D86"/>
    <w:rsid w:val="00245B69"/>
    <w:rsid w:val="00246FED"/>
    <w:rsid w:val="00265BF7"/>
    <w:rsid w:val="002D38F5"/>
    <w:rsid w:val="002D653F"/>
    <w:rsid w:val="002D6C81"/>
    <w:rsid w:val="00315544"/>
    <w:rsid w:val="00342B83"/>
    <w:rsid w:val="00390B91"/>
    <w:rsid w:val="003C590F"/>
    <w:rsid w:val="004757D6"/>
    <w:rsid w:val="004A0CA3"/>
    <w:rsid w:val="004E0EA1"/>
    <w:rsid w:val="004E460E"/>
    <w:rsid w:val="00532D2D"/>
    <w:rsid w:val="005404F8"/>
    <w:rsid w:val="00557095"/>
    <w:rsid w:val="0059064C"/>
    <w:rsid w:val="0065218C"/>
    <w:rsid w:val="006639DF"/>
    <w:rsid w:val="0067217E"/>
    <w:rsid w:val="00684E20"/>
    <w:rsid w:val="00692F80"/>
    <w:rsid w:val="00694469"/>
    <w:rsid w:val="006C28D7"/>
    <w:rsid w:val="006E4CEC"/>
    <w:rsid w:val="007566ED"/>
    <w:rsid w:val="00757B67"/>
    <w:rsid w:val="00804C91"/>
    <w:rsid w:val="00865CE0"/>
    <w:rsid w:val="00881FF3"/>
    <w:rsid w:val="008A331A"/>
    <w:rsid w:val="009233C4"/>
    <w:rsid w:val="00976077"/>
    <w:rsid w:val="009E578E"/>
    <w:rsid w:val="009E7797"/>
    <w:rsid w:val="00A41A95"/>
    <w:rsid w:val="00A4320E"/>
    <w:rsid w:val="00A503D6"/>
    <w:rsid w:val="00AB547D"/>
    <w:rsid w:val="00B225B4"/>
    <w:rsid w:val="00B878E7"/>
    <w:rsid w:val="00BE0266"/>
    <w:rsid w:val="00C2375E"/>
    <w:rsid w:val="00C64DF2"/>
    <w:rsid w:val="00C958CC"/>
    <w:rsid w:val="00D22DE6"/>
    <w:rsid w:val="00D447DC"/>
    <w:rsid w:val="00D65383"/>
    <w:rsid w:val="00DF5710"/>
    <w:rsid w:val="00E35598"/>
    <w:rsid w:val="00E47B5C"/>
    <w:rsid w:val="00E57DC3"/>
    <w:rsid w:val="00E76CE0"/>
    <w:rsid w:val="00E87C4C"/>
    <w:rsid w:val="00E9339F"/>
    <w:rsid w:val="00EA1185"/>
    <w:rsid w:val="00EC687C"/>
    <w:rsid w:val="00ED2715"/>
    <w:rsid w:val="00F24BAD"/>
    <w:rsid w:val="00F42BAF"/>
    <w:rsid w:val="00F43A67"/>
    <w:rsid w:val="00FA3053"/>
    <w:rsid w:val="00FC5736"/>
    <w:rsid w:val="00FD148D"/>
    <w:rsid w:val="00FD787E"/>
    <w:rsid w:val="00FE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61736D5"/>
  <w15:chartTrackingRefBased/>
  <w15:docId w15:val="{41738587-FF71-4F19-8A0A-C5850177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B9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779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7797"/>
  </w:style>
  <w:style w:type="paragraph" w:styleId="a4">
    <w:name w:val="footer"/>
    <w:basedOn w:val="a"/>
    <w:link w:val="Char0"/>
    <w:uiPriority w:val="99"/>
    <w:unhideWhenUsed/>
    <w:rsid w:val="009E779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7797"/>
  </w:style>
  <w:style w:type="table" w:styleId="a5">
    <w:name w:val="Table Grid"/>
    <w:basedOn w:val="a1"/>
    <w:uiPriority w:val="39"/>
    <w:rsid w:val="00694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4E4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2972</Words>
  <Characters>16944</Characters>
  <Application>Microsoft Office Word</Application>
  <DocSecurity>0</DocSecurity>
  <Lines>141</Lines>
  <Paragraphs>39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owner</cp:lastModifiedBy>
  <cp:revision>4</cp:revision>
  <dcterms:created xsi:type="dcterms:W3CDTF">2026-04-04T12:44:00Z</dcterms:created>
  <dcterms:modified xsi:type="dcterms:W3CDTF">2026-04-07T02:00:00Z</dcterms:modified>
</cp:coreProperties>
</file>