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BA11B" w14:textId="77777777" w:rsidR="00ED3B66" w:rsidRPr="002F7456" w:rsidRDefault="00ED3B66" w:rsidP="00ED3B66">
      <w:pPr>
        <w:jc w:val="center"/>
        <w:rPr>
          <w:rFonts w:ascii="Times New Roman" w:hAnsi="Times New Roman" w:cs="Times New Roman"/>
          <w:lang w:val="en-US"/>
        </w:rPr>
      </w:pPr>
    </w:p>
    <w:p w14:paraId="7C205EE6" w14:textId="781EC8FC" w:rsidR="00ED3B66" w:rsidRPr="002F7456" w:rsidRDefault="00ED3B66" w:rsidP="00ED3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  <w:r w:rsidRPr="002F74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  <w:t>SUPPLEMENTARY TABLE S</w:t>
      </w:r>
      <w:r w:rsidR="000A6946" w:rsidRPr="002F74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  <w:t>5</w:t>
      </w:r>
      <w:r w:rsidRPr="002F74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  <w:t xml:space="preserve"> </w:t>
      </w:r>
    </w:p>
    <w:p w14:paraId="00E59272" w14:textId="77777777" w:rsidR="00ED3B66" w:rsidRPr="002F7456" w:rsidRDefault="00ED3B66" w:rsidP="00ED3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1010A16A" w14:textId="14E76697" w:rsidR="00A12F8E" w:rsidRPr="002F7456" w:rsidRDefault="002F7456" w:rsidP="00ED3B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tr-TR"/>
          <w14:ligatures w14:val="none"/>
        </w:rPr>
      </w:pPr>
      <w:r w:rsidRPr="002F745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tr-TR"/>
          <w14:ligatures w14:val="none"/>
        </w:rPr>
        <w:t>Pearson correlation coefficients (r) and Benjamini–Hochberg-adjusted q values (in parentheses; 28 pairwise comparisons) among the measured variables (Figure 7), calculated from the 27 packages sampled on days 4, 8, and 12 and the three harvest samples included once (n = 30). (</w:t>
      </w:r>
      <w:r w:rsidRPr="002F7456">
        <w:rPr>
          <w:rFonts w:ascii="Times New Roman" w:eastAsia="Times New Roman" w:hAnsi="Times New Roman" w:cs="Times New Roman"/>
          <w:color w:val="EE0000"/>
          <w:kern w:val="0"/>
          <w:sz w:val="28"/>
          <w:szCs w:val="28"/>
          <w:lang w:val="en-US" w:eastAsia="tr-TR"/>
          <w14:ligatures w14:val="none"/>
        </w:rPr>
        <w:t>A</w:t>
      </w:r>
      <w:r w:rsidRPr="002F745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tr-TR"/>
          <w14:ligatures w14:val="none"/>
        </w:rPr>
        <w:t>) Overall coefficients (df = 28). (</w:t>
      </w:r>
      <w:r w:rsidRPr="002F7456">
        <w:rPr>
          <w:rFonts w:ascii="Times New Roman" w:eastAsia="Times New Roman" w:hAnsi="Times New Roman" w:cs="Times New Roman"/>
          <w:color w:val="EE0000"/>
          <w:kern w:val="0"/>
          <w:sz w:val="28"/>
          <w:szCs w:val="28"/>
          <w:lang w:val="en-US" w:eastAsia="tr-TR"/>
          <w14:ligatures w14:val="none"/>
        </w:rPr>
        <w:t>B</w:t>
      </w:r>
      <w:r w:rsidRPr="002F745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tr-TR"/>
          <w14:ligatures w14:val="none"/>
        </w:rPr>
        <w:t>) Coefficients calculated after subtracting the mean of the corresponding shelf-life period (harvest, 4, 8, and 12 d) from each observation, i.e., partial correlations controlling for shelf-life period (df = 24).</w:t>
      </w:r>
    </w:p>
    <w:p w14:paraId="7841B8A7" w14:textId="77777777" w:rsidR="002F7456" w:rsidRPr="002F7456" w:rsidRDefault="002F7456" w:rsidP="00ED3B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tr-TR"/>
          <w14:ligatures w14:val="none"/>
        </w:rPr>
      </w:pPr>
    </w:p>
    <w:p w14:paraId="520C8885" w14:textId="77777777" w:rsidR="002F7456" w:rsidRPr="002F7456" w:rsidRDefault="002F7456" w:rsidP="00ED3B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tr-TR"/>
          <w14:ligatures w14:val="none"/>
        </w:rPr>
      </w:pPr>
    </w:p>
    <w:p w14:paraId="7B00BCA3" w14:textId="77777777" w:rsidR="002F7456" w:rsidRPr="002F7456" w:rsidRDefault="002F7456" w:rsidP="00ED3B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tr-TR"/>
          <w14:ligatures w14:val="none"/>
        </w:rPr>
      </w:pPr>
    </w:p>
    <w:p w14:paraId="60FB5B61" w14:textId="77777777" w:rsidR="002F7456" w:rsidRPr="002F7456" w:rsidRDefault="002F7456" w:rsidP="002F7456">
      <w:pPr>
        <w:spacing w:after="60"/>
        <w:jc w:val="both"/>
        <w:rPr>
          <w:sz w:val="28"/>
          <w:szCs w:val="28"/>
          <w:lang w:val="en-US"/>
        </w:rPr>
      </w:pPr>
      <w:r w:rsidRPr="002F745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(</w:t>
      </w:r>
      <w:r w:rsidRPr="002F7456">
        <w:rPr>
          <w:rFonts w:ascii="Times New Roman" w:eastAsia="Times New Roman" w:hAnsi="Times New Roman" w:cs="Times New Roman"/>
          <w:b/>
          <w:bCs/>
          <w:color w:val="EE0000"/>
          <w:sz w:val="28"/>
          <w:szCs w:val="28"/>
          <w:lang w:val="en-US"/>
        </w:rPr>
        <w:t>A</w:t>
      </w:r>
      <w:r w:rsidRPr="002F745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) Overall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6"/>
        <w:gridCol w:w="1818"/>
        <w:gridCol w:w="1818"/>
        <w:gridCol w:w="1818"/>
        <w:gridCol w:w="1818"/>
        <w:gridCol w:w="1818"/>
        <w:gridCol w:w="1818"/>
        <w:gridCol w:w="1818"/>
      </w:tblGrid>
      <w:tr w:rsidR="002F7456" w:rsidRPr="002F7456" w14:paraId="62955693" w14:textId="77777777" w:rsidTr="002F7456">
        <w:tc>
          <w:tcPr>
            <w:tcW w:w="455" w:type="pc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ED83FD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ED3C08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WL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24BE72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SSC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AAF674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TA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BD8E36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Vit C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05B82A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TPC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76D130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TF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44058B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DPPH</w:t>
            </w:r>
          </w:p>
        </w:tc>
      </w:tr>
      <w:tr w:rsidR="002F7456" w:rsidRPr="002F7456" w14:paraId="6F1E78EF" w14:textId="77777777" w:rsidTr="002F7456">
        <w:tc>
          <w:tcPr>
            <w:tcW w:w="455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271E45" w14:textId="77777777" w:rsidR="002F7456" w:rsidRPr="002F7456" w:rsidRDefault="002F7456" w:rsidP="00A24F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SSC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C100E0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0.59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4B79FB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93352D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6BD284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78039E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2FB35F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00F75C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F7456" w:rsidRPr="002F7456" w14:paraId="7360351A" w14:textId="77777777" w:rsidTr="002F7456">
        <w:tc>
          <w:tcPr>
            <w:tcW w:w="455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126AF9" w14:textId="77777777" w:rsidR="002F7456" w:rsidRPr="002F7456" w:rsidRDefault="002F7456" w:rsidP="00A24F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TA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09EBFEE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0.92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35CF79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0.72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652FC5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E68391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5213D7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CFE17D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0A7610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F7456" w:rsidRPr="002F7456" w14:paraId="71827C50" w14:textId="77777777" w:rsidTr="002F7456">
        <w:tc>
          <w:tcPr>
            <w:tcW w:w="455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E218DC" w14:textId="77777777" w:rsidR="002F7456" w:rsidRPr="002F7456" w:rsidRDefault="002F7456" w:rsidP="00A24F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Vit C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E097DA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−0.67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2E3732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−0.55 (0.002)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08716D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−0.64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F42A9A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134525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503ED6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875987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F7456" w:rsidRPr="002F7456" w14:paraId="0286F75C" w14:textId="77777777" w:rsidTr="002F7456">
        <w:tc>
          <w:tcPr>
            <w:tcW w:w="455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E7F4F6" w14:textId="77777777" w:rsidR="002F7456" w:rsidRPr="002F7456" w:rsidRDefault="002F7456" w:rsidP="00A24F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TPC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EAD4A6D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−0.84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0CEEE4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−0.55 (0.002)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035A2FC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−0.82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BA3E4B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0.78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F48530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A63E4F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B11531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F7456" w:rsidRPr="002F7456" w14:paraId="580544EC" w14:textId="77777777" w:rsidTr="002F7456">
        <w:tc>
          <w:tcPr>
            <w:tcW w:w="455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CC2FF5" w14:textId="77777777" w:rsidR="002F7456" w:rsidRPr="002F7456" w:rsidRDefault="002F7456" w:rsidP="00A24F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TF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5891F0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−0.82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E37D0D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−0.68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4145E6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−0.77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234ACA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0.92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F91719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0.86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F8139D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155FB4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F7456" w:rsidRPr="002F7456" w14:paraId="7C5FF5A9" w14:textId="77777777" w:rsidTr="002F7456">
        <w:tc>
          <w:tcPr>
            <w:tcW w:w="455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31E4FA" w14:textId="77777777" w:rsidR="002F7456" w:rsidRPr="002F7456" w:rsidRDefault="002F7456" w:rsidP="00A24F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DPPH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E2A4374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−0.76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6AA3EB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−0.72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1F1BA1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−0.77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73BE3E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0.90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B560054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0.78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D576C03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0.91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D76C3B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F7456" w:rsidRPr="002F7456" w14:paraId="48A87535" w14:textId="77777777" w:rsidTr="002F7456">
        <w:tc>
          <w:tcPr>
            <w:tcW w:w="455" w:type="pct"/>
            <w:tcBorders>
              <w:top w:val="none" w:sz="0" w:space="0" w:color="FFFFFF"/>
              <w:left w:val="nil"/>
              <w:bottom w:val="single" w:sz="8" w:space="0" w:color="auto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6059B2" w14:textId="77777777" w:rsidR="002F7456" w:rsidRPr="002F7456" w:rsidRDefault="002F7456" w:rsidP="00A24F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FRAP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single" w:sz="8" w:space="0" w:color="auto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5DBA88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−0.69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single" w:sz="8" w:space="0" w:color="auto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C9EE70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−0.85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single" w:sz="8" w:space="0" w:color="auto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CD226A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−0.75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single" w:sz="8" w:space="0" w:color="auto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AE33B8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0.83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single" w:sz="8" w:space="0" w:color="auto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402F362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0.69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single" w:sz="8" w:space="0" w:color="auto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3FD2C4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0.85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single" w:sz="8" w:space="0" w:color="auto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856CB6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0.92 (&lt;0.001)</w:t>
            </w:r>
          </w:p>
        </w:tc>
      </w:tr>
    </w:tbl>
    <w:p w14:paraId="045B0FDC" w14:textId="77777777" w:rsidR="002F7456" w:rsidRPr="002F7456" w:rsidRDefault="002F7456" w:rsidP="002F7456">
      <w:pPr>
        <w:spacing w:before="200" w:after="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14:paraId="01A54C19" w14:textId="4A679F67" w:rsidR="002F7456" w:rsidRPr="002F7456" w:rsidRDefault="002F7456" w:rsidP="002F7456">
      <w:pPr>
        <w:spacing w:before="200" w:after="60"/>
        <w:jc w:val="both"/>
        <w:rPr>
          <w:sz w:val="28"/>
          <w:szCs w:val="28"/>
          <w:lang w:val="en-US"/>
        </w:rPr>
      </w:pPr>
      <w:r w:rsidRPr="002F745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(</w:t>
      </w:r>
      <w:r w:rsidRPr="002F7456">
        <w:rPr>
          <w:rFonts w:ascii="Times New Roman" w:eastAsia="Times New Roman" w:hAnsi="Times New Roman" w:cs="Times New Roman"/>
          <w:b/>
          <w:bCs/>
          <w:color w:val="EE0000"/>
          <w:sz w:val="28"/>
          <w:szCs w:val="28"/>
          <w:lang w:val="en-US"/>
        </w:rPr>
        <w:t>B</w:t>
      </w:r>
      <w:r w:rsidRPr="002F745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) Adjusted for shelf-life period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6"/>
        <w:gridCol w:w="1818"/>
        <w:gridCol w:w="1818"/>
        <w:gridCol w:w="1818"/>
        <w:gridCol w:w="1818"/>
        <w:gridCol w:w="1818"/>
        <w:gridCol w:w="1818"/>
        <w:gridCol w:w="1818"/>
      </w:tblGrid>
      <w:tr w:rsidR="002F7456" w:rsidRPr="002F7456" w14:paraId="3BFE67CF" w14:textId="77777777" w:rsidTr="002F7456">
        <w:tc>
          <w:tcPr>
            <w:tcW w:w="455" w:type="pc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650664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B303B7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WL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A28388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SSC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9CE281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TA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AA507E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Vit C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DEE59D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TPC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1B8AFB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TF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AF9BF3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DPPH</w:t>
            </w:r>
          </w:p>
        </w:tc>
      </w:tr>
      <w:tr w:rsidR="002F7456" w:rsidRPr="002F7456" w14:paraId="03041BC1" w14:textId="77777777" w:rsidTr="002F7456">
        <w:tc>
          <w:tcPr>
            <w:tcW w:w="455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E14253" w14:textId="77777777" w:rsidR="002F7456" w:rsidRPr="002F7456" w:rsidRDefault="002F7456" w:rsidP="00A24F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SSC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1BA20A0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0.72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8275FD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F538E9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951FDC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F3ECE6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D41351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F5CE9C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F7456" w:rsidRPr="002F7456" w14:paraId="70756B5E" w14:textId="77777777" w:rsidTr="002F7456">
        <w:tc>
          <w:tcPr>
            <w:tcW w:w="455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A96FDD" w14:textId="77777777" w:rsidR="002F7456" w:rsidRPr="002F7456" w:rsidRDefault="002F7456" w:rsidP="00A24F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TA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354655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0.62 (0.001)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D7FB94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0.89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DB284B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A5A2AE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5EDA75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EF8DE7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2390C2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F7456" w:rsidRPr="002F7456" w14:paraId="6B060D81" w14:textId="77777777" w:rsidTr="002F7456">
        <w:tc>
          <w:tcPr>
            <w:tcW w:w="455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A4EFF4" w14:textId="77777777" w:rsidR="002F7456" w:rsidRPr="002F7456" w:rsidRDefault="002F7456" w:rsidP="00A24F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Vit C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9658C1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−0.26 (0.201)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D7BA48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−0.45 (0.025)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1231A7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−0.38 (0.057)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0790CF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4B376F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9A55D2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DB317A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F7456" w:rsidRPr="002F7456" w14:paraId="531E22F9" w14:textId="77777777" w:rsidTr="002F7456">
        <w:tc>
          <w:tcPr>
            <w:tcW w:w="455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240F530" w14:textId="77777777" w:rsidR="002F7456" w:rsidRPr="002F7456" w:rsidRDefault="002F7456" w:rsidP="00A24F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TPC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0B1EDB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−0.29 (0.160)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ABB164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−0.42 (0.038)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C130A8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−0.46 (0.024)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746303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0.50 (0.014)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075CF4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85E7F1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1FC038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F7456" w:rsidRPr="002F7456" w14:paraId="6CCC2693" w14:textId="77777777" w:rsidTr="002F7456">
        <w:tc>
          <w:tcPr>
            <w:tcW w:w="455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308366" w14:textId="77777777" w:rsidR="002F7456" w:rsidRPr="002F7456" w:rsidRDefault="002F7456" w:rsidP="00A24F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TF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2DAAD5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−0.60 (0.002)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FF91DC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−0.73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8B6EA8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−0.63 (0.001)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20CC50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0.81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4B1C7C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0.56 (0.004)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90B1F6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208204D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F7456" w:rsidRPr="002F7456" w14:paraId="558947B3" w14:textId="77777777" w:rsidTr="002F7456">
        <w:tc>
          <w:tcPr>
            <w:tcW w:w="455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F0D83A" w14:textId="77777777" w:rsidR="002F7456" w:rsidRPr="002F7456" w:rsidRDefault="002F7456" w:rsidP="00A24F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DPPH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A4089B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−0.48 (0.017)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EAEC90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−0.68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822A60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−0.62 (0.001)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A08B73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0.83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12AE2A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0.44 (0.027)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B076F9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0.83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none" w:sz="0" w:space="0" w:color="FFFFFF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D0EFB8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F7456" w:rsidRPr="002F7456" w14:paraId="6395CC24" w14:textId="77777777" w:rsidTr="002F7456">
        <w:tc>
          <w:tcPr>
            <w:tcW w:w="455" w:type="pct"/>
            <w:tcBorders>
              <w:top w:val="none" w:sz="0" w:space="0" w:color="FFFFFF"/>
              <w:left w:val="nil"/>
              <w:bottom w:val="single" w:sz="8" w:space="0" w:color="auto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908069" w14:textId="77777777" w:rsidR="002F7456" w:rsidRPr="002F7456" w:rsidRDefault="002F7456" w:rsidP="00A24F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FRAP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single" w:sz="8" w:space="0" w:color="auto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9B0293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−0.58 (0.003)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single" w:sz="8" w:space="0" w:color="auto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BEB7B7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−0.83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single" w:sz="8" w:space="0" w:color="auto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9ABA0E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−0.72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single" w:sz="8" w:space="0" w:color="auto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E06501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0.78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single" w:sz="8" w:space="0" w:color="auto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8FC0DE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0.44 (0.027)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single" w:sz="8" w:space="0" w:color="auto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E6AE88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0.86 (&lt;0.001)</w:t>
            </w:r>
          </w:p>
        </w:tc>
        <w:tc>
          <w:tcPr>
            <w:tcW w:w="649" w:type="pct"/>
            <w:tcBorders>
              <w:top w:val="none" w:sz="0" w:space="0" w:color="FFFFFF"/>
              <w:left w:val="nil"/>
              <w:bottom w:val="single" w:sz="8" w:space="0" w:color="auto"/>
              <w:right w:val="nil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C285DB" w14:textId="77777777" w:rsidR="002F7456" w:rsidRPr="002F7456" w:rsidRDefault="002F7456" w:rsidP="00A24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4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0.89 (&lt;0.001)</w:t>
            </w:r>
          </w:p>
        </w:tc>
      </w:tr>
    </w:tbl>
    <w:p w14:paraId="00ACB7AE" w14:textId="4245FCA8" w:rsidR="00A12F8E" w:rsidRPr="002F7456" w:rsidRDefault="002F7456" w:rsidP="003122A5">
      <w:pPr>
        <w:spacing w:before="120" w:after="100"/>
        <w:jc w:val="both"/>
        <w:rPr>
          <w:lang w:val="en-US"/>
        </w:rPr>
      </w:pPr>
      <w:r w:rsidRPr="002F7456">
        <w:rPr>
          <w:rFonts w:ascii="Times New Roman" w:eastAsia="Times New Roman" w:hAnsi="Times New Roman" w:cs="Times New Roman"/>
          <w:sz w:val="18"/>
          <w:szCs w:val="18"/>
          <w:lang w:val="en-US"/>
        </w:rPr>
        <w:t>WL: Weight Loss. SSC: Soluble Solids Content. TA: Titratable Acidity. Vit C: Vitamin C. TPC: Total Phenolics. TF: Total Flavonoids. DPPH: 2,2-diphenyl-1-picrylhydrazyl Radical Scavenging Activity. FRAP: Ferric Reducing Antioxidant Power.</w:t>
      </w:r>
    </w:p>
    <w:sectPr w:rsidR="00A12F8E" w:rsidRPr="002F7456" w:rsidSect="000A6946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FC1"/>
    <w:rsid w:val="00006B0F"/>
    <w:rsid w:val="000A6946"/>
    <w:rsid w:val="00105B91"/>
    <w:rsid w:val="00122158"/>
    <w:rsid w:val="00186DB0"/>
    <w:rsid w:val="001C481B"/>
    <w:rsid w:val="002F7456"/>
    <w:rsid w:val="00302070"/>
    <w:rsid w:val="003122A5"/>
    <w:rsid w:val="003228B5"/>
    <w:rsid w:val="003D2ABB"/>
    <w:rsid w:val="00456FFC"/>
    <w:rsid w:val="00492CFA"/>
    <w:rsid w:val="00494637"/>
    <w:rsid w:val="004D7B19"/>
    <w:rsid w:val="004E7837"/>
    <w:rsid w:val="00504469"/>
    <w:rsid w:val="0052033E"/>
    <w:rsid w:val="00571579"/>
    <w:rsid w:val="00590100"/>
    <w:rsid w:val="005B1049"/>
    <w:rsid w:val="006E7702"/>
    <w:rsid w:val="0071290B"/>
    <w:rsid w:val="007277FC"/>
    <w:rsid w:val="007664AA"/>
    <w:rsid w:val="008702F4"/>
    <w:rsid w:val="00871A98"/>
    <w:rsid w:val="008B56D4"/>
    <w:rsid w:val="008C23FC"/>
    <w:rsid w:val="008E744E"/>
    <w:rsid w:val="008F7C74"/>
    <w:rsid w:val="009C26C1"/>
    <w:rsid w:val="00A12F8E"/>
    <w:rsid w:val="00A47CFB"/>
    <w:rsid w:val="00A87E9F"/>
    <w:rsid w:val="00AA21B0"/>
    <w:rsid w:val="00AF0411"/>
    <w:rsid w:val="00B81C57"/>
    <w:rsid w:val="00C57859"/>
    <w:rsid w:val="00C85FC1"/>
    <w:rsid w:val="00C87E22"/>
    <w:rsid w:val="00C92B3B"/>
    <w:rsid w:val="00CB37CC"/>
    <w:rsid w:val="00CF79FF"/>
    <w:rsid w:val="00D052B2"/>
    <w:rsid w:val="00D92B64"/>
    <w:rsid w:val="00D94053"/>
    <w:rsid w:val="00E75165"/>
    <w:rsid w:val="00EB716B"/>
    <w:rsid w:val="00ED3B66"/>
    <w:rsid w:val="00F45676"/>
    <w:rsid w:val="00F504CA"/>
    <w:rsid w:val="00F8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01C87"/>
  <w15:chartTrackingRefBased/>
  <w15:docId w15:val="{86121961-F507-4DCB-A4B4-28B4C5397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B66"/>
  </w:style>
  <w:style w:type="paragraph" w:styleId="Balk1">
    <w:name w:val="heading 1"/>
    <w:basedOn w:val="Normal"/>
    <w:next w:val="Normal"/>
    <w:link w:val="Balk1Char"/>
    <w:uiPriority w:val="9"/>
    <w:qFormat/>
    <w:rsid w:val="00C85F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85F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85F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85F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85F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85F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85F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85F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85F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85F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85F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85F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85FC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85FC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85FC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85FC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85FC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85FC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85F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85F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85F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85F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85F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85FC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85FC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85FC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85F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85FC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85F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Burhan ÖZTÜRK</dc:creator>
  <cp:keywords/>
  <dc:description/>
  <cp:lastModifiedBy>Burhan ÖZTÜRK</cp:lastModifiedBy>
  <cp:revision>94</cp:revision>
  <cp:lastPrinted>2026-07-09T15:07:00Z</cp:lastPrinted>
  <dcterms:created xsi:type="dcterms:W3CDTF">2026-07-07T08:28:00Z</dcterms:created>
  <dcterms:modified xsi:type="dcterms:W3CDTF">2026-09-28T06:47:00Z</dcterms:modified>
</cp:coreProperties>
</file>