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0F2" w:rsidRPr="003D45D1" w:rsidRDefault="00D30DDB" w:rsidP="003B30F2">
      <w:pPr>
        <w:pStyle w:val="p1"/>
        <w:spacing w:line="360" w:lineRule="auto"/>
        <w:rPr>
          <w:rStyle w:val="s1"/>
          <w:b/>
          <w:bCs/>
          <w:sz w:val="20"/>
          <w:szCs w:val="20"/>
        </w:rPr>
      </w:pPr>
      <w:bookmarkStart w:id="0" w:name="_Ref494876977"/>
      <w:bookmarkStart w:id="1" w:name="_Ref497845907"/>
      <w:bookmarkStart w:id="2" w:name="_Toc503430863"/>
      <w:bookmarkStart w:id="3" w:name="_Toc503430989"/>
      <w:bookmarkStart w:id="4" w:name="_Toc504133870"/>
      <w:r>
        <w:rPr>
          <w:rStyle w:val="s1"/>
          <w:b/>
          <w:bCs/>
          <w:sz w:val="20"/>
          <w:szCs w:val="20"/>
        </w:rPr>
        <w:t>Additional file</w:t>
      </w:r>
      <w:bookmarkStart w:id="5" w:name="_GoBack"/>
      <w:bookmarkEnd w:id="5"/>
      <w:r w:rsidR="003B30F2" w:rsidRPr="003D45D1">
        <w:rPr>
          <w:rStyle w:val="s1"/>
          <w:b/>
          <w:bCs/>
          <w:sz w:val="20"/>
          <w:szCs w:val="20"/>
        </w:rPr>
        <w:t xml:space="preserve"> 2</w:t>
      </w:r>
    </w:p>
    <w:p w:rsidR="003B30F2" w:rsidRPr="003D45D1" w:rsidRDefault="003B30F2" w:rsidP="003B30F2">
      <w:pPr>
        <w:pStyle w:val="p1"/>
        <w:spacing w:line="360" w:lineRule="auto"/>
        <w:rPr>
          <w:rStyle w:val="s1"/>
          <w:b/>
          <w:bCs/>
          <w:sz w:val="20"/>
          <w:szCs w:val="20"/>
        </w:rPr>
      </w:pPr>
      <w:r w:rsidRPr="003D45D1">
        <w:rPr>
          <w:rStyle w:val="s1"/>
          <w:b/>
          <w:bCs/>
          <w:sz w:val="20"/>
          <w:szCs w:val="20"/>
        </w:rPr>
        <w:t>_________________________________________________________________________________</w:t>
      </w:r>
    </w:p>
    <w:p w:rsidR="00A206A9" w:rsidRPr="003D45D1" w:rsidRDefault="005C0975" w:rsidP="00A206A9">
      <w:pPr>
        <w:pStyle w:val="Formatvorlage1"/>
        <w:rPr>
          <w:rFonts w:ascii="Arial" w:hAnsi="Arial" w:cs="Arial"/>
          <w:sz w:val="20"/>
          <w:szCs w:val="20"/>
          <w:lang w:val="en-GB"/>
        </w:rPr>
      </w:pPr>
      <w:r w:rsidRPr="005C0975">
        <w:rPr>
          <w:rFonts w:ascii="Arial" w:hAnsi="Arial" w:cs="Arial"/>
          <w:b/>
          <w:sz w:val="20"/>
          <w:szCs w:val="20"/>
          <w:lang w:val="en-GB"/>
        </w:rPr>
        <w:t>Table:</w:t>
      </w:r>
      <w:r w:rsidRPr="005C0975">
        <w:rPr>
          <w:rFonts w:ascii="Arial" w:hAnsi="Arial" w:cs="Arial"/>
          <w:b/>
          <w:sz w:val="20"/>
          <w:szCs w:val="20"/>
          <w:lang w:val="en-GB"/>
        </w:rPr>
        <w:tab/>
      </w:r>
      <w:r w:rsidR="00A206A9" w:rsidRPr="003D45D1">
        <w:rPr>
          <w:rFonts w:ascii="Arial" w:hAnsi="Arial" w:cs="Arial"/>
          <w:sz w:val="20"/>
          <w:szCs w:val="20"/>
          <w:lang w:val="en-GB"/>
        </w:rPr>
        <w:t xml:space="preserve">Characteristics of </w:t>
      </w:r>
      <w:r w:rsidR="0047202C">
        <w:rPr>
          <w:rFonts w:ascii="Arial" w:hAnsi="Arial" w:cs="Arial"/>
          <w:sz w:val="20"/>
          <w:szCs w:val="20"/>
          <w:lang w:val="en-GB"/>
        </w:rPr>
        <w:t>studies</w:t>
      </w:r>
      <w:r w:rsidR="003D45D1">
        <w:rPr>
          <w:rFonts w:ascii="Arial" w:hAnsi="Arial" w:cs="Arial"/>
          <w:sz w:val="20"/>
          <w:szCs w:val="20"/>
          <w:lang w:val="en-GB"/>
        </w:rPr>
        <w:t xml:space="preserve"> included in the primary </w:t>
      </w:r>
      <w:r w:rsidR="00A206A9" w:rsidRPr="003D45D1">
        <w:rPr>
          <w:rFonts w:ascii="Arial" w:hAnsi="Arial" w:cs="Arial"/>
          <w:sz w:val="20"/>
          <w:szCs w:val="20"/>
          <w:lang w:val="en-GB"/>
        </w:rPr>
        <w:t>meta-analysis</w:t>
      </w:r>
      <w:bookmarkEnd w:id="0"/>
      <w:bookmarkEnd w:id="1"/>
      <w:bookmarkEnd w:id="2"/>
      <w:bookmarkEnd w:id="3"/>
      <w:bookmarkEnd w:id="4"/>
    </w:p>
    <w:p w:rsidR="00107A5F" w:rsidRPr="003D45D1" w:rsidRDefault="00107A5F" w:rsidP="00107A5F">
      <w:pPr>
        <w:rPr>
          <w:lang w:val="en-GB"/>
        </w:rPr>
      </w:pPr>
    </w:p>
    <w:tbl>
      <w:tblPr>
        <w:tblW w:w="133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76"/>
        <w:gridCol w:w="2270"/>
        <w:gridCol w:w="2183"/>
        <w:gridCol w:w="2155"/>
        <w:gridCol w:w="1623"/>
      </w:tblGrid>
      <w:tr w:rsidR="00107A5F" w:rsidRPr="003D45D1" w:rsidTr="003D45D1">
        <w:trPr>
          <w:trHeight w:val="312"/>
          <w:tblHeader/>
        </w:trPr>
        <w:tc>
          <w:tcPr>
            <w:tcW w:w="2268" w:type="dxa"/>
            <w:shd w:val="clear" w:color="auto" w:fill="auto"/>
            <w:vAlign w:val="center"/>
            <w:hideMark/>
          </w:tcPr>
          <w:p w:rsidR="00107A5F" w:rsidRPr="003D45D1" w:rsidRDefault="00107A5F" w:rsidP="00107A5F">
            <w:pPr>
              <w:spacing w:before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Study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107A5F" w:rsidRPr="003D45D1" w:rsidRDefault="00107A5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Comparison</w:t>
            </w:r>
          </w:p>
        </w:tc>
        <w:tc>
          <w:tcPr>
            <w:tcW w:w="2270" w:type="dxa"/>
            <w:shd w:val="clear" w:color="auto" w:fill="auto"/>
            <w:noWrap/>
            <w:vAlign w:val="center"/>
            <w:hideMark/>
          </w:tcPr>
          <w:p w:rsidR="00107A5F" w:rsidRPr="003D45D1" w:rsidRDefault="00107A5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Type of surgery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:rsidR="00107A5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N</w:t>
            </w:r>
            <w:r w:rsidR="00107A5F"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umber of patients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:rsidR="00107A5F" w:rsidRPr="003D45D1" w:rsidRDefault="00107A5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Country</w:t>
            </w:r>
          </w:p>
        </w:tc>
        <w:tc>
          <w:tcPr>
            <w:tcW w:w="1623" w:type="dxa"/>
            <w:shd w:val="clear" w:color="auto" w:fill="auto"/>
            <w:vAlign w:val="center"/>
            <w:hideMark/>
          </w:tcPr>
          <w:p w:rsidR="00107A5F" w:rsidRPr="003D45D1" w:rsidRDefault="00107A5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Setting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Abd El-Hakeem-2003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Acar-2015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Akkurt BC-2009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Ankichetty SP-2011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Attar-2014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Azemati S-2013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Baki ED-2013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Ballester M-2011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Banevičius G-2010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Lithuania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Bassuoni AS-2012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Bayer-Berger MM-1989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Beck DH-2001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Beck-Schimmer-2015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Beck-Schimmer-2016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Bein B-2005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Bettex DA-2014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Beule AG-2007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Biboulet P-2012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Bischoff P-1998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Blobner M-1994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Boisseau N-2002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Boisson-Bertrand D-1990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Bostek CC-1992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Braun JP-2005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Braz MG-2013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Brazil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Bruegger D-2002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Cai-2012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Carles M-2008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Caverni V-2005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Caverni V-2005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ÇELiK-2011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Chaaban MR-2013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Chan-2009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Chan-2009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Chen HP-2013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Taiwan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Cheng SS-2008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Chung F-2000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569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14 countries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Cinnella G-2007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Citerio G-2012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274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Cok OY-2011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Conzen PF-2003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Cromheecke S-2006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Dabir S-2015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 Conno E-2009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 Hert SG-2002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 Hert SG-2003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 Hert SG-2003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De Hert SG-2004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 Hert SG-2004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Di Iorio C-2010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Ebert TJ-2000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Ebert TJ-2000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Eroglu A-2003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Ewaldsson CA-2005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Sweden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Fabregas N-1995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Ferber-Viart C-1998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Flier S-2010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Netherlands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Fukuoka N-2009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Fung NY-2008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Hong Kong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Gazelius B-2002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Sweden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Goerlich TM-2000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Gokce BM-2007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Gomez-Rivera F-2012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Gouda N-2003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Gravel NR-1999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Canada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Grottke O-2004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Grundmann U-2001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Guarracino F-2006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Güler S-2014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Guzzetti S-2015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Hammouda-2013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Hans P-2008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Hellwagner K-2003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Hernández-2015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Hernández-Palazón J-2006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Höcker J-2006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Hofer CK-2003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Holzer A-2003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Horng HC-2008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Taiwan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Horng HC-2008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Taiwan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Huang CH-2008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Taiwan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Huang Z-2011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Hüpfl M-2008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Husedzinovic I-2003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Croatia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Huseidzinović I-2007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Croatia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Hwang JW-2013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Hwang JW-2013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Ingelmo PM-2007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Ionescu-2013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Romania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Ishii-2016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Ivani G-1996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Iwata M-2008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Jellish WS-1995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Jellish WS-1999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Jeong CW-2012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Jeong CW-2012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Ji FH-2011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Jia L-2015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Jiang A-2016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Jokela RM-2000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Kalimeris K-2013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Greece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Kawamura T-2006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Kawano H-2016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Keller C-2005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Keller C-2005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Khanjani-2014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Kim H-2012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Kim JY-2014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Kim TY-2011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Kim YS-2015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Kirov MY-2007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Russia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Kleinsasser A-2000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Kochs E-2000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553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14 countries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Kostopanagiotou G-2011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Greece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Kotani N-1998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Kotani N-1999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Krueper-1997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Kubota-1999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Kumar-2016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Kwak HJ-2011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Landoni G-2014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Launo-1994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Lauta E-2010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Law-Koune JD-2006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Ledderose H-1988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Ledowski T-2005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Lee DW-2011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Lee JH-2014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Lee JH-2014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Lee SH-2015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416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Lee WK-2015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Lehavi-2015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Israel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Leslie K-2009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 M-2012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Lindqvist M-2014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Sweden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Liu EH-2005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Singapore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Liu TC-2014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Liu X-2016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Liu Y-2013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Longás Valién J-2004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Longás Valién J-2004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Loop T-2002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Loop T-2002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Lopez Alvarez  S-2001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Lorsomradee S-2006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Luginbuhl M-2003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Luntz SP-2004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Lurati Buse GA-2012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Mahdavi-2015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Mahli-2011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Mahmoud K-2011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Mandell MS-2003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Margarit SC-2014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Markovic Bozic-2016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Romania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Slovenia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 M-2000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Martikainen M-2000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Martin-Castro C-2008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Mazoti MA-2013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Mei W-2014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Brazil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Mencke T-2013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Monedero-1994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Montazeri-2015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Montazeri-2015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Mousa-2013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Mroziński P-2014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Egypt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Muralidhar-2008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Poland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Muralidhar-2008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Musialowicz T-2007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Mutch WA-1995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Nakada T-2010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Nakada T-2010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Canada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Nakada T-2010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Naoki Kotani-1999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Oberer C-2005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Oddby-Muhrbeck E-1994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Oddby-Muhrbeck E-1994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Sweden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Ogurlu M-2014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Sweden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Ohtani N-2008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Oikkonen M-1994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Ortiz J-2014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Ortiz J-2014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Ortiz J-2014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Ozcan PE-2007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Ozdemır-2013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Oztürk-2013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Pagnin-1992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Panditrao MM-2013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Parker FC-2004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Parker FC-2004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Paventi S-2001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Australia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Petersen KD-2002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Denmark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Petersen KD-2002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Petersen KD-2003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Denmark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Petersen KD-2003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Denmark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Phillips AS-1994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Denmark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Pieters BJ-2010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Northen Ireland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Pokkinen SM-2014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Potocnik I-2015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Finland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Prasanna-2010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Slovenia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Procaccini B-1996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Oman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Qiao Y-2015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Reyes-Partida-2007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Rohan D-2005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Mexico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Rowbotham DJ-1998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233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Salihoglu Z-2001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Salihoğlu Z-2004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Schafer R-2002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Schilling T-2011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Schilling T-2011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Schmidt J-2001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Schneider G-2003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Schricker T-2001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Schwarzkopf K-2009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Canada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Sharifian Attar A-2014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EC7E17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Shen L-2014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180</w:t>
            </w:r>
            <w:r w:rsidRPr="003D45D1">
              <w:rPr>
                <w:rStyle w:val="FootnoteReference"/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footnoteReference w:id="1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EC7E17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Shen L-2014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Shin SW-2010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98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Shin SW-2010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Shinn-2011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Sirvinskas-2015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Sneyd JR-2005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Lithuania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Song JC-2010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Song JC-2013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Sorbara C-1995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Speicher A-1995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Stevanovic PD-2008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Struys MM-2002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Serbia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Sudheer PS-2006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Sugata A-2012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Suryaprakash S-2013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Suryaprakash S-2013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Tan T-2010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India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Tang N-2014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Ireland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Tramèr MR-1998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77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Tsuchiya M-2008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Switzerland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Tsuchiya M-2008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Valencia L-2014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Van der Linden PJ-2010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Spain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Vernon JM-1995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50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Belgium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Von Dossow V-2007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Webster NR-1994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Weninger-2004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Wilhelm W-1998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Xia Z-2006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Germany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Xia Z-2006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Xu WY-2014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Yang-2010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Yang WC-2015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Intracranial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Hong Kong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Yildirim V-2009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Yildirim V-2009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Cardiac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lastRenderedPageBreak/>
              <w:t>Yin J-2014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Turkey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Yoo YC-2012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3D45D1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Yoo YC-2014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Yoshitani K-2004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Korea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Zangrillo A-2011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Japan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Not reported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Zhang D-2013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Laparoscopic surgery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Italy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Zhang L-2016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276B0F" w:rsidRPr="003D45D1" w:rsidTr="00276B0F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276B0F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Zhang L-2016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B0F" w:rsidRPr="003D45D1" w:rsidRDefault="00276B0F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</w:tbl>
    <w:p w:rsidR="004E74EF" w:rsidRDefault="004E74EF">
      <w:pPr>
        <w:rPr>
          <w:lang w:val="en-GB"/>
        </w:rPr>
      </w:pPr>
    </w:p>
    <w:p w:rsidR="0047202C" w:rsidRDefault="0047202C" w:rsidP="0047202C">
      <w:pPr>
        <w:pStyle w:val="Formatvorlage1"/>
        <w:rPr>
          <w:rFonts w:ascii="Arial" w:hAnsi="Arial" w:cs="Arial"/>
          <w:sz w:val="20"/>
          <w:szCs w:val="20"/>
          <w:lang w:val="en-GB"/>
        </w:rPr>
      </w:pPr>
      <w:r w:rsidRPr="003D45D1">
        <w:rPr>
          <w:rFonts w:ascii="Arial" w:hAnsi="Arial" w:cs="Arial"/>
          <w:sz w:val="20"/>
          <w:szCs w:val="20"/>
          <w:lang w:val="en-GB"/>
        </w:rPr>
        <w:t xml:space="preserve">Characteristics of </w:t>
      </w:r>
      <w:r>
        <w:rPr>
          <w:rFonts w:ascii="Arial" w:hAnsi="Arial" w:cs="Arial"/>
          <w:sz w:val="20"/>
          <w:szCs w:val="20"/>
          <w:lang w:val="en-GB"/>
        </w:rPr>
        <w:t xml:space="preserve">observational studies included (in addition to RCTs) in the secondary </w:t>
      </w:r>
      <w:r w:rsidRPr="003D45D1">
        <w:rPr>
          <w:rFonts w:ascii="Arial" w:hAnsi="Arial" w:cs="Arial"/>
          <w:sz w:val="20"/>
          <w:szCs w:val="20"/>
          <w:lang w:val="en-GB"/>
        </w:rPr>
        <w:t>meta-analysis</w:t>
      </w:r>
    </w:p>
    <w:p w:rsidR="002E2458" w:rsidRPr="002E2458" w:rsidRDefault="002E2458" w:rsidP="002E2458">
      <w:pPr>
        <w:rPr>
          <w:lang w:val="en-GB"/>
        </w:rPr>
      </w:pPr>
    </w:p>
    <w:tbl>
      <w:tblPr>
        <w:tblW w:w="133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76"/>
        <w:gridCol w:w="2270"/>
        <w:gridCol w:w="2183"/>
        <w:gridCol w:w="2155"/>
        <w:gridCol w:w="1623"/>
      </w:tblGrid>
      <w:tr w:rsidR="0047202C" w:rsidRPr="003D45D1" w:rsidTr="00812553">
        <w:trPr>
          <w:trHeight w:val="312"/>
          <w:tblHeader/>
        </w:trPr>
        <w:tc>
          <w:tcPr>
            <w:tcW w:w="2268" w:type="dxa"/>
            <w:shd w:val="clear" w:color="auto" w:fill="auto"/>
            <w:vAlign w:val="center"/>
            <w:hideMark/>
          </w:tcPr>
          <w:p w:rsidR="0047202C" w:rsidRPr="003D45D1" w:rsidRDefault="0047202C" w:rsidP="00812553">
            <w:pPr>
              <w:spacing w:before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Study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47202C" w:rsidRPr="003D45D1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Comparison</w:t>
            </w:r>
          </w:p>
        </w:tc>
        <w:tc>
          <w:tcPr>
            <w:tcW w:w="2270" w:type="dxa"/>
            <w:shd w:val="clear" w:color="auto" w:fill="auto"/>
            <w:noWrap/>
            <w:vAlign w:val="center"/>
            <w:hideMark/>
          </w:tcPr>
          <w:p w:rsidR="0047202C" w:rsidRPr="003D45D1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Type of surgery</w:t>
            </w:r>
          </w:p>
        </w:tc>
        <w:tc>
          <w:tcPr>
            <w:tcW w:w="2183" w:type="dxa"/>
            <w:shd w:val="clear" w:color="auto" w:fill="auto"/>
            <w:noWrap/>
            <w:vAlign w:val="center"/>
            <w:hideMark/>
          </w:tcPr>
          <w:p w:rsidR="0047202C" w:rsidRPr="003D45D1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N</w:t>
            </w: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umber of patients</w:t>
            </w:r>
          </w:p>
        </w:tc>
        <w:tc>
          <w:tcPr>
            <w:tcW w:w="2155" w:type="dxa"/>
            <w:shd w:val="clear" w:color="auto" w:fill="auto"/>
            <w:vAlign w:val="center"/>
            <w:hideMark/>
          </w:tcPr>
          <w:p w:rsidR="0047202C" w:rsidRPr="003D45D1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Country</w:t>
            </w:r>
          </w:p>
        </w:tc>
        <w:tc>
          <w:tcPr>
            <w:tcW w:w="1623" w:type="dxa"/>
            <w:shd w:val="clear" w:color="auto" w:fill="auto"/>
            <w:vAlign w:val="center"/>
            <w:hideMark/>
          </w:tcPr>
          <w:p w:rsidR="0047202C" w:rsidRPr="003D45D1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</w:pPr>
            <w:r w:rsidRPr="003D4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val="en-GB" w:eastAsia="zh-CN"/>
              </w:rPr>
              <w:t>Setting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Elliott RA-2004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383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Elliott RA-2004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680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UK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Out-patient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Fombeur PO-2002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Lepousé C-2006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170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Lepousé C-2006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454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Lepousé C-2006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684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France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Saringcarinkul A-2008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isoflurane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Thailand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Saringcarinkul A-2008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172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Thailand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Slankamenac K-2012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sevoflurane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227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USA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  <w:tr w:rsidR="0047202C" w:rsidRPr="003D45D1" w:rsidTr="00300F05">
        <w:trPr>
          <w:trHeight w:val="3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47202C">
            <w:pPr>
              <w:spacing w:before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Wu ZF-2014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Propofol vs desflurane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Other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1405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China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02C" w:rsidRPr="0047202C" w:rsidRDefault="0047202C" w:rsidP="0055781B">
            <w:pPr>
              <w:spacing w:before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</w:pPr>
            <w:r w:rsidRPr="0047202C">
              <w:rPr>
                <w:rFonts w:ascii="Arial" w:eastAsia="Times New Roman" w:hAnsi="Arial" w:cs="Arial"/>
                <w:bCs/>
                <w:color w:val="000000" w:themeColor="text1"/>
                <w:sz w:val="20"/>
                <w:lang w:val="en-GB" w:eastAsia="zh-CN"/>
              </w:rPr>
              <w:t>In-patient</w:t>
            </w:r>
          </w:p>
        </w:tc>
      </w:tr>
    </w:tbl>
    <w:p w:rsidR="0047202C" w:rsidRDefault="0047202C">
      <w:pPr>
        <w:rPr>
          <w:lang w:val="en-GB"/>
        </w:rPr>
      </w:pPr>
    </w:p>
    <w:p w:rsidR="005C0975" w:rsidRDefault="005C0975">
      <w:pPr>
        <w:spacing w:before="0" w:line="240" w:lineRule="auto"/>
        <w:rPr>
          <w:rFonts w:ascii="Arial" w:hAnsi="Arial" w:cs="Arial"/>
          <w:b/>
          <w:bCs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br w:type="page"/>
      </w:r>
    </w:p>
    <w:p w:rsidR="005C0975" w:rsidRPr="00D863B6" w:rsidRDefault="005C0975" w:rsidP="005C0975">
      <w:pPr>
        <w:pStyle w:val="Caption"/>
        <w:rPr>
          <w:rFonts w:ascii="Arial" w:hAnsi="Arial" w:cs="Arial"/>
          <w:b w:val="0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Figure:</w:t>
      </w:r>
      <w:r>
        <w:rPr>
          <w:rFonts w:ascii="Arial" w:hAnsi="Arial" w:cs="Arial"/>
          <w:sz w:val="22"/>
          <w:szCs w:val="22"/>
          <w:lang w:val="en-GB"/>
        </w:rPr>
        <w:tab/>
      </w:r>
      <w:r w:rsidRPr="00D863B6">
        <w:rPr>
          <w:rFonts w:ascii="Arial" w:hAnsi="Arial" w:cs="Arial"/>
          <w:b w:val="0"/>
          <w:sz w:val="22"/>
          <w:szCs w:val="22"/>
          <w:lang w:val="en-GB"/>
        </w:rPr>
        <w:t xml:space="preserve">Number of randomized controlled trials (RCTs) included </w:t>
      </w:r>
      <w:r>
        <w:rPr>
          <w:rFonts w:ascii="Arial" w:hAnsi="Arial" w:cs="Arial"/>
          <w:b w:val="0"/>
          <w:sz w:val="22"/>
          <w:szCs w:val="22"/>
          <w:lang w:val="en-GB"/>
        </w:rPr>
        <w:t xml:space="preserve">in primary meta-analysis </w:t>
      </w:r>
      <w:r w:rsidRPr="00D863B6">
        <w:rPr>
          <w:rFonts w:ascii="Arial" w:hAnsi="Arial" w:cs="Arial"/>
          <w:b w:val="0"/>
          <w:sz w:val="22"/>
          <w:szCs w:val="22"/>
          <w:lang w:val="en-GB"/>
        </w:rPr>
        <w:t xml:space="preserve">by A) year of publication B) inhalational agent C) type of surgery D) in/out-patient setting. The total number of included RCTs </w:t>
      </w:r>
      <w:r>
        <w:rPr>
          <w:rFonts w:ascii="Arial" w:hAnsi="Arial" w:cs="Arial"/>
          <w:b w:val="0"/>
          <w:sz w:val="22"/>
          <w:szCs w:val="22"/>
          <w:lang w:val="en-GB"/>
        </w:rPr>
        <w:t>was</w:t>
      </w:r>
      <w:r w:rsidRPr="00D863B6">
        <w:rPr>
          <w:rFonts w:ascii="Arial" w:hAnsi="Arial" w:cs="Arial"/>
          <w:b w:val="0"/>
          <w:sz w:val="22"/>
          <w:szCs w:val="22"/>
          <w:lang w:val="en-GB"/>
        </w:rPr>
        <w:t xml:space="preserve"> 229, whereof 31 reported multiple subgroups. </w:t>
      </w:r>
    </w:p>
    <w:p w:rsidR="005C0975" w:rsidRPr="00D863B6" w:rsidRDefault="005C0975" w:rsidP="005C0975">
      <w:pPr>
        <w:rPr>
          <w:rFonts w:ascii="Arial" w:hAnsi="Arial" w:cs="Arial"/>
          <w:lang w:val="en-GB"/>
        </w:rPr>
      </w:pPr>
      <w:r w:rsidRPr="00784B83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6ABBED4" wp14:editId="25C4A08C">
                <wp:extent cx="9443982" cy="1955846"/>
                <wp:effectExtent l="0" t="0" r="5080" b="6350"/>
                <wp:docPr id="3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3982" cy="1955846"/>
                          <a:chOff x="0" y="0"/>
                          <a:chExt cx="9443982" cy="1955846"/>
                        </a:xfrm>
                      </wpg:grpSpPr>
                      <wpg:graphicFrame>
                        <wpg:cNvPr id="2" name="Diagramm 2"/>
                        <wpg:cNvFrPr>
                          <a:graphicFrameLocks/>
                        </wpg:cNvFrPr>
                        <wpg:xfrm>
                          <a:off x="7037809" y="468052"/>
                          <a:ext cx="2406173" cy="14868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4" name="Diagramm 4"/>
                        <wpg:cNvFrPr>
                          <a:graphicFrameLocks/>
                        </wpg:cNvFrPr>
                        <wpg:xfrm>
                          <a:off x="2256901" y="472533"/>
                          <a:ext cx="2406173" cy="148241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5" name="Diagramm 5"/>
                        <wpg:cNvFrPr>
                          <a:graphicFrameLocks/>
                        </wpg:cNvFrPr>
                        <wpg:xfrm>
                          <a:off x="4561157" y="468948"/>
                          <a:ext cx="2406173" cy="1486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pSp>
                        <wpg:cNvPr id="6" name="Gruppieren 6"/>
                        <wpg:cNvGrpSpPr/>
                        <wpg:grpSpPr>
                          <a:xfrm>
                            <a:off x="101917" y="0"/>
                            <a:ext cx="7246574" cy="369332"/>
                            <a:chOff x="101917" y="0"/>
                            <a:chExt cx="7246574" cy="369332"/>
                          </a:xfrm>
                        </wpg:grpSpPr>
                        <wps:wsp>
                          <wps:cNvPr id="8" name="Textfeld 4"/>
                          <wps:cNvSpPr txBox="1"/>
                          <wps:spPr>
                            <a:xfrm>
                              <a:off x="101917" y="0"/>
                              <a:ext cx="36004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0975" w:rsidRDefault="005C0975" w:rsidP="005C097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" name="Textfeld 5"/>
                          <wps:cNvSpPr txBox="1"/>
                          <wps:spPr>
                            <a:xfrm>
                              <a:off x="4551472" y="0"/>
                              <a:ext cx="36004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0975" w:rsidRDefault="005C0975" w:rsidP="005C097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0" name="Textfeld 6"/>
                          <wps:cNvSpPr txBox="1"/>
                          <wps:spPr>
                            <a:xfrm>
                              <a:off x="2226153" y="0"/>
                              <a:ext cx="36004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0975" w:rsidRDefault="005C0975" w:rsidP="005C097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" name="Textfeld 7"/>
                          <wps:cNvSpPr txBox="1"/>
                          <wps:spPr>
                            <a:xfrm>
                              <a:off x="6988451" y="0"/>
                              <a:ext cx="36004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0975" w:rsidRDefault="005C0975" w:rsidP="005C097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aphicFrame>
                        <wpg:cNvPr id="7" name="Diagramm 7"/>
                        <wpg:cNvFrPr>
                          <a:graphicFrameLocks/>
                        </wpg:cNvFrPr>
                        <wpg:xfrm>
                          <a:off x="0" y="472533"/>
                          <a:ext cx="2406173" cy="148331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</wpg:wgp>
                  </a:graphicData>
                </a:graphic>
              </wp:inline>
            </w:drawing>
          </mc:Choice>
          <mc:Fallback>
            <w:pict>
              <v:group w14:anchorId="26ABBED4" id="Gruppieren 2" o:spid="_x0000_s1026" style="width:743.6pt;height:154pt;mso-position-horizontal-relative:char;mso-position-vertical-relative:line" coordsize="94439,19558" o:gfxdata="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 2" o:spid="_x0000_s1027" type="#_x0000_t75" style="position:absolute;left:70231;top:4572;width:24257;height:14986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">
                  <v:imagedata r:id="rId12" o:title=""/>
                  <o:lock v:ext="edit" aspectratio="f"/>
                </v:shape>
                <v:shape id="Diagramm 4" o:spid="_x0000_s1028" type="#_x0000_t75" style="position:absolute;left:22479;top:4572;width:24130;height:14986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">
                  <v:imagedata r:id="rId13" o:title=""/>
                  <o:lock v:ext="edit" aspectratio="f"/>
                </v:shape>
                <v:shape id="Diagramm 5" o:spid="_x0000_s1029" type="#_x0000_t75" style="position:absolute;left:45466;top:4572;width:24257;height:14986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">
                  <v:imagedata r:id="rId14" o:title=""/>
                  <o:lock v:ext="edit" aspectratio="f"/>
                </v:shape>
                <v:group id="Gruppieren 6" o:spid="_x0000_s1030" style="position:absolute;left:1019;width:72465;height:3693" coordorigin="1019" coordsize="72465,36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" o:spid="_x0000_s1031" type="#_x0000_t202" style="position:absolute;left:1019;width:3600;height:3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" filled="f" stroked="f">
                    <v:textbox style="mso-fit-shape-to-text:t">
                      <w:txbxContent>
                        <w:p w:rsidR="005C0975" w:rsidRDefault="005C0975" w:rsidP="005C097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feld 5" o:spid="_x0000_s1032" type="#_x0000_t202" style="position:absolute;left:45514;width:3601;height:3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" filled="f" stroked="f">
                    <v:textbox style="mso-fit-shape-to-text:t">
                      <w:txbxContent>
                        <w:p w:rsidR="005C0975" w:rsidRDefault="005C0975" w:rsidP="005C097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feld 6" o:spid="_x0000_s1033" type="#_x0000_t202" style="position:absolute;left:22261;width:3600;height:3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" filled="f" stroked="f">
                    <v:textbox style="mso-fit-shape-to-text:t">
                      <w:txbxContent>
                        <w:p w:rsidR="005C0975" w:rsidRDefault="005C0975" w:rsidP="005C097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feld 7" o:spid="_x0000_s1034" type="#_x0000_t202" style="position:absolute;left:69884;width:3600;height:3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" filled="f" stroked="f">
                    <v:textbox style="mso-fit-shape-to-text:t">
                      <w:txbxContent>
                        <w:p w:rsidR="005C0975" w:rsidRDefault="005C0975" w:rsidP="005C0975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shape id="Diagramm 7" o:spid="_x0000_s1035" type="#_x0000_t75" style="position:absolute;top:4572;width:24003;height:14986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">
                  <v:imagedata r:id="rId15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5C0975" w:rsidRPr="00D863B6" w:rsidRDefault="005C0975" w:rsidP="005C0975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:rsidR="005C0975" w:rsidRPr="00D863B6" w:rsidRDefault="005C0975" w:rsidP="005C0975">
      <w:pPr>
        <w:pStyle w:val="Caption"/>
        <w:rPr>
          <w:rFonts w:ascii="Arial" w:hAnsi="Arial" w:cs="Arial"/>
          <w:lang w:val="en-GB"/>
        </w:rPr>
      </w:pPr>
    </w:p>
    <w:p w:rsidR="005C0975" w:rsidRPr="003D45D1" w:rsidRDefault="005C0975">
      <w:pPr>
        <w:rPr>
          <w:lang w:val="en-GB"/>
        </w:rPr>
      </w:pPr>
    </w:p>
    <w:sectPr w:rsidR="005C0975" w:rsidRPr="003D45D1" w:rsidSect="002E2458">
      <w:footerReference w:type="default" r:id="rId16"/>
      <w:pgSz w:w="16840" w:h="11900" w:orient="landscape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DF5" w:rsidRDefault="00A87DF5" w:rsidP="00107A5F">
      <w:pPr>
        <w:spacing w:before="0" w:line="240" w:lineRule="auto"/>
      </w:pPr>
      <w:r>
        <w:separator/>
      </w:r>
    </w:p>
  </w:endnote>
  <w:endnote w:type="continuationSeparator" w:id="0">
    <w:p w:rsidR="00A87DF5" w:rsidRDefault="00A87DF5" w:rsidP="00107A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erif">
    <w:altName w:val="Arial Unicode MS"/>
    <w:panose1 w:val="020B0604020202020204"/>
    <w:charset w:val="81"/>
    <w:family w:val="auto"/>
    <w:notTrueType/>
    <w:pitch w:val="default"/>
    <w:sig w:usb0="00000001" w:usb1="09060000" w:usb2="00000010" w:usb3="00000000" w:csb0="0008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1320220921"/>
      <w:docPartObj>
        <w:docPartGallery w:val="Page Numbers (Bottom of Page)"/>
        <w:docPartUnique/>
      </w:docPartObj>
    </w:sdtPr>
    <w:sdtEndPr/>
    <w:sdtContent>
      <w:p w:rsidR="002E2458" w:rsidRPr="002E2458" w:rsidRDefault="002E2458">
        <w:pPr>
          <w:pStyle w:val="Footer"/>
          <w:jc w:val="right"/>
          <w:rPr>
            <w:rFonts w:ascii="Arial" w:hAnsi="Arial" w:cs="Arial"/>
            <w:sz w:val="20"/>
          </w:rPr>
        </w:pPr>
        <w:r w:rsidRPr="002E2458">
          <w:rPr>
            <w:rFonts w:ascii="Arial" w:hAnsi="Arial" w:cs="Arial"/>
            <w:sz w:val="20"/>
          </w:rPr>
          <w:t xml:space="preserve">Page </w:t>
        </w:r>
        <w:r w:rsidRPr="002E2458">
          <w:rPr>
            <w:rFonts w:ascii="Arial" w:hAnsi="Arial" w:cs="Arial"/>
            <w:sz w:val="20"/>
          </w:rPr>
          <w:fldChar w:fldCharType="begin"/>
        </w:r>
        <w:r w:rsidRPr="002E2458">
          <w:rPr>
            <w:rFonts w:ascii="Arial" w:hAnsi="Arial" w:cs="Arial"/>
            <w:sz w:val="20"/>
          </w:rPr>
          <w:instrText>PAGE   \* MERGEFORMAT</w:instrText>
        </w:r>
        <w:r w:rsidRPr="002E2458">
          <w:rPr>
            <w:rFonts w:ascii="Arial" w:hAnsi="Arial" w:cs="Arial"/>
            <w:sz w:val="20"/>
          </w:rPr>
          <w:fldChar w:fldCharType="separate"/>
        </w:r>
        <w:r w:rsidRPr="002E2458">
          <w:rPr>
            <w:rFonts w:ascii="Arial" w:hAnsi="Arial" w:cs="Arial"/>
            <w:noProof/>
            <w:sz w:val="20"/>
            <w:lang w:val="de-DE"/>
          </w:rPr>
          <w:t>2</w:t>
        </w:r>
        <w:r w:rsidRPr="002E2458">
          <w:rPr>
            <w:rFonts w:ascii="Arial" w:hAnsi="Arial" w:cs="Arial"/>
            <w:sz w:val="20"/>
          </w:rPr>
          <w:fldChar w:fldCharType="end"/>
        </w:r>
        <w:r w:rsidRPr="002E2458">
          <w:rPr>
            <w:rFonts w:ascii="Arial" w:hAnsi="Arial" w:cs="Arial"/>
            <w:sz w:val="20"/>
          </w:rPr>
          <w:t xml:space="preserve"> of </w:t>
        </w:r>
        <w:r w:rsidRPr="002E2458">
          <w:rPr>
            <w:rFonts w:ascii="Arial" w:hAnsi="Arial" w:cs="Arial"/>
            <w:sz w:val="20"/>
          </w:rPr>
          <w:fldChar w:fldCharType="begin"/>
        </w:r>
        <w:r w:rsidRPr="002E2458">
          <w:rPr>
            <w:rFonts w:ascii="Arial" w:hAnsi="Arial" w:cs="Arial"/>
            <w:sz w:val="20"/>
          </w:rPr>
          <w:instrText xml:space="preserve"> NUMPAGES   \* MERGEFORMAT </w:instrText>
        </w:r>
        <w:r w:rsidRPr="002E2458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11</w:t>
        </w:r>
        <w:r w:rsidRPr="002E2458">
          <w:rPr>
            <w:rFonts w:ascii="Arial" w:hAnsi="Arial" w:cs="Arial"/>
            <w:sz w:val="20"/>
          </w:rPr>
          <w:fldChar w:fldCharType="end"/>
        </w:r>
      </w:p>
    </w:sdtContent>
  </w:sdt>
  <w:p w:rsidR="002E2458" w:rsidRDefault="002E2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DF5" w:rsidRDefault="00A87DF5" w:rsidP="00107A5F">
      <w:pPr>
        <w:spacing w:before="0" w:line="240" w:lineRule="auto"/>
      </w:pPr>
      <w:r>
        <w:separator/>
      </w:r>
    </w:p>
  </w:footnote>
  <w:footnote w:type="continuationSeparator" w:id="0">
    <w:p w:rsidR="00A87DF5" w:rsidRDefault="00A87DF5" w:rsidP="00107A5F">
      <w:pPr>
        <w:spacing w:before="0" w:line="240" w:lineRule="auto"/>
      </w:pPr>
      <w:r>
        <w:continuationSeparator/>
      </w:r>
    </w:p>
  </w:footnote>
  <w:footnote w:id="1">
    <w:p w:rsidR="00276B0F" w:rsidRPr="00276B0F" w:rsidRDefault="00276B0F">
      <w:pPr>
        <w:pStyle w:val="FootnoteText"/>
        <w:rPr>
          <w:rFonts w:ascii="Arial" w:hAnsi="Arial" w:cs="Arial"/>
        </w:rPr>
      </w:pPr>
      <w:r w:rsidRPr="00276B0F">
        <w:rPr>
          <w:rStyle w:val="FootnoteReference"/>
          <w:rFonts w:ascii="Arial" w:hAnsi="Arial" w:cs="Arial"/>
        </w:rPr>
        <w:footnoteRef/>
      </w:r>
      <w:r w:rsidRPr="00276B0F">
        <w:rPr>
          <w:rFonts w:ascii="Arial" w:hAnsi="Arial" w:cs="Arial"/>
        </w:rPr>
        <w:t xml:space="preserve"> </w:t>
      </w:r>
      <w:r w:rsidR="00750E8D">
        <w:rPr>
          <w:rFonts w:ascii="Arial" w:hAnsi="Arial" w:cs="Arial"/>
        </w:rPr>
        <w:t>Group size of n=60 for p</w:t>
      </w:r>
      <w:r w:rsidRPr="00276B0F">
        <w:rPr>
          <w:rFonts w:ascii="Arial" w:hAnsi="Arial" w:cs="Arial"/>
        </w:rPr>
        <w:t xml:space="preserve">ropofol (common control group), </w:t>
      </w:r>
      <w:r w:rsidR="00750E8D">
        <w:rPr>
          <w:rFonts w:ascii="Arial" w:hAnsi="Arial" w:cs="Arial"/>
        </w:rPr>
        <w:t>sevoflurane and desflurane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F6BA4"/>
    <w:multiLevelType w:val="multilevel"/>
    <w:tmpl w:val="D28E3AE0"/>
    <w:styleLink w:val="Formatvorlage2"/>
    <w:lvl w:ilvl="0">
      <w:start w:val="1"/>
      <w:numFmt w:val="decimal"/>
      <w:lvlText w:val="A.%1"/>
      <w:lvlJc w:val="left"/>
      <w:pPr>
        <w:ind w:left="360" w:hanging="360"/>
      </w:pPr>
      <w:rPr>
        <w:rFonts w:ascii="Times New Roman" w:hAnsi="Times New Roman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A.%1.%2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eastAsia"/>
      </w:rPr>
    </w:lvl>
  </w:abstractNum>
  <w:abstractNum w:abstractNumId="1" w15:restartNumberingAfterBreak="0">
    <w:nsid w:val="24C67ED6"/>
    <w:multiLevelType w:val="hybridMultilevel"/>
    <w:tmpl w:val="117887C2"/>
    <w:lvl w:ilvl="0" w:tplc="7250C702">
      <w:start w:val="1"/>
      <w:numFmt w:val="decimal"/>
      <w:pStyle w:val="Appendix"/>
      <w:lvlText w:val="Appendix %1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25B22"/>
    <w:multiLevelType w:val="multilevel"/>
    <w:tmpl w:val="E3FCF5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i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983AF9"/>
    <w:multiLevelType w:val="hybridMultilevel"/>
    <w:tmpl w:val="09D0CCEE"/>
    <w:lvl w:ilvl="0" w:tplc="79AE7B6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852F3"/>
    <w:multiLevelType w:val="multilevel"/>
    <w:tmpl w:val="AF340F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1EC7800"/>
    <w:multiLevelType w:val="hybridMultilevel"/>
    <w:tmpl w:val="401A88EC"/>
    <w:lvl w:ilvl="0" w:tplc="6030795E">
      <w:start w:val="1"/>
      <w:numFmt w:val="decimal"/>
      <w:pStyle w:val="Heading7"/>
      <w:lvlText w:val="Appendix %1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726DB"/>
    <w:multiLevelType w:val="hybridMultilevel"/>
    <w:tmpl w:val="86EA47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2E79A">
      <w:start w:val="1"/>
      <w:numFmt w:val="bullet"/>
      <w:pStyle w:val="PercorsoFil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20"/>
  <w:hyphenationZone w:val="425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A9"/>
    <w:rsid w:val="000917FD"/>
    <w:rsid w:val="000C00E4"/>
    <w:rsid w:val="000D7E61"/>
    <w:rsid w:val="00107A5F"/>
    <w:rsid w:val="00276B0F"/>
    <w:rsid w:val="002B6742"/>
    <w:rsid w:val="002E2458"/>
    <w:rsid w:val="00311FD8"/>
    <w:rsid w:val="00360822"/>
    <w:rsid w:val="003747A1"/>
    <w:rsid w:val="003B30F2"/>
    <w:rsid w:val="003D45D1"/>
    <w:rsid w:val="0047202C"/>
    <w:rsid w:val="004E74EF"/>
    <w:rsid w:val="0055781B"/>
    <w:rsid w:val="0056052F"/>
    <w:rsid w:val="005C0975"/>
    <w:rsid w:val="005D6E73"/>
    <w:rsid w:val="00750E8D"/>
    <w:rsid w:val="00814BBB"/>
    <w:rsid w:val="008B2A4E"/>
    <w:rsid w:val="00A206A9"/>
    <w:rsid w:val="00A87DF5"/>
    <w:rsid w:val="00AC5C57"/>
    <w:rsid w:val="00B72DDA"/>
    <w:rsid w:val="00C00E89"/>
    <w:rsid w:val="00C43DAB"/>
    <w:rsid w:val="00D30DDB"/>
    <w:rsid w:val="00E73180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758D"/>
  <w14:defaultImageDpi w14:val="32767"/>
  <w15:docId w15:val="{08C6E382-ABE4-8B41-BA6C-021476CC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6A9"/>
    <w:pPr>
      <w:spacing w:before="120" w:line="360" w:lineRule="auto"/>
    </w:pPr>
    <w:rPr>
      <w:rFonts w:ascii="Times New Roman" w:eastAsia="SimSun" w:hAnsi="Times New Roman" w:cs="Times New Roman"/>
      <w:sz w:val="22"/>
      <w:szCs w:val="20"/>
      <w:lang w:val="en-US" w:eastAsia="it-IT"/>
    </w:rPr>
  </w:style>
  <w:style w:type="paragraph" w:styleId="Heading1">
    <w:name w:val="heading 1"/>
    <w:basedOn w:val="Normal"/>
    <w:next w:val="Normal"/>
    <w:link w:val="Heading1Char"/>
    <w:qFormat/>
    <w:rsid w:val="00A206A9"/>
    <w:pPr>
      <w:keepNext/>
      <w:numPr>
        <w:numId w:val="2"/>
      </w:numPr>
      <w:spacing w:before="480" w:after="180"/>
      <w:outlineLvl w:val="0"/>
    </w:pPr>
    <w:rPr>
      <w:rFonts w:ascii="Arial" w:hAnsi="Arial"/>
      <w:b/>
      <w:smallCap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206A9"/>
    <w:pPr>
      <w:keepNext/>
      <w:numPr>
        <w:ilvl w:val="1"/>
        <w:numId w:val="2"/>
      </w:numPr>
      <w:spacing w:before="360"/>
      <w:outlineLvl w:val="1"/>
    </w:pPr>
    <w:rPr>
      <w:rFonts w:ascii="Arial" w:hAnsi="Arial"/>
      <w:b/>
      <w:i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A206A9"/>
    <w:pPr>
      <w:keepNext/>
      <w:numPr>
        <w:ilvl w:val="2"/>
        <w:numId w:val="5"/>
      </w:numPr>
      <w:spacing w:before="360"/>
      <w:outlineLvl w:val="2"/>
    </w:pPr>
    <w:rPr>
      <w:rFonts w:ascii="Arial" w:hAnsi="Arial"/>
      <w:b/>
      <w:i/>
      <w:sz w:val="24"/>
      <w:szCs w:val="24"/>
      <w:lang w:val="it-IT"/>
    </w:rPr>
  </w:style>
  <w:style w:type="paragraph" w:styleId="Heading4">
    <w:name w:val="heading 4"/>
    <w:basedOn w:val="Normal"/>
    <w:next w:val="Normal"/>
    <w:link w:val="Heading4Char"/>
    <w:autoRedefine/>
    <w:qFormat/>
    <w:rsid w:val="00A206A9"/>
    <w:pPr>
      <w:keepNext/>
      <w:numPr>
        <w:ilvl w:val="3"/>
        <w:numId w:val="5"/>
      </w:numPr>
      <w:outlineLvl w:val="3"/>
    </w:pPr>
    <w:rPr>
      <w:b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A206A9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A206A9"/>
    <w:pPr>
      <w:keepNext/>
      <w:numPr>
        <w:ilvl w:val="5"/>
        <w:numId w:val="2"/>
      </w:numPr>
      <w:outlineLvl w:val="5"/>
    </w:pPr>
    <w:rPr>
      <w:b/>
      <w:i/>
      <w:sz w:val="36"/>
    </w:rPr>
  </w:style>
  <w:style w:type="paragraph" w:styleId="Heading7">
    <w:name w:val="heading 7"/>
    <w:aliases w:val="Appendix2"/>
    <w:basedOn w:val="Heading1"/>
    <w:next w:val="Normal"/>
    <w:link w:val="Heading7Char"/>
    <w:qFormat/>
    <w:rsid w:val="00A206A9"/>
    <w:pPr>
      <w:numPr>
        <w:numId w:val="4"/>
      </w:numPr>
      <w:spacing w:before="120" w:after="120" w:line="240" w:lineRule="auto"/>
      <w:ind w:left="357" w:hanging="357"/>
      <w:outlineLvl w:val="6"/>
    </w:pPr>
    <w:rPr>
      <w:rFonts w:ascii="Times New Roman" w:hAnsi="Times New Roman"/>
      <w:b w:val="0"/>
      <w:smallCaps w:val="0"/>
      <w:sz w:val="22"/>
    </w:rPr>
  </w:style>
  <w:style w:type="paragraph" w:styleId="Heading8">
    <w:name w:val="heading 8"/>
    <w:basedOn w:val="Normal"/>
    <w:next w:val="Normal"/>
    <w:link w:val="Heading8Char"/>
    <w:qFormat/>
    <w:rsid w:val="00A206A9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206A9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6A9"/>
    <w:rPr>
      <w:rFonts w:ascii="Arial" w:eastAsia="SimSun" w:hAnsi="Arial" w:cs="Times New Roman"/>
      <w:b/>
      <w:smallCaps/>
      <w:kern w:val="28"/>
      <w:sz w:val="28"/>
      <w:szCs w:val="28"/>
      <w:lang w:val="en-US" w:eastAsia="it-IT"/>
    </w:rPr>
  </w:style>
  <w:style w:type="character" w:customStyle="1" w:styleId="Heading2Char">
    <w:name w:val="Heading 2 Char"/>
    <w:basedOn w:val="DefaultParagraphFont"/>
    <w:link w:val="Heading2"/>
    <w:rsid w:val="00A206A9"/>
    <w:rPr>
      <w:rFonts w:ascii="Arial" w:eastAsia="SimSun" w:hAnsi="Arial" w:cs="Times New Roman"/>
      <w:b/>
      <w:i/>
      <w:sz w:val="22"/>
      <w:lang w:val="en-US" w:eastAsia="it-IT"/>
    </w:rPr>
  </w:style>
  <w:style w:type="character" w:customStyle="1" w:styleId="Heading3Char">
    <w:name w:val="Heading 3 Char"/>
    <w:basedOn w:val="DefaultParagraphFont"/>
    <w:link w:val="Heading3"/>
    <w:rsid w:val="00A206A9"/>
    <w:rPr>
      <w:rFonts w:ascii="Arial" w:eastAsia="SimSun" w:hAnsi="Arial" w:cs="Times New Roman"/>
      <w:b/>
      <w:i/>
      <w:lang w:val="it-IT" w:eastAsia="it-IT"/>
    </w:rPr>
  </w:style>
  <w:style w:type="character" w:customStyle="1" w:styleId="Heading4Char">
    <w:name w:val="Heading 4 Char"/>
    <w:basedOn w:val="DefaultParagraphFont"/>
    <w:link w:val="Heading4"/>
    <w:rsid w:val="00A206A9"/>
    <w:rPr>
      <w:rFonts w:ascii="Times New Roman" w:eastAsia="SimSun" w:hAnsi="Times New Roman" w:cs="Times New Roman"/>
      <w:b/>
      <w:lang w:eastAsia="it-IT"/>
    </w:rPr>
  </w:style>
  <w:style w:type="character" w:customStyle="1" w:styleId="Heading5Char">
    <w:name w:val="Heading 5 Char"/>
    <w:basedOn w:val="DefaultParagraphFont"/>
    <w:link w:val="Heading5"/>
    <w:rsid w:val="00A206A9"/>
    <w:rPr>
      <w:rFonts w:ascii="Times New Roman" w:eastAsia="SimSun" w:hAnsi="Times New Roman" w:cs="Times New Roman"/>
      <w:sz w:val="28"/>
      <w:szCs w:val="20"/>
      <w:lang w:val="en-US" w:eastAsia="it-IT"/>
    </w:rPr>
  </w:style>
  <w:style w:type="character" w:customStyle="1" w:styleId="Heading6Char">
    <w:name w:val="Heading 6 Char"/>
    <w:basedOn w:val="DefaultParagraphFont"/>
    <w:link w:val="Heading6"/>
    <w:rsid w:val="00A206A9"/>
    <w:rPr>
      <w:rFonts w:ascii="Times New Roman" w:eastAsia="SimSun" w:hAnsi="Times New Roman" w:cs="Times New Roman"/>
      <w:b/>
      <w:i/>
      <w:sz w:val="36"/>
      <w:szCs w:val="20"/>
      <w:lang w:val="en-US" w:eastAsia="it-IT"/>
    </w:rPr>
  </w:style>
  <w:style w:type="character" w:customStyle="1" w:styleId="Heading7Char">
    <w:name w:val="Heading 7 Char"/>
    <w:aliases w:val="Appendix2 Char"/>
    <w:basedOn w:val="DefaultParagraphFont"/>
    <w:link w:val="Heading7"/>
    <w:rsid w:val="00A206A9"/>
    <w:rPr>
      <w:rFonts w:ascii="Times New Roman" w:eastAsia="SimSun" w:hAnsi="Times New Roman" w:cs="Times New Roman"/>
      <w:kern w:val="28"/>
      <w:sz w:val="22"/>
      <w:szCs w:val="28"/>
      <w:lang w:val="en-US" w:eastAsia="it-IT"/>
    </w:rPr>
  </w:style>
  <w:style w:type="character" w:customStyle="1" w:styleId="Heading8Char">
    <w:name w:val="Heading 8 Char"/>
    <w:basedOn w:val="DefaultParagraphFont"/>
    <w:link w:val="Heading8"/>
    <w:rsid w:val="00A206A9"/>
    <w:rPr>
      <w:rFonts w:ascii="Times New Roman" w:eastAsia="SimSun" w:hAnsi="Times New Roman" w:cs="Times New Roman"/>
      <w:i/>
      <w:iCs/>
      <w:sz w:val="22"/>
      <w:lang w:val="en-US" w:eastAsia="it-IT"/>
    </w:rPr>
  </w:style>
  <w:style w:type="character" w:customStyle="1" w:styleId="Heading9Char">
    <w:name w:val="Heading 9 Char"/>
    <w:basedOn w:val="DefaultParagraphFont"/>
    <w:link w:val="Heading9"/>
    <w:rsid w:val="00A206A9"/>
    <w:rPr>
      <w:rFonts w:ascii="Arial" w:eastAsia="SimSun" w:hAnsi="Arial" w:cs="Arial"/>
      <w:sz w:val="22"/>
      <w:szCs w:val="22"/>
      <w:lang w:val="en-US" w:eastAsia="it-IT"/>
    </w:rPr>
  </w:style>
  <w:style w:type="paragraph" w:styleId="Header">
    <w:name w:val="header"/>
    <w:basedOn w:val="Normal"/>
    <w:link w:val="HeaderChar"/>
    <w:uiPriority w:val="99"/>
    <w:rsid w:val="00A206A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6A9"/>
    <w:rPr>
      <w:rFonts w:ascii="Times New Roman" w:eastAsia="SimSun" w:hAnsi="Times New Roman" w:cs="Times New Roman"/>
      <w:sz w:val="22"/>
      <w:szCs w:val="20"/>
      <w:lang w:val="en-US" w:eastAsia="it-IT"/>
    </w:rPr>
  </w:style>
  <w:style w:type="paragraph" w:styleId="Footer">
    <w:name w:val="footer"/>
    <w:basedOn w:val="Normal"/>
    <w:link w:val="FooterChar"/>
    <w:uiPriority w:val="99"/>
    <w:rsid w:val="00A206A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6A9"/>
    <w:rPr>
      <w:rFonts w:ascii="Times New Roman" w:eastAsia="SimSun" w:hAnsi="Times New Roman" w:cs="Times New Roman"/>
      <w:sz w:val="22"/>
      <w:szCs w:val="20"/>
      <w:lang w:val="en-US" w:eastAsia="it-IT"/>
    </w:rPr>
  </w:style>
  <w:style w:type="character" w:styleId="Hyperlink">
    <w:name w:val="Hyperlink"/>
    <w:basedOn w:val="DefaultParagraphFont"/>
    <w:uiPriority w:val="99"/>
    <w:rsid w:val="00A206A9"/>
    <w:rPr>
      <w:color w:val="0000FF"/>
      <w:u w:val="single"/>
    </w:rPr>
  </w:style>
  <w:style w:type="character" w:styleId="PageNumber">
    <w:name w:val="page number"/>
    <w:basedOn w:val="DefaultParagraphFont"/>
    <w:rsid w:val="00A206A9"/>
  </w:style>
  <w:style w:type="table" w:styleId="TableGrid">
    <w:name w:val="Table Grid"/>
    <w:basedOn w:val="TableNormal"/>
    <w:rsid w:val="00A206A9"/>
    <w:pPr>
      <w:spacing w:before="120" w:after="120" w:line="360" w:lineRule="auto"/>
    </w:pPr>
    <w:rPr>
      <w:rFonts w:ascii="Times New Roman" w:eastAsia="SimSu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corsoFile">
    <w:name w:val="Percorso File"/>
    <w:basedOn w:val="Normal"/>
    <w:rsid w:val="00A206A9"/>
    <w:pPr>
      <w:numPr>
        <w:ilvl w:val="1"/>
        <w:numId w:val="1"/>
      </w:numPr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A206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206A9"/>
    <w:rPr>
      <w:rFonts w:ascii="Tahoma" w:eastAsia="SimSun" w:hAnsi="Tahoma" w:cs="Tahoma"/>
      <w:sz w:val="16"/>
      <w:szCs w:val="16"/>
      <w:lang w:val="en-US" w:eastAsia="it-IT"/>
    </w:rPr>
  </w:style>
  <w:style w:type="paragraph" w:styleId="Title">
    <w:name w:val="Title"/>
    <w:basedOn w:val="Normal"/>
    <w:link w:val="TitleChar"/>
    <w:qFormat/>
    <w:rsid w:val="00A206A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A206A9"/>
    <w:rPr>
      <w:rFonts w:ascii="Arial" w:eastAsia="SimSun" w:hAnsi="Arial" w:cs="Times New Roman"/>
      <w:b/>
      <w:kern w:val="28"/>
      <w:sz w:val="32"/>
      <w:szCs w:val="20"/>
      <w:lang w:val="en-US" w:eastAsia="it-IT"/>
    </w:rPr>
  </w:style>
  <w:style w:type="paragraph" w:styleId="Subtitle">
    <w:name w:val="Subtitle"/>
    <w:basedOn w:val="Normal"/>
    <w:link w:val="SubtitleChar"/>
    <w:qFormat/>
    <w:rsid w:val="00A206A9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A206A9"/>
    <w:rPr>
      <w:rFonts w:ascii="Arial" w:eastAsia="SimSun" w:hAnsi="Arial" w:cs="Times New Roman"/>
      <w:sz w:val="22"/>
      <w:szCs w:val="20"/>
      <w:lang w:val="en-US" w:eastAsia="it-IT"/>
    </w:rPr>
  </w:style>
  <w:style w:type="paragraph" w:styleId="ListParagraph">
    <w:name w:val="List Paragraph"/>
    <w:basedOn w:val="Normal"/>
    <w:uiPriority w:val="34"/>
    <w:qFormat/>
    <w:rsid w:val="00A206A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206A9"/>
    <w:pPr>
      <w:spacing w:after="120" w:line="240" w:lineRule="auto"/>
    </w:pPr>
    <w:rPr>
      <w:b/>
      <w:bCs/>
      <w:sz w:val="18"/>
      <w:szCs w:val="18"/>
    </w:rPr>
  </w:style>
  <w:style w:type="character" w:customStyle="1" w:styleId="jrnl">
    <w:name w:val="jrnl"/>
    <w:basedOn w:val="DefaultParagraphFont"/>
    <w:rsid w:val="00A206A9"/>
  </w:style>
  <w:style w:type="paragraph" w:styleId="HTMLPreformatted">
    <w:name w:val="HTML Preformatted"/>
    <w:basedOn w:val="Normal"/>
    <w:link w:val="HTMLPreformattedChar"/>
    <w:uiPriority w:val="99"/>
    <w:unhideWhenUsed/>
    <w:rsid w:val="00A20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06A9"/>
    <w:rPr>
      <w:rFonts w:ascii="Courier New" w:eastAsia="SimSun" w:hAnsi="Courier New" w:cs="Courier New"/>
      <w:sz w:val="20"/>
      <w:szCs w:val="20"/>
      <w:lang w:val="en-US" w:eastAsia="it-IT"/>
    </w:rPr>
  </w:style>
  <w:style w:type="table" w:styleId="TableClassic3">
    <w:name w:val="Table Classic 3"/>
    <w:basedOn w:val="TableNormal"/>
    <w:rsid w:val="00A206A9"/>
    <w:pPr>
      <w:jc w:val="center"/>
    </w:pPr>
    <w:rPr>
      <w:rFonts w:ascii="Times New Roman" w:eastAsia="SimSun" w:hAnsi="Times New Roman" w:cs="Times New Roman"/>
      <w:color w:val="000080"/>
      <w:sz w:val="20"/>
      <w:szCs w:val="20"/>
      <w:lang w:val="it-IT" w:eastAsia="it-I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vAlign w:val="center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pPr>
        <w:jc w:val="left"/>
      </w:pPr>
      <w:rPr>
        <w:b/>
        <w:bCs/>
        <w:color w:val="000000"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206A9"/>
    <w:pPr>
      <w:keepLines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smallCaps w:val="0"/>
      <w:color w:val="2F5496" w:themeColor="accent1" w:themeShade="BF"/>
      <w:kern w:val="0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A206A9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A206A9"/>
    <w:pPr>
      <w:spacing w:before="240"/>
    </w:pPr>
    <w:rPr>
      <w:rFonts w:asciiTheme="minorHAnsi" w:hAnsiTheme="minorHAns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A206A9"/>
    <w:pPr>
      <w:spacing w:before="0"/>
      <w:ind w:left="220"/>
    </w:pPr>
    <w:rPr>
      <w:rFonts w:asciiTheme="minorHAnsi" w:hAnsiTheme="minorHAnsi"/>
      <w:sz w:val="20"/>
    </w:rPr>
  </w:style>
  <w:style w:type="character" w:styleId="CommentReference">
    <w:name w:val="annotation reference"/>
    <w:basedOn w:val="DefaultParagraphFont"/>
    <w:uiPriority w:val="99"/>
    <w:rsid w:val="00A20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206A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6A9"/>
    <w:rPr>
      <w:rFonts w:ascii="Times New Roman" w:eastAsia="SimSun" w:hAnsi="Times New Roman" w:cs="Times New Roman"/>
      <w:sz w:val="20"/>
      <w:szCs w:val="20"/>
      <w:lang w:val="en-US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A20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06A9"/>
    <w:rPr>
      <w:rFonts w:ascii="Times New Roman" w:eastAsia="SimSun" w:hAnsi="Times New Roman" w:cs="Times New Roman"/>
      <w:b/>
      <w:bCs/>
      <w:sz w:val="20"/>
      <w:szCs w:val="20"/>
      <w:lang w:val="en-US" w:eastAsia="it-IT"/>
    </w:rPr>
  </w:style>
  <w:style w:type="paragraph" w:styleId="TableofFigures">
    <w:name w:val="table of figures"/>
    <w:basedOn w:val="Normal"/>
    <w:next w:val="Normal"/>
    <w:uiPriority w:val="99"/>
    <w:rsid w:val="00A206A9"/>
  </w:style>
  <w:style w:type="table" w:customStyle="1" w:styleId="Sfondochiaro-Colore11">
    <w:name w:val="Sfondo chiaro - Colore 11"/>
    <w:basedOn w:val="TableNormal"/>
    <w:uiPriority w:val="60"/>
    <w:rsid w:val="00A206A9"/>
    <w:pPr>
      <w:spacing w:before="120" w:after="120" w:line="360" w:lineRule="auto"/>
    </w:pPr>
    <w:rPr>
      <w:rFonts w:ascii="Times New Roman" w:eastAsia="SimSun" w:hAnsi="Times New Roman" w:cs="Times New Roman"/>
      <w:color w:val="2F5496" w:themeColor="accent1" w:themeShade="BF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FollowedHyperlink">
    <w:name w:val="FollowedHyperlink"/>
    <w:basedOn w:val="DefaultParagraphFont"/>
    <w:uiPriority w:val="99"/>
    <w:unhideWhenUsed/>
    <w:rsid w:val="00A206A9"/>
    <w:rPr>
      <w:color w:val="800080"/>
      <w:u w:val="single"/>
    </w:rPr>
  </w:style>
  <w:style w:type="paragraph" w:customStyle="1" w:styleId="xl65">
    <w:name w:val="xl65"/>
    <w:basedOn w:val="Normal"/>
    <w:rsid w:val="00A206A9"/>
    <w:pPr>
      <w:spacing w:before="100" w:beforeAutospacing="1" w:after="100" w:afterAutospacing="1" w:line="240" w:lineRule="auto"/>
    </w:pPr>
    <w:rPr>
      <w:sz w:val="18"/>
      <w:szCs w:val="18"/>
      <w:lang w:val="it-IT"/>
    </w:rPr>
  </w:style>
  <w:style w:type="paragraph" w:customStyle="1" w:styleId="xl66">
    <w:name w:val="xl66"/>
    <w:basedOn w:val="Normal"/>
    <w:rsid w:val="00A20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 w:line="240" w:lineRule="auto"/>
      <w:textAlignment w:val="center"/>
    </w:pPr>
    <w:rPr>
      <w:color w:val="FFFFFF"/>
      <w:sz w:val="18"/>
      <w:szCs w:val="18"/>
      <w:lang w:val="it-IT"/>
    </w:rPr>
  </w:style>
  <w:style w:type="paragraph" w:customStyle="1" w:styleId="xl67">
    <w:name w:val="xl67"/>
    <w:basedOn w:val="Normal"/>
    <w:rsid w:val="00A206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 w:line="240" w:lineRule="auto"/>
      <w:textAlignment w:val="center"/>
    </w:pPr>
    <w:rPr>
      <w:color w:val="FFFFFF"/>
      <w:sz w:val="18"/>
      <w:szCs w:val="18"/>
      <w:lang w:val="it-IT"/>
    </w:rPr>
  </w:style>
  <w:style w:type="paragraph" w:customStyle="1" w:styleId="xl68">
    <w:name w:val="xl68"/>
    <w:basedOn w:val="Normal"/>
    <w:rsid w:val="00A206A9"/>
    <w:pPr>
      <w:pBdr>
        <w:top w:val="single" w:sz="4" w:space="0" w:color="000000"/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69">
    <w:name w:val="xl69"/>
    <w:basedOn w:val="Normal"/>
    <w:rsid w:val="00A206A9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0">
    <w:name w:val="xl70"/>
    <w:basedOn w:val="Normal"/>
    <w:rsid w:val="00A206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1">
    <w:name w:val="xl71"/>
    <w:basedOn w:val="Normal"/>
    <w:rsid w:val="00A206A9"/>
    <w:pPr>
      <w:pBdr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2">
    <w:name w:val="xl72"/>
    <w:basedOn w:val="Normal"/>
    <w:rsid w:val="00A206A9"/>
    <w:pPr>
      <w:pBdr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3">
    <w:name w:val="xl73"/>
    <w:basedOn w:val="Normal"/>
    <w:rsid w:val="00A206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4">
    <w:name w:val="xl74"/>
    <w:basedOn w:val="Normal"/>
    <w:rsid w:val="00A206A9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5">
    <w:name w:val="xl75"/>
    <w:basedOn w:val="Normal"/>
    <w:rsid w:val="00A206A9"/>
    <w:pPr>
      <w:pBdr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6">
    <w:name w:val="xl76"/>
    <w:basedOn w:val="Normal"/>
    <w:rsid w:val="00A206A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7">
    <w:name w:val="xl77"/>
    <w:basedOn w:val="Normal"/>
    <w:rsid w:val="00A206A9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paragraph" w:customStyle="1" w:styleId="xl78">
    <w:name w:val="xl78"/>
    <w:basedOn w:val="Normal"/>
    <w:rsid w:val="00A206A9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sz w:val="18"/>
      <w:szCs w:val="18"/>
      <w:lang w:val="it-IT"/>
    </w:rPr>
  </w:style>
  <w:style w:type="character" w:customStyle="1" w:styleId="apple-converted-space">
    <w:name w:val="apple-converted-space"/>
    <w:basedOn w:val="DefaultParagraphFont"/>
    <w:rsid w:val="00A206A9"/>
  </w:style>
  <w:style w:type="table" w:styleId="MediumGrid2-Accent4">
    <w:name w:val="Medium Grid 2 Accent 4"/>
    <w:basedOn w:val="TableNormal"/>
    <w:uiPriority w:val="68"/>
    <w:rsid w:val="00A206A9"/>
    <w:pPr>
      <w:spacing w:before="120" w:after="120" w:line="36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206A9"/>
    <w:pPr>
      <w:spacing w:before="120" w:after="120" w:line="36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icon3">
    <w:name w:val="icon3"/>
    <w:basedOn w:val="DefaultParagraphFont"/>
    <w:rsid w:val="00A206A9"/>
    <w:rPr>
      <w:vanish w:val="0"/>
      <w:webHidden w:val="0"/>
      <w:shd w:val="clear" w:color="auto" w:fill="FFFFFF"/>
      <w:specVanish w:val="0"/>
    </w:rPr>
  </w:style>
  <w:style w:type="character" w:customStyle="1" w:styleId="bold">
    <w:name w:val="bold"/>
    <w:basedOn w:val="DefaultParagraphFont"/>
    <w:rsid w:val="00A206A9"/>
  </w:style>
  <w:style w:type="paragraph" w:customStyle="1" w:styleId="Default">
    <w:name w:val="Default"/>
    <w:rsid w:val="00A206A9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CA" w:eastAsia="en-CA"/>
    </w:rPr>
  </w:style>
  <w:style w:type="paragraph" w:styleId="NormalWeb">
    <w:name w:val="Normal (Web)"/>
    <w:basedOn w:val="Normal"/>
    <w:uiPriority w:val="99"/>
    <w:unhideWhenUsed/>
    <w:rsid w:val="00A206A9"/>
    <w:pPr>
      <w:spacing w:before="100" w:beforeAutospacing="1" w:after="100" w:afterAutospacing="1" w:line="240" w:lineRule="auto"/>
    </w:pPr>
    <w:rPr>
      <w:sz w:val="24"/>
      <w:szCs w:val="24"/>
      <w:lang w:eastAsia="en-GB"/>
    </w:rPr>
  </w:style>
  <w:style w:type="character" w:customStyle="1" w:styleId="currentchapterlink">
    <w:name w:val="currentchapterlink"/>
    <w:basedOn w:val="DefaultParagraphFont"/>
    <w:rsid w:val="00A206A9"/>
  </w:style>
  <w:style w:type="paragraph" w:customStyle="1" w:styleId="guidelevel3">
    <w:name w:val="guidelevel3"/>
    <w:basedOn w:val="Normal"/>
    <w:rsid w:val="00A206A9"/>
    <w:pPr>
      <w:spacing w:before="100" w:beforeAutospacing="1" w:after="100" w:afterAutospacing="1" w:line="240" w:lineRule="auto"/>
    </w:pPr>
    <w:rPr>
      <w:sz w:val="24"/>
      <w:szCs w:val="24"/>
      <w:lang w:eastAsia="en-GB"/>
    </w:rPr>
  </w:style>
  <w:style w:type="paragraph" w:customStyle="1" w:styleId="headinglevel">
    <w:name w:val="headinglevel"/>
    <w:basedOn w:val="Normal"/>
    <w:rsid w:val="00A206A9"/>
    <w:pPr>
      <w:spacing w:before="100" w:beforeAutospacing="1" w:after="100" w:afterAutospacing="1" w:line="240" w:lineRule="auto"/>
    </w:pPr>
    <w:rPr>
      <w:sz w:val="24"/>
      <w:szCs w:val="24"/>
      <w:lang w:eastAsia="en-GB"/>
    </w:rPr>
  </w:style>
  <w:style w:type="character" w:customStyle="1" w:styleId="otherchapterlink">
    <w:name w:val="otherchapterlink"/>
    <w:basedOn w:val="DefaultParagraphFont"/>
    <w:rsid w:val="00A206A9"/>
  </w:style>
  <w:style w:type="character" w:styleId="PlaceholderText">
    <w:name w:val="Placeholder Text"/>
    <w:basedOn w:val="DefaultParagraphFont"/>
    <w:uiPriority w:val="99"/>
    <w:semiHidden/>
    <w:rsid w:val="00A206A9"/>
    <w:rPr>
      <w:color w:val="808080"/>
    </w:rPr>
  </w:style>
  <w:style w:type="table" w:styleId="TableColorful3">
    <w:name w:val="Table Colorful 3"/>
    <w:basedOn w:val="TableNormal"/>
    <w:rsid w:val="00A206A9"/>
    <w:pPr>
      <w:spacing w:before="120" w:after="120" w:line="360" w:lineRule="auto"/>
      <w:jc w:val="both"/>
    </w:pPr>
    <w:rPr>
      <w:rFonts w:ascii="Times New Roman" w:eastAsia="SimSun" w:hAnsi="Times New Roman" w:cs="Times New Roman"/>
      <w:sz w:val="20"/>
      <w:szCs w:val="20"/>
      <w:lang w:val="it-IT" w:eastAsia="it-IT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3">
    <w:name w:val="Table Columns 3"/>
    <w:basedOn w:val="TableNormal"/>
    <w:rsid w:val="00A206A9"/>
    <w:pPr>
      <w:spacing w:before="120" w:after="120" w:line="360" w:lineRule="auto"/>
      <w:jc w:val="both"/>
    </w:pPr>
    <w:rPr>
      <w:rFonts w:ascii="Times New Roman" w:eastAsia="SimSun" w:hAnsi="Times New Roman" w:cs="Times New Roman"/>
      <w:b/>
      <w:bCs/>
      <w:sz w:val="20"/>
      <w:szCs w:val="20"/>
      <w:lang w:val="it-IT" w:eastAsia="it-IT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A206A9"/>
    <w:pPr>
      <w:spacing w:before="120" w:after="120" w:line="360" w:lineRule="auto"/>
      <w:jc w:val="both"/>
    </w:pPr>
    <w:rPr>
      <w:rFonts w:ascii="Times New Roman" w:eastAsia="SimSun" w:hAnsi="Times New Roman" w:cs="Times New Roman"/>
      <w:sz w:val="20"/>
      <w:szCs w:val="20"/>
      <w:lang w:val="it-IT" w:eastAsia="it-IT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A206A9"/>
    <w:pPr>
      <w:spacing w:before="120" w:after="120" w:line="360" w:lineRule="auto"/>
      <w:jc w:val="both"/>
    </w:pPr>
    <w:rPr>
      <w:rFonts w:ascii="Times New Roman" w:eastAsia="SimSun" w:hAnsi="Times New Roman" w:cs="Times New Roman"/>
      <w:sz w:val="20"/>
      <w:szCs w:val="20"/>
      <w:lang w:val="it-IT" w:eastAsia="it-IT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206A9"/>
    <w:rPr>
      <w:rFonts w:eastAsia="SimSun" w:cs="Times New Roman"/>
      <w:sz w:val="22"/>
      <w:szCs w:val="20"/>
      <w:lang w:val="en-US" w:eastAsia="it-IT"/>
    </w:rPr>
  </w:style>
  <w:style w:type="paragraph" w:styleId="FootnoteText">
    <w:name w:val="footnote text"/>
    <w:basedOn w:val="Normal"/>
    <w:link w:val="FootnoteTextChar"/>
    <w:rsid w:val="00A206A9"/>
    <w:pPr>
      <w:spacing w:before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206A9"/>
    <w:rPr>
      <w:rFonts w:ascii="Times New Roman" w:eastAsia="SimSun" w:hAnsi="Times New Roman" w:cs="Times New Roman"/>
      <w:sz w:val="20"/>
      <w:szCs w:val="20"/>
      <w:lang w:val="en-US" w:eastAsia="it-IT"/>
    </w:rPr>
  </w:style>
  <w:style w:type="character" w:styleId="FootnoteReference">
    <w:name w:val="footnote reference"/>
    <w:basedOn w:val="DefaultParagraphFont"/>
    <w:rsid w:val="00A206A9"/>
    <w:rPr>
      <w:vertAlign w:val="superscript"/>
    </w:rPr>
  </w:style>
  <w:style w:type="table" w:customStyle="1" w:styleId="Sfondomedio2-Colore11">
    <w:name w:val="Sfondo medio 2 - Colore 11"/>
    <w:basedOn w:val="TableNormal"/>
    <w:uiPriority w:val="64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A206A9"/>
    <w:rPr>
      <w:sz w:val="22"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A206A9"/>
    <w:rPr>
      <w:i/>
      <w:iCs/>
    </w:rPr>
  </w:style>
  <w:style w:type="character" w:styleId="Strong">
    <w:name w:val="Strong"/>
    <w:basedOn w:val="DefaultParagraphFont"/>
    <w:uiPriority w:val="22"/>
    <w:qFormat/>
    <w:rsid w:val="00A206A9"/>
    <w:rPr>
      <w:b/>
      <w:bCs/>
    </w:rPr>
  </w:style>
  <w:style w:type="paragraph" w:customStyle="1" w:styleId="CM1">
    <w:name w:val="CM1"/>
    <w:basedOn w:val="Default"/>
    <w:next w:val="Default"/>
    <w:rsid w:val="00A206A9"/>
    <w:rPr>
      <w:rFonts w:cs="Times New Roman"/>
      <w:color w:val="auto"/>
    </w:rPr>
  </w:style>
  <w:style w:type="character" w:customStyle="1" w:styleId="Collegamentoipertestuale1">
    <w:name w:val="Collegamento ipertestuale1"/>
    <w:basedOn w:val="DefaultParagraphFont"/>
    <w:rsid w:val="00A206A9"/>
  </w:style>
  <w:style w:type="table" w:customStyle="1" w:styleId="Tabellaelenco3-colore31">
    <w:name w:val="Tabella elenco 3 - colore 31"/>
    <w:basedOn w:val="TableNormal"/>
    <w:uiPriority w:val="48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Menzione1">
    <w:name w:val="Menzione1"/>
    <w:basedOn w:val="DefaultParagraphFont"/>
    <w:uiPriority w:val="99"/>
    <w:semiHidden/>
    <w:unhideWhenUsed/>
    <w:rsid w:val="00A206A9"/>
    <w:rPr>
      <w:color w:val="2B579A"/>
      <w:shd w:val="clear" w:color="auto" w:fill="E6E6E6"/>
    </w:rPr>
  </w:style>
  <w:style w:type="table" w:customStyle="1" w:styleId="GridTable2-Accent11">
    <w:name w:val="Grid Table 2 - Accent 11"/>
    <w:basedOn w:val="TableNormal"/>
    <w:uiPriority w:val="47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1">
    <w:name w:val="Grid Table 21"/>
    <w:basedOn w:val="TableNormal"/>
    <w:uiPriority w:val="47"/>
    <w:rsid w:val="00A206A9"/>
    <w:pPr>
      <w:spacing w:before="120"/>
    </w:pPr>
    <w:rPr>
      <w:rFonts w:ascii="Times New Roman" w:eastAsia="SimSu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leNormal"/>
    <w:uiPriority w:val="47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gliatab21">
    <w:name w:val="Griglia tab. 21"/>
    <w:basedOn w:val="TableNormal"/>
    <w:uiPriority w:val="47"/>
    <w:rsid w:val="00A206A9"/>
    <w:pPr>
      <w:spacing w:before="120"/>
    </w:pPr>
    <w:rPr>
      <w:rFonts w:ascii="Times New Roman" w:eastAsia="SimSu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ppendix">
    <w:name w:val="Appendix"/>
    <w:basedOn w:val="Normal"/>
    <w:next w:val="Heading7"/>
    <w:rsid w:val="00A206A9"/>
    <w:pPr>
      <w:numPr>
        <w:numId w:val="3"/>
      </w:numPr>
    </w:pPr>
    <w:rPr>
      <w:rFonts w:eastAsia="FreeSerif"/>
    </w:rPr>
  </w:style>
  <w:style w:type="paragraph" w:customStyle="1" w:styleId="Formatvorlage1">
    <w:name w:val="Formatvorlage1"/>
    <w:basedOn w:val="Heading2"/>
    <w:next w:val="Normal"/>
    <w:qFormat/>
    <w:rsid w:val="00A206A9"/>
    <w:pPr>
      <w:numPr>
        <w:ilvl w:val="0"/>
        <w:numId w:val="0"/>
      </w:numPr>
      <w:spacing w:before="120" w:after="120" w:line="240" w:lineRule="auto"/>
    </w:pPr>
    <w:rPr>
      <w:rFonts w:ascii="Times New Roman" w:hAnsi="Times New Roman"/>
      <w:b w:val="0"/>
      <w:i w:val="0"/>
      <w:szCs w:val="22"/>
    </w:rPr>
  </w:style>
  <w:style w:type="paragraph" w:customStyle="1" w:styleId="msonormal0">
    <w:name w:val="msonormal"/>
    <w:basedOn w:val="Normal"/>
    <w:rsid w:val="00A206A9"/>
    <w:pPr>
      <w:spacing w:before="100" w:beforeAutospacing="1" w:after="100" w:afterAutospacing="1" w:line="240" w:lineRule="auto"/>
    </w:pPr>
    <w:rPr>
      <w:sz w:val="24"/>
      <w:szCs w:val="24"/>
      <w:lang w:val="it-IT"/>
    </w:rPr>
  </w:style>
  <w:style w:type="paragraph" w:customStyle="1" w:styleId="xl64">
    <w:name w:val="xl64"/>
    <w:basedOn w:val="Normal"/>
    <w:rsid w:val="00A206A9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it-IT"/>
    </w:rPr>
  </w:style>
  <w:style w:type="paragraph" w:customStyle="1" w:styleId="xl82">
    <w:name w:val="xl82"/>
    <w:basedOn w:val="Normal"/>
    <w:rsid w:val="00A206A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24"/>
      <w:szCs w:val="24"/>
      <w:lang w:val="it-IT"/>
    </w:rPr>
  </w:style>
  <w:style w:type="table" w:customStyle="1" w:styleId="GridTable2-Accent12">
    <w:name w:val="Grid Table 2 - Accent 12"/>
    <w:basedOn w:val="TableNormal"/>
    <w:uiPriority w:val="47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A206A9"/>
    <w:pPr>
      <w:spacing w:before="0"/>
      <w:ind w:left="44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A206A9"/>
    <w:pPr>
      <w:spacing w:before="0"/>
      <w:ind w:left="6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A206A9"/>
    <w:pPr>
      <w:spacing w:before="0"/>
      <w:ind w:left="88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A206A9"/>
    <w:pPr>
      <w:spacing w:before="0"/>
      <w:ind w:left="110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A206A9"/>
    <w:pPr>
      <w:spacing w:before="0"/>
      <w:ind w:left="132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A206A9"/>
    <w:pPr>
      <w:spacing w:before="0"/>
      <w:ind w:left="1540"/>
    </w:pPr>
    <w:rPr>
      <w:rFonts w:asciiTheme="minorHAnsi" w:hAnsiTheme="minorHAnsi"/>
      <w:sz w:val="20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A206A9"/>
    <w:rPr>
      <w:color w:val="808080"/>
      <w:shd w:val="clear" w:color="auto" w:fill="E6E6E6"/>
    </w:rPr>
  </w:style>
  <w:style w:type="numbering" w:customStyle="1" w:styleId="Nessunelenco1">
    <w:name w:val="Nessun elenco1"/>
    <w:next w:val="NoList"/>
    <w:uiPriority w:val="99"/>
    <w:semiHidden/>
    <w:unhideWhenUsed/>
    <w:rsid w:val="00A206A9"/>
  </w:style>
  <w:style w:type="table" w:customStyle="1" w:styleId="Grigliatabella1">
    <w:name w:val="Griglia tabella1"/>
    <w:basedOn w:val="TableNormal"/>
    <w:next w:val="TableGrid"/>
    <w:uiPriority w:val="39"/>
    <w:rsid w:val="00A206A9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A206A9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A206A9"/>
    <w:rPr>
      <w:rFonts w:eastAsiaTheme="minorEastAsia"/>
      <w:sz w:val="22"/>
      <w:szCs w:val="22"/>
      <w:lang w:val="it-IT" w:eastAsia="it-IT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semiHidden/>
    <w:unhideWhenUsed/>
    <w:rsid w:val="00A206A9"/>
    <w:pPr>
      <w:spacing w:before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206A9"/>
    <w:rPr>
      <w:rFonts w:ascii="Times New Roman" w:eastAsia="SimSun" w:hAnsi="Times New Roman" w:cs="Times New Roman"/>
      <w:sz w:val="20"/>
      <w:szCs w:val="20"/>
      <w:lang w:val="en-US" w:eastAsia="it-IT"/>
    </w:rPr>
  </w:style>
  <w:style w:type="character" w:styleId="EndnoteReference">
    <w:name w:val="endnote reference"/>
    <w:basedOn w:val="DefaultParagraphFont"/>
    <w:semiHidden/>
    <w:unhideWhenUsed/>
    <w:rsid w:val="00A206A9"/>
    <w:rPr>
      <w:vertAlign w:val="superscript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A206A9"/>
    <w:rPr>
      <w:color w:val="808080"/>
      <w:shd w:val="clear" w:color="auto" w:fill="E6E6E6"/>
    </w:rPr>
  </w:style>
  <w:style w:type="character" w:styleId="LineNumber">
    <w:name w:val="line number"/>
    <w:basedOn w:val="DefaultParagraphFont"/>
    <w:semiHidden/>
    <w:unhideWhenUsed/>
    <w:rsid w:val="00A206A9"/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A206A9"/>
    <w:rPr>
      <w:color w:val="808080"/>
      <w:shd w:val="clear" w:color="auto" w:fill="E6E6E6"/>
    </w:rPr>
  </w:style>
  <w:style w:type="character" w:customStyle="1" w:styleId="label">
    <w:name w:val="label"/>
    <w:basedOn w:val="DefaultParagraphFont"/>
    <w:rsid w:val="00A206A9"/>
  </w:style>
  <w:style w:type="character" w:customStyle="1" w:styleId="quality-sign">
    <w:name w:val="quality-sign"/>
    <w:basedOn w:val="DefaultParagraphFont"/>
    <w:rsid w:val="00A206A9"/>
  </w:style>
  <w:style w:type="character" w:customStyle="1" w:styleId="quality-text">
    <w:name w:val="quality-text"/>
    <w:basedOn w:val="DefaultParagraphFont"/>
    <w:rsid w:val="00A206A9"/>
  </w:style>
  <w:style w:type="character" w:customStyle="1" w:styleId="cell">
    <w:name w:val="cell"/>
    <w:basedOn w:val="DefaultParagraphFont"/>
    <w:rsid w:val="00A206A9"/>
  </w:style>
  <w:style w:type="character" w:customStyle="1" w:styleId="block">
    <w:name w:val="block"/>
    <w:basedOn w:val="DefaultParagraphFont"/>
    <w:rsid w:val="00A206A9"/>
  </w:style>
  <w:style w:type="character" w:customStyle="1" w:styleId="cell-value">
    <w:name w:val="cell-value"/>
    <w:basedOn w:val="DefaultParagraphFont"/>
    <w:rsid w:val="00A206A9"/>
  </w:style>
  <w:style w:type="paragraph" w:customStyle="1" w:styleId="Titolo1">
    <w:name w:val="Titolo1"/>
    <w:basedOn w:val="Normal"/>
    <w:rsid w:val="00A206A9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val="it-IT"/>
    </w:rPr>
  </w:style>
  <w:style w:type="numbering" w:customStyle="1" w:styleId="Formatvorlage2">
    <w:name w:val="Formatvorlage2"/>
    <w:uiPriority w:val="99"/>
    <w:rsid w:val="00A206A9"/>
    <w:pPr>
      <w:numPr>
        <w:numId w:val="6"/>
      </w:numPr>
    </w:pPr>
  </w:style>
  <w:style w:type="paragraph" w:customStyle="1" w:styleId="p1">
    <w:name w:val="p1"/>
    <w:basedOn w:val="Normal"/>
    <w:rsid w:val="003B30F2"/>
    <w:pPr>
      <w:spacing w:before="0" w:line="240" w:lineRule="auto"/>
    </w:pPr>
    <w:rPr>
      <w:rFonts w:ascii="Arial" w:eastAsiaTheme="minorHAnsi" w:hAnsi="Arial" w:cs="Arial"/>
      <w:sz w:val="17"/>
      <w:szCs w:val="17"/>
      <w:lang w:val="en-GB" w:eastAsia="en-GB"/>
    </w:rPr>
  </w:style>
  <w:style w:type="character" w:customStyle="1" w:styleId="s1">
    <w:name w:val="s1"/>
    <w:basedOn w:val="DefaultParagraphFont"/>
    <w:rsid w:val="003B30F2"/>
    <w:rPr>
      <w:rFonts w:ascii="Arial" w:hAnsi="Arial" w:cs="Arial" w:hint="default"/>
      <w:sz w:val="21"/>
      <w:szCs w:val="21"/>
    </w:rPr>
  </w:style>
  <w:style w:type="paragraph" w:customStyle="1" w:styleId="xl63">
    <w:name w:val="xl63"/>
    <w:basedOn w:val="Normal"/>
    <w:rsid w:val="00276B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tas3.de-rm.hg.fresenius.de\dat\kabi\ksbc\GMCRA\Global%20Trial%20Management\Biostatistics\Pharmacoeconomy\Propofol%20vs%20gases\Meta-analysis\Manuscript\Tables%20and%20figures\15May2018Included%20studi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tas3.de-rm.hg.fresenius.de\dat\kabi\ksbc\GMCRA\Global%20Trial%20Management\Biostatistics\Pharmacoeconomy\Propofol%20vs%20gases\Meta-analysis\Manuscript\Tables%20and%20figures\15May2018Included%20studie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/tas3.de-rm.hg.fresenius.de\dat\kabi\ksbc\GMCRA\Global%20Trial%20Management\Biostatistics\Pharmacoeconomy\Propofol%20vs%20gases\Meta-analysis\Manuscript\Tables%20and%20figures\15May2018Included%20studi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/tas3.de-rm.hg.fresenius.de\dat\kabi\ksbc\GMCRA\Global%20Trial%20Management\Biostatistics\Pharmacoeconomy\Propofol%20vs%20gases\Meta-analysis\Manuscript\Tables%20and%20figures\15May2018Included%20studi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'Figures (2)'!$C$20:$E$20</c:f>
              <c:strCache>
                <c:ptCount val="3"/>
                <c:pt idx="0">
                  <c:v>Not reported</c:v>
                </c:pt>
                <c:pt idx="1">
                  <c:v>In-patient</c:v>
                </c:pt>
                <c:pt idx="2">
                  <c:v>Out-patient</c:v>
                </c:pt>
              </c:strCache>
            </c:strRef>
          </c:cat>
          <c:val>
            <c:numRef>
              <c:f>'Figures (2)'!$C$24:$E$24</c:f>
              <c:numCache>
                <c:formatCode>General</c:formatCode>
                <c:ptCount val="3"/>
                <c:pt idx="0">
                  <c:v>20</c:v>
                </c:pt>
                <c:pt idx="1">
                  <c:v>210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7C-1342-9E3D-D60ED178EEEE}"/>
            </c:ext>
          </c:extLst>
        </c:ser>
        <c:ser>
          <c:idx val="2"/>
          <c:order val="1"/>
          <c:spPr>
            <a:noFill/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'Figures (2)'!$C$24:$E$24</c:f>
              <c:numCache>
                <c:formatCode>General</c:formatCode>
                <c:ptCount val="3"/>
                <c:pt idx="0">
                  <c:v>20</c:v>
                </c:pt>
                <c:pt idx="1">
                  <c:v>210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7C-1342-9E3D-D60ED178E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8066176"/>
        <c:axId val="118064256"/>
      </c:barChart>
      <c:valAx>
        <c:axId val="118064256"/>
        <c:scaling>
          <c:orientation val="minMax"/>
          <c:max val="3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</a:t>
                </a:r>
                <a:r>
                  <a:rPr lang="en-US" sz="1000" b="1" i="0" u="none" strike="noStrike" baseline="0">
                    <a:effectLst/>
                  </a:rPr>
                  <a:t>RCTs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066176"/>
        <c:crosses val="autoZero"/>
        <c:crossBetween val="between"/>
      </c:valAx>
      <c:catAx>
        <c:axId val="1180661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1806425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'Figures (2)'!$C$8:$E$8</c:f>
              <c:strCache>
                <c:ptCount val="3"/>
                <c:pt idx="0">
                  <c:v>Sevoflurane</c:v>
                </c:pt>
                <c:pt idx="1">
                  <c:v>Isoflurane</c:v>
                </c:pt>
                <c:pt idx="2">
                  <c:v>Desflurane</c:v>
                </c:pt>
              </c:strCache>
            </c:strRef>
          </c:cat>
          <c:val>
            <c:numRef>
              <c:f>'Figures (2)'!$C$11:$E$11</c:f>
              <c:numCache>
                <c:formatCode>General</c:formatCode>
                <c:ptCount val="3"/>
                <c:pt idx="0">
                  <c:v>142</c:v>
                </c:pt>
                <c:pt idx="1">
                  <c:v>81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DF-274D-A629-5818A9A8EDB5}"/>
            </c:ext>
          </c:extLst>
        </c:ser>
        <c:ser>
          <c:idx val="2"/>
          <c:order val="1"/>
          <c:tx>
            <c:strRef>
              <c:f>'Figures (2)'!$C$11:$E$11</c:f>
              <c:strCache>
                <c:ptCount val="1"/>
                <c:pt idx="0">
                  <c:v>142 81 39</c:v>
                </c:pt>
              </c:strCache>
            </c:strRef>
          </c:tx>
          <c:spPr>
            <a:noFill/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'Figures (2)'!$C$11:$E$11</c:f>
              <c:numCache>
                <c:formatCode>General</c:formatCode>
                <c:ptCount val="3"/>
                <c:pt idx="0">
                  <c:v>142</c:v>
                </c:pt>
                <c:pt idx="1">
                  <c:v>81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DF-274D-A629-5818A9A8ED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8322688"/>
        <c:axId val="118082944"/>
      </c:barChart>
      <c:valAx>
        <c:axId val="118082944"/>
        <c:scaling>
          <c:orientation val="minMax"/>
          <c:max val="2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RCTs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322688"/>
        <c:crosses val="autoZero"/>
        <c:crossBetween val="between"/>
      </c:valAx>
      <c:catAx>
        <c:axId val="1183226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1808294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'Figures (2)'!$C$14:$F$14</c:f>
              <c:strCache>
                <c:ptCount val="4"/>
                <c:pt idx="0">
                  <c:v>Other</c:v>
                </c:pt>
                <c:pt idx="1">
                  <c:v>Laparoscopic</c:v>
                </c:pt>
                <c:pt idx="2">
                  <c:v>Cardiac</c:v>
                </c:pt>
                <c:pt idx="3">
                  <c:v>Intracranial</c:v>
                </c:pt>
              </c:strCache>
            </c:strRef>
          </c:cat>
          <c:val>
            <c:numRef>
              <c:f>'Figures (2)'!$C$18:$F$18</c:f>
              <c:numCache>
                <c:formatCode>General</c:formatCode>
                <c:ptCount val="4"/>
                <c:pt idx="0">
                  <c:v>145</c:v>
                </c:pt>
                <c:pt idx="1">
                  <c:v>45</c:v>
                </c:pt>
                <c:pt idx="2">
                  <c:v>45</c:v>
                </c:pt>
                <c:pt idx="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B0-5840-818A-9960347A5777}"/>
            </c:ext>
          </c:extLst>
        </c:ser>
        <c:ser>
          <c:idx val="2"/>
          <c:order val="1"/>
          <c:spPr>
            <a:noFill/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'Figures (2)'!$C$18:$F$18</c:f>
              <c:numCache>
                <c:formatCode>General</c:formatCode>
                <c:ptCount val="4"/>
                <c:pt idx="0">
                  <c:v>145</c:v>
                </c:pt>
                <c:pt idx="1">
                  <c:v>45</c:v>
                </c:pt>
                <c:pt idx="2">
                  <c:v>45</c:v>
                </c:pt>
                <c:pt idx="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B0-5840-818A-9960347A57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8644736"/>
        <c:axId val="118622080"/>
      </c:barChart>
      <c:valAx>
        <c:axId val="118622080"/>
        <c:scaling>
          <c:orientation val="minMax"/>
          <c:max val="1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</a:t>
                </a:r>
                <a:r>
                  <a:rPr lang="en-US" sz="1000" b="1" i="0" u="none" strike="noStrike" baseline="0">
                    <a:effectLst/>
                  </a:rPr>
                  <a:t>RCTs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644736"/>
        <c:crosses val="autoZero"/>
        <c:crossBetween val="between"/>
      </c:valAx>
      <c:catAx>
        <c:axId val="1186447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1862208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'Figures (2)'!$C$28:$F$28</c:f>
              <c:strCache>
                <c:ptCount val="4"/>
                <c:pt idx="0">
                  <c:v>1988
-1990</c:v>
                </c:pt>
                <c:pt idx="1">
                  <c:v>1991
-2000</c:v>
                </c:pt>
                <c:pt idx="2">
                  <c:v>2001
-2010</c:v>
                </c:pt>
                <c:pt idx="3">
                  <c:v>2011
-2016</c:v>
                </c:pt>
              </c:strCache>
            </c:strRef>
          </c:cat>
          <c:val>
            <c:numRef>
              <c:f>'Figures (2)'!$C$29:$F$29</c:f>
              <c:numCache>
                <c:formatCode>General</c:formatCode>
                <c:ptCount val="4"/>
                <c:pt idx="0">
                  <c:v>3</c:v>
                </c:pt>
                <c:pt idx="1">
                  <c:v>38</c:v>
                </c:pt>
                <c:pt idx="2">
                  <c:v>97</c:v>
                </c:pt>
                <c:pt idx="3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52-EF43-98B5-377CFCD9C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8679040"/>
        <c:axId val="118672768"/>
      </c:barChart>
      <c:valAx>
        <c:axId val="1186727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</a:t>
                </a:r>
                <a:r>
                  <a:rPr lang="en-US" baseline="0"/>
                  <a:t> </a:t>
                </a:r>
                <a:r>
                  <a:rPr lang="en-US" sz="1000" b="1" i="0" u="none" strike="noStrike" baseline="0">
                    <a:effectLst/>
                  </a:rPr>
                  <a:t>RCTs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8679040"/>
        <c:crosses val="autoZero"/>
        <c:crossBetween val="between"/>
      </c:valAx>
      <c:catAx>
        <c:axId val="118679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Year of publication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1867276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1C36D-C40B-1C4C-A542-643F8DDD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Fresenius</Company>
  <LinksUpToDate>false</LinksUpToDate>
  <CharactersWithSpaces>20411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Schraag Stefan</dc:creator>
  <cp:lastModifiedBy>Schraag Stefan</cp:lastModifiedBy>
  <cp:revision>2</cp:revision>
  <dcterms:created xsi:type="dcterms:W3CDTF">2018-10-24T16:22:00Z</dcterms:created>
  <dcterms:modified xsi:type="dcterms:W3CDTF">2018-10-24T16:22:00Z</dcterms:modified>
</cp:coreProperties>
</file>