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AA" w:rsidRDefault="00A650AA" w:rsidP="0029714E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000000" w:themeColor="text1"/>
          <w:sz w:val="28"/>
          <w:lang w:val="en-US"/>
        </w:rPr>
      </w:pPr>
      <w:r w:rsidRPr="00A650AA">
        <w:rPr>
          <w:rFonts w:cs="Times New Roman"/>
          <w:b/>
          <w:bCs/>
          <w:color w:val="000000" w:themeColor="text1"/>
          <w:lang w:val="en-US"/>
        </w:rPr>
        <w:t>Estimation of central arterial pressure from the radial artery in patients undergoing invasive neuroradiologic procedures</w:t>
      </w:r>
    </w:p>
    <w:p w:rsidR="00A650AA" w:rsidRPr="00A650AA" w:rsidRDefault="00A650AA" w:rsidP="0029714E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lang w:val="fr-BE"/>
        </w:rPr>
      </w:pPr>
      <w:r w:rsidRPr="00A650AA">
        <w:rPr>
          <w:rFonts w:cs="Times New Roman"/>
          <w:b/>
          <w:bCs/>
          <w:color w:val="000000" w:themeColor="text1"/>
          <w:lang w:val="fr-BE"/>
        </w:rPr>
        <w:t>Scolletta et al</w:t>
      </w:r>
    </w:p>
    <w:p w:rsidR="0029714E" w:rsidRDefault="005C5A0E" w:rsidP="0029714E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lang w:val="fr-BE"/>
        </w:rPr>
      </w:pPr>
      <w:r w:rsidRPr="00A650AA">
        <w:rPr>
          <w:rFonts w:eastAsia="Times New Roman" w:cs="Times New Roman"/>
          <w:b/>
          <w:lang w:val="fr-BE"/>
        </w:rPr>
        <w:t>Supplemental Digital Content</w:t>
      </w:r>
    </w:p>
    <w:p w:rsidR="0029714E" w:rsidRPr="007A0549" w:rsidRDefault="007A0549" w:rsidP="0029714E">
      <w:pPr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lang w:val="fr-BE"/>
        </w:rPr>
      </w:pPr>
      <w:r w:rsidRPr="007A0549">
        <w:rPr>
          <w:rFonts w:eastAsia="Times New Roman" w:cs="Times New Roman"/>
          <w:lang w:val="fr-BE"/>
        </w:rPr>
        <w:t>Additionn</w:t>
      </w:r>
      <w:r>
        <w:rPr>
          <w:rFonts w:eastAsia="Times New Roman" w:cs="Times New Roman"/>
          <w:lang w:val="fr-BE"/>
        </w:rPr>
        <w:t>a</w:t>
      </w:r>
      <w:r w:rsidRPr="007A0549">
        <w:rPr>
          <w:rFonts w:eastAsia="Times New Roman" w:cs="Times New Roman"/>
          <w:lang w:val="fr-BE"/>
        </w:rPr>
        <w:t>l file 1</w:t>
      </w:r>
    </w:p>
    <w:p w:rsidR="0029714E" w:rsidRPr="00E64BFB" w:rsidRDefault="0029714E" w:rsidP="0029714E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>
        <w:rPr>
          <w:rFonts w:cs="Times New Roman"/>
          <w:b/>
          <w:lang w:val="en-GB"/>
        </w:rPr>
        <w:t>T</w:t>
      </w:r>
      <w:r w:rsidRPr="00E64BFB">
        <w:rPr>
          <w:rFonts w:cs="Times New Roman"/>
          <w:b/>
          <w:lang w:val="en-GB"/>
        </w:rPr>
        <w:t>able S</w:t>
      </w:r>
      <w:r>
        <w:rPr>
          <w:rFonts w:cs="Times New Roman"/>
          <w:b/>
          <w:lang w:val="en-GB"/>
        </w:rPr>
        <w:t>1</w:t>
      </w:r>
      <w:r w:rsidRPr="00E64BFB">
        <w:rPr>
          <w:rFonts w:cs="Times New Roman"/>
          <w:b/>
          <w:lang w:val="en-GB"/>
        </w:rPr>
        <w:t>.</w:t>
      </w:r>
      <w:r w:rsidRPr="00E64BFB">
        <w:rPr>
          <w:lang w:val="en-GB"/>
        </w:rPr>
        <w:t xml:space="preserve"> Individual values of central aortic pressure</w:t>
      </w:r>
      <w:r>
        <w:rPr>
          <w:lang w:val="en-GB"/>
        </w:rPr>
        <w:t>,</w:t>
      </w:r>
      <w:r w:rsidRPr="00E64BFB">
        <w:rPr>
          <w:lang w:val="en-GB"/>
        </w:rPr>
        <w:t xml:space="preserve"> peripheral pressure and aortic reconstructed pressure</w:t>
      </w:r>
      <w:r>
        <w:rPr>
          <w:lang w:val="en-GB"/>
        </w:rPr>
        <w:t xml:space="preserve"> </w:t>
      </w:r>
    </w:p>
    <w:tbl>
      <w:tblPr>
        <w:tblW w:w="1480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5"/>
        <w:gridCol w:w="1474"/>
        <w:gridCol w:w="1476"/>
        <w:gridCol w:w="1475"/>
        <w:gridCol w:w="1474"/>
        <w:gridCol w:w="1483"/>
        <w:gridCol w:w="1475"/>
        <w:gridCol w:w="1474"/>
        <w:gridCol w:w="1476"/>
        <w:gridCol w:w="1475"/>
      </w:tblGrid>
      <w:tr w:rsidR="0029714E" w:rsidRPr="00E64BFB" w:rsidTr="0029714E">
        <w:trPr>
          <w:trHeight w:val="986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cs="Times New Roman"/>
                <w:b/>
                <w:lang w:val="en-GB"/>
              </w:rPr>
            </w:pPr>
            <w:bookmarkStart w:id="0" w:name="_GoBack"/>
            <w:bookmarkEnd w:id="0"/>
            <w:r w:rsidRPr="00E64BFB">
              <w:rPr>
                <w:rFonts w:cs="Times New Roman"/>
                <w:b/>
                <w:lang w:val="en-GB"/>
              </w:rPr>
              <w:t>Measure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SAP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ao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SAP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peripheral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SAP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rec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ao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peripheral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rec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DAP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ao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DAP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peripheral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vertAlign w:val="subscript"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DAP</w:t>
            </w:r>
            <w:r w:rsidRPr="00E64BFB">
              <w:rPr>
                <w:rFonts w:cs="Times New Roman"/>
                <w:b/>
                <w:vertAlign w:val="subscript"/>
                <w:lang w:val="en-GB"/>
              </w:rPr>
              <w:t>rec</w:t>
            </w:r>
          </w:p>
          <w:p w:rsidR="0029714E" w:rsidRPr="00E64BFB" w:rsidRDefault="0029714E" w:rsidP="0029714E">
            <w:pPr>
              <w:spacing w:line="360" w:lineRule="auto"/>
              <w:jc w:val="center"/>
              <w:rPr>
                <w:rFonts w:cs="Times New Roman"/>
                <w:b/>
                <w:lang w:val="en-GB"/>
              </w:rPr>
            </w:pPr>
            <w:r w:rsidRPr="00E64BFB">
              <w:rPr>
                <w:rFonts w:cs="Times New Roman"/>
                <w:b/>
                <w:lang w:val="en-GB"/>
              </w:rPr>
              <w:t>mmHg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130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60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133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21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124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75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44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39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27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86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49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44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521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180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29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174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14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178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44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128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13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129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125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96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05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99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727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3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06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92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53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39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69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36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56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19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57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781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119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85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150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135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20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43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85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20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72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255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5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144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91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141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29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141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80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91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07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74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23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262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6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23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97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99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04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80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67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41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51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594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7.1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120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118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112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59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80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3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14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343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7.2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60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66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36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49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92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473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8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51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13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93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45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48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35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95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97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703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55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27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70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36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56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862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10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126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135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134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50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59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27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89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34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85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57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756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22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79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106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34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32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00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85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54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613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87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72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93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30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93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54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47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46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45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56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573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13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111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100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77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16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35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70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49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81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55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551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lastRenderedPageBreak/>
              <w:t>Patient 14.1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115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72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107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80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83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67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34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00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591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14.2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113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77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123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53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124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70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65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33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59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642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15.1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31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02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106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03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85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44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62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64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922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15.2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115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107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52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80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64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15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038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15.3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29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103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38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74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88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43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43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60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559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16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115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108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15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22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86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11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74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65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75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06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17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82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90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99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06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72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62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99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19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94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48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996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18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125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38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121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41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127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86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25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71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94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47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65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531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19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85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39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83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88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09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61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62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42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21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46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72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51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693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20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161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52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140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143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70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117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93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100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35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98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86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96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13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80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44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76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433</w:t>
            </w:r>
          </w:p>
        </w:tc>
      </w:tr>
      <w:tr w:rsidR="0029714E" w:rsidRPr="00E64BFB" w:rsidTr="0029714E">
        <w:trPr>
          <w:trHeight w:val="412"/>
          <w:jc w:val="center"/>
        </w:trPr>
        <w:tc>
          <w:tcPr>
            <w:tcW w:w="1525" w:type="dxa"/>
            <w:vAlign w:val="center"/>
          </w:tcPr>
          <w:p w:rsidR="0029714E" w:rsidRPr="00E64BFB" w:rsidRDefault="0029714E" w:rsidP="0029714E">
            <w:pPr>
              <w:spacing w:line="360" w:lineRule="auto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b/>
                <w:color w:val="000000"/>
                <w:lang w:val="en-GB"/>
              </w:rPr>
              <w:t>Patient 21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95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93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51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88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40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68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1483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64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36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70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21</w:t>
            </w:r>
          </w:p>
        </w:tc>
        <w:tc>
          <w:tcPr>
            <w:tcW w:w="1474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55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17</w:t>
            </w:r>
          </w:p>
        </w:tc>
        <w:tc>
          <w:tcPr>
            <w:tcW w:w="1476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E64BFB">
              <w:rPr>
                <w:rFonts w:eastAsia="Times New Roman" w:cs="Times New Roman"/>
                <w:color w:val="000000"/>
                <w:lang w:val="en-GB"/>
              </w:rPr>
              <w:t>49</w:t>
            </w:r>
            <w:r>
              <w:rPr>
                <w:rFonts w:eastAsia="Times New Roman" w:cs="Times New Roman"/>
                <w:color w:val="000000"/>
                <w:lang w:val="en-GB"/>
              </w:rPr>
              <w:t>.</w:t>
            </w:r>
            <w:r w:rsidRPr="00E64BFB">
              <w:rPr>
                <w:rFonts w:eastAsia="Times New Roman" w:cs="Times New Roman"/>
                <w:color w:val="000000"/>
                <w:lang w:val="en-GB"/>
              </w:rPr>
              <w:t>78</w:t>
            </w:r>
          </w:p>
        </w:tc>
        <w:tc>
          <w:tcPr>
            <w:tcW w:w="1475" w:type="dxa"/>
            <w:vAlign w:val="center"/>
          </w:tcPr>
          <w:p w:rsidR="0029714E" w:rsidRPr="00E64BFB" w:rsidRDefault="0029714E" w:rsidP="0029714E">
            <w:pPr>
              <w:spacing w:line="360" w:lineRule="auto"/>
              <w:jc w:val="center"/>
              <w:rPr>
                <w:rFonts w:eastAsia="Times New Roman" w:cs="Times New Roman"/>
                <w:lang w:val="en-GB"/>
              </w:rPr>
            </w:pPr>
            <w:r w:rsidRPr="00E64BFB">
              <w:rPr>
                <w:rFonts w:eastAsia="Times New Roman" w:cs="Times New Roman"/>
                <w:lang w:val="en-GB"/>
              </w:rPr>
              <w:t>61</w:t>
            </w:r>
            <w:r>
              <w:rPr>
                <w:rFonts w:eastAsia="Times New Roman" w:cs="Times New Roman"/>
                <w:lang w:val="en-GB"/>
              </w:rPr>
              <w:t>.</w:t>
            </w:r>
            <w:r w:rsidRPr="00E64BFB">
              <w:rPr>
                <w:rFonts w:eastAsia="Times New Roman" w:cs="Times New Roman"/>
                <w:lang w:val="en-GB"/>
              </w:rPr>
              <w:t>112</w:t>
            </w:r>
          </w:p>
        </w:tc>
      </w:tr>
    </w:tbl>
    <w:p w:rsidR="0029714E" w:rsidRDefault="0029714E" w:rsidP="0029714E">
      <w:pPr>
        <w:spacing w:line="360" w:lineRule="auto"/>
        <w:rPr>
          <w:lang w:val="en-GB"/>
        </w:rPr>
      </w:pPr>
      <w:r w:rsidRPr="00E64BFB">
        <w:rPr>
          <w:rFonts w:cs="Times New Roman"/>
          <w:lang w:val="en-GB"/>
        </w:rPr>
        <w:t>SAP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aortic systolic arterial pressure; SAP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systolic arterial pressure; SAP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systolic pressure; DAP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 aortic diastolic arterial pressure; DAP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diastolic arterial pressure; DAP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diastolic pressure; MAP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mean aortic arterial pressure; MAP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mean arterial pressure MAP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mean aortic arterial pressure</w:t>
      </w:r>
      <w:r>
        <w:rPr>
          <w:lang w:val="en-GB"/>
        </w:rPr>
        <w:t>.</w:t>
      </w:r>
    </w:p>
    <w:p w:rsidR="0029714E" w:rsidRPr="0029714E" w:rsidRDefault="0029714E">
      <w:pPr>
        <w:widowControl/>
        <w:suppressAutoHyphens w:val="0"/>
        <w:rPr>
          <w:rFonts w:eastAsia="Times New Roman" w:cs="Times New Roman"/>
          <w:b/>
          <w:lang w:val="en-GB"/>
        </w:rPr>
      </w:pPr>
    </w:p>
    <w:p w:rsidR="0029714E" w:rsidRDefault="0029714E">
      <w:pPr>
        <w:widowControl/>
        <w:suppressAutoHyphens w:val="0"/>
        <w:rPr>
          <w:rFonts w:eastAsia="Times New Roman" w:cs="Times New Roman"/>
          <w:b/>
          <w:lang w:val="en-US"/>
        </w:rPr>
      </w:pPr>
      <w:r>
        <w:rPr>
          <w:rFonts w:eastAsia="Times New Roman" w:cs="Times New Roman"/>
          <w:b/>
          <w:lang w:val="en-US"/>
        </w:rPr>
        <w:br w:type="page"/>
      </w:r>
    </w:p>
    <w:p w:rsidR="005C5A0E" w:rsidRPr="00A4333B" w:rsidRDefault="005C5A0E" w:rsidP="00A650AA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lang w:val="en-US"/>
        </w:rPr>
      </w:pPr>
      <w:r w:rsidRPr="00A4333B">
        <w:rPr>
          <w:rFonts w:eastAsia="Times New Roman" w:cs="Times New Roman"/>
          <w:b/>
          <w:lang w:val="en-US"/>
        </w:rPr>
        <w:t xml:space="preserve">Figure S1. </w:t>
      </w:r>
      <w:r w:rsidRPr="00A4333B">
        <w:rPr>
          <w:rFonts w:eastAsia="Times New Roman" w:cs="Times New Roman"/>
          <w:lang w:val="en-US"/>
        </w:rPr>
        <w:t>C</w:t>
      </w:r>
      <w:r w:rsidRPr="00A4333B">
        <w:rPr>
          <w:rFonts w:cs="Times New Roman"/>
          <w:lang w:val="en-US"/>
        </w:rPr>
        <w:t>orrelation</w:t>
      </w:r>
      <w:r w:rsidR="00A650AA">
        <w:rPr>
          <w:rFonts w:cs="Times New Roman"/>
          <w:lang w:val="en-US"/>
        </w:rPr>
        <w:t>s</w:t>
      </w:r>
      <w:r w:rsidRPr="00A4333B">
        <w:rPr>
          <w:rFonts w:cs="Times New Roman"/>
          <w:lang w:val="en-US"/>
        </w:rPr>
        <w:t xml:space="preserve"> between </w:t>
      </w:r>
      <w:r w:rsidR="00A650AA">
        <w:rPr>
          <w:rFonts w:cs="Times New Roman"/>
          <w:lang w:val="en-US"/>
        </w:rPr>
        <w:t>systolic</w:t>
      </w:r>
      <w:r w:rsidR="00A650AA" w:rsidRPr="00A650AA">
        <w:rPr>
          <w:rFonts w:cs="Times New Roman"/>
          <w:lang w:val="en-US"/>
        </w:rPr>
        <w:t xml:space="preserve"> </w:t>
      </w:r>
      <w:r w:rsidR="00A650AA">
        <w:rPr>
          <w:rFonts w:cs="Times New Roman"/>
          <w:lang w:val="en-US"/>
        </w:rPr>
        <w:t>(</w:t>
      </w:r>
      <w:r w:rsidR="00A650AA" w:rsidRPr="00A4333B">
        <w:rPr>
          <w:rFonts w:cs="Times New Roman"/>
          <w:lang w:val="en-US"/>
        </w:rPr>
        <w:t>SAP</w:t>
      </w:r>
      <w:r w:rsidR="00A650AA" w:rsidRPr="00A4333B">
        <w:rPr>
          <w:rFonts w:cs="Times New Roman"/>
          <w:vertAlign w:val="subscript"/>
          <w:lang w:val="en-US"/>
        </w:rPr>
        <w:t>ao</w:t>
      </w:r>
      <w:r w:rsidR="00A650AA">
        <w:rPr>
          <w:rFonts w:cs="Times New Roman"/>
          <w:lang w:val="en-US"/>
        </w:rPr>
        <w:t>), diastolic (</w:t>
      </w:r>
      <w:r w:rsidR="00A650AA" w:rsidRPr="00A4333B">
        <w:rPr>
          <w:rFonts w:cs="Times New Roman"/>
          <w:lang w:val="en-US"/>
        </w:rPr>
        <w:t>DAP</w:t>
      </w:r>
      <w:r w:rsidR="00A650AA" w:rsidRPr="00A4333B">
        <w:rPr>
          <w:rFonts w:cs="Times New Roman"/>
          <w:vertAlign w:val="subscript"/>
          <w:lang w:val="en-US"/>
        </w:rPr>
        <w:t>ao</w:t>
      </w:r>
      <w:r w:rsidR="00A650AA">
        <w:rPr>
          <w:rFonts w:cs="Times New Roman"/>
          <w:lang w:val="en-US"/>
        </w:rPr>
        <w:t>) and mean (</w:t>
      </w:r>
      <w:r w:rsidR="00A650AA" w:rsidRPr="00A4333B">
        <w:rPr>
          <w:rFonts w:cs="Times New Roman"/>
          <w:lang w:val="en-US"/>
        </w:rPr>
        <w:t>MAP</w:t>
      </w:r>
      <w:r w:rsidR="00A650AA" w:rsidRPr="00A4333B">
        <w:rPr>
          <w:rFonts w:cs="Times New Roman"/>
          <w:vertAlign w:val="subscript"/>
          <w:lang w:val="en-US"/>
        </w:rPr>
        <w:t>ao</w:t>
      </w:r>
      <w:r w:rsidR="00A650AA">
        <w:rPr>
          <w:rFonts w:cs="Times New Roman"/>
          <w:lang w:val="en-US"/>
        </w:rPr>
        <w:t xml:space="preserve">) </w:t>
      </w:r>
      <w:r w:rsidRPr="00A4333B">
        <w:rPr>
          <w:rFonts w:cs="Times New Roman"/>
          <w:lang w:val="en-US"/>
        </w:rPr>
        <w:t xml:space="preserve">arterial pressure recorded in </w:t>
      </w:r>
      <w:r w:rsidR="00A650AA">
        <w:rPr>
          <w:rFonts w:cs="Times New Roman"/>
          <w:lang w:val="en-US"/>
        </w:rPr>
        <w:t xml:space="preserve">the </w:t>
      </w:r>
      <w:r w:rsidRPr="00A4333B">
        <w:rPr>
          <w:rFonts w:cs="Times New Roman"/>
          <w:lang w:val="en-US"/>
        </w:rPr>
        <w:t>aorta</w:t>
      </w:r>
      <w:r w:rsidRPr="00A4333B">
        <w:rPr>
          <w:rFonts w:cs="Times New Roman"/>
          <w:vertAlign w:val="subscript"/>
          <w:lang w:val="en-US"/>
        </w:rPr>
        <w:t xml:space="preserve"> </w:t>
      </w:r>
      <w:r w:rsidRPr="00A4333B">
        <w:rPr>
          <w:rFonts w:cs="Times New Roman"/>
          <w:lang w:val="en-US"/>
        </w:rPr>
        <w:t>and those recorded in</w:t>
      </w:r>
      <w:r w:rsidR="0029714E">
        <w:rPr>
          <w:rFonts w:cs="Times New Roman"/>
          <w:lang w:val="en-US"/>
        </w:rPr>
        <w:t xml:space="preserve"> the</w:t>
      </w:r>
      <w:r w:rsidRPr="00A4333B">
        <w:rPr>
          <w:rFonts w:cs="Times New Roman"/>
          <w:lang w:val="en-US"/>
        </w:rPr>
        <w:t xml:space="preserve"> radial artery (</w:t>
      </w:r>
      <w:r w:rsidR="00A650AA" w:rsidRPr="00A4333B">
        <w:rPr>
          <w:rFonts w:cs="Times New Roman"/>
          <w:lang w:val="en-US"/>
        </w:rPr>
        <w:t>SAP</w:t>
      </w:r>
      <w:r w:rsidR="00A650AA">
        <w:rPr>
          <w:rFonts w:cs="Times New Roman"/>
          <w:vertAlign w:val="subscript"/>
          <w:lang w:val="en-US"/>
        </w:rPr>
        <w:t>peripheral</w:t>
      </w:r>
      <w:r w:rsidR="00A650AA">
        <w:rPr>
          <w:rFonts w:cs="Times New Roman"/>
          <w:lang w:val="en-US"/>
        </w:rPr>
        <w:t>, D</w:t>
      </w:r>
      <w:r w:rsidR="00A650AA" w:rsidRPr="00A4333B">
        <w:rPr>
          <w:rFonts w:cs="Times New Roman"/>
          <w:lang w:val="en-US"/>
        </w:rPr>
        <w:t>AP</w:t>
      </w:r>
      <w:r w:rsidR="00A650AA">
        <w:rPr>
          <w:rFonts w:cs="Times New Roman"/>
          <w:vertAlign w:val="subscript"/>
          <w:lang w:val="en-US"/>
        </w:rPr>
        <w:t>peripheral</w:t>
      </w:r>
      <w:r w:rsidR="00A650AA">
        <w:rPr>
          <w:rFonts w:cs="Times New Roman"/>
          <w:lang w:val="en-US"/>
        </w:rPr>
        <w:t>, M</w:t>
      </w:r>
      <w:r w:rsidR="00A650AA" w:rsidRPr="00A4333B">
        <w:rPr>
          <w:rFonts w:cs="Times New Roman"/>
          <w:lang w:val="en-US"/>
        </w:rPr>
        <w:t>AP</w:t>
      </w:r>
      <w:r w:rsidR="00A650AA">
        <w:rPr>
          <w:rFonts w:cs="Times New Roman"/>
          <w:vertAlign w:val="subscript"/>
          <w:lang w:val="en-US"/>
        </w:rPr>
        <w:t>peripheral</w:t>
      </w:r>
      <w:r w:rsidRPr="00A4333B">
        <w:rPr>
          <w:rFonts w:cs="Times New Roman"/>
          <w:lang w:val="en-US"/>
        </w:rPr>
        <w:t>). Dotted lines represented the 95% confidence interval</w:t>
      </w:r>
      <w:r w:rsidR="00A650AA">
        <w:rPr>
          <w:rFonts w:cs="Times New Roman"/>
          <w:lang w:val="en-US"/>
        </w:rPr>
        <w:t>s</w:t>
      </w:r>
    </w:p>
    <w:p w:rsidR="005C5A0E" w:rsidRPr="00A4333B" w:rsidRDefault="00742C25" w:rsidP="00A650AA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lang w:val="en-US"/>
        </w:rPr>
      </w:pPr>
      <w:r w:rsidRPr="00742C25">
        <w:rPr>
          <w:noProof/>
        </w:rPr>
        <w:t xml:space="preserve"> </w:t>
      </w:r>
      <w:r w:rsidRPr="00742C25">
        <w:rPr>
          <w:rFonts w:cs="Times New Roman"/>
          <w:noProof/>
          <w:lang w:val="en-PH" w:eastAsia="en-PH" w:bidi="ar-SA"/>
        </w:rPr>
        <w:drawing>
          <wp:inline distT="0" distB="0" distL="0" distR="0" wp14:anchorId="6080F0CE" wp14:editId="112B9FAF">
            <wp:extent cx="2874749" cy="4760089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4749" cy="476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A0E" w:rsidRPr="00A4333B" w:rsidRDefault="005C5A0E" w:rsidP="00A650AA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lang w:val="en-US"/>
        </w:rPr>
      </w:pPr>
    </w:p>
    <w:p w:rsidR="00B07752" w:rsidRPr="00A4333B" w:rsidRDefault="00B07752" w:rsidP="00B07752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lang w:val="en-US"/>
        </w:rPr>
      </w:pPr>
      <w:r w:rsidRPr="00A4333B">
        <w:rPr>
          <w:rFonts w:cs="Times New Roman"/>
          <w:b/>
          <w:lang w:val="en-US"/>
        </w:rPr>
        <w:t>Table S</w:t>
      </w:r>
      <w:r>
        <w:rPr>
          <w:rFonts w:cs="Times New Roman"/>
          <w:b/>
          <w:lang w:val="en-US"/>
        </w:rPr>
        <w:t>2</w:t>
      </w:r>
      <w:r w:rsidRPr="00A4333B">
        <w:rPr>
          <w:rFonts w:cs="Times New Roman"/>
          <w:b/>
          <w:lang w:val="en-US"/>
        </w:rPr>
        <w:t xml:space="preserve">. </w:t>
      </w:r>
      <w:r w:rsidRPr="00A4333B">
        <w:rPr>
          <w:rFonts w:cs="Times New Roman"/>
          <w:lang w:val="en-US"/>
        </w:rPr>
        <w:t>Differences</w:t>
      </w:r>
      <w:r w:rsidRPr="00A4333B">
        <w:rPr>
          <w:rFonts w:cs="Times New Roman"/>
          <w:b/>
          <w:lang w:val="en-US"/>
        </w:rPr>
        <w:t xml:space="preserve"> </w:t>
      </w:r>
      <w:r w:rsidRPr="00A4333B">
        <w:rPr>
          <w:rFonts w:cs="Times New Roman"/>
          <w:lang w:val="en-US"/>
        </w:rPr>
        <w:t>between arterial pressure</w:t>
      </w:r>
      <w:r>
        <w:rPr>
          <w:rFonts w:cs="Times New Roman"/>
          <w:lang w:val="en-US"/>
        </w:rPr>
        <w:t>s</w:t>
      </w:r>
      <w:r w:rsidRPr="00A4333B">
        <w:rPr>
          <w:rFonts w:cs="Times New Roman"/>
          <w:lang w:val="en-US"/>
        </w:rPr>
        <w:t xml:space="preserve"> recorded in </w:t>
      </w:r>
      <w:r>
        <w:rPr>
          <w:rFonts w:cs="Times New Roman"/>
          <w:lang w:val="en-US"/>
        </w:rPr>
        <w:t xml:space="preserve">the </w:t>
      </w:r>
      <w:r w:rsidRPr="00A4333B">
        <w:rPr>
          <w:rFonts w:cs="Times New Roman"/>
          <w:lang w:val="en-US"/>
        </w:rPr>
        <w:t xml:space="preserve">aorta and those recorded in </w:t>
      </w:r>
      <w:r>
        <w:rPr>
          <w:rFonts w:cs="Times New Roman"/>
          <w:lang w:val="en-US"/>
        </w:rPr>
        <w:t xml:space="preserve">the </w:t>
      </w:r>
      <w:r w:rsidRPr="00A4333B">
        <w:rPr>
          <w:rFonts w:cs="Times New Roman"/>
          <w:lang w:val="en-US"/>
        </w:rPr>
        <w:t>radial artery.</w:t>
      </w:r>
    </w:p>
    <w:tbl>
      <w:tblPr>
        <w:tblStyle w:val="TableGrid"/>
        <w:tblW w:w="5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992"/>
        <w:gridCol w:w="870"/>
        <w:gridCol w:w="1383"/>
      </w:tblGrid>
      <w:tr w:rsidR="00B07752" w:rsidRPr="00A4333B" w:rsidTr="00B07752">
        <w:trPr>
          <w:trHeight w:val="746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Variables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Bias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SE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95% CI</w:t>
            </w:r>
          </w:p>
        </w:tc>
      </w:tr>
      <w:tr w:rsidR="00B07752" w:rsidRPr="00A4333B" w:rsidTr="00B07752">
        <w:trPr>
          <w:trHeight w:val="746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SAP</w:t>
            </w:r>
            <w:r w:rsidRPr="00A4333B">
              <w:rPr>
                <w:rFonts w:cs="Times New Roman"/>
                <w:vertAlign w:val="subscript"/>
                <w:lang w:val="en-US"/>
              </w:rPr>
              <w:t>ao</w:t>
            </w:r>
            <w:r w:rsidRPr="00A4333B">
              <w:rPr>
                <w:rFonts w:cs="Times New Roman"/>
                <w:lang w:val="en-US"/>
              </w:rPr>
              <w:t>-SAP</w:t>
            </w:r>
            <w:r w:rsidRPr="00A4333B">
              <w:rPr>
                <w:rFonts w:cs="Times New Roman"/>
                <w:vertAlign w:val="subscript"/>
                <w:lang w:val="en-US"/>
              </w:rPr>
              <w:t xml:space="preserve">peripheral </w:t>
            </w:r>
            <w:r w:rsidRPr="00A4333B">
              <w:rPr>
                <w:rFonts w:cs="Times New Roman"/>
                <w:lang w:val="en-US"/>
              </w:rPr>
              <w:t>mmHg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-0.3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2.5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-5.4 to 4.5</w:t>
            </w:r>
          </w:p>
        </w:tc>
      </w:tr>
      <w:tr w:rsidR="00B07752" w:rsidRPr="00A4333B" w:rsidTr="00B07752">
        <w:trPr>
          <w:trHeight w:val="746"/>
        </w:trPr>
        <w:tc>
          <w:tcPr>
            <w:tcW w:w="2660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DAP</w:t>
            </w:r>
            <w:r w:rsidRPr="00A4333B">
              <w:rPr>
                <w:rFonts w:cs="Times New Roman"/>
                <w:vertAlign w:val="subscript"/>
                <w:lang w:val="en-US"/>
              </w:rPr>
              <w:t>ao</w:t>
            </w:r>
            <w:r w:rsidRPr="00A4333B">
              <w:rPr>
                <w:rFonts w:cs="Times New Roman"/>
                <w:lang w:val="en-US"/>
              </w:rPr>
              <w:t>-DAP</w:t>
            </w:r>
            <w:r w:rsidRPr="00A4333B">
              <w:rPr>
                <w:rFonts w:cs="Times New Roman"/>
                <w:vertAlign w:val="subscript"/>
                <w:lang w:val="en-US"/>
              </w:rPr>
              <w:t xml:space="preserve">peripheral </w:t>
            </w:r>
            <w:r w:rsidRPr="00A4333B">
              <w:rPr>
                <w:rFonts w:cs="Times New Roman"/>
                <w:lang w:val="en-US"/>
              </w:rPr>
              <w:t>mmHg</w:t>
            </w:r>
          </w:p>
        </w:tc>
        <w:tc>
          <w:tcPr>
            <w:tcW w:w="992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2.4</w:t>
            </w:r>
          </w:p>
        </w:tc>
        <w:tc>
          <w:tcPr>
            <w:tcW w:w="870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1.6</w:t>
            </w:r>
          </w:p>
        </w:tc>
        <w:tc>
          <w:tcPr>
            <w:tcW w:w="1383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-0.8 to 5.6</w:t>
            </w:r>
          </w:p>
        </w:tc>
      </w:tr>
      <w:tr w:rsidR="00B07752" w:rsidRPr="00A4333B" w:rsidTr="00B07752">
        <w:trPr>
          <w:trHeight w:val="746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vertAlign w:val="subscript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MAP</w:t>
            </w:r>
            <w:r w:rsidRPr="00A4333B">
              <w:rPr>
                <w:rFonts w:cs="Times New Roman"/>
                <w:vertAlign w:val="subscript"/>
                <w:lang w:val="en-US"/>
              </w:rPr>
              <w:t>ao</w:t>
            </w:r>
            <w:r w:rsidRPr="00A4333B">
              <w:rPr>
                <w:rFonts w:cs="Times New Roman"/>
                <w:lang w:val="en-US"/>
              </w:rPr>
              <w:t>-MAP</w:t>
            </w:r>
            <w:r w:rsidRPr="00A4333B">
              <w:rPr>
                <w:rFonts w:cs="Times New Roman"/>
                <w:vertAlign w:val="subscript"/>
                <w:lang w:val="en-US"/>
              </w:rPr>
              <w:t xml:space="preserve">peripheral </w:t>
            </w:r>
            <w:r w:rsidRPr="00A4333B">
              <w:rPr>
                <w:rFonts w:cs="Times New Roman"/>
                <w:lang w:val="en-US"/>
              </w:rPr>
              <w:t>mmHg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1.5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1.7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-2.1 to 5.1</w:t>
            </w:r>
          </w:p>
        </w:tc>
      </w:tr>
    </w:tbl>
    <w:p w:rsidR="00B07752" w:rsidRPr="00A4333B" w:rsidRDefault="00B07752" w:rsidP="00B07752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lang w:val="en-US"/>
        </w:rPr>
      </w:pPr>
      <w:r w:rsidRPr="00A4333B">
        <w:rPr>
          <w:rFonts w:cs="Times New Roman"/>
          <w:lang w:val="en-US"/>
        </w:rPr>
        <w:t>SE, standard error; 95% CI, 95% confidence interval; SAP</w:t>
      </w:r>
      <w:r w:rsidRPr="00A4333B">
        <w:rPr>
          <w:rFonts w:cs="Times New Roman"/>
          <w:vertAlign w:val="subscript"/>
          <w:lang w:val="en-US"/>
        </w:rPr>
        <w:t>ao</w:t>
      </w:r>
      <w:r w:rsidRPr="00A4333B">
        <w:rPr>
          <w:rFonts w:cs="Times New Roman"/>
          <w:lang w:val="en-US"/>
        </w:rPr>
        <w:t>, aortic systolic pressure; SAP</w:t>
      </w:r>
      <w:r w:rsidRPr="00A4333B">
        <w:rPr>
          <w:rFonts w:cs="Times New Roman"/>
          <w:vertAlign w:val="subscript"/>
          <w:lang w:val="en-US"/>
        </w:rPr>
        <w:t>peripheral</w:t>
      </w:r>
      <w:r w:rsidRPr="00A4333B">
        <w:rPr>
          <w:rFonts w:cs="Times New Roman"/>
          <w:lang w:val="en-US"/>
        </w:rPr>
        <w:t>, peripheral systolic pressure; DAP</w:t>
      </w:r>
      <w:r w:rsidRPr="00A4333B">
        <w:rPr>
          <w:rFonts w:cs="Times New Roman"/>
          <w:vertAlign w:val="subscript"/>
          <w:lang w:val="en-US"/>
        </w:rPr>
        <w:t>ao</w:t>
      </w:r>
      <w:r w:rsidRPr="00A4333B">
        <w:rPr>
          <w:rFonts w:cs="Times New Roman"/>
          <w:lang w:val="en-US"/>
        </w:rPr>
        <w:t>, aortic diastolic pressure; DAP</w:t>
      </w:r>
      <w:r w:rsidRPr="00A4333B">
        <w:rPr>
          <w:rFonts w:cs="Times New Roman"/>
          <w:vertAlign w:val="subscript"/>
          <w:lang w:val="en-US"/>
        </w:rPr>
        <w:t>peripheral</w:t>
      </w:r>
      <w:r w:rsidRPr="00A4333B">
        <w:rPr>
          <w:rFonts w:cs="Times New Roman"/>
          <w:lang w:val="en-US"/>
        </w:rPr>
        <w:t>, peripheral diastolic pressure; MAP</w:t>
      </w:r>
      <w:r w:rsidRPr="00A4333B">
        <w:rPr>
          <w:rFonts w:cs="Times New Roman"/>
          <w:vertAlign w:val="subscript"/>
          <w:lang w:val="en-US"/>
        </w:rPr>
        <w:t>ao</w:t>
      </w:r>
      <w:r w:rsidRPr="00A4333B">
        <w:rPr>
          <w:rFonts w:cs="Times New Roman"/>
          <w:lang w:val="en-US"/>
        </w:rPr>
        <w:t>, aortic mean arterial pressure; MAP</w:t>
      </w:r>
      <w:r w:rsidRPr="00A4333B">
        <w:rPr>
          <w:rFonts w:cs="Times New Roman"/>
          <w:vertAlign w:val="subscript"/>
          <w:lang w:val="en-US"/>
        </w:rPr>
        <w:t>peripheral</w:t>
      </w:r>
      <w:r w:rsidRPr="00A4333B">
        <w:rPr>
          <w:rFonts w:cs="Times New Roman"/>
          <w:lang w:val="en-US"/>
        </w:rPr>
        <w:t>, peripheral mean arterial pressure.</w:t>
      </w:r>
    </w:p>
    <w:p w:rsidR="00B07752" w:rsidRPr="00A4333B" w:rsidRDefault="00B07752" w:rsidP="00B07752">
      <w:pPr>
        <w:widowControl/>
        <w:suppressAutoHyphens w:val="0"/>
        <w:spacing w:line="360" w:lineRule="auto"/>
        <w:jc w:val="both"/>
        <w:rPr>
          <w:rFonts w:cs="Times New Roman"/>
          <w:b/>
          <w:lang w:val="en-US"/>
        </w:rPr>
      </w:pPr>
    </w:p>
    <w:p w:rsidR="00B07752" w:rsidRDefault="00B07752">
      <w:pPr>
        <w:widowControl/>
        <w:suppressAutoHyphens w:val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br w:type="page"/>
      </w:r>
    </w:p>
    <w:p w:rsidR="00B07752" w:rsidRPr="00A4333B" w:rsidRDefault="00B07752" w:rsidP="00B07752">
      <w:pPr>
        <w:widowControl/>
        <w:suppressAutoHyphens w:val="0"/>
        <w:spacing w:line="360" w:lineRule="auto"/>
        <w:jc w:val="both"/>
        <w:rPr>
          <w:rFonts w:cs="Times New Roman"/>
          <w:lang w:val="en-US"/>
        </w:rPr>
      </w:pPr>
      <w:r w:rsidRPr="00A4333B">
        <w:rPr>
          <w:rFonts w:cs="Times New Roman"/>
          <w:b/>
          <w:lang w:val="en-US"/>
        </w:rPr>
        <w:t>Table S</w:t>
      </w:r>
      <w:r w:rsidR="00C4755C" w:rsidRPr="00C4755C">
        <w:rPr>
          <w:rFonts w:cs="Times New Roman"/>
          <w:b/>
          <w:color w:val="000000" w:themeColor="text1"/>
          <w:lang w:val="en-US"/>
        </w:rPr>
        <w:t>3</w:t>
      </w:r>
      <w:r w:rsidRPr="00A4333B">
        <w:rPr>
          <w:rFonts w:cs="Times New Roman"/>
          <w:b/>
          <w:lang w:val="en-US"/>
        </w:rPr>
        <w:t xml:space="preserve">. </w:t>
      </w:r>
      <w:r w:rsidRPr="00A4333B">
        <w:rPr>
          <w:rFonts w:cs="Times New Roman"/>
          <w:lang w:val="en-US"/>
        </w:rPr>
        <w:t>Linear regression of measured and reconstructed central arterial pressure values.</w:t>
      </w:r>
    </w:p>
    <w:tbl>
      <w:tblPr>
        <w:tblStyle w:val="TableGrid"/>
        <w:tblW w:w="9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417"/>
        <w:gridCol w:w="1701"/>
        <w:gridCol w:w="709"/>
        <w:gridCol w:w="951"/>
      </w:tblGrid>
      <w:tr w:rsidR="00B07752" w:rsidRPr="00A4333B" w:rsidTr="00B07752">
        <w:trPr>
          <w:trHeight w:val="554"/>
        </w:trPr>
        <w:tc>
          <w:tcPr>
            <w:tcW w:w="25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 xml:space="preserve"> </w:t>
            </w:r>
            <w:r w:rsidRPr="00A4333B">
              <w:rPr>
                <w:rFonts w:cs="Times New Roman"/>
                <w:b/>
                <w:lang w:val="en-US"/>
              </w:rPr>
              <w:t>Variables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Equation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95% Confidence Interval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vertAlign w:val="superscript"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R</w:t>
            </w:r>
            <w:r w:rsidRPr="00A4333B">
              <w:rPr>
                <w:rFonts w:cs="Times New Roman"/>
                <w:b/>
                <w:vertAlign w:val="superscript"/>
                <w:lang w:val="en-US"/>
              </w:rPr>
              <w:t>2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P</w:t>
            </w:r>
          </w:p>
        </w:tc>
      </w:tr>
      <w:tr w:rsidR="00B07752" w:rsidRPr="00A4333B" w:rsidTr="00B07752">
        <w:trPr>
          <w:trHeight w:val="504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Slope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lang w:val="en-US"/>
              </w:rPr>
            </w:pPr>
            <w:r w:rsidRPr="00A4333B">
              <w:rPr>
                <w:rFonts w:cs="Times New Roman"/>
                <w:b/>
                <w:lang w:val="en-US"/>
              </w:rPr>
              <w:t>Intercept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B07752" w:rsidRPr="00A4333B" w:rsidTr="00B07752">
        <w:trPr>
          <w:trHeight w:val="746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SAP</w:t>
            </w:r>
            <w:r w:rsidRPr="00A4333B">
              <w:rPr>
                <w:rFonts w:cs="Times New Roman"/>
                <w:vertAlign w:val="subscript"/>
                <w:lang w:val="en-US"/>
              </w:rPr>
              <w:t>ao</w:t>
            </w:r>
            <w:r w:rsidRPr="00A4333B">
              <w:rPr>
                <w:rFonts w:cs="Times New Roman"/>
                <w:lang w:val="en-US"/>
              </w:rPr>
              <w:t xml:space="preserve"> </w:t>
            </w:r>
            <w:r w:rsidRPr="00A4333B">
              <w:rPr>
                <w:rFonts w:cs="Times New Roman"/>
                <w:i/>
                <w:lang w:val="en-US"/>
              </w:rPr>
              <w:t>vs</w:t>
            </w:r>
            <w:r w:rsidRPr="00A4333B">
              <w:rPr>
                <w:rFonts w:cs="Times New Roman"/>
                <w:lang w:val="en-US"/>
              </w:rPr>
              <w:t xml:space="preserve"> SAP</w:t>
            </w:r>
            <w:r w:rsidRPr="00A4333B">
              <w:rPr>
                <w:rFonts w:cs="Times New Roman"/>
                <w:vertAlign w:val="subscript"/>
                <w:lang w:val="en-US"/>
              </w:rPr>
              <w:t xml:space="preserve">rec </w:t>
            </w:r>
            <w:r w:rsidRPr="00A4333B">
              <w:rPr>
                <w:rFonts w:cs="Times New Roman"/>
                <w:lang w:val="en-US"/>
              </w:rPr>
              <w:t>mmHg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Y=0.85X + 16.25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0.70 to 1.01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-1.15 to 33.65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0.85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&lt;0.0001</w:t>
            </w:r>
          </w:p>
        </w:tc>
      </w:tr>
      <w:tr w:rsidR="00B07752" w:rsidRPr="00A4333B" w:rsidTr="00B07752">
        <w:trPr>
          <w:trHeight w:val="746"/>
        </w:trPr>
        <w:tc>
          <w:tcPr>
            <w:tcW w:w="2518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DAP</w:t>
            </w:r>
            <w:r w:rsidRPr="00A4333B">
              <w:rPr>
                <w:rFonts w:cs="Times New Roman"/>
                <w:vertAlign w:val="subscript"/>
                <w:lang w:val="en-US"/>
              </w:rPr>
              <w:t>ao</w:t>
            </w:r>
            <w:r w:rsidRPr="00A4333B">
              <w:rPr>
                <w:rFonts w:cs="Times New Roman"/>
                <w:lang w:val="en-US"/>
              </w:rPr>
              <w:t xml:space="preserve"> </w:t>
            </w:r>
            <w:r w:rsidRPr="00A4333B">
              <w:rPr>
                <w:rFonts w:cs="Times New Roman"/>
                <w:i/>
                <w:lang w:val="en-US"/>
              </w:rPr>
              <w:t>vs</w:t>
            </w:r>
            <w:r w:rsidRPr="00A4333B">
              <w:rPr>
                <w:rFonts w:cs="Times New Roman"/>
                <w:lang w:val="en-US"/>
              </w:rPr>
              <w:t xml:space="preserve"> DAP</w:t>
            </w:r>
            <w:r w:rsidRPr="00A4333B">
              <w:rPr>
                <w:rFonts w:cs="Times New Roman"/>
                <w:vertAlign w:val="subscript"/>
                <w:lang w:val="en-US"/>
              </w:rPr>
              <w:t xml:space="preserve">rec </w:t>
            </w:r>
            <w:r w:rsidRPr="00A4333B">
              <w:rPr>
                <w:rFonts w:cs="Times New Roman"/>
                <w:lang w:val="en-US"/>
              </w:rPr>
              <w:t>mmHg</w:t>
            </w:r>
          </w:p>
        </w:tc>
        <w:tc>
          <w:tcPr>
            <w:tcW w:w="2552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Y=0.74X + 15.40</w:t>
            </w:r>
          </w:p>
        </w:tc>
        <w:tc>
          <w:tcPr>
            <w:tcW w:w="1417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0.55 to 0.92</w:t>
            </w:r>
          </w:p>
        </w:tc>
        <w:tc>
          <w:tcPr>
            <w:tcW w:w="1701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3.25 to 27.54</w:t>
            </w:r>
          </w:p>
        </w:tc>
        <w:tc>
          <w:tcPr>
            <w:tcW w:w="709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0.75</w:t>
            </w:r>
          </w:p>
        </w:tc>
        <w:tc>
          <w:tcPr>
            <w:tcW w:w="951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&lt;0.0001</w:t>
            </w:r>
          </w:p>
        </w:tc>
      </w:tr>
      <w:tr w:rsidR="00B07752" w:rsidRPr="00A4333B" w:rsidTr="00B07752">
        <w:trPr>
          <w:trHeight w:val="746"/>
        </w:trPr>
        <w:tc>
          <w:tcPr>
            <w:tcW w:w="2518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vertAlign w:val="subscript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MAP</w:t>
            </w:r>
            <w:r w:rsidRPr="00A4333B">
              <w:rPr>
                <w:rFonts w:cs="Times New Roman"/>
                <w:vertAlign w:val="subscript"/>
                <w:lang w:val="en-US"/>
              </w:rPr>
              <w:t>ao</w:t>
            </w:r>
            <w:r w:rsidRPr="00A4333B">
              <w:rPr>
                <w:rFonts w:cs="Times New Roman"/>
                <w:i/>
                <w:lang w:val="en-US"/>
              </w:rPr>
              <w:t xml:space="preserve"> vs</w:t>
            </w:r>
            <w:r w:rsidRPr="00A4333B">
              <w:rPr>
                <w:rFonts w:cs="Times New Roman"/>
                <w:lang w:val="en-US"/>
              </w:rPr>
              <w:t xml:space="preserve"> MAP</w:t>
            </w:r>
            <w:r w:rsidRPr="00A4333B">
              <w:rPr>
                <w:rFonts w:cs="Times New Roman"/>
                <w:vertAlign w:val="subscript"/>
                <w:lang w:val="en-US"/>
              </w:rPr>
              <w:t xml:space="preserve">rec </w:t>
            </w:r>
            <w:r w:rsidRPr="00A4333B">
              <w:rPr>
                <w:rFonts w:cs="Times New Roman"/>
                <w:lang w:val="en-US"/>
              </w:rPr>
              <w:t>mmHg</w:t>
            </w:r>
          </w:p>
        </w:tc>
        <w:tc>
          <w:tcPr>
            <w:tcW w:w="2552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Y=0.77X + 17.49</w:t>
            </w:r>
          </w:p>
        </w:tc>
        <w:tc>
          <w:tcPr>
            <w:tcW w:w="1417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0.62 to 0.91</w:t>
            </w:r>
          </w:p>
        </w:tc>
        <w:tc>
          <w:tcPr>
            <w:tcW w:w="1701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5.68 to 29.30</w:t>
            </w:r>
          </w:p>
        </w:tc>
        <w:tc>
          <w:tcPr>
            <w:tcW w:w="709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0.84</w:t>
            </w:r>
          </w:p>
        </w:tc>
        <w:tc>
          <w:tcPr>
            <w:tcW w:w="951" w:type="dxa"/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&lt;0.0001</w:t>
            </w:r>
          </w:p>
        </w:tc>
      </w:tr>
      <w:tr w:rsidR="00B07752" w:rsidRPr="00A4333B" w:rsidTr="00B07752">
        <w:trPr>
          <w:trHeight w:val="435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PP</w:t>
            </w:r>
            <w:r w:rsidRPr="00A4333B">
              <w:rPr>
                <w:rFonts w:cs="Times New Roman"/>
                <w:vertAlign w:val="subscript"/>
                <w:lang w:val="en-US"/>
              </w:rPr>
              <w:t>ao</w:t>
            </w:r>
            <w:r w:rsidRPr="00A4333B">
              <w:rPr>
                <w:rFonts w:cs="Times New Roman"/>
                <w:i/>
                <w:lang w:val="en-US"/>
              </w:rPr>
              <w:t xml:space="preserve"> vs</w:t>
            </w:r>
            <w:r w:rsidRPr="00A4333B">
              <w:rPr>
                <w:rFonts w:cs="Times New Roman"/>
                <w:lang w:val="en-US"/>
              </w:rPr>
              <w:t xml:space="preserve"> PP</w:t>
            </w:r>
            <w:r w:rsidRPr="00A4333B">
              <w:rPr>
                <w:rFonts w:cs="Times New Roman"/>
                <w:vertAlign w:val="subscript"/>
                <w:lang w:val="en-US"/>
              </w:rPr>
              <w:t xml:space="preserve">rec </w:t>
            </w:r>
            <w:r w:rsidRPr="00A4333B">
              <w:rPr>
                <w:rFonts w:cs="Times New Roman"/>
                <w:lang w:val="en-US"/>
              </w:rPr>
              <w:t>mmHg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Y=1.09X + -2.17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0.84 to 1.33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-13.94 to 9.60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0.78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B07752" w:rsidRPr="00A4333B" w:rsidRDefault="00B07752" w:rsidP="00B077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A4333B">
              <w:rPr>
                <w:rFonts w:cs="Times New Roman"/>
                <w:lang w:val="en-US"/>
              </w:rPr>
              <w:t>&lt;0.0001</w:t>
            </w:r>
          </w:p>
        </w:tc>
      </w:tr>
    </w:tbl>
    <w:p w:rsidR="00B07752" w:rsidRDefault="00B07752" w:rsidP="00B07752">
      <w:pPr>
        <w:widowControl/>
        <w:suppressAutoHyphens w:val="0"/>
        <w:spacing w:line="360" w:lineRule="auto"/>
        <w:jc w:val="both"/>
        <w:rPr>
          <w:rFonts w:cs="Times New Roman"/>
          <w:lang w:val="en-US"/>
        </w:rPr>
      </w:pPr>
      <w:r w:rsidRPr="00A4333B">
        <w:rPr>
          <w:rFonts w:cs="Times New Roman"/>
          <w:lang w:val="en-US"/>
        </w:rPr>
        <w:t>SAP</w:t>
      </w:r>
      <w:r w:rsidRPr="00A4333B">
        <w:rPr>
          <w:rFonts w:cs="Times New Roman"/>
          <w:vertAlign w:val="subscript"/>
          <w:lang w:val="en-US"/>
        </w:rPr>
        <w:t>ao</w:t>
      </w:r>
      <w:r w:rsidRPr="00A4333B">
        <w:rPr>
          <w:rFonts w:cs="Times New Roman"/>
          <w:lang w:val="en-US"/>
        </w:rPr>
        <w:t>, aortic systolic arterial pressure; SAP</w:t>
      </w:r>
      <w:r w:rsidRPr="00A4333B">
        <w:rPr>
          <w:rFonts w:cs="Times New Roman"/>
          <w:vertAlign w:val="subscript"/>
          <w:lang w:val="en-US"/>
        </w:rPr>
        <w:t>rec</w:t>
      </w:r>
      <w:r w:rsidRPr="00A4333B">
        <w:rPr>
          <w:rFonts w:cs="Times New Roman"/>
          <w:lang w:val="en-US"/>
        </w:rPr>
        <w:t>, reconstructed systolic pressure; DAP</w:t>
      </w:r>
      <w:r w:rsidRPr="00A4333B">
        <w:rPr>
          <w:rFonts w:cs="Times New Roman"/>
          <w:vertAlign w:val="subscript"/>
          <w:lang w:val="en-US"/>
        </w:rPr>
        <w:t>ao</w:t>
      </w:r>
      <w:r w:rsidRPr="00A4333B">
        <w:rPr>
          <w:rFonts w:cs="Times New Roman"/>
          <w:lang w:val="en-US"/>
        </w:rPr>
        <w:t>,  aortic diastolic arterial pressure; DAP</w:t>
      </w:r>
      <w:r w:rsidRPr="00A4333B">
        <w:rPr>
          <w:rFonts w:cs="Times New Roman"/>
          <w:vertAlign w:val="subscript"/>
          <w:lang w:val="en-US"/>
        </w:rPr>
        <w:t>rec</w:t>
      </w:r>
      <w:r w:rsidRPr="00A4333B">
        <w:rPr>
          <w:rFonts w:cs="Times New Roman"/>
          <w:lang w:val="en-US"/>
        </w:rPr>
        <w:t>, reconstructed diastolic pressure; MAP</w:t>
      </w:r>
      <w:r w:rsidRPr="00A4333B">
        <w:rPr>
          <w:rFonts w:cs="Times New Roman"/>
          <w:vertAlign w:val="subscript"/>
          <w:lang w:val="en-US"/>
        </w:rPr>
        <w:t>ao</w:t>
      </w:r>
      <w:r w:rsidRPr="00A4333B">
        <w:rPr>
          <w:rFonts w:cs="Times New Roman"/>
          <w:lang w:val="en-US"/>
        </w:rPr>
        <w:t>, mean aortic arterial pressure; MAP</w:t>
      </w:r>
      <w:r w:rsidRPr="00A4333B">
        <w:rPr>
          <w:rFonts w:cs="Times New Roman"/>
          <w:vertAlign w:val="subscript"/>
          <w:lang w:val="en-US"/>
        </w:rPr>
        <w:t>rec</w:t>
      </w:r>
      <w:r w:rsidRPr="00A4333B">
        <w:rPr>
          <w:rFonts w:cs="Times New Roman"/>
          <w:lang w:val="en-US"/>
        </w:rPr>
        <w:t>, reconstructed mean aortic arterial pressure; PP</w:t>
      </w:r>
      <w:r w:rsidRPr="00A4333B">
        <w:rPr>
          <w:rFonts w:cs="Times New Roman"/>
          <w:vertAlign w:val="subscript"/>
          <w:lang w:val="en-US"/>
        </w:rPr>
        <w:t>ao</w:t>
      </w:r>
      <w:r w:rsidRPr="00A4333B">
        <w:rPr>
          <w:rFonts w:cs="Times New Roman"/>
          <w:lang w:val="en-US"/>
        </w:rPr>
        <w:t>, aortic pulse pressure; PP</w:t>
      </w:r>
      <w:r w:rsidRPr="00A4333B">
        <w:rPr>
          <w:rFonts w:cs="Times New Roman"/>
          <w:vertAlign w:val="subscript"/>
          <w:lang w:val="en-US"/>
        </w:rPr>
        <w:t>rec</w:t>
      </w:r>
      <w:r w:rsidRPr="00A4333B">
        <w:rPr>
          <w:rFonts w:cs="Times New Roman"/>
          <w:lang w:val="en-US"/>
        </w:rPr>
        <w:t>, reconstructed aortic pulse pressure.</w:t>
      </w:r>
    </w:p>
    <w:p w:rsidR="00C4755C" w:rsidRDefault="00C4755C">
      <w:pPr>
        <w:widowControl/>
        <w:suppressAutoHyphens w:val="0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br w:type="page"/>
      </w:r>
    </w:p>
    <w:p w:rsidR="00C4755C" w:rsidRDefault="00C4755C" w:rsidP="00C4755C">
      <w:pPr>
        <w:autoSpaceDE w:val="0"/>
        <w:autoSpaceDN w:val="0"/>
        <w:adjustRightInd w:val="0"/>
        <w:rPr>
          <w:color w:val="FF0000"/>
          <w:lang w:val="en-US"/>
        </w:rPr>
      </w:pPr>
      <w:r w:rsidRPr="00312715">
        <w:rPr>
          <w:b/>
          <w:bCs/>
          <w:color w:val="FF0000"/>
          <w:lang w:val="en-US"/>
        </w:rPr>
        <w:t xml:space="preserve">Table </w:t>
      </w:r>
      <w:r>
        <w:rPr>
          <w:b/>
          <w:bCs/>
          <w:color w:val="FF0000"/>
          <w:lang w:val="en-US"/>
        </w:rPr>
        <w:t>S4</w:t>
      </w:r>
      <w:r w:rsidRPr="00312715">
        <w:rPr>
          <w:b/>
          <w:bCs/>
          <w:color w:val="FF0000"/>
          <w:lang w:val="en-US"/>
        </w:rPr>
        <w:t>.</w:t>
      </w:r>
      <w:r w:rsidRPr="00312715">
        <w:rPr>
          <w:color w:val="FF0000"/>
          <w:lang w:val="en-US"/>
        </w:rPr>
        <w:t xml:space="preserve"> </w:t>
      </w:r>
      <w:r>
        <w:rPr>
          <w:color w:val="FF0000"/>
          <w:lang w:val="en-US"/>
        </w:rPr>
        <w:t>Numbers of patients with &gt;10 mmHg d</w:t>
      </w:r>
      <w:r w:rsidRPr="00312715">
        <w:rPr>
          <w:color w:val="FF0000"/>
          <w:lang w:val="en-US"/>
        </w:rPr>
        <w:t xml:space="preserve">ifferences between </w:t>
      </w:r>
      <w:r>
        <w:rPr>
          <w:color w:val="FF0000"/>
          <w:lang w:val="en-US"/>
        </w:rPr>
        <w:t>c</w:t>
      </w:r>
      <w:r w:rsidRPr="00312715">
        <w:rPr>
          <w:color w:val="FF0000"/>
          <w:lang w:val="en-US"/>
        </w:rPr>
        <w:t xml:space="preserve">entral and </w:t>
      </w:r>
      <w:r>
        <w:rPr>
          <w:color w:val="FF0000"/>
          <w:lang w:val="en-US"/>
        </w:rPr>
        <w:t>r</w:t>
      </w:r>
      <w:r w:rsidRPr="00312715">
        <w:rPr>
          <w:color w:val="FF0000"/>
          <w:lang w:val="en-US"/>
        </w:rPr>
        <w:t>econstructed pressure</w:t>
      </w:r>
      <w:r>
        <w:rPr>
          <w:color w:val="FF0000"/>
          <w:lang w:val="en-US"/>
        </w:rPr>
        <w:t>s</w:t>
      </w:r>
      <w:r w:rsidRPr="00312715">
        <w:rPr>
          <w:color w:val="FF0000"/>
          <w:lang w:val="en-US"/>
        </w:rPr>
        <w:t xml:space="preserve"> </w:t>
      </w:r>
    </w:p>
    <w:p w:rsidR="00C4755C" w:rsidRPr="00312715" w:rsidRDefault="00C4755C" w:rsidP="00C4755C">
      <w:pPr>
        <w:autoSpaceDE w:val="0"/>
        <w:autoSpaceDN w:val="0"/>
        <w:adjustRightInd w:val="0"/>
        <w:rPr>
          <w:color w:val="FF0000"/>
          <w:lang w:val="en-US"/>
        </w:rPr>
      </w:pPr>
    </w:p>
    <w:tbl>
      <w:tblPr>
        <w:tblStyle w:val="TableGrid"/>
        <w:tblW w:w="9622" w:type="dxa"/>
        <w:tblLook w:val="04A0" w:firstRow="1" w:lastRow="0" w:firstColumn="1" w:lastColumn="0" w:noHBand="0" w:noVBand="1"/>
      </w:tblPr>
      <w:tblGrid>
        <w:gridCol w:w="955"/>
        <w:gridCol w:w="2807"/>
        <w:gridCol w:w="3179"/>
        <w:gridCol w:w="2681"/>
      </w:tblGrid>
      <w:tr w:rsidR="00C4755C" w:rsidRPr="00312715" w:rsidTr="00BB705D">
        <w:trPr>
          <w:trHeight w:val="850"/>
        </w:trPr>
        <w:tc>
          <w:tcPr>
            <w:tcW w:w="955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</w:p>
        </w:tc>
        <w:tc>
          <w:tcPr>
            <w:tcW w:w="2807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>
              <w:rPr>
                <w:b/>
                <w:bCs/>
                <w:color w:val="FF0000"/>
                <w:sz w:val="15"/>
                <w:szCs w:val="15"/>
                <w:lang w:val="en-US"/>
              </w:rPr>
              <w:t>Number of p</w:t>
            </w: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atients with a difference greater than 10 mmHg between central and reconstructed pressure</w:t>
            </w:r>
          </w:p>
        </w:tc>
        <w:tc>
          <w:tcPr>
            <w:tcW w:w="3179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>
              <w:rPr>
                <w:b/>
                <w:bCs/>
                <w:color w:val="FF0000"/>
                <w:sz w:val="15"/>
                <w:szCs w:val="15"/>
                <w:lang w:val="en-US"/>
              </w:rPr>
              <w:t>Number of patients in whom r</w:t>
            </w: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 xml:space="preserve">econstructed pressure </w:t>
            </w:r>
            <w:r>
              <w:rPr>
                <w:b/>
                <w:bCs/>
                <w:color w:val="FF0000"/>
                <w:sz w:val="15"/>
                <w:szCs w:val="15"/>
                <w:lang w:val="en-US"/>
              </w:rPr>
              <w:t>underestimated</w:t>
            </w: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 xml:space="preserve"> </w:t>
            </w:r>
            <w:r>
              <w:rPr>
                <w:b/>
                <w:bCs/>
                <w:color w:val="FF0000"/>
                <w:sz w:val="15"/>
                <w:szCs w:val="15"/>
                <w:lang w:val="en-US"/>
              </w:rPr>
              <w:t>actual c</w:t>
            </w: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 xml:space="preserve">entral pressure </w:t>
            </w:r>
          </w:p>
        </w:tc>
        <w:tc>
          <w:tcPr>
            <w:tcW w:w="2681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Comment</w:t>
            </w:r>
          </w:p>
        </w:tc>
      </w:tr>
      <w:tr w:rsidR="00C4755C" w:rsidRPr="00C4755C" w:rsidTr="00BB705D">
        <w:trPr>
          <w:trHeight w:val="850"/>
        </w:trPr>
        <w:tc>
          <w:tcPr>
            <w:tcW w:w="955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Systolic</w:t>
            </w:r>
          </w:p>
        </w:tc>
        <w:tc>
          <w:tcPr>
            <w:tcW w:w="2807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8</w:t>
            </w:r>
          </w:p>
        </w:tc>
        <w:tc>
          <w:tcPr>
            <w:tcW w:w="3179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2681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color w:val="FF0000"/>
                <w:sz w:val="15"/>
                <w:szCs w:val="15"/>
                <w:lang w:val="en-US"/>
              </w:rPr>
              <w:t xml:space="preserve">two of these patients also had a &gt; 10 mmHg difference between </w:t>
            </w:r>
          </w:p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color w:val="FF0000"/>
                <w:sz w:val="15"/>
                <w:szCs w:val="15"/>
                <w:lang w:val="en-US"/>
              </w:rPr>
              <w:t>central and peripheral systolic pressure</w:t>
            </w:r>
          </w:p>
        </w:tc>
      </w:tr>
      <w:tr w:rsidR="00C4755C" w:rsidRPr="00C4755C" w:rsidTr="00BB705D">
        <w:trPr>
          <w:trHeight w:val="850"/>
        </w:trPr>
        <w:tc>
          <w:tcPr>
            <w:tcW w:w="955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Diastolic</w:t>
            </w:r>
          </w:p>
        </w:tc>
        <w:tc>
          <w:tcPr>
            <w:tcW w:w="2807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3179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2681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color w:val="FF0000"/>
                <w:sz w:val="15"/>
                <w:szCs w:val="15"/>
                <w:lang w:val="en-US"/>
              </w:rPr>
              <w:t>one of these patients also had a &gt; 10 mmHg difference between central and peripheral diastolic pressure</w:t>
            </w:r>
          </w:p>
        </w:tc>
      </w:tr>
      <w:tr w:rsidR="00C4755C" w:rsidRPr="00C4755C" w:rsidTr="00BB705D">
        <w:trPr>
          <w:trHeight w:val="850"/>
        </w:trPr>
        <w:tc>
          <w:tcPr>
            <w:tcW w:w="955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Mean</w:t>
            </w:r>
          </w:p>
        </w:tc>
        <w:tc>
          <w:tcPr>
            <w:tcW w:w="2807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3179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b/>
                <w:bCs/>
                <w:color w:val="FF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2681" w:type="dxa"/>
          </w:tcPr>
          <w:p w:rsidR="00C4755C" w:rsidRPr="00312715" w:rsidRDefault="00C4755C" w:rsidP="00BB705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5"/>
                <w:szCs w:val="15"/>
                <w:lang w:val="en-US"/>
              </w:rPr>
            </w:pPr>
            <w:r w:rsidRPr="00312715">
              <w:rPr>
                <w:color w:val="FF0000"/>
                <w:sz w:val="15"/>
                <w:szCs w:val="15"/>
                <w:lang w:val="en-US"/>
              </w:rPr>
              <w:t xml:space="preserve">two of these patients also had a &gt; 10 mmHg difference between reconstructed and measured systolic and diastolic pressure values; the remaining patient had a &gt; 10 mmHg difference only between reconstructed and </w:t>
            </w:r>
            <w:r>
              <w:rPr>
                <w:color w:val="FF0000"/>
                <w:sz w:val="15"/>
                <w:szCs w:val="15"/>
                <w:lang w:val="en-US"/>
              </w:rPr>
              <w:t>measured</w:t>
            </w:r>
            <w:r w:rsidRPr="00312715">
              <w:rPr>
                <w:color w:val="FF0000"/>
                <w:sz w:val="15"/>
                <w:szCs w:val="15"/>
                <w:lang w:val="en-US"/>
              </w:rPr>
              <w:t xml:space="preserve"> diastolic pressure</w:t>
            </w:r>
          </w:p>
        </w:tc>
      </w:tr>
    </w:tbl>
    <w:p w:rsidR="00C4755C" w:rsidRDefault="00C4755C" w:rsidP="00C4755C">
      <w:pPr>
        <w:widowControl/>
        <w:suppressAutoHyphens w:val="0"/>
        <w:spacing w:line="360" w:lineRule="auto"/>
        <w:jc w:val="both"/>
        <w:rPr>
          <w:rFonts w:cs="Times New Roman"/>
          <w:b/>
          <w:lang w:val="en-US"/>
        </w:rPr>
      </w:pPr>
    </w:p>
    <w:p w:rsidR="00C4755C" w:rsidRDefault="00C4755C" w:rsidP="00C4755C">
      <w:pPr>
        <w:widowControl/>
        <w:suppressAutoHyphens w:val="0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br w:type="page"/>
      </w:r>
    </w:p>
    <w:p w:rsidR="005C5A0E" w:rsidRDefault="005C5A0E" w:rsidP="00A650AA">
      <w:pPr>
        <w:spacing w:line="360" w:lineRule="auto"/>
        <w:rPr>
          <w:rFonts w:cs="Times New Roman"/>
          <w:lang w:val="en-US"/>
        </w:rPr>
      </w:pPr>
      <w:r w:rsidRPr="00E64BFB">
        <w:rPr>
          <w:rFonts w:cs="Times New Roman"/>
          <w:b/>
          <w:lang w:val="en-GB"/>
        </w:rPr>
        <w:t>Table S</w:t>
      </w:r>
      <w:r w:rsidR="00564F2C" w:rsidRPr="00564F2C">
        <w:rPr>
          <w:rFonts w:cs="Times New Roman"/>
          <w:b/>
          <w:color w:val="FF0000"/>
          <w:lang w:val="en-GB"/>
        </w:rPr>
        <w:t>5</w:t>
      </w:r>
      <w:r w:rsidRPr="00E64BFB">
        <w:rPr>
          <w:rFonts w:cs="Times New Roman"/>
          <w:b/>
          <w:lang w:val="en-GB"/>
        </w:rPr>
        <w:t>.</w:t>
      </w:r>
      <w:r w:rsidRPr="0055599D">
        <w:rPr>
          <w:rFonts w:cs="Times New Roman"/>
          <w:lang w:val="en-US"/>
        </w:rPr>
        <w:t xml:space="preserve"> Arterial blood pressure according to </w:t>
      </w:r>
      <w:r>
        <w:rPr>
          <w:rFonts w:cs="Times New Roman"/>
          <w:lang w:val="en-US"/>
        </w:rPr>
        <w:t>norepinephrine therapy</w:t>
      </w:r>
      <w:r w:rsidRPr="0055599D">
        <w:rPr>
          <w:rFonts w:cs="Times New Roman"/>
          <w:lang w:val="en-US"/>
        </w:rPr>
        <w:t xml:space="preserve"> </w:t>
      </w:r>
    </w:p>
    <w:tbl>
      <w:tblPr>
        <w:tblW w:w="118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0"/>
        <w:gridCol w:w="2404"/>
        <w:gridCol w:w="2404"/>
        <w:gridCol w:w="2404"/>
      </w:tblGrid>
      <w:tr w:rsidR="005C5A0E" w:rsidRPr="0055599D" w:rsidTr="00B07752">
        <w:trPr>
          <w:trHeight w:val="394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b/>
                <w:color w:val="000000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 xml:space="preserve">No </w:t>
            </w:r>
            <w:r w:rsidR="00A650AA">
              <w:rPr>
                <w:b/>
                <w:bCs/>
                <w:color w:val="000000" w:themeColor="text1"/>
                <w:kern w:val="24"/>
                <w:lang w:val="fr-FR" w:eastAsia="en-US"/>
              </w:rPr>
              <w:t>n</w:t>
            </w: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orepinephrine</w:t>
            </w:r>
          </w:p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(n=</w:t>
            </w:r>
            <w:r>
              <w:rPr>
                <w:b/>
                <w:bCs/>
                <w:color w:val="000000" w:themeColor="text1"/>
                <w:kern w:val="24"/>
                <w:lang w:val="fr-FR"/>
              </w:rPr>
              <w:t>10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Norepinephrine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 xml:space="preserve"> (n=</w:t>
            </w:r>
            <w:r>
              <w:rPr>
                <w:b/>
                <w:bCs/>
                <w:color w:val="000000" w:themeColor="text1"/>
                <w:kern w:val="24"/>
                <w:lang w:val="fr-FR"/>
              </w:rPr>
              <w:t>15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 w:eastAsia="en-US"/>
              </w:rPr>
              <w:t>p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 w:rsidRPr="0055599D">
              <w:rPr>
                <w:color w:val="000000" w:themeColor="text1"/>
                <w:lang w:eastAsia="en-US"/>
              </w:rPr>
              <w:t>10</w:t>
            </w:r>
            <w:r>
              <w:rPr>
                <w:color w:val="000000" w:themeColor="text1"/>
                <w:lang w:eastAsia="en-US"/>
              </w:rPr>
              <w:t>5</w:t>
            </w:r>
            <w:r w:rsidRPr="0055599D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5</w:t>
            </w:r>
            <w:r w:rsidRPr="0055599D">
              <w:rPr>
                <w:color w:val="000000" w:themeColor="text1"/>
                <w:lang w:eastAsia="en-US"/>
              </w:rPr>
              <w:t>±</w:t>
            </w:r>
            <w:r>
              <w:rPr>
                <w:color w:val="000000" w:themeColor="text1"/>
                <w:lang w:eastAsia="en-US"/>
              </w:rPr>
              <w:t>14.1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55599D">
              <w:rPr>
                <w:rFonts w:cs="Times New Roman"/>
                <w:color w:val="000000"/>
              </w:rPr>
              <w:t>11</w:t>
            </w:r>
            <w:r>
              <w:rPr>
                <w:rFonts w:cs="Times New Roman"/>
                <w:color w:val="000000"/>
              </w:rPr>
              <w:t>5</w:t>
            </w:r>
            <w:r w:rsidRPr="0055599D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>9</w:t>
            </w:r>
            <w:r w:rsidRPr="0055599D">
              <w:rPr>
                <w:rFonts w:cs="Times New Roman"/>
                <w:color w:val="000000" w:themeColor="text1"/>
              </w:rPr>
              <w:t>±</w:t>
            </w:r>
            <w:r>
              <w:rPr>
                <w:rFonts w:cs="Times New Roman"/>
                <w:color w:val="000000" w:themeColor="text1"/>
              </w:rPr>
              <w:t>28.6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0.927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108.7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20.1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114.2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25.7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0.576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108.6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113.8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26.3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0.576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63.5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66.9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0.548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61.8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64.0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0.691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60.7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64.0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0.289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77.5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83.2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19.6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0.408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77.5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11.1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80.8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18.8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0.625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76.6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81.8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16.5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0.375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41.9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49.0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16.0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0.147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46.9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14.5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50.2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12.2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0.541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48.0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18.8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0.984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-3.3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0.338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SAP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-3.1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634740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634740">
              <w:rPr>
                <w:rFonts w:cs="Times New Roman"/>
              </w:rPr>
              <w:t>0.168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1.6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</w:t>
            </w:r>
            <w:r>
              <w:rPr>
                <w:rFonts w:cs="Times New Roman"/>
              </w:rPr>
              <w:t>706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2.8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1.2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0.555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0.0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0.500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0.9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0.833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-4.9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11.4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-1.2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</w:t>
            </w:r>
            <w:r>
              <w:rPr>
                <w:rFonts w:cs="Times New Roman"/>
              </w:rPr>
              <w:t>303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-6.0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E337FD" w:rsidRDefault="005C5A0E" w:rsidP="00A650AA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E337FD">
              <w:rPr>
                <w:rFonts w:cs="Times New Roman"/>
                <w:color w:val="000000" w:themeColor="text1"/>
              </w:rPr>
              <w:t>0.024</w:t>
            </w:r>
          </w:p>
        </w:tc>
      </w:tr>
    </w:tbl>
    <w:p w:rsidR="00A650AA" w:rsidRDefault="00A650AA" w:rsidP="00A650AA">
      <w:pPr>
        <w:spacing w:line="360" w:lineRule="auto"/>
        <w:rPr>
          <w:lang w:val="en-GB"/>
        </w:rPr>
      </w:pPr>
      <w:r w:rsidRPr="00E64BFB">
        <w:rPr>
          <w:rFonts w:cs="Times New Roman"/>
          <w:lang w:val="en-GB"/>
        </w:rPr>
        <w:t>SAP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aortic systolic arterial pressure; SAP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systolic arterial pressure;  SAP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 xml:space="preserve">, reconstructed systolic pressure; </w:t>
      </w:r>
      <w:r>
        <w:rPr>
          <w:rFonts w:cs="Times New Roman"/>
          <w:lang w:val="en-GB"/>
        </w:rPr>
        <w:t>PP</w:t>
      </w:r>
      <w:r w:rsidRPr="00A650AA">
        <w:rPr>
          <w:rFonts w:cs="Times New Roman"/>
          <w:vertAlign w:val="subscript"/>
          <w:lang w:val="en-GB"/>
        </w:rPr>
        <w:t>ao</w:t>
      </w:r>
      <w:r>
        <w:rPr>
          <w:rFonts w:cs="Times New Roman"/>
          <w:lang w:val="en-GB"/>
        </w:rPr>
        <w:t>, aortic pulse pressure; PP</w:t>
      </w:r>
      <w:r w:rsidRPr="00A650AA">
        <w:rPr>
          <w:rFonts w:cs="Times New Roman"/>
          <w:vertAlign w:val="subscript"/>
          <w:lang w:val="en-GB"/>
        </w:rPr>
        <w:t>peripheral</w:t>
      </w:r>
      <w:r>
        <w:rPr>
          <w:rFonts w:cs="Times New Roman"/>
          <w:lang w:val="en-GB"/>
        </w:rPr>
        <w:t>, peripheral pulse pressure; PP</w:t>
      </w:r>
      <w:r w:rsidRPr="00A650AA">
        <w:rPr>
          <w:rFonts w:cs="Times New Roman"/>
          <w:vertAlign w:val="subscript"/>
          <w:lang w:val="en-GB"/>
        </w:rPr>
        <w:t>reconstructed</w:t>
      </w:r>
      <w:r>
        <w:rPr>
          <w:rFonts w:cs="Times New Roman"/>
          <w:lang w:val="en-GB"/>
        </w:rPr>
        <w:t xml:space="preserve">, reconstructed pulse pressure; </w:t>
      </w:r>
      <w:r w:rsidRPr="00E64BFB">
        <w:rPr>
          <w:rFonts w:cs="Times New Roman"/>
          <w:lang w:val="en-GB"/>
        </w:rPr>
        <w:t>DAP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 aortic diastolic arterial pressure; DAP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diastolic arterial pressure; DAP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diastolic pressure; MAP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mean aortic arterial pressure; MAP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mean arterial pressure MAP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mean aortic arterial pressure</w:t>
      </w:r>
      <w:r>
        <w:rPr>
          <w:lang w:val="en-GB"/>
        </w:rPr>
        <w:t>.</w:t>
      </w:r>
    </w:p>
    <w:p w:rsidR="005C5A0E" w:rsidRPr="006E06E6" w:rsidRDefault="005C5A0E" w:rsidP="00A650AA">
      <w:pPr>
        <w:spacing w:line="360" w:lineRule="auto"/>
        <w:rPr>
          <w:rFonts w:cs="Times New Roman"/>
          <w:lang w:val="en-GB"/>
        </w:rPr>
      </w:pPr>
    </w:p>
    <w:p w:rsidR="00F255EF" w:rsidRDefault="00F255EF">
      <w:pPr>
        <w:widowControl/>
        <w:suppressAutoHyphens w:val="0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br w:type="page"/>
      </w:r>
    </w:p>
    <w:p w:rsidR="005C5A0E" w:rsidRPr="00750FB7" w:rsidRDefault="005C5A0E" w:rsidP="00A650AA">
      <w:pPr>
        <w:spacing w:line="360" w:lineRule="auto"/>
        <w:rPr>
          <w:rFonts w:cs="Times New Roman"/>
          <w:color w:val="000000" w:themeColor="text1"/>
          <w:lang w:val="en-US"/>
        </w:rPr>
      </w:pPr>
      <w:r w:rsidRPr="00E64BFB">
        <w:rPr>
          <w:rFonts w:cs="Times New Roman"/>
          <w:b/>
          <w:lang w:val="en-GB"/>
        </w:rPr>
        <w:t>Table S</w:t>
      </w:r>
      <w:r w:rsidR="00564F2C" w:rsidRPr="00564F2C">
        <w:rPr>
          <w:rFonts w:cs="Times New Roman"/>
          <w:b/>
          <w:color w:val="FF0000"/>
          <w:lang w:val="en-GB"/>
        </w:rPr>
        <w:t>6</w:t>
      </w:r>
      <w:r w:rsidRPr="00E64BFB">
        <w:rPr>
          <w:rFonts w:cs="Times New Roman"/>
          <w:b/>
          <w:lang w:val="en-GB"/>
        </w:rPr>
        <w:t>.</w:t>
      </w:r>
      <w:r w:rsidRPr="0055599D">
        <w:rPr>
          <w:rFonts w:cs="Times New Roman"/>
          <w:lang w:val="en-US"/>
        </w:rPr>
        <w:t xml:space="preserve"> Arterial blood pressure according to the presence of </w:t>
      </w:r>
      <w:r w:rsidR="008272E9">
        <w:rPr>
          <w:rFonts w:cs="Times New Roman"/>
          <w:lang w:val="en-US"/>
        </w:rPr>
        <w:t xml:space="preserve">chronic </w:t>
      </w:r>
      <w:r>
        <w:rPr>
          <w:rFonts w:cs="Times New Roman"/>
          <w:lang w:val="en-US"/>
        </w:rPr>
        <w:t>hypertension</w:t>
      </w:r>
      <w:r w:rsidR="008B2E5F">
        <w:rPr>
          <w:rFonts w:cs="Times New Roman"/>
          <w:lang w:val="en-US"/>
        </w:rPr>
        <w:t xml:space="preserve">, </w:t>
      </w:r>
      <w:r w:rsidR="008B2E5F" w:rsidRPr="00750FB7">
        <w:rPr>
          <w:rFonts w:cs="Times New Roman"/>
          <w:color w:val="000000" w:themeColor="text1"/>
          <w:lang w:val="en-US"/>
        </w:rPr>
        <w:t>defined as hypertension in antihypertensive therapy</w:t>
      </w:r>
    </w:p>
    <w:tbl>
      <w:tblPr>
        <w:tblW w:w="118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0"/>
        <w:gridCol w:w="2404"/>
        <w:gridCol w:w="2404"/>
        <w:gridCol w:w="2404"/>
      </w:tblGrid>
      <w:tr w:rsidR="005C5A0E" w:rsidRPr="0055599D" w:rsidTr="00B07752">
        <w:trPr>
          <w:trHeight w:val="394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b/>
                <w:color w:val="000000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 w:eastAsia="en-US"/>
              </w:rPr>
              <w:t xml:space="preserve">No </w:t>
            </w:r>
            <w:r w:rsidR="00A650AA">
              <w:rPr>
                <w:b/>
                <w:bCs/>
                <w:color w:val="000000" w:themeColor="text1"/>
                <w:kern w:val="24"/>
                <w:lang w:val="fr-FR" w:eastAsia="en-US"/>
              </w:rPr>
              <w:t>h</w:t>
            </w: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ypertension</w:t>
            </w:r>
          </w:p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(n=1</w:t>
            </w:r>
            <w:r>
              <w:rPr>
                <w:b/>
                <w:bCs/>
                <w:color w:val="000000" w:themeColor="text1"/>
                <w:kern w:val="24"/>
                <w:lang w:val="fr-FR"/>
              </w:rPr>
              <w:t>1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Hypertension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 xml:space="preserve"> </w:t>
            </w:r>
          </w:p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(n=</w:t>
            </w:r>
            <w:r>
              <w:rPr>
                <w:b/>
                <w:bCs/>
                <w:color w:val="000000" w:themeColor="text1"/>
                <w:kern w:val="24"/>
                <w:lang w:val="fr-FR"/>
              </w:rPr>
              <w:t>14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 w:eastAsia="en-US"/>
              </w:rPr>
              <w:t>p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 w:rsidRPr="0055599D">
              <w:rPr>
                <w:color w:val="000000" w:themeColor="text1"/>
                <w:lang w:eastAsia="en-US"/>
              </w:rPr>
              <w:t>109.8±2</w:t>
            </w:r>
            <w:r>
              <w:rPr>
                <w:color w:val="000000" w:themeColor="text1"/>
                <w:lang w:eastAsia="en-US"/>
              </w:rPr>
              <w:t>7</w:t>
            </w:r>
            <w:r w:rsidRPr="0055599D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55599D">
              <w:rPr>
                <w:rFonts w:cs="Times New Roman"/>
                <w:color w:val="000000"/>
              </w:rPr>
              <w:t>11</w:t>
            </w:r>
            <w:r>
              <w:rPr>
                <w:rFonts w:cs="Times New Roman"/>
                <w:color w:val="000000"/>
              </w:rPr>
              <w:t>3</w:t>
            </w:r>
            <w:r w:rsidRPr="0055599D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>3</w:t>
            </w:r>
            <w:r w:rsidRPr="0055599D">
              <w:rPr>
                <w:rFonts w:cs="Times New Roman"/>
                <w:color w:val="000000" w:themeColor="text1"/>
              </w:rPr>
              <w:t>±</w:t>
            </w:r>
            <w:r>
              <w:rPr>
                <w:rFonts w:cs="Times New Roman"/>
                <w:color w:val="000000" w:themeColor="text1"/>
              </w:rPr>
              <w:t>22.0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0.728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113.3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30.2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111.2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17.4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0.842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112.7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28.4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111.0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17.1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0.854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64.8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14.4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66.1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0.827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63.7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17.2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62.7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0.841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63.3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64.0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0.879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79.8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18.6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81.8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0.776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80.2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21.1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78.8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11.4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0.837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79.7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17.8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79.7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0.993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44.9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14.0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47.2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0.688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49.4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16.0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48.5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0.875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49.4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19.1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46.9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14.8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0.722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-3.3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2.1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0.290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SAP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-2.9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117E70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117E70">
              <w:rPr>
                <w:rFonts w:cs="Times New Roman"/>
              </w:rPr>
              <w:t>0.166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</w:t>
            </w:r>
            <w:r>
              <w:rPr>
                <w:rFonts w:cs="Times New Roman"/>
              </w:rPr>
              <w:t>475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</w:t>
            </w:r>
            <w:r>
              <w:rPr>
                <w:rFonts w:cs="Times New Roman"/>
              </w:rPr>
              <w:t>858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-0.4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0.352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0.1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5.8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0.467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-4.4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12.4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-1.3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4.1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0.391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-4.4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5.1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117E70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117E70">
              <w:rPr>
                <w:rFonts w:cs="Times New Roman"/>
              </w:rPr>
              <w:t>0.135</w:t>
            </w:r>
          </w:p>
        </w:tc>
      </w:tr>
    </w:tbl>
    <w:p w:rsidR="005C5A0E" w:rsidRDefault="00A650AA" w:rsidP="00A650AA">
      <w:pPr>
        <w:spacing w:line="360" w:lineRule="auto"/>
        <w:rPr>
          <w:lang w:val="en-GB"/>
        </w:rPr>
      </w:pPr>
      <w:r w:rsidRPr="00E64BFB">
        <w:rPr>
          <w:rFonts w:cs="Times New Roman"/>
          <w:lang w:val="en-GB"/>
        </w:rPr>
        <w:t>SAP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aortic systolic arterial pressure; SAP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systolic arterial pressure;  SAP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 xml:space="preserve">, reconstructed systolic pressure; </w:t>
      </w:r>
      <w:r>
        <w:rPr>
          <w:rFonts w:cs="Times New Roman"/>
          <w:lang w:val="en-GB"/>
        </w:rPr>
        <w:t>PP</w:t>
      </w:r>
      <w:r w:rsidRPr="00A650AA">
        <w:rPr>
          <w:rFonts w:cs="Times New Roman"/>
          <w:vertAlign w:val="subscript"/>
          <w:lang w:val="en-GB"/>
        </w:rPr>
        <w:t>ao</w:t>
      </w:r>
      <w:r>
        <w:rPr>
          <w:rFonts w:cs="Times New Roman"/>
          <w:lang w:val="en-GB"/>
        </w:rPr>
        <w:t>, aortic pulse pressure; PP</w:t>
      </w:r>
      <w:r w:rsidRPr="00A650AA">
        <w:rPr>
          <w:rFonts w:cs="Times New Roman"/>
          <w:vertAlign w:val="subscript"/>
          <w:lang w:val="en-GB"/>
        </w:rPr>
        <w:t>peripheral</w:t>
      </w:r>
      <w:r>
        <w:rPr>
          <w:rFonts w:cs="Times New Roman"/>
          <w:lang w:val="en-GB"/>
        </w:rPr>
        <w:t>, peripheral pulse pressure; PP</w:t>
      </w:r>
      <w:r w:rsidRPr="00A650AA">
        <w:rPr>
          <w:rFonts w:cs="Times New Roman"/>
          <w:vertAlign w:val="subscript"/>
          <w:lang w:val="en-GB"/>
        </w:rPr>
        <w:t>reconstructed</w:t>
      </w:r>
      <w:r>
        <w:rPr>
          <w:rFonts w:cs="Times New Roman"/>
          <w:lang w:val="en-GB"/>
        </w:rPr>
        <w:t xml:space="preserve">, reconstructed pulse pressure; </w:t>
      </w:r>
      <w:r w:rsidRPr="00E64BFB">
        <w:rPr>
          <w:rFonts w:cs="Times New Roman"/>
          <w:lang w:val="en-GB"/>
        </w:rPr>
        <w:t>DAP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 aortic diastolic arterial pressure; DAP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diastolic arterial pressure; DAP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diastolic pressure; MAP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mean aortic arterial pressure; MAP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mean arterial pressure MAP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mean aortic arterial pressure</w:t>
      </w:r>
      <w:r>
        <w:rPr>
          <w:lang w:val="en-GB"/>
        </w:rPr>
        <w:t>.</w:t>
      </w:r>
    </w:p>
    <w:p w:rsidR="005C5A0E" w:rsidRDefault="005C5A0E" w:rsidP="00A650AA">
      <w:pPr>
        <w:spacing w:line="360" w:lineRule="auto"/>
        <w:rPr>
          <w:lang w:val="en-GB"/>
        </w:rPr>
      </w:pPr>
    </w:p>
    <w:p w:rsidR="00A650AA" w:rsidRDefault="00A650AA">
      <w:pPr>
        <w:widowControl/>
        <w:suppressAutoHyphens w:val="0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br w:type="page"/>
      </w:r>
    </w:p>
    <w:p w:rsidR="005C5A0E" w:rsidRDefault="005C5A0E" w:rsidP="006E06E6">
      <w:pPr>
        <w:spacing w:line="360" w:lineRule="auto"/>
        <w:jc w:val="both"/>
        <w:rPr>
          <w:rFonts w:cs="Times New Roman"/>
          <w:lang w:val="en-US"/>
        </w:rPr>
      </w:pPr>
      <w:r w:rsidRPr="00E64BFB">
        <w:rPr>
          <w:rFonts w:cs="Times New Roman"/>
          <w:b/>
          <w:lang w:val="en-GB"/>
        </w:rPr>
        <w:t>Table S</w:t>
      </w:r>
      <w:r w:rsidR="00564F2C">
        <w:rPr>
          <w:rFonts w:cs="Times New Roman"/>
          <w:b/>
          <w:color w:val="FF0000"/>
          <w:lang w:val="en-GB"/>
        </w:rPr>
        <w:t>7</w:t>
      </w:r>
      <w:r w:rsidRPr="00E64BFB">
        <w:rPr>
          <w:rFonts w:cs="Times New Roman"/>
          <w:b/>
          <w:lang w:val="en-GB"/>
        </w:rPr>
        <w:t>.</w:t>
      </w:r>
      <w:r w:rsidRPr="0055599D">
        <w:rPr>
          <w:rFonts w:cs="Times New Roman"/>
          <w:lang w:val="en-US"/>
        </w:rPr>
        <w:t xml:space="preserve"> Arterial blood pressure according to the presence of subarac</w:t>
      </w:r>
      <w:r w:rsidR="00DB208C">
        <w:rPr>
          <w:rFonts w:cs="Times New Roman"/>
          <w:lang w:val="en-US"/>
        </w:rPr>
        <w:t>h</w:t>
      </w:r>
      <w:r w:rsidRPr="0055599D">
        <w:rPr>
          <w:rFonts w:cs="Times New Roman"/>
          <w:lang w:val="en-US"/>
        </w:rPr>
        <w:t xml:space="preserve">noid hemorrage (SAH) on admission </w:t>
      </w:r>
    </w:p>
    <w:tbl>
      <w:tblPr>
        <w:tblW w:w="118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0"/>
        <w:gridCol w:w="2404"/>
        <w:gridCol w:w="2404"/>
        <w:gridCol w:w="2404"/>
      </w:tblGrid>
      <w:tr w:rsidR="005C5A0E" w:rsidRPr="0055599D" w:rsidTr="00B07752">
        <w:trPr>
          <w:trHeight w:val="394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b/>
                <w:color w:val="000000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 w:eastAsia="en-US"/>
              </w:rPr>
              <w:t>No SAH</w:t>
            </w:r>
          </w:p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(n=18)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 w:eastAsia="en-US"/>
              </w:rPr>
              <w:t>SAH</w:t>
            </w:r>
          </w:p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(n=7)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 w:eastAsia="en-US"/>
              </w:rPr>
              <w:t>p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 w:rsidRPr="0055599D">
              <w:rPr>
                <w:color w:val="000000" w:themeColor="text1"/>
                <w:lang w:eastAsia="en-US"/>
              </w:rPr>
              <w:t>109.8±21.4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55599D">
              <w:rPr>
                <w:rFonts w:cs="Times New Roman"/>
                <w:color w:val="000000"/>
              </w:rPr>
              <w:t>116.8</w:t>
            </w:r>
            <w:r w:rsidRPr="0055599D">
              <w:rPr>
                <w:rFonts w:cs="Times New Roman"/>
                <w:color w:val="000000" w:themeColor="text1"/>
              </w:rPr>
              <w:t>±31.4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0.522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112.1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19.5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112.0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33.2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0.995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112.1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17.7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110.7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33.0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0.892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65.2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12.7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66.4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16.4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0.846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63.5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62.1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20.7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0.809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63.8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18.5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63.5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18.5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0.953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80.0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83.2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20.4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0.678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79.7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12.2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78.7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24.4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0.896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79.9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79.2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21.7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0.919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44.5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50.4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20.2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0.337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48.5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12.3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49.9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0.818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48.3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47.2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23.6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0.883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-2.3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5.4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0.206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SAP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-2.3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3.9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F53319" w:rsidRDefault="005C5A0E" w:rsidP="00A650AA">
            <w:pPr>
              <w:spacing w:line="360" w:lineRule="auto"/>
              <w:jc w:val="center"/>
              <w:rPr>
                <w:rFonts w:cs="Times New Roman"/>
                <w:color w:val="FF0000"/>
              </w:rPr>
            </w:pPr>
            <w:r w:rsidRPr="00E337FD">
              <w:rPr>
                <w:rFonts w:cs="Times New Roman"/>
                <w:color w:val="000000" w:themeColor="text1"/>
              </w:rPr>
              <w:t>0.005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1.6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0.459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0.622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0.3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0.295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0.2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5.3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0.208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-4.0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0.256</w:t>
            </w:r>
          </w:p>
        </w:tc>
      </w:tr>
      <w:tr w:rsidR="00E337FD" w:rsidRPr="00E337F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-3.8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5.5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E337FD" w:rsidRDefault="005C5A0E" w:rsidP="00A650AA">
            <w:pPr>
              <w:spacing w:line="360" w:lineRule="auto"/>
              <w:jc w:val="center"/>
              <w:rPr>
                <w:rFonts w:cs="Times New Roman"/>
                <w:color w:val="000000" w:themeColor="text1"/>
              </w:rPr>
            </w:pPr>
            <w:r w:rsidRPr="00E337FD">
              <w:rPr>
                <w:rFonts w:cs="Times New Roman"/>
                <w:color w:val="000000" w:themeColor="text1"/>
              </w:rPr>
              <w:t>0.039</w:t>
            </w:r>
          </w:p>
        </w:tc>
      </w:tr>
    </w:tbl>
    <w:p w:rsidR="00A650AA" w:rsidRDefault="00A650AA" w:rsidP="00A650AA">
      <w:pPr>
        <w:spacing w:line="360" w:lineRule="auto"/>
        <w:jc w:val="both"/>
        <w:rPr>
          <w:rFonts w:cs="Times New Roman"/>
          <w:b/>
          <w:lang w:val="en-GB"/>
        </w:rPr>
      </w:pPr>
      <w:r w:rsidRPr="00E64BFB">
        <w:rPr>
          <w:rFonts w:cs="Times New Roman"/>
          <w:lang w:val="en-GB"/>
        </w:rPr>
        <w:t>SAP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aortic systolic arterial pressure; SAP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systolic arterial pressure;  SAP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 xml:space="preserve">, reconstructed systolic pressure; </w:t>
      </w:r>
      <w:r>
        <w:rPr>
          <w:rFonts w:cs="Times New Roman"/>
          <w:lang w:val="en-GB"/>
        </w:rPr>
        <w:t>PP</w:t>
      </w:r>
      <w:r w:rsidRPr="00A650AA">
        <w:rPr>
          <w:rFonts w:cs="Times New Roman"/>
          <w:vertAlign w:val="subscript"/>
          <w:lang w:val="en-GB"/>
        </w:rPr>
        <w:t>ao</w:t>
      </w:r>
      <w:r>
        <w:rPr>
          <w:rFonts w:cs="Times New Roman"/>
          <w:lang w:val="en-GB"/>
        </w:rPr>
        <w:t>, aortic pulse pressure; PP</w:t>
      </w:r>
      <w:r w:rsidRPr="00A650AA">
        <w:rPr>
          <w:rFonts w:cs="Times New Roman"/>
          <w:vertAlign w:val="subscript"/>
          <w:lang w:val="en-GB"/>
        </w:rPr>
        <w:t>peripheral</w:t>
      </w:r>
      <w:r>
        <w:rPr>
          <w:rFonts w:cs="Times New Roman"/>
          <w:lang w:val="en-GB"/>
        </w:rPr>
        <w:t>, peripheral pulse pressure; PP</w:t>
      </w:r>
      <w:r w:rsidRPr="00A650AA">
        <w:rPr>
          <w:rFonts w:cs="Times New Roman"/>
          <w:vertAlign w:val="subscript"/>
          <w:lang w:val="en-GB"/>
        </w:rPr>
        <w:t>reconstructed</w:t>
      </w:r>
      <w:r>
        <w:rPr>
          <w:rFonts w:cs="Times New Roman"/>
          <w:lang w:val="en-GB"/>
        </w:rPr>
        <w:t xml:space="preserve">, reconstructed pulse pressure; </w:t>
      </w:r>
      <w:r w:rsidRPr="00E64BFB">
        <w:rPr>
          <w:rFonts w:cs="Times New Roman"/>
          <w:lang w:val="en-GB"/>
        </w:rPr>
        <w:t>DAP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 aortic diastolic arterial pressure; DAP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diastolic arterial pressure; DAP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diastolic pressure; MAP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mean aortic arterial pressure; MAP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mean arterial pressure MAP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mean aortic arterial pressure</w:t>
      </w:r>
      <w:r>
        <w:rPr>
          <w:lang w:val="en-GB"/>
        </w:rPr>
        <w:t>.</w:t>
      </w:r>
    </w:p>
    <w:p w:rsidR="00A650AA" w:rsidRDefault="00A650AA" w:rsidP="00A650AA">
      <w:pPr>
        <w:spacing w:line="360" w:lineRule="auto"/>
        <w:jc w:val="both"/>
        <w:rPr>
          <w:rFonts w:cs="Times New Roman"/>
          <w:b/>
          <w:lang w:val="en-GB"/>
        </w:rPr>
      </w:pPr>
    </w:p>
    <w:p w:rsidR="00F255EF" w:rsidRDefault="00F255EF">
      <w:pPr>
        <w:widowControl/>
        <w:suppressAutoHyphens w:val="0"/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br w:type="page"/>
      </w:r>
    </w:p>
    <w:p w:rsidR="005C5A0E" w:rsidRDefault="005C5A0E" w:rsidP="00A650AA">
      <w:pPr>
        <w:spacing w:line="360" w:lineRule="auto"/>
        <w:rPr>
          <w:rFonts w:cs="Times New Roman"/>
          <w:lang w:val="en-US"/>
        </w:rPr>
      </w:pPr>
      <w:r w:rsidRPr="00E64BFB">
        <w:rPr>
          <w:rFonts w:cs="Times New Roman"/>
          <w:b/>
          <w:lang w:val="en-GB"/>
        </w:rPr>
        <w:t>Table S</w:t>
      </w:r>
      <w:r w:rsidR="00564F2C" w:rsidRPr="00564F2C">
        <w:rPr>
          <w:rFonts w:cs="Times New Roman"/>
          <w:b/>
          <w:color w:val="FF0000"/>
          <w:lang w:val="en-GB"/>
        </w:rPr>
        <w:t>8</w:t>
      </w:r>
      <w:r w:rsidRPr="00E64BFB">
        <w:rPr>
          <w:rFonts w:cs="Times New Roman"/>
          <w:b/>
          <w:lang w:val="en-GB"/>
        </w:rPr>
        <w:t>.</w:t>
      </w:r>
      <w:r w:rsidRPr="0055599D">
        <w:rPr>
          <w:rFonts w:cs="Times New Roman"/>
          <w:lang w:val="en-US"/>
        </w:rPr>
        <w:t xml:space="preserve"> Arterial blood pressure according to</w:t>
      </w:r>
      <w:r w:rsidR="00DB208C">
        <w:rPr>
          <w:rFonts w:cs="Times New Roman"/>
          <w:lang w:val="en-US"/>
        </w:rPr>
        <w:t xml:space="preserve"> patient</w:t>
      </w:r>
      <w:r w:rsidRPr="0055599D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sex</w:t>
      </w:r>
      <w:r w:rsidRPr="0055599D">
        <w:rPr>
          <w:rFonts w:cs="Times New Roman"/>
          <w:lang w:val="en-US"/>
        </w:rPr>
        <w:t xml:space="preserve"> </w:t>
      </w:r>
    </w:p>
    <w:tbl>
      <w:tblPr>
        <w:tblW w:w="118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0"/>
        <w:gridCol w:w="2404"/>
        <w:gridCol w:w="2404"/>
        <w:gridCol w:w="2404"/>
      </w:tblGrid>
      <w:tr w:rsidR="005C5A0E" w:rsidRPr="0055599D" w:rsidTr="00B07752">
        <w:trPr>
          <w:trHeight w:val="394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b/>
                <w:color w:val="000000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Female</w:t>
            </w:r>
          </w:p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(n=1</w:t>
            </w:r>
            <w:r>
              <w:rPr>
                <w:b/>
                <w:bCs/>
                <w:color w:val="000000" w:themeColor="text1"/>
                <w:kern w:val="24"/>
                <w:lang w:val="fr-FR"/>
              </w:rPr>
              <w:t>6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Male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 xml:space="preserve"> </w:t>
            </w:r>
          </w:p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(n=</w:t>
            </w:r>
            <w:r>
              <w:rPr>
                <w:b/>
                <w:bCs/>
                <w:color w:val="000000" w:themeColor="text1"/>
                <w:kern w:val="24"/>
                <w:lang w:val="fr-FR"/>
              </w:rPr>
              <w:t>9</w:t>
            </w:r>
            <w:r w:rsidRPr="0055599D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 w:rsidRPr="0055599D">
              <w:rPr>
                <w:b/>
                <w:bCs/>
                <w:color w:val="000000" w:themeColor="text1"/>
                <w:kern w:val="24"/>
                <w:lang w:val="fr-FR" w:eastAsia="en-US"/>
              </w:rPr>
              <w:t>p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A0E" w:rsidRPr="0055599D" w:rsidRDefault="005C5A0E" w:rsidP="00A650A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111.0</w:t>
            </w:r>
            <w:r w:rsidRPr="0055599D">
              <w:rPr>
                <w:color w:val="000000" w:themeColor="text1"/>
                <w:lang w:eastAsia="en-US"/>
              </w:rPr>
              <w:t>±2</w:t>
            </w:r>
            <w:r>
              <w:rPr>
                <w:color w:val="000000" w:themeColor="text1"/>
                <w:lang w:eastAsia="en-US"/>
              </w:rPr>
              <w:t>2</w:t>
            </w:r>
            <w:r w:rsidRPr="0055599D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55599D">
              <w:rPr>
                <w:rFonts w:cs="Times New Roman"/>
                <w:color w:val="000000"/>
              </w:rPr>
              <w:t>11</w:t>
            </w:r>
            <w:r>
              <w:rPr>
                <w:rFonts w:cs="Times New Roman"/>
                <w:color w:val="000000"/>
              </w:rPr>
              <w:t>3</w:t>
            </w:r>
            <w:r w:rsidRPr="0055599D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>0</w:t>
            </w:r>
            <w:r w:rsidRPr="0055599D">
              <w:rPr>
                <w:rFonts w:cs="Times New Roman"/>
                <w:color w:val="000000" w:themeColor="text1"/>
              </w:rPr>
              <w:t>±</w:t>
            </w:r>
            <w:r>
              <w:rPr>
                <w:rFonts w:cs="Times New Roman"/>
                <w:color w:val="000000" w:themeColor="text1"/>
              </w:rPr>
              <w:t>28.2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0.848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108.0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20.6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119.1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27.4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0.262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109.0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19.7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116.6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26.9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0.424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64.0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12.1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68.2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16.1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0.474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60.5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67.8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16.1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0.180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62.1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66.5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0.457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79.7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14.9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83.1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19.9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0.631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76.3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84.9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19.2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0.204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77.7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83.2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18.6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0.360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47.0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44.8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0.709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47.5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11.6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51.3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15.5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0.495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 w:rsidRPr="0055599D">
              <w:rPr>
                <w:rFonts w:cs="Times New Roman"/>
                <w:color w:val="000000"/>
                <w:lang w:val="en-US"/>
              </w:rPr>
              <w:t>,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46.8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17.1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50.1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16.0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0.643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3.0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-6.1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16.0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0.143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 w:rsidRPr="0055599D">
              <w:rPr>
                <w:rFonts w:cs="Times New Roman"/>
                <w:color w:val="000000"/>
                <w:lang w:val="en-US"/>
              </w:rPr>
              <w:t>SAP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SAP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2.0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55599D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-3.6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10.9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117E70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0.146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3.5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</w:t>
            </w:r>
            <w:r>
              <w:rPr>
                <w:rFonts w:cs="Times New Roman"/>
              </w:rPr>
              <w:t>338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D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1.7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 w:rsidRPr="008D1221">
              <w:rPr>
                <w:rFonts w:cs="Times New Roman"/>
              </w:rPr>
              <w:t>0.</w:t>
            </w:r>
            <w:r>
              <w:rPr>
                <w:rFonts w:cs="Times New Roman"/>
              </w:rPr>
              <w:t>942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3.4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-1.8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9.7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0.158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M</w:t>
            </w:r>
            <w:r w:rsidRPr="0055599D">
              <w:rPr>
                <w:rFonts w:cs="Times New Roman"/>
                <w:color w:val="000000"/>
                <w:lang w:val="en-US"/>
              </w:rPr>
              <w:t>AP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1.9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7.1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0.484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peripheral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-0.5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3.8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-6.5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13.3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8D1221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0.224</w:t>
            </w:r>
          </w:p>
        </w:tc>
      </w:tr>
      <w:tr w:rsidR="005C5A0E" w:rsidRPr="0055599D" w:rsidTr="00B07752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Pr="0055599D" w:rsidRDefault="005C5A0E" w:rsidP="00A650AA">
            <w:pPr>
              <w:spacing w:line="360" w:lineRule="auto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vertAlign w:val="subscript"/>
                <w:lang w:val="en-US"/>
              </w:rPr>
              <w:t>ao</w:t>
            </w:r>
            <w:r>
              <w:rPr>
                <w:rFonts w:cs="Times New Roman"/>
                <w:color w:val="000000"/>
                <w:lang w:val="en-US"/>
              </w:rPr>
              <w:t>-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P</w:t>
            </w:r>
            <w:r w:rsidRPr="0055599D">
              <w:rPr>
                <w:rFonts w:cs="Times New Roman"/>
                <w:color w:val="000000"/>
                <w:lang w:val="en-US"/>
              </w:rPr>
              <w:t>P</w:t>
            </w:r>
            <w:r>
              <w:rPr>
                <w:rFonts w:cs="Times New Roman"/>
                <w:color w:val="000000"/>
                <w:vertAlign w:val="subscript"/>
                <w:lang w:val="en-US"/>
              </w:rPr>
              <w:t>rec</w:t>
            </w:r>
            <w:r>
              <w:rPr>
                <w:rFonts w:cs="Times New Roman"/>
                <w:color w:val="000000"/>
                <w:lang w:val="en-US"/>
              </w:rPr>
              <w:t>,</w:t>
            </w:r>
            <w:r w:rsidRPr="0055599D">
              <w:rPr>
                <w:rFonts w:cs="Times New Roman"/>
                <w:color w:val="000000"/>
                <w:lang w:val="en-US"/>
              </w:rPr>
              <w:t xml:space="preserve"> mmHg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0.1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6.6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Default="005C5A0E" w:rsidP="00A650A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-5.3</w:t>
            </w:r>
            <w:r w:rsidRPr="0055599D">
              <w:rPr>
                <w:rFonts w:cs="Times New Roman"/>
                <w:color w:val="000000"/>
                <w:lang w:val="en-US"/>
              </w:rPr>
              <w:t>±</w:t>
            </w:r>
            <w:r>
              <w:rPr>
                <w:rFonts w:cs="Times New Roman"/>
                <w:color w:val="000000"/>
                <w:lang w:val="en-US"/>
              </w:rPr>
              <w:t>8.7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0E" w:rsidRPr="00117E70" w:rsidRDefault="005C5A0E" w:rsidP="00A650A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0.092</w:t>
            </w:r>
          </w:p>
        </w:tc>
      </w:tr>
    </w:tbl>
    <w:p w:rsidR="005C5A0E" w:rsidRPr="0055599D" w:rsidRDefault="00A650AA" w:rsidP="00A650AA">
      <w:pPr>
        <w:spacing w:line="360" w:lineRule="auto"/>
        <w:rPr>
          <w:rFonts w:cs="Times New Roman"/>
          <w:lang w:val="en-US"/>
        </w:rPr>
      </w:pPr>
      <w:r w:rsidRPr="00E64BFB">
        <w:rPr>
          <w:rFonts w:cs="Times New Roman"/>
          <w:lang w:val="en-GB"/>
        </w:rPr>
        <w:t>SAP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aortic systolic arterial pressure; SAP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systolic arterial pressure;  SAP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 xml:space="preserve">, reconstructed systolic pressure; </w:t>
      </w:r>
      <w:r>
        <w:rPr>
          <w:rFonts w:cs="Times New Roman"/>
          <w:lang w:val="en-GB"/>
        </w:rPr>
        <w:t>PP</w:t>
      </w:r>
      <w:r w:rsidRPr="00A650AA">
        <w:rPr>
          <w:rFonts w:cs="Times New Roman"/>
          <w:vertAlign w:val="subscript"/>
          <w:lang w:val="en-GB"/>
        </w:rPr>
        <w:t>ao</w:t>
      </w:r>
      <w:r>
        <w:rPr>
          <w:rFonts w:cs="Times New Roman"/>
          <w:lang w:val="en-GB"/>
        </w:rPr>
        <w:t>, aortic pulse pressure; PP</w:t>
      </w:r>
      <w:r w:rsidRPr="00A650AA">
        <w:rPr>
          <w:rFonts w:cs="Times New Roman"/>
          <w:vertAlign w:val="subscript"/>
          <w:lang w:val="en-GB"/>
        </w:rPr>
        <w:t>peripheral</w:t>
      </w:r>
      <w:r>
        <w:rPr>
          <w:rFonts w:cs="Times New Roman"/>
          <w:lang w:val="en-GB"/>
        </w:rPr>
        <w:t>, peripheral pulse pressure; PP</w:t>
      </w:r>
      <w:r w:rsidRPr="00A650AA">
        <w:rPr>
          <w:rFonts w:cs="Times New Roman"/>
          <w:vertAlign w:val="subscript"/>
          <w:lang w:val="en-GB"/>
        </w:rPr>
        <w:t>reconstructed</w:t>
      </w:r>
      <w:r>
        <w:rPr>
          <w:rFonts w:cs="Times New Roman"/>
          <w:lang w:val="en-GB"/>
        </w:rPr>
        <w:t xml:space="preserve">, reconstructed pulse pressure; </w:t>
      </w:r>
      <w:r w:rsidRPr="00E64BFB">
        <w:rPr>
          <w:rFonts w:cs="Times New Roman"/>
          <w:lang w:val="en-GB"/>
        </w:rPr>
        <w:t>DAP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 aortic diastolic arterial pressure; DAP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diastolic arterial pressure; DAP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diastolic pressure; MAP</w:t>
      </w:r>
      <w:r w:rsidRPr="00E64BFB">
        <w:rPr>
          <w:rFonts w:cs="Times New Roman"/>
          <w:vertAlign w:val="subscript"/>
          <w:lang w:val="en-GB"/>
        </w:rPr>
        <w:t>ao</w:t>
      </w:r>
      <w:r w:rsidRPr="00E64BFB">
        <w:rPr>
          <w:rFonts w:cs="Times New Roman"/>
          <w:lang w:val="en-GB"/>
        </w:rPr>
        <w:t>, mean aortic arterial pressure; MAP</w:t>
      </w:r>
      <w:r w:rsidRPr="00E64BFB">
        <w:rPr>
          <w:rFonts w:cs="Times New Roman"/>
          <w:vertAlign w:val="subscript"/>
          <w:lang w:val="en-GB"/>
        </w:rPr>
        <w:t>peripheral</w:t>
      </w:r>
      <w:r w:rsidRPr="00E64BFB">
        <w:rPr>
          <w:rFonts w:cs="Times New Roman"/>
          <w:lang w:val="en-GB"/>
        </w:rPr>
        <w:t>, peripheral mean arterial pressure MAP</w:t>
      </w:r>
      <w:r w:rsidRPr="00E64BFB">
        <w:rPr>
          <w:rFonts w:cs="Times New Roman"/>
          <w:vertAlign w:val="subscript"/>
          <w:lang w:val="en-GB"/>
        </w:rPr>
        <w:t>rec</w:t>
      </w:r>
      <w:r w:rsidRPr="00E64BFB">
        <w:rPr>
          <w:rFonts w:cs="Times New Roman"/>
          <w:lang w:val="en-GB"/>
        </w:rPr>
        <w:t>, reconstructed mean aortic arterial pressure</w:t>
      </w:r>
      <w:r>
        <w:rPr>
          <w:lang w:val="en-GB"/>
        </w:rPr>
        <w:t>.</w:t>
      </w:r>
    </w:p>
    <w:p w:rsidR="005C5A0E" w:rsidRPr="0055599D" w:rsidRDefault="005C5A0E" w:rsidP="00A650AA">
      <w:pPr>
        <w:spacing w:line="360" w:lineRule="auto"/>
        <w:rPr>
          <w:rFonts w:cs="Times New Roman"/>
          <w:lang w:val="en-US"/>
        </w:rPr>
      </w:pPr>
    </w:p>
    <w:p w:rsidR="005C5A0E" w:rsidRPr="00A4333B" w:rsidRDefault="005C5A0E" w:rsidP="00A650AA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lang w:val="en-US"/>
        </w:rPr>
      </w:pPr>
    </w:p>
    <w:p w:rsidR="005C5A0E" w:rsidRPr="00B07752" w:rsidRDefault="005C5A0E" w:rsidP="00A650AA">
      <w:pPr>
        <w:spacing w:line="360" w:lineRule="auto"/>
        <w:rPr>
          <w:lang w:val="en-US"/>
        </w:rPr>
      </w:pPr>
    </w:p>
    <w:sectPr w:rsidR="005C5A0E" w:rsidRPr="00B07752" w:rsidSect="00B07752">
      <w:footerReference w:type="even" r:id="rId9"/>
      <w:footerReference w:type="default" r:id="rId10"/>
      <w:pgSz w:w="16820" w:h="11900" w:orient="landscape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E96" w:rsidRDefault="00FA2E96">
      <w:r>
        <w:separator/>
      </w:r>
    </w:p>
  </w:endnote>
  <w:endnote w:type="continuationSeparator" w:id="0">
    <w:p w:rsidR="00FA2E96" w:rsidRDefault="00FA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7FE" w:rsidRDefault="00F457FE" w:rsidP="00B077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57FE" w:rsidRDefault="00F457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7FE" w:rsidRDefault="00F457FE" w:rsidP="00B077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2E96">
      <w:rPr>
        <w:rStyle w:val="PageNumber"/>
        <w:noProof/>
      </w:rPr>
      <w:t>1</w:t>
    </w:r>
    <w:r>
      <w:rPr>
        <w:rStyle w:val="PageNumber"/>
      </w:rPr>
      <w:fldChar w:fldCharType="end"/>
    </w:r>
  </w:p>
  <w:p w:rsidR="00F457FE" w:rsidRDefault="00F457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96" w:rsidRDefault="00FA2E96">
      <w:r>
        <w:separator/>
      </w:r>
    </w:p>
  </w:footnote>
  <w:footnote w:type="continuationSeparator" w:id="0">
    <w:p w:rsidR="00FA2E96" w:rsidRDefault="00FA2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7">
    <w:nsid w:val="01455220"/>
    <w:multiLevelType w:val="hybridMultilevel"/>
    <w:tmpl w:val="C94CE1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B6155F"/>
    <w:multiLevelType w:val="hybridMultilevel"/>
    <w:tmpl w:val="BF584D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37DD2"/>
    <w:multiLevelType w:val="hybridMultilevel"/>
    <w:tmpl w:val="2696B9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5B198D"/>
    <w:multiLevelType w:val="hybridMultilevel"/>
    <w:tmpl w:val="3AB6C1E4"/>
    <w:lvl w:ilvl="0" w:tplc="AFEEF3B6">
      <w:start w:val="10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A690F"/>
    <w:multiLevelType w:val="hybridMultilevel"/>
    <w:tmpl w:val="D032BE46"/>
    <w:lvl w:ilvl="0" w:tplc="078E1BA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FF4A91"/>
    <w:multiLevelType w:val="multilevel"/>
    <w:tmpl w:val="BC7C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3F480D"/>
    <w:multiLevelType w:val="multilevel"/>
    <w:tmpl w:val="BC7C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0E471E"/>
    <w:multiLevelType w:val="hybridMultilevel"/>
    <w:tmpl w:val="7990EC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910954"/>
    <w:multiLevelType w:val="hybridMultilevel"/>
    <w:tmpl w:val="6EAEA9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B39FE"/>
    <w:multiLevelType w:val="hybridMultilevel"/>
    <w:tmpl w:val="0A6EA00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33E6FCF"/>
    <w:multiLevelType w:val="hybridMultilevel"/>
    <w:tmpl w:val="BF584D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4037D"/>
    <w:multiLevelType w:val="hybridMultilevel"/>
    <w:tmpl w:val="8B70E5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6E74A0"/>
    <w:multiLevelType w:val="hybridMultilevel"/>
    <w:tmpl w:val="BF584D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441C8"/>
    <w:multiLevelType w:val="multilevel"/>
    <w:tmpl w:val="BC7C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AD4F69"/>
    <w:multiLevelType w:val="hybridMultilevel"/>
    <w:tmpl w:val="B32C32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27224"/>
    <w:multiLevelType w:val="hybridMultilevel"/>
    <w:tmpl w:val="0FC67E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B604B"/>
    <w:multiLevelType w:val="multilevel"/>
    <w:tmpl w:val="7DA47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7B8A4130"/>
    <w:multiLevelType w:val="hybridMultilevel"/>
    <w:tmpl w:val="C9622AE4"/>
    <w:lvl w:ilvl="0" w:tplc="80D62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3"/>
  </w:num>
  <w:num w:numId="4">
    <w:abstractNumId w:val="12"/>
  </w:num>
  <w:num w:numId="5">
    <w:abstractNumId w:val="23"/>
  </w:num>
  <w:num w:numId="6">
    <w:abstractNumId w:val="2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0"/>
  </w:num>
  <w:num w:numId="14">
    <w:abstractNumId w:val="7"/>
  </w:num>
  <w:num w:numId="15">
    <w:abstractNumId w:val="15"/>
  </w:num>
  <w:num w:numId="16">
    <w:abstractNumId w:val="9"/>
  </w:num>
  <w:num w:numId="17">
    <w:abstractNumId w:val="14"/>
  </w:num>
  <w:num w:numId="18">
    <w:abstractNumId w:val="10"/>
  </w:num>
  <w:num w:numId="19">
    <w:abstractNumId w:val="24"/>
  </w:num>
  <w:num w:numId="20">
    <w:abstractNumId w:val="18"/>
  </w:num>
  <w:num w:numId="21">
    <w:abstractNumId w:val="8"/>
  </w:num>
  <w:num w:numId="22">
    <w:abstractNumId w:val="11"/>
  </w:num>
  <w:num w:numId="23">
    <w:abstractNumId w:val="17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"/>
  </w:docVars>
  <w:rsids>
    <w:rsidRoot w:val="005C5A0E"/>
    <w:rsid w:val="001830AE"/>
    <w:rsid w:val="0029714E"/>
    <w:rsid w:val="004560AE"/>
    <w:rsid w:val="00564F2C"/>
    <w:rsid w:val="005A4CB8"/>
    <w:rsid w:val="005C5A0E"/>
    <w:rsid w:val="005F798B"/>
    <w:rsid w:val="00656A88"/>
    <w:rsid w:val="006E06E6"/>
    <w:rsid w:val="00742C25"/>
    <w:rsid w:val="00750FB7"/>
    <w:rsid w:val="007A0549"/>
    <w:rsid w:val="008272E9"/>
    <w:rsid w:val="008B2E5F"/>
    <w:rsid w:val="008B6303"/>
    <w:rsid w:val="009A1B40"/>
    <w:rsid w:val="009D4403"/>
    <w:rsid w:val="00A650AA"/>
    <w:rsid w:val="00B07752"/>
    <w:rsid w:val="00B127FD"/>
    <w:rsid w:val="00B250CD"/>
    <w:rsid w:val="00B3610A"/>
    <w:rsid w:val="00B6383E"/>
    <w:rsid w:val="00B9325F"/>
    <w:rsid w:val="00BD78E1"/>
    <w:rsid w:val="00C4755C"/>
    <w:rsid w:val="00D0425F"/>
    <w:rsid w:val="00DB208C"/>
    <w:rsid w:val="00E337FD"/>
    <w:rsid w:val="00F255EF"/>
    <w:rsid w:val="00F457FE"/>
    <w:rsid w:val="00F834F1"/>
    <w:rsid w:val="00F94A8A"/>
    <w:rsid w:val="00FA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0E"/>
    <w:pPr>
      <w:widowControl w:val="0"/>
      <w:suppressAutoHyphens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C5A0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C5A0E"/>
    <w:rPr>
      <w:rFonts w:ascii="Times New Roman" w:eastAsia="Arial Unicode MS" w:hAnsi="Times New Roman" w:cs="Arial Unicode MS"/>
      <w:kern w:val="1"/>
      <w:lang w:eastAsia="hi-IN" w:bidi="hi-IN"/>
    </w:rPr>
  </w:style>
  <w:style w:type="paragraph" w:styleId="ListParagraph">
    <w:name w:val="List Paragraph"/>
    <w:basedOn w:val="Normal"/>
    <w:uiPriority w:val="34"/>
    <w:qFormat/>
    <w:rsid w:val="005C5A0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paragraph" w:customStyle="1" w:styleId="Corpotesto1">
    <w:name w:val="Corpo testo1"/>
    <w:basedOn w:val="Normal"/>
    <w:qFormat/>
    <w:rsid w:val="005C5A0E"/>
    <w:pPr>
      <w:widowControl/>
      <w:suppressAutoHyphens w:val="0"/>
      <w:spacing w:before="120" w:after="120" w:line="480" w:lineRule="auto"/>
    </w:pPr>
    <w:rPr>
      <w:rFonts w:eastAsia="Times" w:cs="Times New Roman"/>
      <w:noProof/>
      <w:kern w:val="0"/>
      <w:szCs w:val="20"/>
      <w:lang w:val="en-US" w:eastAsia="en-US" w:bidi="bn-IN"/>
    </w:rPr>
  </w:style>
  <w:style w:type="character" w:customStyle="1" w:styleId="apple-style-span">
    <w:name w:val="apple-style-span"/>
    <w:basedOn w:val="DefaultParagraphFont"/>
    <w:rsid w:val="005C5A0E"/>
  </w:style>
  <w:style w:type="character" w:styleId="Emphasis">
    <w:name w:val="Emphasis"/>
    <w:basedOn w:val="DefaultParagraphFont"/>
    <w:uiPriority w:val="20"/>
    <w:qFormat/>
    <w:rsid w:val="005C5A0E"/>
    <w:rPr>
      <w:i/>
      <w:iCs/>
    </w:rPr>
  </w:style>
  <w:style w:type="character" w:customStyle="1" w:styleId="apple-converted-space">
    <w:name w:val="apple-converted-space"/>
    <w:basedOn w:val="DefaultParagraphFont"/>
    <w:rsid w:val="005C5A0E"/>
  </w:style>
  <w:style w:type="character" w:styleId="HTMLCite">
    <w:name w:val="HTML Cite"/>
    <w:basedOn w:val="DefaultParagraphFont"/>
    <w:uiPriority w:val="99"/>
    <w:semiHidden/>
    <w:unhideWhenUsed/>
    <w:rsid w:val="005C5A0E"/>
    <w:rPr>
      <w:i/>
      <w:iCs/>
    </w:rPr>
  </w:style>
  <w:style w:type="character" w:customStyle="1" w:styleId="cit-source">
    <w:name w:val="cit-source"/>
    <w:basedOn w:val="DefaultParagraphFont"/>
    <w:rsid w:val="005C5A0E"/>
  </w:style>
  <w:style w:type="character" w:customStyle="1" w:styleId="cit-pub-date">
    <w:name w:val="cit-pub-date"/>
    <w:basedOn w:val="DefaultParagraphFont"/>
    <w:rsid w:val="005C5A0E"/>
  </w:style>
  <w:style w:type="character" w:customStyle="1" w:styleId="cit-vol">
    <w:name w:val="cit-vol"/>
    <w:basedOn w:val="DefaultParagraphFont"/>
    <w:rsid w:val="005C5A0E"/>
  </w:style>
  <w:style w:type="character" w:customStyle="1" w:styleId="cit-fpage">
    <w:name w:val="cit-fpage"/>
    <w:basedOn w:val="DefaultParagraphFont"/>
    <w:rsid w:val="005C5A0E"/>
  </w:style>
  <w:style w:type="character" w:styleId="Hyperlink">
    <w:name w:val="Hyperlink"/>
    <w:basedOn w:val="DefaultParagraphFont"/>
    <w:uiPriority w:val="99"/>
    <w:semiHidden/>
    <w:unhideWhenUsed/>
    <w:rsid w:val="005C5A0E"/>
    <w:rPr>
      <w:color w:val="0000FF"/>
      <w:u w:val="single"/>
    </w:rPr>
  </w:style>
  <w:style w:type="character" w:customStyle="1" w:styleId="cit-reflinks-abstract">
    <w:name w:val="cit-reflinks-abstract"/>
    <w:basedOn w:val="DefaultParagraphFont"/>
    <w:rsid w:val="005C5A0E"/>
  </w:style>
  <w:style w:type="character" w:customStyle="1" w:styleId="cit-sep">
    <w:name w:val="cit-sep"/>
    <w:basedOn w:val="DefaultParagraphFont"/>
    <w:rsid w:val="005C5A0E"/>
  </w:style>
  <w:style w:type="character" w:customStyle="1" w:styleId="cit-reflinks-full-text">
    <w:name w:val="cit-reflinks-full-text"/>
    <w:basedOn w:val="DefaultParagraphFont"/>
    <w:rsid w:val="005C5A0E"/>
  </w:style>
  <w:style w:type="character" w:customStyle="1" w:styleId="free-full-text">
    <w:name w:val="free-full-text"/>
    <w:basedOn w:val="DefaultParagraphFont"/>
    <w:rsid w:val="005C5A0E"/>
  </w:style>
  <w:style w:type="table" w:styleId="TableGrid">
    <w:name w:val="Table Grid"/>
    <w:basedOn w:val="TableNormal"/>
    <w:uiPriority w:val="59"/>
    <w:rsid w:val="005C5A0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A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A0E"/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5C5A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A0E"/>
    <w:rPr>
      <w:rFonts w:ascii="Times New Roman" w:eastAsia="Arial Unicode MS" w:hAnsi="Times New Roman" w:cs="Arial Unicode MS"/>
      <w:kern w:val="1"/>
      <w:lang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5C5A0E"/>
  </w:style>
  <w:style w:type="character" w:styleId="CommentReference">
    <w:name w:val="annotation reference"/>
    <w:basedOn w:val="DefaultParagraphFont"/>
    <w:uiPriority w:val="99"/>
    <w:semiHidden/>
    <w:unhideWhenUsed/>
    <w:rsid w:val="005C5A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C5A0E"/>
  </w:style>
  <w:style w:type="character" w:customStyle="1" w:styleId="CommentTextChar">
    <w:name w:val="Comment Text Char"/>
    <w:basedOn w:val="DefaultParagraphFont"/>
    <w:link w:val="CommentText"/>
    <w:uiPriority w:val="99"/>
    <w:rsid w:val="005C5A0E"/>
    <w:rPr>
      <w:rFonts w:ascii="Times New Roman" w:eastAsia="Arial Unicode MS" w:hAnsi="Times New Roman" w:cs="Arial Unicode MS"/>
      <w:kern w:val="1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A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A0E"/>
    <w:rPr>
      <w:rFonts w:ascii="Times New Roman" w:eastAsia="Arial Unicode MS" w:hAnsi="Times New Roman" w:cs="Arial Unicode MS"/>
      <w:b/>
      <w:bCs/>
      <w:kern w:val="1"/>
      <w:sz w:val="20"/>
      <w:szCs w:val="20"/>
      <w:lang w:eastAsia="hi-IN" w:bidi="hi-IN"/>
    </w:rPr>
  </w:style>
  <w:style w:type="paragraph" w:styleId="Revision">
    <w:name w:val="Revision"/>
    <w:hidden/>
    <w:uiPriority w:val="99"/>
    <w:semiHidden/>
    <w:rsid w:val="005C5A0E"/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st1">
    <w:name w:val="st1"/>
    <w:basedOn w:val="DefaultParagraphFont"/>
    <w:rsid w:val="005C5A0E"/>
  </w:style>
  <w:style w:type="paragraph" w:styleId="NormalWeb">
    <w:name w:val="Normal (Web)"/>
    <w:basedOn w:val="Normal"/>
    <w:uiPriority w:val="99"/>
    <w:unhideWhenUsed/>
    <w:rsid w:val="005C5A0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0E"/>
    <w:pPr>
      <w:widowControl w:val="0"/>
      <w:suppressAutoHyphens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C5A0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C5A0E"/>
    <w:rPr>
      <w:rFonts w:ascii="Times New Roman" w:eastAsia="Arial Unicode MS" w:hAnsi="Times New Roman" w:cs="Arial Unicode MS"/>
      <w:kern w:val="1"/>
      <w:lang w:eastAsia="hi-IN" w:bidi="hi-IN"/>
    </w:rPr>
  </w:style>
  <w:style w:type="paragraph" w:styleId="ListParagraph">
    <w:name w:val="List Paragraph"/>
    <w:basedOn w:val="Normal"/>
    <w:uiPriority w:val="34"/>
    <w:qFormat/>
    <w:rsid w:val="005C5A0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paragraph" w:customStyle="1" w:styleId="Corpotesto1">
    <w:name w:val="Corpo testo1"/>
    <w:basedOn w:val="Normal"/>
    <w:qFormat/>
    <w:rsid w:val="005C5A0E"/>
    <w:pPr>
      <w:widowControl/>
      <w:suppressAutoHyphens w:val="0"/>
      <w:spacing w:before="120" w:after="120" w:line="480" w:lineRule="auto"/>
    </w:pPr>
    <w:rPr>
      <w:rFonts w:eastAsia="Times" w:cs="Times New Roman"/>
      <w:noProof/>
      <w:kern w:val="0"/>
      <w:szCs w:val="20"/>
      <w:lang w:val="en-US" w:eastAsia="en-US" w:bidi="bn-IN"/>
    </w:rPr>
  </w:style>
  <w:style w:type="character" w:customStyle="1" w:styleId="apple-style-span">
    <w:name w:val="apple-style-span"/>
    <w:basedOn w:val="DefaultParagraphFont"/>
    <w:rsid w:val="005C5A0E"/>
  </w:style>
  <w:style w:type="character" w:styleId="Emphasis">
    <w:name w:val="Emphasis"/>
    <w:basedOn w:val="DefaultParagraphFont"/>
    <w:uiPriority w:val="20"/>
    <w:qFormat/>
    <w:rsid w:val="005C5A0E"/>
    <w:rPr>
      <w:i/>
      <w:iCs/>
    </w:rPr>
  </w:style>
  <w:style w:type="character" w:customStyle="1" w:styleId="apple-converted-space">
    <w:name w:val="apple-converted-space"/>
    <w:basedOn w:val="DefaultParagraphFont"/>
    <w:rsid w:val="005C5A0E"/>
  </w:style>
  <w:style w:type="character" w:styleId="HTMLCite">
    <w:name w:val="HTML Cite"/>
    <w:basedOn w:val="DefaultParagraphFont"/>
    <w:uiPriority w:val="99"/>
    <w:semiHidden/>
    <w:unhideWhenUsed/>
    <w:rsid w:val="005C5A0E"/>
    <w:rPr>
      <w:i/>
      <w:iCs/>
    </w:rPr>
  </w:style>
  <w:style w:type="character" w:customStyle="1" w:styleId="cit-source">
    <w:name w:val="cit-source"/>
    <w:basedOn w:val="DefaultParagraphFont"/>
    <w:rsid w:val="005C5A0E"/>
  </w:style>
  <w:style w:type="character" w:customStyle="1" w:styleId="cit-pub-date">
    <w:name w:val="cit-pub-date"/>
    <w:basedOn w:val="DefaultParagraphFont"/>
    <w:rsid w:val="005C5A0E"/>
  </w:style>
  <w:style w:type="character" w:customStyle="1" w:styleId="cit-vol">
    <w:name w:val="cit-vol"/>
    <w:basedOn w:val="DefaultParagraphFont"/>
    <w:rsid w:val="005C5A0E"/>
  </w:style>
  <w:style w:type="character" w:customStyle="1" w:styleId="cit-fpage">
    <w:name w:val="cit-fpage"/>
    <w:basedOn w:val="DefaultParagraphFont"/>
    <w:rsid w:val="005C5A0E"/>
  </w:style>
  <w:style w:type="character" w:styleId="Hyperlink">
    <w:name w:val="Hyperlink"/>
    <w:basedOn w:val="DefaultParagraphFont"/>
    <w:uiPriority w:val="99"/>
    <w:semiHidden/>
    <w:unhideWhenUsed/>
    <w:rsid w:val="005C5A0E"/>
    <w:rPr>
      <w:color w:val="0000FF"/>
      <w:u w:val="single"/>
    </w:rPr>
  </w:style>
  <w:style w:type="character" w:customStyle="1" w:styleId="cit-reflinks-abstract">
    <w:name w:val="cit-reflinks-abstract"/>
    <w:basedOn w:val="DefaultParagraphFont"/>
    <w:rsid w:val="005C5A0E"/>
  </w:style>
  <w:style w:type="character" w:customStyle="1" w:styleId="cit-sep">
    <w:name w:val="cit-sep"/>
    <w:basedOn w:val="DefaultParagraphFont"/>
    <w:rsid w:val="005C5A0E"/>
  </w:style>
  <w:style w:type="character" w:customStyle="1" w:styleId="cit-reflinks-full-text">
    <w:name w:val="cit-reflinks-full-text"/>
    <w:basedOn w:val="DefaultParagraphFont"/>
    <w:rsid w:val="005C5A0E"/>
  </w:style>
  <w:style w:type="character" w:customStyle="1" w:styleId="free-full-text">
    <w:name w:val="free-full-text"/>
    <w:basedOn w:val="DefaultParagraphFont"/>
    <w:rsid w:val="005C5A0E"/>
  </w:style>
  <w:style w:type="table" w:styleId="TableGrid">
    <w:name w:val="Table Grid"/>
    <w:basedOn w:val="TableNormal"/>
    <w:uiPriority w:val="59"/>
    <w:rsid w:val="005C5A0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A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A0E"/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5C5A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A0E"/>
    <w:rPr>
      <w:rFonts w:ascii="Times New Roman" w:eastAsia="Arial Unicode MS" w:hAnsi="Times New Roman" w:cs="Arial Unicode MS"/>
      <w:kern w:val="1"/>
      <w:lang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5C5A0E"/>
  </w:style>
  <w:style w:type="character" w:styleId="CommentReference">
    <w:name w:val="annotation reference"/>
    <w:basedOn w:val="DefaultParagraphFont"/>
    <w:uiPriority w:val="99"/>
    <w:semiHidden/>
    <w:unhideWhenUsed/>
    <w:rsid w:val="005C5A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C5A0E"/>
  </w:style>
  <w:style w:type="character" w:customStyle="1" w:styleId="CommentTextChar">
    <w:name w:val="Comment Text Char"/>
    <w:basedOn w:val="DefaultParagraphFont"/>
    <w:link w:val="CommentText"/>
    <w:uiPriority w:val="99"/>
    <w:rsid w:val="005C5A0E"/>
    <w:rPr>
      <w:rFonts w:ascii="Times New Roman" w:eastAsia="Arial Unicode MS" w:hAnsi="Times New Roman" w:cs="Arial Unicode MS"/>
      <w:kern w:val="1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A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A0E"/>
    <w:rPr>
      <w:rFonts w:ascii="Times New Roman" w:eastAsia="Arial Unicode MS" w:hAnsi="Times New Roman" w:cs="Arial Unicode MS"/>
      <w:b/>
      <w:bCs/>
      <w:kern w:val="1"/>
      <w:sz w:val="20"/>
      <w:szCs w:val="20"/>
      <w:lang w:eastAsia="hi-IN" w:bidi="hi-IN"/>
    </w:rPr>
  </w:style>
  <w:style w:type="paragraph" w:styleId="Revision">
    <w:name w:val="Revision"/>
    <w:hidden/>
    <w:uiPriority w:val="99"/>
    <w:semiHidden/>
    <w:rsid w:val="005C5A0E"/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st1">
    <w:name w:val="st1"/>
    <w:basedOn w:val="DefaultParagraphFont"/>
    <w:rsid w:val="005C5A0E"/>
  </w:style>
  <w:style w:type="paragraph" w:styleId="NormalWeb">
    <w:name w:val="Normal (Web)"/>
    <w:basedOn w:val="Normal"/>
    <w:uiPriority w:val="99"/>
    <w:unhideWhenUsed/>
    <w:rsid w:val="005C5A0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1481</Words>
  <Characters>9761</Characters>
  <Application>Microsoft Office Word</Application>
  <DocSecurity>0</DocSecurity>
  <Lines>813</Lines>
  <Paragraphs>802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Franchi</dc:creator>
  <cp:lastModifiedBy>S3G_Reference_Citation_Sequence</cp:lastModifiedBy>
  <cp:revision>13</cp:revision>
  <dcterms:created xsi:type="dcterms:W3CDTF">2019-04-01T09:52:00Z</dcterms:created>
  <dcterms:modified xsi:type="dcterms:W3CDTF">2019-09-02T16:16:00Z</dcterms:modified>
</cp:coreProperties>
</file>