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293" w:rsidRPr="009753B2" w:rsidRDefault="0055121E" w:rsidP="00086292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  <w:r w:rsidRPr="0055121E">
        <w:rPr>
          <w:rFonts w:ascii="Times New Roman" w:hAnsi="Times New Roman" w:cs="Times New Roman"/>
          <w:b/>
          <w:bCs/>
          <w:color w:val="000000" w:themeColor="text1"/>
        </w:rPr>
        <w:t>Supplementary</w:t>
      </w:r>
      <w:r w:rsidRPr="009753B2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086292" w:rsidRPr="009753B2">
        <w:rPr>
          <w:rFonts w:ascii="Times New Roman" w:hAnsi="Times New Roman" w:cs="Times New Roman"/>
          <w:b/>
          <w:color w:val="000000" w:themeColor="text1"/>
        </w:rPr>
        <w:t>Tables</w:t>
      </w:r>
    </w:p>
    <w:p w:rsidR="0039194D" w:rsidRPr="00B818F7" w:rsidRDefault="00B82C7A" w:rsidP="006D1E0B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proofErr w:type="gramStart"/>
      <w:r w:rsidRPr="009753B2">
        <w:rPr>
          <w:rFonts w:ascii="Times New Roman" w:hAnsi="Times New Roman" w:cs="Times New Roman"/>
          <w:color w:val="000000" w:themeColor="text1"/>
        </w:rPr>
        <w:t>Supplementary Table</w:t>
      </w:r>
      <w:r w:rsidR="005C4EB3" w:rsidRPr="009753B2">
        <w:rPr>
          <w:rFonts w:ascii="Times New Roman" w:hAnsi="Times New Roman" w:cs="Times New Roman"/>
          <w:color w:val="000000" w:themeColor="text1"/>
        </w:rPr>
        <w:t xml:space="preserve"> </w:t>
      </w:r>
      <w:r w:rsidRPr="009753B2">
        <w:rPr>
          <w:rFonts w:ascii="Times New Roman" w:hAnsi="Times New Roman" w:cs="Times New Roman"/>
          <w:color w:val="000000" w:themeColor="text1"/>
        </w:rPr>
        <w:t>S1.</w:t>
      </w:r>
      <w:proofErr w:type="gramEnd"/>
      <w:r w:rsidRPr="009753B2">
        <w:rPr>
          <w:rFonts w:ascii="Times New Roman" w:hAnsi="Times New Roman" w:cs="Times New Roman"/>
          <w:color w:val="000000" w:themeColor="text1"/>
        </w:rPr>
        <w:t xml:space="preserve"> </w:t>
      </w:r>
      <w:proofErr w:type="gramStart"/>
      <w:r w:rsidR="006D1E0B" w:rsidRPr="009753B2">
        <w:rPr>
          <w:rFonts w:ascii="Times New Roman" w:hAnsi="Times New Roman" w:cs="Times New Roman"/>
          <w:color w:val="000000" w:themeColor="text1"/>
        </w:rPr>
        <w:t xml:space="preserve">Details of intubations performed by trainees and </w:t>
      </w:r>
      <w:r w:rsidR="006D1E0B" w:rsidRPr="009753B2">
        <w:rPr>
          <w:rFonts w:ascii="Times New Roman" w:hAnsi="Times New Roman" w:cs="Times New Roman"/>
          <w:bCs/>
          <w:color w:val="000000" w:themeColor="text1"/>
          <w:shd w:val="clear" w:color="auto" w:fill="FFFFFF"/>
        </w:rPr>
        <w:t xml:space="preserve">incidence of </w:t>
      </w:r>
      <w:r w:rsidR="006D1E0B" w:rsidRPr="009753B2">
        <w:rPr>
          <w:rFonts w:ascii="Times New Roman" w:eastAsia="MS Mincho" w:hAnsi="Times New Roman" w:cs="Times New Roman"/>
          <w:bCs/>
          <w:color w:val="000000" w:themeColor="text1"/>
        </w:rPr>
        <w:t>postoperative hoarseness.</w:t>
      </w:r>
      <w:proofErr w:type="gramEnd"/>
    </w:p>
    <w:tbl>
      <w:tblPr>
        <w:tblStyle w:val="TableGrid"/>
        <w:tblW w:w="7366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4A0" w:firstRow="1" w:lastRow="0" w:firstColumn="1" w:lastColumn="0" w:noHBand="0" w:noVBand="1"/>
      </w:tblPr>
      <w:tblGrid>
        <w:gridCol w:w="988"/>
        <w:gridCol w:w="1417"/>
        <w:gridCol w:w="1701"/>
        <w:gridCol w:w="1985"/>
        <w:gridCol w:w="1275"/>
      </w:tblGrid>
      <w:tr w:rsidR="009753B2" w:rsidRPr="009753B2" w:rsidTr="009753B2">
        <w:tc>
          <w:tcPr>
            <w:tcW w:w="988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:rsidR="0039194D" w:rsidRPr="009753B2" w:rsidRDefault="0039194D" w:rsidP="005D57D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753B2">
              <w:rPr>
                <w:rFonts w:ascii="Times New Roman" w:hAnsi="Times New Roman" w:cs="Times New Roman"/>
                <w:color w:val="000000" w:themeColor="text1"/>
              </w:rPr>
              <w:t>Trainee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:rsidR="0039194D" w:rsidRPr="009753B2" w:rsidRDefault="0039194D" w:rsidP="005D57D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753B2">
              <w:rPr>
                <w:rFonts w:ascii="Times New Roman" w:hAnsi="Times New Roman" w:cs="Times New Roman"/>
                <w:color w:val="000000" w:themeColor="text1"/>
              </w:rPr>
              <w:t>Number of cases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:rsidR="0039194D" w:rsidRPr="009753B2" w:rsidRDefault="0039194D" w:rsidP="005D57D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753B2">
              <w:rPr>
                <w:rFonts w:ascii="Times New Roman" w:hAnsi="Times New Roman" w:cs="Times New Roman"/>
                <w:color w:val="000000" w:themeColor="text1"/>
              </w:rPr>
              <w:t>Hoarseness in 1–5 cases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:rsidR="0039194D" w:rsidRPr="009753B2" w:rsidRDefault="0039194D" w:rsidP="005D57D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753B2">
              <w:rPr>
                <w:rFonts w:ascii="Times New Roman" w:hAnsi="Times New Roman" w:cs="Times New Roman"/>
                <w:color w:val="000000" w:themeColor="text1"/>
              </w:rPr>
              <w:t xml:space="preserve">Hoarseness after the </w:t>
            </w:r>
            <w:r w:rsidR="006D1E0B" w:rsidRPr="009753B2"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9753B2">
              <w:rPr>
                <w:rFonts w:ascii="Times New Roman" w:hAnsi="Times New Roman" w:cs="Times New Roman"/>
                <w:color w:val="000000" w:themeColor="text1"/>
              </w:rPr>
              <w:t xml:space="preserve"> cases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:rsidR="0039194D" w:rsidRPr="009753B2" w:rsidRDefault="0039194D" w:rsidP="005D57D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39194D" w:rsidRPr="009753B2" w:rsidRDefault="0039194D" w:rsidP="005D57D2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9753B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</w:t>
            </w:r>
          </w:p>
        </w:tc>
      </w:tr>
      <w:tr w:rsidR="009753B2" w:rsidRPr="009753B2" w:rsidTr="009753B2">
        <w:tc>
          <w:tcPr>
            <w:tcW w:w="988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:rsidR="0039194D" w:rsidRPr="009753B2" w:rsidRDefault="0039194D" w:rsidP="005D57D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753B2">
              <w:rPr>
                <w:rFonts w:ascii="Times New Roman" w:hAnsi="Times New Roman" w:cs="Times New Roman"/>
                <w:color w:val="000000" w:themeColor="text1"/>
              </w:rPr>
              <w:t>A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:rsidR="0039194D" w:rsidRPr="009753B2" w:rsidRDefault="0039194D" w:rsidP="005D57D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753B2">
              <w:rPr>
                <w:rFonts w:ascii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:rsidR="0039194D" w:rsidRPr="009753B2" w:rsidRDefault="0039194D" w:rsidP="005D57D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753B2">
              <w:rPr>
                <w:rFonts w:ascii="Times New Roman" w:hAnsi="Times New Roman" w:cs="Times New Roman"/>
                <w:color w:val="000000" w:themeColor="text1"/>
              </w:rPr>
              <w:t>1/5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:rsidR="0039194D" w:rsidRPr="009753B2" w:rsidRDefault="0039194D" w:rsidP="005D57D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753B2">
              <w:rPr>
                <w:rFonts w:ascii="Times New Roman" w:hAnsi="Times New Roman" w:cs="Times New Roman"/>
                <w:color w:val="000000" w:themeColor="text1"/>
              </w:rPr>
              <w:t>0/8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:rsidR="0039194D" w:rsidRPr="009753B2" w:rsidRDefault="0039194D" w:rsidP="005D57D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753B2" w:rsidRPr="009753B2" w:rsidTr="008B4662"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:rsidR="0039194D" w:rsidRPr="009753B2" w:rsidRDefault="0039194D" w:rsidP="005D57D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753B2">
              <w:rPr>
                <w:rFonts w:ascii="Times New Roman" w:hAnsi="Times New Roman" w:cs="Times New Roman"/>
                <w:color w:val="000000" w:themeColor="text1"/>
              </w:rPr>
              <w:t>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9194D" w:rsidRPr="009753B2" w:rsidRDefault="0039194D" w:rsidP="005D57D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753B2">
              <w:rPr>
                <w:rFonts w:ascii="Times New Roman" w:hAnsi="Times New Roman" w:cs="Times New Roman"/>
                <w:color w:val="000000" w:themeColor="text1"/>
              </w:rPr>
              <w:t>18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39194D" w:rsidRPr="009753B2" w:rsidRDefault="0039194D" w:rsidP="005D57D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753B2">
              <w:rPr>
                <w:rFonts w:ascii="Times New Roman" w:hAnsi="Times New Roman" w:cs="Times New Roman"/>
                <w:color w:val="000000" w:themeColor="text1"/>
              </w:rPr>
              <w:t>2/5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39194D" w:rsidRPr="009753B2" w:rsidRDefault="0039194D" w:rsidP="005D57D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753B2">
              <w:rPr>
                <w:rFonts w:ascii="Times New Roman" w:hAnsi="Times New Roman" w:cs="Times New Roman"/>
                <w:color w:val="000000" w:themeColor="text1"/>
              </w:rPr>
              <w:t>1/13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39194D" w:rsidRPr="009753B2" w:rsidRDefault="0039194D" w:rsidP="005D57D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753B2" w:rsidRPr="009753B2" w:rsidTr="008B4662"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:rsidR="0039194D" w:rsidRPr="009753B2" w:rsidRDefault="0039194D" w:rsidP="005D57D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753B2">
              <w:rPr>
                <w:rFonts w:ascii="Times New Roman" w:hAnsi="Times New Roman" w:cs="Times New Roman"/>
                <w:color w:val="000000" w:themeColor="text1"/>
              </w:rPr>
              <w:t>C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9194D" w:rsidRPr="009753B2" w:rsidRDefault="0039194D" w:rsidP="005D57D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753B2">
              <w:rPr>
                <w:rFonts w:ascii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39194D" w:rsidRPr="009753B2" w:rsidRDefault="0039194D" w:rsidP="005D57D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753B2">
              <w:rPr>
                <w:rFonts w:ascii="Times New Roman" w:hAnsi="Times New Roman" w:cs="Times New Roman"/>
                <w:color w:val="000000" w:themeColor="text1"/>
              </w:rPr>
              <w:t>0/5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39194D" w:rsidRPr="009753B2" w:rsidRDefault="0039194D" w:rsidP="005D57D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753B2">
              <w:rPr>
                <w:rFonts w:ascii="Times New Roman" w:hAnsi="Times New Roman" w:cs="Times New Roman"/>
                <w:color w:val="000000" w:themeColor="text1"/>
              </w:rPr>
              <w:t>1/11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39194D" w:rsidRPr="009753B2" w:rsidRDefault="0039194D" w:rsidP="005D57D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753B2" w:rsidRPr="009753B2" w:rsidTr="008B4662"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:rsidR="0039194D" w:rsidRPr="009753B2" w:rsidRDefault="0039194D" w:rsidP="005D57D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753B2">
              <w:rPr>
                <w:rFonts w:ascii="Times New Roman" w:hAnsi="Times New Roman" w:cs="Times New Roman"/>
                <w:color w:val="000000" w:themeColor="text1"/>
              </w:rPr>
              <w:t>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9194D" w:rsidRPr="009753B2" w:rsidRDefault="0039194D" w:rsidP="005D57D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753B2">
              <w:rPr>
                <w:rFonts w:ascii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39194D" w:rsidRPr="009753B2" w:rsidRDefault="0039194D" w:rsidP="005D57D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753B2">
              <w:rPr>
                <w:rFonts w:ascii="Times New Roman" w:hAnsi="Times New Roman" w:cs="Times New Roman"/>
                <w:color w:val="000000" w:themeColor="text1"/>
              </w:rPr>
              <w:t>0/5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39194D" w:rsidRPr="009753B2" w:rsidRDefault="0039194D" w:rsidP="005D57D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753B2">
              <w:rPr>
                <w:rFonts w:ascii="Times New Roman" w:hAnsi="Times New Roman" w:cs="Times New Roman"/>
                <w:color w:val="000000" w:themeColor="text1"/>
              </w:rPr>
              <w:t>0/10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39194D" w:rsidRPr="009753B2" w:rsidRDefault="0039194D" w:rsidP="005D57D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753B2" w:rsidRPr="009753B2" w:rsidTr="008B4662"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:rsidR="0039194D" w:rsidRPr="009753B2" w:rsidRDefault="0039194D" w:rsidP="005D57D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753B2">
              <w:rPr>
                <w:rFonts w:ascii="Times New Roman" w:hAnsi="Times New Roman" w:cs="Times New Roman"/>
                <w:color w:val="000000" w:themeColor="text1"/>
              </w:rPr>
              <w:t>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9194D" w:rsidRPr="009753B2" w:rsidRDefault="0039194D" w:rsidP="005D57D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753B2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39194D" w:rsidRPr="009753B2" w:rsidRDefault="0039194D" w:rsidP="005D57D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753B2">
              <w:rPr>
                <w:rFonts w:ascii="Times New Roman" w:hAnsi="Times New Roman" w:cs="Times New Roman"/>
                <w:color w:val="000000" w:themeColor="text1"/>
              </w:rPr>
              <w:t>2/5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39194D" w:rsidRPr="009753B2" w:rsidRDefault="0039194D" w:rsidP="005D57D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753B2">
              <w:rPr>
                <w:rFonts w:ascii="Times New Roman" w:hAnsi="Times New Roman" w:cs="Times New Roman"/>
                <w:color w:val="000000" w:themeColor="text1"/>
              </w:rPr>
              <w:t>1/5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39194D" w:rsidRPr="009753B2" w:rsidRDefault="0039194D" w:rsidP="005D57D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753B2" w:rsidRPr="009753B2" w:rsidTr="008B4662"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:rsidR="0039194D" w:rsidRPr="009753B2" w:rsidRDefault="0039194D" w:rsidP="005D57D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753B2">
              <w:rPr>
                <w:rFonts w:ascii="Times New Roman" w:hAnsi="Times New Roman" w:cs="Times New Roman"/>
                <w:color w:val="000000" w:themeColor="text1"/>
              </w:rPr>
              <w:t>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9194D" w:rsidRPr="009753B2" w:rsidRDefault="0039194D" w:rsidP="005D57D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753B2">
              <w:rPr>
                <w:rFonts w:ascii="Times New Roman" w:hAnsi="Times New Roman" w:cs="Times New Roman"/>
                <w:color w:val="000000" w:themeColor="text1"/>
              </w:rPr>
              <w:t>25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39194D" w:rsidRPr="009753B2" w:rsidRDefault="0039194D" w:rsidP="005D57D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753B2">
              <w:rPr>
                <w:rFonts w:ascii="Times New Roman" w:hAnsi="Times New Roman" w:cs="Times New Roman"/>
                <w:color w:val="000000" w:themeColor="text1"/>
              </w:rPr>
              <w:t>2/5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39194D" w:rsidRPr="009753B2" w:rsidRDefault="0039194D" w:rsidP="005D57D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753B2">
              <w:rPr>
                <w:rFonts w:ascii="Times New Roman" w:hAnsi="Times New Roman" w:cs="Times New Roman"/>
                <w:color w:val="000000" w:themeColor="text1"/>
              </w:rPr>
              <w:t>0/20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39194D" w:rsidRPr="009753B2" w:rsidRDefault="0039194D" w:rsidP="005D57D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753B2" w:rsidRPr="009753B2" w:rsidTr="008B4662"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:rsidR="0039194D" w:rsidRPr="009753B2" w:rsidRDefault="0039194D" w:rsidP="005D57D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753B2">
              <w:rPr>
                <w:rFonts w:ascii="Times New Roman" w:hAnsi="Times New Roman" w:cs="Times New Roman"/>
                <w:color w:val="000000" w:themeColor="text1"/>
              </w:rPr>
              <w:t>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9194D" w:rsidRPr="009753B2" w:rsidRDefault="0039194D" w:rsidP="005D57D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753B2">
              <w:rPr>
                <w:rFonts w:ascii="Times New Roman" w:hAnsi="Times New Roman" w:cs="Times New Roman"/>
                <w:color w:val="000000" w:themeColor="text1"/>
              </w:rPr>
              <w:t>23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39194D" w:rsidRPr="009753B2" w:rsidRDefault="0039194D" w:rsidP="005D57D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753B2">
              <w:rPr>
                <w:rFonts w:ascii="Times New Roman" w:hAnsi="Times New Roman" w:cs="Times New Roman"/>
                <w:color w:val="000000" w:themeColor="text1"/>
              </w:rPr>
              <w:t>0/5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39194D" w:rsidRPr="009753B2" w:rsidRDefault="0039194D" w:rsidP="005D57D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753B2">
              <w:rPr>
                <w:rFonts w:ascii="Times New Roman" w:hAnsi="Times New Roman" w:cs="Times New Roman"/>
                <w:color w:val="000000" w:themeColor="text1"/>
              </w:rPr>
              <w:t>4/18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39194D" w:rsidRPr="009753B2" w:rsidRDefault="0039194D" w:rsidP="005D57D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753B2" w:rsidRPr="009753B2" w:rsidTr="008B4662"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:rsidR="0039194D" w:rsidRPr="009753B2" w:rsidRDefault="0039194D" w:rsidP="005D57D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753B2">
              <w:rPr>
                <w:rFonts w:ascii="Times New Roman" w:hAnsi="Times New Roman" w:cs="Times New Roman"/>
                <w:color w:val="000000" w:themeColor="text1"/>
              </w:rPr>
              <w:t>H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9194D" w:rsidRPr="009753B2" w:rsidRDefault="0039194D" w:rsidP="005D57D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753B2"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39194D" w:rsidRPr="009753B2" w:rsidRDefault="0039194D" w:rsidP="005D57D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753B2">
              <w:rPr>
                <w:rFonts w:ascii="Times New Roman" w:hAnsi="Times New Roman" w:cs="Times New Roman"/>
                <w:color w:val="000000" w:themeColor="text1"/>
              </w:rPr>
              <w:t>1/5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39194D" w:rsidRPr="009753B2" w:rsidRDefault="0039194D" w:rsidP="005D57D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753B2">
              <w:rPr>
                <w:rFonts w:ascii="Times New Roman" w:hAnsi="Times New Roman" w:cs="Times New Roman"/>
                <w:color w:val="000000" w:themeColor="text1"/>
              </w:rPr>
              <w:t>1/9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39194D" w:rsidRPr="009753B2" w:rsidRDefault="0039194D" w:rsidP="005D57D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753B2" w:rsidRPr="009753B2" w:rsidTr="008B4662"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:rsidR="0039194D" w:rsidRPr="009753B2" w:rsidRDefault="0039194D" w:rsidP="005D57D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753B2">
              <w:rPr>
                <w:rFonts w:ascii="Times New Roman" w:hAnsi="Times New Roman" w:cs="Times New Roman"/>
                <w:color w:val="000000" w:themeColor="text1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9194D" w:rsidRPr="009753B2" w:rsidRDefault="0039194D" w:rsidP="005D57D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753B2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39194D" w:rsidRPr="009753B2" w:rsidRDefault="0039194D" w:rsidP="005D57D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753B2">
              <w:rPr>
                <w:rFonts w:ascii="Times New Roman" w:hAnsi="Times New Roman" w:cs="Times New Roman"/>
                <w:color w:val="000000" w:themeColor="text1"/>
              </w:rPr>
              <w:t>0/5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39194D" w:rsidRPr="009753B2" w:rsidRDefault="0039194D" w:rsidP="005D57D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753B2">
              <w:rPr>
                <w:rFonts w:ascii="Times New Roman" w:hAnsi="Times New Roman" w:cs="Times New Roman"/>
                <w:color w:val="000000" w:themeColor="text1"/>
              </w:rPr>
              <w:t>1/4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39194D" w:rsidRPr="009753B2" w:rsidRDefault="0039194D" w:rsidP="005D57D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753B2" w:rsidRPr="009753B2" w:rsidTr="009753B2">
        <w:tc>
          <w:tcPr>
            <w:tcW w:w="988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39194D" w:rsidRPr="009753B2" w:rsidRDefault="0039194D" w:rsidP="005D57D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753B2">
              <w:rPr>
                <w:rFonts w:ascii="Times New Roman" w:hAnsi="Times New Roman" w:cs="Times New Roman"/>
                <w:color w:val="000000" w:themeColor="text1"/>
              </w:rPr>
              <w:t>J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39194D" w:rsidRPr="009753B2" w:rsidRDefault="0039194D" w:rsidP="005D57D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753B2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39194D" w:rsidRPr="009753B2" w:rsidRDefault="0039194D" w:rsidP="005D57D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753B2">
              <w:rPr>
                <w:rFonts w:ascii="Times New Roman" w:hAnsi="Times New Roman" w:cs="Times New Roman"/>
                <w:color w:val="000000" w:themeColor="text1"/>
              </w:rPr>
              <w:t>0/5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39194D" w:rsidRPr="009753B2" w:rsidRDefault="0039194D" w:rsidP="005D57D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753B2">
              <w:rPr>
                <w:rFonts w:ascii="Times New Roman" w:hAnsi="Times New Roman" w:cs="Times New Roman"/>
                <w:color w:val="000000" w:themeColor="text1"/>
              </w:rPr>
              <w:t>1/5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39194D" w:rsidRPr="009753B2" w:rsidRDefault="0039194D" w:rsidP="005D57D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753B2" w:rsidRPr="009753B2" w:rsidTr="009753B2">
        <w:tc>
          <w:tcPr>
            <w:tcW w:w="988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:rsidR="0039194D" w:rsidRPr="009753B2" w:rsidRDefault="0039194D" w:rsidP="005D57D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753B2">
              <w:rPr>
                <w:rFonts w:ascii="Times New Roman" w:hAnsi="Times New Roman" w:cs="Times New Roman"/>
                <w:color w:val="000000" w:themeColor="text1"/>
              </w:rPr>
              <w:t>Total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:rsidR="0039194D" w:rsidRPr="009753B2" w:rsidRDefault="0039194D" w:rsidP="005D57D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753B2">
              <w:rPr>
                <w:rFonts w:ascii="Times New Roman" w:hAnsi="Times New Roman" w:cs="Times New Roman"/>
                <w:color w:val="000000" w:themeColor="text1"/>
              </w:rPr>
              <w:t>153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:rsidR="0039194D" w:rsidRPr="009753B2" w:rsidRDefault="0039194D" w:rsidP="005D57D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753B2">
              <w:rPr>
                <w:rFonts w:ascii="Times New Roman" w:hAnsi="Times New Roman" w:cs="Times New Roman"/>
                <w:color w:val="000000" w:themeColor="text1"/>
              </w:rPr>
              <w:t>8/50(16.0%)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:rsidR="0039194D" w:rsidRPr="009753B2" w:rsidRDefault="0039194D" w:rsidP="005D57D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753B2">
              <w:rPr>
                <w:rFonts w:ascii="Times New Roman" w:hAnsi="Times New Roman" w:cs="Times New Roman"/>
                <w:color w:val="000000" w:themeColor="text1"/>
              </w:rPr>
              <w:t>10/103(9.7%)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:rsidR="0039194D" w:rsidRPr="009753B2" w:rsidRDefault="0039194D" w:rsidP="005D57D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753B2">
              <w:rPr>
                <w:rFonts w:ascii="Times New Roman" w:hAnsi="Times New Roman" w:cs="Times New Roman" w:hint="eastAsia"/>
                <w:color w:val="000000" w:themeColor="text1"/>
              </w:rPr>
              <w:t>0</w:t>
            </w:r>
            <w:r w:rsidRPr="009753B2">
              <w:rPr>
                <w:rFonts w:ascii="Times New Roman" w:hAnsi="Times New Roman" w:cs="Times New Roman"/>
                <w:color w:val="000000" w:themeColor="text1"/>
              </w:rPr>
              <w:t>.2</w:t>
            </w:r>
            <w:r w:rsidR="006D1E0B" w:rsidRPr="009753B2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</w:tr>
    </w:tbl>
    <w:p w:rsidR="006D1E0B" w:rsidRPr="009753B2" w:rsidRDefault="006D1E0B" w:rsidP="006D1E0B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9753B2">
        <w:rPr>
          <w:rFonts w:ascii="Times New Roman" w:hAnsi="Times New Roman" w:cs="Times New Roman"/>
          <w:color w:val="000000" w:themeColor="text1"/>
        </w:rPr>
        <w:t>Data are described as frequency (%). Mantel</w:t>
      </w:r>
      <w:r w:rsidRPr="009753B2">
        <w:rPr>
          <w:rFonts w:ascii="Times" w:hAnsi="Times" w:cs="Times"/>
          <w:color w:val="000000" w:themeColor="text1"/>
          <w:kern w:val="1"/>
        </w:rPr>
        <w:t>–</w:t>
      </w:r>
      <w:r w:rsidRPr="009753B2">
        <w:rPr>
          <w:rFonts w:ascii="Times New Roman" w:hAnsi="Times New Roman" w:cs="Times New Roman"/>
          <w:color w:val="000000" w:themeColor="text1"/>
        </w:rPr>
        <w:t>Haenszel test was used and a P value &lt;0.05 was considered statistically significant.</w:t>
      </w:r>
    </w:p>
    <w:p w:rsidR="008A0514" w:rsidRPr="009753B2" w:rsidRDefault="008A0514" w:rsidP="00A65F28">
      <w:pPr>
        <w:spacing w:line="480" w:lineRule="auto"/>
        <w:rPr>
          <w:rFonts w:ascii="Times" w:hAnsi="Times" w:cs="Times"/>
          <w:color w:val="000000" w:themeColor="text1"/>
          <w:kern w:val="1"/>
        </w:rPr>
      </w:pPr>
    </w:p>
    <w:p w:rsidR="006D1E0B" w:rsidRPr="009753B2" w:rsidRDefault="006D1E0B" w:rsidP="00A65F28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9753B2">
        <w:rPr>
          <w:rFonts w:ascii="Times New Roman" w:hAnsi="Times New Roman" w:cs="Times New Roman"/>
          <w:color w:val="000000" w:themeColor="text1"/>
        </w:rPr>
        <w:t xml:space="preserve">Supplementary </w:t>
      </w:r>
      <w:bookmarkStart w:id="0" w:name="_GoBack"/>
      <w:r w:rsidRPr="009753B2">
        <w:rPr>
          <w:rFonts w:ascii="Times New Roman" w:hAnsi="Times New Roman" w:cs="Times New Roman"/>
          <w:color w:val="000000" w:themeColor="text1"/>
        </w:rPr>
        <w:t xml:space="preserve">Table S2. </w:t>
      </w:r>
      <w:r w:rsidRPr="009753B2">
        <w:rPr>
          <w:rFonts w:ascii="Times New Roman" w:hAnsi="Times New Roman" w:cs="Times New Roman"/>
          <w:bCs/>
          <w:color w:val="000000" w:themeColor="text1"/>
          <w:shd w:val="clear" w:color="auto" w:fill="FFFFFF"/>
        </w:rPr>
        <w:t xml:space="preserve">Incidence of </w:t>
      </w:r>
      <w:r w:rsidRPr="009753B2">
        <w:rPr>
          <w:rFonts w:ascii="Times New Roman" w:eastAsia="MS Mincho" w:hAnsi="Times New Roman" w:cs="Times New Roman"/>
          <w:bCs/>
          <w:color w:val="000000" w:themeColor="text1"/>
        </w:rPr>
        <w:t xml:space="preserve">postoperative hoarseness in patients with </w:t>
      </w:r>
      <w:r w:rsidRPr="009753B2">
        <w:rPr>
          <w:rFonts w:ascii="Times" w:hAnsi="Times" w:cs="Times"/>
          <w:color w:val="000000" w:themeColor="text1"/>
          <w:kern w:val="1"/>
        </w:rPr>
        <w:t>Cormack–</w:t>
      </w:r>
      <w:proofErr w:type="spellStart"/>
      <w:r w:rsidRPr="009753B2">
        <w:rPr>
          <w:rFonts w:ascii="Times" w:hAnsi="Times" w:cs="Times"/>
          <w:color w:val="000000" w:themeColor="text1"/>
          <w:kern w:val="1"/>
        </w:rPr>
        <w:t>Lehane</w:t>
      </w:r>
      <w:proofErr w:type="spellEnd"/>
      <w:r w:rsidRPr="009753B2">
        <w:rPr>
          <w:rFonts w:ascii="Times" w:hAnsi="Times" w:cs="Times"/>
          <w:color w:val="000000" w:themeColor="text1"/>
          <w:kern w:val="1"/>
        </w:rPr>
        <w:t xml:space="preserve"> grade </w:t>
      </w:r>
      <w:proofErr w:type="gramStart"/>
      <w:r w:rsidRPr="009753B2">
        <w:rPr>
          <w:rFonts w:ascii="Times" w:hAnsi="Times" w:cs="Times"/>
          <w:color w:val="000000" w:themeColor="text1"/>
          <w:kern w:val="1"/>
        </w:rPr>
        <w:t>1</w:t>
      </w:r>
      <w:proofErr w:type="gramEnd"/>
      <w:r w:rsidRPr="009753B2">
        <w:rPr>
          <w:rFonts w:ascii="Times" w:hAnsi="Times" w:cs="Times"/>
          <w:color w:val="000000" w:themeColor="text1"/>
          <w:kern w:val="1"/>
        </w:rPr>
        <w:t xml:space="preserve"> and 2.</w:t>
      </w:r>
      <w:bookmarkEnd w:id="0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2122"/>
        <w:gridCol w:w="2122"/>
        <w:gridCol w:w="2122"/>
      </w:tblGrid>
      <w:tr w:rsidR="009753B2" w:rsidRPr="009753B2" w:rsidTr="009753B2">
        <w:tc>
          <w:tcPr>
            <w:tcW w:w="212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A0514" w:rsidRPr="009753B2" w:rsidRDefault="006D1E0B" w:rsidP="005D57D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753B2">
              <w:rPr>
                <w:rFonts w:ascii="Times New Roman" w:hAnsi="Times New Roman" w:cs="Times New Roman"/>
                <w:color w:val="000000" w:themeColor="text1"/>
              </w:rPr>
              <w:t>Anesthesiologist’s experience</w:t>
            </w:r>
          </w:p>
        </w:tc>
        <w:tc>
          <w:tcPr>
            <w:tcW w:w="212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A0514" w:rsidRPr="009753B2" w:rsidRDefault="008A0514" w:rsidP="005D57D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753B2">
              <w:rPr>
                <w:rFonts w:ascii="Times New Roman" w:hAnsi="Times New Roman" w:cs="Times New Roman"/>
                <w:color w:val="000000" w:themeColor="text1"/>
              </w:rPr>
              <w:t>CL1</w:t>
            </w:r>
          </w:p>
        </w:tc>
        <w:tc>
          <w:tcPr>
            <w:tcW w:w="212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A0514" w:rsidRPr="009753B2" w:rsidRDefault="008A0514" w:rsidP="005D57D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753B2">
              <w:rPr>
                <w:rFonts w:ascii="Times New Roman" w:hAnsi="Times New Roman" w:cs="Times New Roman"/>
                <w:color w:val="000000" w:themeColor="text1"/>
              </w:rPr>
              <w:t>CL2</w:t>
            </w:r>
          </w:p>
        </w:tc>
        <w:tc>
          <w:tcPr>
            <w:tcW w:w="212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A0514" w:rsidRPr="009753B2" w:rsidRDefault="008A0514" w:rsidP="005D57D2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9753B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</w:t>
            </w:r>
          </w:p>
        </w:tc>
      </w:tr>
      <w:tr w:rsidR="009753B2" w:rsidRPr="009753B2" w:rsidTr="009753B2">
        <w:tc>
          <w:tcPr>
            <w:tcW w:w="2122" w:type="dxa"/>
            <w:tcBorders>
              <w:top w:val="single" w:sz="4" w:space="0" w:color="000000" w:themeColor="text1"/>
            </w:tcBorders>
          </w:tcPr>
          <w:p w:rsidR="008A0514" w:rsidRPr="009753B2" w:rsidRDefault="008A0514" w:rsidP="005D57D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753B2">
              <w:rPr>
                <w:rFonts w:ascii="Times New Roman" w:hAnsi="Times New Roman" w:cs="Times New Roman"/>
                <w:color w:val="000000" w:themeColor="text1"/>
              </w:rPr>
              <w:t>Trainee</w:t>
            </w:r>
          </w:p>
        </w:tc>
        <w:tc>
          <w:tcPr>
            <w:tcW w:w="2122" w:type="dxa"/>
            <w:tcBorders>
              <w:top w:val="single" w:sz="4" w:space="0" w:color="000000" w:themeColor="text1"/>
            </w:tcBorders>
          </w:tcPr>
          <w:p w:rsidR="008A0514" w:rsidRPr="009753B2" w:rsidRDefault="008A0514" w:rsidP="005D57D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753B2">
              <w:rPr>
                <w:rFonts w:ascii="Times New Roman" w:hAnsi="Times New Roman" w:cs="Times New Roman"/>
                <w:color w:val="000000" w:themeColor="text1"/>
              </w:rPr>
              <w:t>6/76 (</w:t>
            </w:r>
            <w:r w:rsidR="00E13C62" w:rsidRPr="009753B2">
              <w:rPr>
                <w:rFonts w:ascii="Times New Roman" w:hAnsi="Times New Roman" w:cs="Times New Roman"/>
                <w:color w:val="000000" w:themeColor="text1"/>
              </w:rPr>
              <w:t>7.8</w:t>
            </w:r>
            <w:r w:rsidRPr="009753B2">
              <w:rPr>
                <w:rFonts w:ascii="Times New Roman" w:hAnsi="Times New Roman" w:cs="Times New Roman"/>
                <w:color w:val="000000" w:themeColor="text1"/>
              </w:rPr>
              <w:t>%)</w:t>
            </w:r>
          </w:p>
        </w:tc>
        <w:tc>
          <w:tcPr>
            <w:tcW w:w="2122" w:type="dxa"/>
            <w:tcBorders>
              <w:top w:val="single" w:sz="4" w:space="0" w:color="000000" w:themeColor="text1"/>
            </w:tcBorders>
          </w:tcPr>
          <w:p w:rsidR="008A0514" w:rsidRPr="009753B2" w:rsidRDefault="008A0514" w:rsidP="005D57D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753B2">
              <w:rPr>
                <w:rFonts w:ascii="Times New Roman" w:hAnsi="Times New Roman" w:cs="Times New Roman"/>
                <w:color w:val="000000" w:themeColor="text1"/>
              </w:rPr>
              <w:t>3/20 (15</w:t>
            </w:r>
            <w:r w:rsidR="00E13C62" w:rsidRPr="009753B2">
              <w:rPr>
                <w:rFonts w:ascii="Times New Roman" w:hAnsi="Times New Roman" w:cs="Times New Roman"/>
                <w:color w:val="000000" w:themeColor="text1"/>
              </w:rPr>
              <w:t>.0</w:t>
            </w:r>
            <w:r w:rsidRPr="009753B2">
              <w:rPr>
                <w:rFonts w:ascii="Times New Roman" w:hAnsi="Times New Roman" w:cs="Times New Roman"/>
                <w:color w:val="000000" w:themeColor="text1"/>
              </w:rPr>
              <w:t>%)</w:t>
            </w:r>
          </w:p>
        </w:tc>
        <w:tc>
          <w:tcPr>
            <w:tcW w:w="2122" w:type="dxa"/>
            <w:tcBorders>
              <w:top w:val="single" w:sz="4" w:space="0" w:color="000000" w:themeColor="text1"/>
            </w:tcBorders>
          </w:tcPr>
          <w:p w:rsidR="008A0514" w:rsidRPr="009753B2" w:rsidRDefault="008A0514" w:rsidP="005D57D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753B2">
              <w:rPr>
                <w:rFonts w:ascii="Times New Roman" w:hAnsi="Times New Roman" w:cs="Times New Roman" w:hint="eastAsia"/>
                <w:color w:val="000000" w:themeColor="text1"/>
              </w:rPr>
              <w:t>0</w:t>
            </w:r>
            <w:r w:rsidRPr="009753B2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="006D1E0B" w:rsidRPr="009753B2">
              <w:rPr>
                <w:rFonts w:ascii="Times New Roman" w:hAnsi="Times New Roman" w:cs="Times New Roman"/>
                <w:color w:val="000000" w:themeColor="text1"/>
              </w:rPr>
              <w:t>39</w:t>
            </w:r>
          </w:p>
        </w:tc>
      </w:tr>
      <w:tr w:rsidR="009753B2" w:rsidRPr="009753B2" w:rsidTr="009753B2">
        <w:tc>
          <w:tcPr>
            <w:tcW w:w="2122" w:type="dxa"/>
            <w:tcBorders>
              <w:bottom w:val="single" w:sz="4" w:space="0" w:color="000000" w:themeColor="text1"/>
            </w:tcBorders>
          </w:tcPr>
          <w:p w:rsidR="008A0514" w:rsidRPr="009753B2" w:rsidRDefault="008A0514" w:rsidP="005D57D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753B2">
              <w:rPr>
                <w:rFonts w:ascii="Times New Roman" w:hAnsi="Times New Roman" w:cs="Times New Roman"/>
                <w:color w:val="000000" w:themeColor="text1"/>
              </w:rPr>
              <w:t>Senior</w:t>
            </w:r>
          </w:p>
        </w:tc>
        <w:tc>
          <w:tcPr>
            <w:tcW w:w="2122" w:type="dxa"/>
            <w:tcBorders>
              <w:bottom w:val="single" w:sz="4" w:space="0" w:color="000000" w:themeColor="text1"/>
            </w:tcBorders>
          </w:tcPr>
          <w:p w:rsidR="008A0514" w:rsidRPr="009753B2" w:rsidRDefault="008A0514" w:rsidP="005D57D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753B2">
              <w:rPr>
                <w:rFonts w:ascii="Times New Roman" w:hAnsi="Times New Roman" w:cs="Times New Roman"/>
                <w:color w:val="000000" w:themeColor="text1"/>
              </w:rPr>
              <w:t>1/76 (</w:t>
            </w:r>
            <w:r w:rsidR="00E13C62" w:rsidRPr="009753B2">
              <w:rPr>
                <w:rFonts w:ascii="Times New Roman" w:hAnsi="Times New Roman" w:cs="Times New Roman"/>
                <w:color w:val="000000" w:themeColor="text1"/>
              </w:rPr>
              <w:t>1.3</w:t>
            </w:r>
            <w:r w:rsidRPr="009753B2">
              <w:rPr>
                <w:rFonts w:ascii="Times New Roman" w:hAnsi="Times New Roman" w:cs="Times New Roman"/>
                <w:color w:val="000000" w:themeColor="text1"/>
              </w:rPr>
              <w:t>%)</w:t>
            </w:r>
          </w:p>
        </w:tc>
        <w:tc>
          <w:tcPr>
            <w:tcW w:w="2122" w:type="dxa"/>
            <w:tcBorders>
              <w:bottom w:val="single" w:sz="4" w:space="0" w:color="000000" w:themeColor="text1"/>
            </w:tcBorders>
          </w:tcPr>
          <w:p w:rsidR="008A0514" w:rsidRPr="009753B2" w:rsidRDefault="008A0514" w:rsidP="005D57D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753B2">
              <w:rPr>
                <w:rFonts w:ascii="Times New Roman" w:hAnsi="Times New Roman" w:cs="Times New Roman"/>
                <w:color w:val="000000" w:themeColor="text1"/>
              </w:rPr>
              <w:t>1/20 (5</w:t>
            </w:r>
            <w:r w:rsidR="00E13C62" w:rsidRPr="009753B2">
              <w:rPr>
                <w:rFonts w:ascii="Times New Roman" w:hAnsi="Times New Roman" w:cs="Times New Roman"/>
                <w:color w:val="000000" w:themeColor="text1"/>
              </w:rPr>
              <w:t>.0</w:t>
            </w:r>
            <w:r w:rsidRPr="009753B2">
              <w:rPr>
                <w:rFonts w:ascii="Times New Roman" w:hAnsi="Times New Roman" w:cs="Times New Roman"/>
                <w:color w:val="000000" w:themeColor="text1"/>
              </w:rPr>
              <w:t>%)</w:t>
            </w:r>
          </w:p>
        </w:tc>
        <w:tc>
          <w:tcPr>
            <w:tcW w:w="2122" w:type="dxa"/>
            <w:tcBorders>
              <w:bottom w:val="single" w:sz="4" w:space="0" w:color="000000" w:themeColor="text1"/>
            </w:tcBorders>
          </w:tcPr>
          <w:p w:rsidR="008A0514" w:rsidRPr="009753B2" w:rsidRDefault="008A0514" w:rsidP="005D57D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753B2">
              <w:rPr>
                <w:rFonts w:ascii="Times New Roman" w:hAnsi="Times New Roman" w:cs="Times New Roman" w:hint="eastAsia"/>
                <w:color w:val="000000" w:themeColor="text1"/>
              </w:rPr>
              <w:t>0</w:t>
            </w:r>
            <w:r w:rsidRPr="009753B2">
              <w:rPr>
                <w:rFonts w:ascii="Times New Roman" w:hAnsi="Times New Roman" w:cs="Times New Roman"/>
                <w:color w:val="000000" w:themeColor="text1"/>
              </w:rPr>
              <w:t>.3</w:t>
            </w:r>
            <w:r w:rsidR="006D1E0B" w:rsidRPr="009753B2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</w:tr>
      <w:tr w:rsidR="009753B2" w:rsidRPr="009753B2" w:rsidTr="009753B2">
        <w:tc>
          <w:tcPr>
            <w:tcW w:w="212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A0514" w:rsidRPr="009753B2" w:rsidRDefault="008A0514" w:rsidP="005D57D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753B2">
              <w:rPr>
                <w:rFonts w:ascii="Times New Roman" w:hAnsi="Times New Roman" w:cs="Times New Roman"/>
                <w:color w:val="000000" w:themeColor="text1"/>
              </w:rPr>
              <w:t>Total</w:t>
            </w:r>
          </w:p>
        </w:tc>
        <w:tc>
          <w:tcPr>
            <w:tcW w:w="212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A0514" w:rsidRPr="009753B2" w:rsidRDefault="008A0514" w:rsidP="005D57D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753B2">
              <w:rPr>
                <w:rFonts w:ascii="Times New Roman" w:hAnsi="Times New Roman" w:cs="Times New Roman"/>
                <w:color w:val="000000" w:themeColor="text1"/>
              </w:rPr>
              <w:t>7/152 (</w:t>
            </w:r>
            <w:r w:rsidR="00E13C62" w:rsidRPr="009753B2">
              <w:rPr>
                <w:rFonts w:ascii="Times New Roman" w:hAnsi="Times New Roman" w:cs="Times New Roman"/>
                <w:color w:val="000000" w:themeColor="text1"/>
              </w:rPr>
              <w:t>4.6</w:t>
            </w:r>
            <w:r w:rsidRPr="009753B2">
              <w:rPr>
                <w:rFonts w:ascii="Times New Roman" w:hAnsi="Times New Roman" w:cs="Times New Roman"/>
                <w:color w:val="000000" w:themeColor="text1"/>
              </w:rPr>
              <w:t>%)</w:t>
            </w:r>
          </w:p>
        </w:tc>
        <w:tc>
          <w:tcPr>
            <w:tcW w:w="212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A0514" w:rsidRPr="009753B2" w:rsidRDefault="008A0514" w:rsidP="005D57D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753B2">
              <w:rPr>
                <w:rFonts w:ascii="Times New Roman" w:hAnsi="Times New Roman" w:cs="Times New Roman"/>
                <w:color w:val="000000" w:themeColor="text1"/>
              </w:rPr>
              <w:t>4/40 (10</w:t>
            </w:r>
            <w:r w:rsidR="00E13C62" w:rsidRPr="009753B2">
              <w:rPr>
                <w:rFonts w:ascii="Times New Roman" w:hAnsi="Times New Roman" w:cs="Times New Roman"/>
                <w:color w:val="000000" w:themeColor="text1"/>
              </w:rPr>
              <w:t>.0</w:t>
            </w:r>
            <w:r w:rsidRPr="009753B2">
              <w:rPr>
                <w:rFonts w:ascii="Times New Roman" w:hAnsi="Times New Roman" w:cs="Times New Roman"/>
                <w:color w:val="000000" w:themeColor="text1"/>
              </w:rPr>
              <w:t>%)</w:t>
            </w:r>
          </w:p>
        </w:tc>
        <w:tc>
          <w:tcPr>
            <w:tcW w:w="212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A0514" w:rsidRPr="009753B2" w:rsidRDefault="008A0514" w:rsidP="005D57D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753B2">
              <w:rPr>
                <w:rFonts w:ascii="Times New Roman" w:hAnsi="Times New Roman" w:cs="Times New Roman" w:hint="eastAsia"/>
                <w:color w:val="000000" w:themeColor="text1"/>
              </w:rPr>
              <w:t>0</w:t>
            </w:r>
            <w:r w:rsidRPr="009753B2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="006D1E0B" w:rsidRPr="009753B2">
              <w:rPr>
                <w:rFonts w:ascii="Times New Roman" w:hAnsi="Times New Roman" w:cs="Times New Roman"/>
                <w:color w:val="000000" w:themeColor="text1"/>
              </w:rPr>
              <w:t>19</w:t>
            </w:r>
          </w:p>
        </w:tc>
      </w:tr>
    </w:tbl>
    <w:p w:rsidR="006D1E0B" w:rsidRPr="009753B2" w:rsidRDefault="006D1E0B" w:rsidP="006D1E0B">
      <w:pPr>
        <w:spacing w:line="480" w:lineRule="auto"/>
        <w:rPr>
          <w:rFonts w:ascii="Times" w:hAnsi="Times" w:cs="Times"/>
          <w:color w:val="000000" w:themeColor="text1"/>
          <w:kern w:val="1"/>
        </w:rPr>
      </w:pPr>
      <w:r w:rsidRPr="009753B2">
        <w:rPr>
          <w:rFonts w:ascii="Times New Roman" w:hAnsi="Times New Roman" w:cs="Times New Roman"/>
          <w:color w:val="000000" w:themeColor="text1"/>
        </w:rPr>
        <w:lastRenderedPageBreak/>
        <w:t>Data are described as the frequency (%).</w:t>
      </w:r>
      <w:r w:rsidRPr="009753B2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Pr="009753B2">
        <w:rPr>
          <w:rFonts w:ascii="Times New Roman" w:hAnsi="Times New Roman" w:cs="Times New Roman" w:hint="eastAsia"/>
          <w:bCs/>
          <w:color w:val="000000" w:themeColor="text1"/>
        </w:rPr>
        <w:t>F</w:t>
      </w:r>
      <w:r w:rsidRPr="009753B2">
        <w:rPr>
          <w:rFonts w:ascii="Times New Roman" w:hAnsi="Times New Roman" w:cs="Times New Roman"/>
          <w:bCs/>
          <w:color w:val="000000" w:themeColor="text1"/>
        </w:rPr>
        <w:t xml:space="preserve">isher’s exact test and </w:t>
      </w:r>
      <w:r w:rsidRPr="009753B2">
        <w:rPr>
          <w:rFonts w:ascii="Times New Roman" w:hAnsi="Times New Roman" w:cs="Times New Roman"/>
          <w:color w:val="000000" w:themeColor="text1"/>
        </w:rPr>
        <w:t>Mantel</w:t>
      </w:r>
      <w:r w:rsidRPr="009753B2">
        <w:rPr>
          <w:rFonts w:ascii="Times" w:hAnsi="Times" w:cs="Times"/>
          <w:color w:val="000000" w:themeColor="text1"/>
          <w:kern w:val="1"/>
        </w:rPr>
        <w:t>–</w:t>
      </w:r>
      <w:r w:rsidRPr="009753B2">
        <w:rPr>
          <w:rFonts w:ascii="Times New Roman" w:hAnsi="Times New Roman" w:cs="Times New Roman"/>
          <w:color w:val="000000" w:themeColor="text1"/>
        </w:rPr>
        <w:t>Haenszel test</w:t>
      </w:r>
      <w:r w:rsidRPr="009753B2">
        <w:rPr>
          <w:rFonts w:ascii="Times New Roman" w:hAnsi="Times New Roman" w:cs="Times New Roman"/>
          <w:bCs/>
          <w:color w:val="000000" w:themeColor="text1"/>
        </w:rPr>
        <w:t xml:space="preserve"> were used for subgroup analysis of trainee and senior anesthesiologists and stratified analysis, respectively.</w:t>
      </w:r>
      <w:r w:rsidR="00DA466D" w:rsidRPr="009753B2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Pr="009753B2">
        <w:rPr>
          <w:rFonts w:ascii="Times" w:hAnsi="Times" w:cs="Times"/>
          <w:color w:val="000000" w:themeColor="text1"/>
          <w:kern w:val="1"/>
        </w:rPr>
        <w:t>P value</w:t>
      </w:r>
      <w:r w:rsidR="00DA466D" w:rsidRPr="009753B2">
        <w:rPr>
          <w:rFonts w:ascii="Times" w:hAnsi="Times" w:cs="Times"/>
          <w:color w:val="000000" w:themeColor="text1"/>
          <w:kern w:val="1"/>
        </w:rPr>
        <w:t>s</w:t>
      </w:r>
      <w:r w:rsidRPr="009753B2">
        <w:rPr>
          <w:rFonts w:ascii="Times" w:hAnsi="Times" w:cs="Times"/>
          <w:color w:val="000000" w:themeColor="text1"/>
          <w:kern w:val="1"/>
        </w:rPr>
        <w:t xml:space="preserve"> &lt;0.05 w</w:t>
      </w:r>
      <w:r w:rsidR="00DA466D" w:rsidRPr="009753B2">
        <w:rPr>
          <w:rFonts w:ascii="Times" w:hAnsi="Times" w:cs="Times"/>
          <w:color w:val="000000" w:themeColor="text1"/>
          <w:kern w:val="1"/>
        </w:rPr>
        <w:t>ere</w:t>
      </w:r>
      <w:r w:rsidRPr="009753B2">
        <w:rPr>
          <w:rFonts w:ascii="Times" w:hAnsi="Times" w:cs="Times"/>
          <w:color w:val="000000" w:themeColor="text1"/>
          <w:kern w:val="1"/>
        </w:rPr>
        <w:t xml:space="preserve"> considered statistically significant.</w:t>
      </w:r>
    </w:p>
    <w:p w:rsidR="008A0514" w:rsidRPr="009753B2" w:rsidRDefault="006D1E0B" w:rsidP="006D1E0B">
      <w:pPr>
        <w:spacing w:line="480" w:lineRule="auto"/>
        <w:rPr>
          <w:rFonts w:ascii="Times" w:hAnsi="Times" w:cs="Times"/>
          <w:color w:val="000000" w:themeColor="text1"/>
          <w:kern w:val="1"/>
        </w:rPr>
      </w:pPr>
      <w:r w:rsidRPr="009753B2">
        <w:rPr>
          <w:rFonts w:ascii="Times New Roman" w:hAnsi="Times New Roman" w:cs="Times New Roman"/>
          <w:bCs/>
          <w:color w:val="000000" w:themeColor="text1"/>
        </w:rPr>
        <w:t>CL1,</w:t>
      </w:r>
      <w:r w:rsidRPr="009753B2">
        <w:rPr>
          <w:rFonts w:ascii="Times" w:hAnsi="Times" w:cs="Times"/>
          <w:color w:val="000000" w:themeColor="text1"/>
          <w:kern w:val="1"/>
        </w:rPr>
        <w:t xml:space="preserve"> Cormack–</w:t>
      </w:r>
      <w:proofErr w:type="spellStart"/>
      <w:r w:rsidRPr="009753B2">
        <w:rPr>
          <w:rFonts w:ascii="Times" w:hAnsi="Times" w:cs="Times"/>
          <w:color w:val="000000" w:themeColor="text1"/>
          <w:kern w:val="1"/>
        </w:rPr>
        <w:t>Lehane</w:t>
      </w:r>
      <w:proofErr w:type="spellEnd"/>
      <w:r w:rsidRPr="009753B2">
        <w:rPr>
          <w:rFonts w:ascii="Times" w:hAnsi="Times" w:cs="Times"/>
          <w:color w:val="000000" w:themeColor="text1"/>
          <w:kern w:val="1"/>
        </w:rPr>
        <w:t xml:space="preserve"> grade 1</w:t>
      </w:r>
      <w:r w:rsidRPr="009753B2">
        <w:rPr>
          <w:rFonts w:ascii="Times New Roman" w:hAnsi="Times New Roman" w:cs="Times New Roman"/>
          <w:bCs/>
          <w:color w:val="000000" w:themeColor="text1"/>
        </w:rPr>
        <w:t>;</w:t>
      </w:r>
      <w:r w:rsidRPr="009753B2">
        <w:rPr>
          <w:rFonts w:ascii="Times New Roman" w:hAnsi="Times New Roman" w:cs="Times New Roman"/>
          <w:color w:val="000000" w:themeColor="text1"/>
        </w:rPr>
        <w:t xml:space="preserve"> CL2, </w:t>
      </w:r>
      <w:r w:rsidRPr="009753B2">
        <w:rPr>
          <w:rFonts w:ascii="Times" w:hAnsi="Times" w:cs="Times"/>
          <w:color w:val="000000" w:themeColor="text1"/>
          <w:kern w:val="1"/>
        </w:rPr>
        <w:t>Cormack–</w:t>
      </w:r>
      <w:proofErr w:type="spellStart"/>
      <w:r w:rsidRPr="009753B2">
        <w:rPr>
          <w:rFonts w:ascii="Times" w:hAnsi="Times" w:cs="Times"/>
          <w:color w:val="000000" w:themeColor="text1"/>
          <w:kern w:val="1"/>
        </w:rPr>
        <w:t>Lehane</w:t>
      </w:r>
      <w:proofErr w:type="spellEnd"/>
      <w:r w:rsidRPr="009753B2">
        <w:rPr>
          <w:rFonts w:ascii="Times" w:hAnsi="Times" w:cs="Times"/>
          <w:color w:val="000000" w:themeColor="text1"/>
          <w:kern w:val="1"/>
        </w:rPr>
        <w:t xml:space="preserve"> grade 2</w:t>
      </w:r>
    </w:p>
    <w:sectPr w:rsidR="008A0514" w:rsidRPr="009753B2" w:rsidSect="00B82C7A">
      <w:headerReference w:type="even" r:id="rId7"/>
      <w:headerReference w:type="default" r:id="rId8"/>
      <w:footerReference w:type="even" r:id="rId9"/>
      <w:footerReference w:type="default" r:id="rId10"/>
      <w:pgSz w:w="11900" w:h="16840"/>
      <w:pgMar w:top="1985" w:right="1701" w:bottom="1701" w:left="1701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7460" w:rsidRDefault="002F7460" w:rsidP="00517D6A">
      <w:r>
        <w:separator/>
      </w:r>
    </w:p>
  </w:endnote>
  <w:endnote w:type="continuationSeparator" w:id="0">
    <w:p w:rsidR="002F7460" w:rsidRDefault="002F7460" w:rsidP="00517D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游明朝">
    <w:altName w:val="MS Mincho"/>
    <w:charset w:val="80"/>
    <w:family w:val="roman"/>
    <w:pitch w:val="variable"/>
    <w:sig w:usb0="00000000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游ゴシック Light">
    <w:altName w:val="Microsoft JhengHei Light"/>
    <w:charset w:val="80"/>
    <w:family w:val="swiss"/>
    <w:pitch w:val="variable"/>
    <w:sig w:usb0="00000000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-65853410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5D57D2" w:rsidRDefault="005D57D2" w:rsidP="005D57D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5D57D2" w:rsidRDefault="005D57D2" w:rsidP="00517D6A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57D2" w:rsidRDefault="005D57D2" w:rsidP="00517D6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7460" w:rsidRDefault="002F7460" w:rsidP="00517D6A">
      <w:r>
        <w:separator/>
      </w:r>
    </w:p>
  </w:footnote>
  <w:footnote w:type="continuationSeparator" w:id="0">
    <w:p w:rsidR="002F7460" w:rsidRDefault="002F7460" w:rsidP="00517D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-1506976345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:rsidR="005D57D2" w:rsidRDefault="005D57D2" w:rsidP="00517D6A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5D57D2" w:rsidRDefault="005D57D2" w:rsidP="00517D6A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214863603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:rsidR="005D57D2" w:rsidRDefault="005D57D2" w:rsidP="005D57D2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B818F7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:rsidR="005D57D2" w:rsidRDefault="005D57D2" w:rsidP="00517D6A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"/>
  </w:docVars>
  <w:rsids>
    <w:rsidRoot w:val="00086292"/>
    <w:rsid w:val="00064E5A"/>
    <w:rsid w:val="00076462"/>
    <w:rsid w:val="00083802"/>
    <w:rsid w:val="00086292"/>
    <w:rsid w:val="000D5EAB"/>
    <w:rsid w:val="00110B26"/>
    <w:rsid w:val="001268D7"/>
    <w:rsid w:val="001565AA"/>
    <w:rsid w:val="001F5036"/>
    <w:rsid w:val="00211A5A"/>
    <w:rsid w:val="00253C0A"/>
    <w:rsid w:val="002572F8"/>
    <w:rsid w:val="002F21AC"/>
    <w:rsid w:val="002F7460"/>
    <w:rsid w:val="0035131B"/>
    <w:rsid w:val="00362F11"/>
    <w:rsid w:val="003907CE"/>
    <w:rsid w:val="0039194D"/>
    <w:rsid w:val="00392BDF"/>
    <w:rsid w:val="003A6676"/>
    <w:rsid w:val="003C3430"/>
    <w:rsid w:val="003F2FC7"/>
    <w:rsid w:val="003F40F3"/>
    <w:rsid w:val="00417687"/>
    <w:rsid w:val="00517D6A"/>
    <w:rsid w:val="0055121E"/>
    <w:rsid w:val="0058243F"/>
    <w:rsid w:val="00594AB9"/>
    <w:rsid w:val="005A5429"/>
    <w:rsid w:val="005B6618"/>
    <w:rsid w:val="005C4EB3"/>
    <w:rsid w:val="005D57D2"/>
    <w:rsid w:val="00671158"/>
    <w:rsid w:val="006856CA"/>
    <w:rsid w:val="006D1E0B"/>
    <w:rsid w:val="006E3542"/>
    <w:rsid w:val="00774E0E"/>
    <w:rsid w:val="00793DAF"/>
    <w:rsid w:val="007A29C1"/>
    <w:rsid w:val="007F5A2E"/>
    <w:rsid w:val="008956AD"/>
    <w:rsid w:val="008A0514"/>
    <w:rsid w:val="008B4662"/>
    <w:rsid w:val="008B72D3"/>
    <w:rsid w:val="008F333E"/>
    <w:rsid w:val="00907FDB"/>
    <w:rsid w:val="00917E65"/>
    <w:rsid w:val="00934888"/>
    <w:rsid w:val="00963D9E"/>
    <w:rsid w:val="009678D0"/>
    <w:rsid w:val="009753B2"/>
    <w:rsid w:val="009E02AC"/>
    <w:rsid w:val="00A20F7A"/>
    <w:rsid w:val="00A603A4"/>
    <w:rsid w:val="00A65F28"/>
    <w:rsid w:val="00AA2764"/>
    <w:rsid w:val="00AD19AA"/>
    <w:rsid w:val="00B34197"/>
    <w:rsid w:val="00B818F7"/>
    <w:rsid w:val="00B82C7A"/>
    <w:rsid w:val="00C06834"/>
    <w:rsid w:val="00C27DBE"/>
    <w:rsid w:val="00C42E92"/>
    <w:rsid w:val="00C9684C"/>
    <w:rsid w:val="00CB2293"/>
    <w:rsid w:val="00CC568C"/>
    <w:rsid w:val="00CC5EA5"/>
    <w:rsid w:val="00CE3CFC"/>
    <w:rsid w:val="00D07E8E"/>
    <w:rsid w:val="00D45A3D"/>
    <w:rsid w:val="00DA3B16"/>
    <w:rsid w:val="00DA4190"/>
    <w:rsid w:val="00DA466D"/>
    <w:rsid w:val="00E13C62"/>
    <w:rsid w:val="00E851F9"/>
    <w:rsid w:val="00EA5527"/>
    <w:rsid w:val="00F11F33"/>
    <w:rsid w:val="00F23263"/>
    <w:rsid w:val="00F236CC"/>
    <w:rsid w:val="00F47929"/>
    <w:rsid w:val="00F50908"/>
    <w:rsid w:val="00F62261"/>
    <w:rsid w:val="00FA3073"/>
    <w:rsid w:val="00FC3BDE"/>
    <w:rsid w:val="00FD41F6"/>
    <w:rsid w:val="00FD6B0B"/>
    <w:rsid w:val="00FF7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2261"/>
    <w:rPr>
      <w:rFonts w:ascii="MS PGothic" w:eastAsia="MS PGothic" w:hAnsi="MS PGothic" w:cs="MS PGothic"/>
      <w:kern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517D6A"/>
  </w:style>
  <w:style w:type="paragraph" w:styleId="Footer">
    <w:name w:val="footer"/>
    <w:basedOn w:val="Normal"/>
    <w:link w:val="FooterChar"/>
    <w:uiPriority w:val="99"/>
    <w:unhideWhenUsed/>
    <w:rsid w:val="00517D6A"/>
    <w:pPr>
      <w:widowControl w:val="0"/>
      <w:tabs>
        <w:tab w:val="center" w:pos="4252"/>
        <w:tab w:val="right" w:pos="8504"/>
      </w:tabs>
      <w:snapToGrid w:val="0"/>
      <w:jc w:val="both"/>
    </w:pPr>
    <w:rPr>
      <w:rFonts w:asciiTheme="minorHAnsi" w:eastAsiaTheme="minorEastAsia" w:hAnsiTheme="minorHAnsi" w:cstheme="minorBidi"/>
      <w:kern w:val="2"/>
    </w:rPr>
  </w:style>
  <w:style w:type="character" w:customStyle="1" w:styleId="FooterChar">
    <w:name w:val="Footer Char"/>
    <w:basedOn w:val="DefaultParagraphFont"/>
    <w:link w:val="Footer"/>
    <w:uiPriority w:val="99"/>
    <w:rsid w:val="00517D6A"/>
    <w:rPr>
      <w:sz w:val="24"/>
    </w:rPr>
  </w:style>
  <w:style w:type="character" w:styleId="PageNumber">
    <w:name w:val="page number"/>
    <w:basedOn w:val="DefaultParagraphFont"/>
    <w:uiPriority w:val="99"/>
    <w:semiHidden/>
    <w:unhideWhenUsed/>
    <w:rsid w:val="00517D6A"/>
  </w:style>
  <w:style w:type="paragraph" w:styleId="Header">
    <w:name w:val="header"/>
    <w:basedOn w:val="Normal"/>
    <w:link w:val="HeaderChar"/>
    <w:uiPriority w:val="99"/>
    <w:unhideWhenUsed/>
    <w:rsid w:val="00517D6A"/>
    <w:pPr>
      <w:widowControl w:val="0"/>
      <w:tabs>
        <w:tab w:val="center" w:pos="4252"/>
        <w:tab w:val="right" w:pos="8504"/>
      </w:tabs>
      <w:snapToGrid w:val="0"/>
      <w:jc w:val="both"/>
    </w:pPr>
    <w:rPr>
      <w:rFonts w:asciiTheme="minorHAnsi" w:eastAsiaTheme="minorEastAsia" w:hAnsiTheme="minorHAnsi" w:cstheme="minorBidi"/>
      <w:kern w:val="2"/>
    </w:rPr>
  </w:style>
  <w:style w:type="character" w:customStyle="1" w:styleId="HeaderChar">
    <w:name w:val="Header Char"/>
    <w:basedOn w:val="DefaultParagraphFont"/>
    <w:link w:val="Header"/>
    <w:uiPriority w:val="99"/>
    <w:rsid w:val="00517D6A"/>
    <w:rPr>
      <w:sz w:val="24"/>
    </w:rPr>
  </w:style>
  <w:style w:type="table" w:styleId="TableGrid">
    <w:name w:val="Table Grid"/>
    <w:basedOn w:val="TableNormal"/>
    <w:uiPriority w:val="39"/>
    <w:rsid w:val="003919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D1E0B"/>
    <w:rPr>
      <w:rFonts w:ascii="MS Mincho" w:eastAsia="MS Mincho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1E0B"/>
    <w:rPr>
      <w:rFonts w:ascii="MS Mincho" w:eastAsia="MS Mincho" w:hAnsi="MS PGothic" w:cs="MS PGothic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2261"/>
    <w:rPr>
      <w:rFonts w:ascii="MS PGothic" w:eastAsia="MS PGothic" w:hAnsi="MS PGothic" w:cs="MS PGothic"/>
      <w:kern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517D6A"/>
  </w:style>
  <w:style w:type="paragraph" w:styleId="Footer">
    <w:name w:val="footer"/>
    <w:basedOn w:val="Normal"/>
    <w:link w:val="FooterChar"/>
    <w:uiPriority w:val="99"/>
    <w:unhideWhenUsed/>
    <w:rsid w:val="00517D6A"/>
    <w:pPr>
      <w:widowControl w:val="0"/>
      <w:tabs>
        <w:tab w:val="center" w:pos="4252"/>
        <w:tab w:val="right" w:pos="8504"/>
      </w:tabs>
      <w:snapToGrid w:val="0"/>
      <w:jc w:val="both"/>
    </w:pPr>
    <w:rPr>
      <w:rFonts w:asciiTheme="minorHAnsi" w:eastAsiaTheme="minorEastAsia" w:hAnsiTheme="minorHAnsi" w:cstheme="minorBidi"/>
      <w:kern w:val="2"/>
    </w:rPr>
  </w:style>
  <w:style w:type="character" w:customStyle="1" w:styleId="FooterChar">
    <w:name w:val="Footer Char"/>
    <w:basedOn w:val="DefaultParagraphFont"/>
    <w:link w:val="Footer"/>
    <w:uiPriority w:val="99"/>
    <w:rsid w:val="00517D6A"/>
    <w:rPr>
      <w:sz w:val="24"/>
    </w:rPr>
  </w:style>
  <w:style w:type="character" w:styleId="PageNumber">
    <w:name w:val="page number"/>
    <w:basedOn w:val="DefaultParagraphFont"/>
    <w:uiPriority w:val="99"/>
    <w:semiHidden/>
    <w:unhideWhenUsed/>
    <w:rsid w:val="00517D6A"/>
  </w:style>
  <w:style w:type="paragraph" w:styleId="Header">
    <w:name w:val="header"/>
    <w:basedOn w:val="Normal"/>
    <w:link w:val="HeaderChar"/>
    <w:uiPriority w:val="99"/>
    <w:unhideWhenUsed/>
    <w:rsid w:val="00517D6A"/>
    <w:pPr>
      <w:widowControl w:val="0"/>
      <w:tabs>
        <w:tab w:val="center" w:pos="4252"/>
        <w:tab w:val="right" w:pos="8504"/>
      </w:tabs>
      <w:snapToGrid w:val="0"/>
      <w:jc w:val="both"/>
    </w:pPr>
    <w:rPr>
      <w:rFonts w:asciiTheme="minorHAnsi" w:eastAsiaTheme="minorEastAsia" w:hAnsiTheme="minorHAnsi" w:cstheme="minorBidi"/>
      <w:kern w:val="2"/>
    </w:rPr>
  </w:style>
  <w:style w:type="character" w:customStyle="1" w:styleId="HeaderChar">
    <w:name w:val="Header Char"/>
    <w:basedOn w:val="DefaultParagraphFont"/>
    <w:link w:val="Header"/>
    <w:uiPriority w:val="99"/>
    <w:rsid w:val="00517D6A"/>
    <w:rPr>
      <w:sz w:val="24"/>
    </w:rPr>
  </w:style>
  <w:style w:type="table" w:styleId="TableGrid">
    <w:name w:val="Table Grid"/>
    <w:basedOn w:val="TableNormal"/>
    <w:uiPriority w:val="39"/>
    <w:rsid w:val="003919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D1E0B"/>
    <w:rPr>
      <w:rFonts w:ascii="MS Mincho" w:eastAsia="MS Mincho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1E0B"/>
    <w:rPr>
      <w:rFonts w:ascii="MS Mincho" w:eastAsia="MS Mincho" w:hAnsi="MS PGothic" w:cs="MS PGothic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65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183</Words>
  <Characters>932</Characters>
  <Application>Microsoft Office Word</Application>
  <DocSecurity>0</DocSecurity>
  <Lines>103</Lines>
  <Paragraphs>85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上村 友二</dc:creator>
  <cp:keywords/>
  <dc:description/>
  <cp:lastModifiedBy>MCALORING</cp:lastModifiedBy>
  <cp:revision>4</cp:revision>
  <dcterms:created xsi:type="dcterms:W3CDTF">2020-10-27T03:28:00Z</dcterms:created>
  <dcterms:modified xsi:type="dcterms:W3CDTF">2020-11-01T23:20:00Z</dcterms:modified>
</cp:coreProperties>
</file>