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F4B06" w14:textId="20F786C2" w:rsidR="00672B31" w:rsidRPr="00BE53A0" w:rsidRDefault="00BE53A0" w:rsidP="00BE53A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E53A0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Table 1. Variance inflating factors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BE53A0" w:rsidRPr="00483B9C" w14:paraId="43EE592E" w14:textId="77777777" w:rsidTr="00483B9C">
        <w:tc>
          <w:tcPr>
            <w:tcW w:w="5524" w:type="dxa"/>
          </w:tcPr>
          <w:p w14:paraId="1B921B4F" w14:textId="77777777" w:rsidR="00BE53A0" w:rsidRPr="00483B9C" w:rsidRDefault="00BE53A0" w:rsidP="00BE53A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83B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Variable</w:t>
            </w:r>
          </w:p>
        </w:tc>
        <w:tc>
          <w:tcPr>
            <w:tcW w:w="3538" w:type="dxa"/>
          </w:tcPr>
          <w:p w14:paraId="4F2E7293" w14:textId="77777777" w:rsidR="00BE53A0" w:rsidRPr="00483B9C" w:rsidRDefault="00BE53A0" w:rsidP="00BE53A0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483B9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Variance Inflating Factor (VIF)</w:t>
            </w:r>
          </w:p>
        </w:tc>
      </w:tr>
      <w:tr w:rsidR="00483B9C" w:rsidRPr="00BE53A0" w14:paraId="26296987" w14:textId="77777777" w:rsidTr="00483B9C">
        <w:tc>
          <w:tcPr>
            <w:tcW w:w="5524" w:type="dxa"/>
          </w:tcPr>
          <w:p w14:paraId="29E00324" w14:textId="49AE3A8E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A7EE1">
              <w:rPr>
                <w:rFonts w:ascii="Times New Roman" w:hAnsi="Times New Roman"/>
                <w:sz w:val="24"/>
                <w:szCs w:val="24"/>
                <w:lang w:val="en-GB"/>
              </w:rPr>
              <w:t>operation time</w:t>
            </w:r>
          </w:p>
        </w:tc>
        <w:tc>
          <w:tcPr>
            <w:tcW w:w="3538" w:type="dxa"/>
          </w:tcPr>
          <w:p w14:paraId="11E55638" w14:textId="1624C394" w:rsidR="00483B9C" w:rsidRPr="00BE53A0" w:rsidRDefault="00483B9C" w:rsidP="00483B9C">
            <w:pPr>
              <w:pStyle w:val="cs2654ae3a"/>
              <w:spacing w:line="480" w:lineRule="auto"/>
            </w:pPr>
            <w:r w:rsidRPr="00BE53A0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BE53A0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018</w:t>
            </w:r>
            <w:r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83B9C" w:rsidRPr="00BE53A0" w14:paraId="57845E07" w14:textId="77777777" w:rsidTr="00483B9C">
        <w:tc>
          <w:tcPr>
            <w:tcW w:w="5524" w:type="dxa"/>
          </w:tcPr>
          <w:p w14:paraId="1DC228F3" w14:textId="10DFE390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ARISCAT Score</w:t>
            </w:r>
          </w:p>
        </w:tc>
        <w:tc>
          <w:tcPr>
            <w:tcW w:w="3538" w:type="dxa"/>
          </w:tcPr>
          <w:p w14:paraId="3CA9C200" w14:textId="1B6FCD4C" w:rsidR="00483B9C" w:rsidRPr="00BE53A0" w:rsidRDefault="00483B9C" w:rsidP="00483B9C">
            <w:pPr>
              <w:pStyle w:val="cs2654ae3a"/>
              <w:spacing w:line="480" w:lineRule="auto"/>
            </w:pPr>
            <w:r w:rsidRPr="00BE53A0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BE53A0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7659</w:t>
            </w:r>
          </w:p>
        </w:tc>
      </w:tr>
      <w:tr w:rsidR="00483B9C" w:rsidRPr="00BE53A0" w14:paraId="5C027260" w14:textId="77777777" w:rsidTr="00483B9C">
        <w:tc>
          <w:tcPr>
            <w:tcW w:w="5524" w:type="dxa"/>
          </w:tcPr>
          <w:p w14:paraId="0C181F31" w14:textId="78579136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estimated fluid balance</w:t>
            </w:r>
          </w:p>
        </w:tc>
        <w:tc>
          <w:tcPr>
            <w:tcW w:w="3538" w:type="dxa"/>
          </w:tcPr>
          <w:p w14:paraId="14715CD1" w14:textId="2B23AFDB" w:rsidR="00483B9C" w:rsidRPr="00BE53A0" w:rsidRDefault="00483B9C" w:rsidP="00483B9C">
            <w:pPr>
              <w:pStyle w:val="cs2654ae3a"/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1.9172</w:t>
            </w:r>
          </w:p>
        </w:tc>
      </w:tr>
      <w:tr w:rsidR="00483B9C" w:rsidRPr="00BE53A0" w14:paraId="0196FD41" w14:textId="77777777" w:rsidTr="00483B9C">
        <w:tc>
          <w:tcPr>
            <w:tcW w:w="5524" w:type="dxa"/>
          </w:tcPr>
          <w:p w14:paraId="64EAAC68" w14:textId="629ADA3A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LUS, preoperative</w:t>
            </w:r>
          </w:p>
        </w:tc>
        <w:tc>
          <w:tcPr>
            <w:tcW w:w="3538" w:type="dxa"/>
          </w:tcPr>
          <w:p w14:paraId="19E50254" w14:textId="131E36D5" w:rsidR="00483B9C" w:rsidRPr="00483B9C" w:rsidRDefault="00483B9C" w:rsidP="00483B9C">
            <w:pPr>
              <w:pStyle w:val="cs2654ae3a"/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8944</w:t>
            </w:r>
          </w:p>
        </w:tc>
      </w:tr>
      <w:tr w:rsidR="00483B9C" w:rsidRPr="00BE53A0" w14:paraId="62C498D0" w14:textId="77777777" w:rsidTr="00483B9C">
        <w:tc>
          <w:tcPr>
            <w:tcW w:w="5524" w:type="dxa"/>
          </w:tcPr>
          <w:p w14:paraId="187E4496" w14:textId="0C674165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Haemoglobin</w:t>
            </w:r>
          </w:p>
        </w:tc>
        <w:tc>
          <w:tcPr>
            <w:tcW w:w="3538" w:type="dxa"/>
          </w:tcPr>
          <w:p w14:paraId="3F19FB25" w14:textId="2A198D36" w:rsidR="00483B9C" w:rsidRPr="00483B9C" w:rsidRDefault="00483B9C" w:rsidP="00483B9C">
            <w:pPr>
              <w:pStyle w:val="cs2654ae3a"/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</w:pPr>
            <w:r w:rsidRPr="00483B9C">
              <w:rPr>
                <w:color w:val="000000"/>
              </w:rPr>
              <w:t>1</w:t>
            </w:r>
            <w:r w:rsidRPr="00483B9C">
              <w:rPr>
                <w:color w:val="000000"/>
              </w:rPr>
              <w:t>.</w:t>
            </w:r>
            <w:r w:rsidRPr="00483B9C">
              <w:rPr>
                <w:color w:val="000000"/>
              </w:rPr>
              <w:t>705</w:t>
            </w:r>
            <w:r w:rsidRPr="00483B9C">
              <w:rPr>
                <w:color w:val="000000"/>
              </w:rPr>
              <w:t>7</w:t>
            </w:r>
          </w:p>
        </w:tc>
      </w:tr>
      <w:tr w:rsidR="00483B9C" w:rsidRPr="00BE53A0" w14:paraId="3F9A2054" w14:textId="77777777" w:rsidTr="00483B9C">
        <w:tc>
          <w:tcPr>
            <w:tcW w:w="5524" w:type="dxa"/>
          </w:tcPr>
          <w:p w14:paraId="2B2747F8" w14:textId="0B064130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LUS at 1 h</w:t>
            </w:r>
          </w:p>
        </w:tc>
        <w:tc>
          <w:tcPr>
            <w:tcW w:w="3538" w:type="dxa"/>
          </w:tcPr>
          <w:p w14:paraId="1D00B7DB" w14:textId="2FD2D49A" w:rsidR="00483B9C" w:rsidRPr="00483B9C" w:rsidRDefault="00483B9C" w:rsidP="00483B9C">
            <w:pPr>
              <w:pStyle w:val="cs2654ae3a"/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6792</w:t>
            </w:r>
          </w:p>
        </w:tc>
      </w:tr>
      <w:tr w:rsidR="00483B9C" w:rsidRPr="00BE53A0" w14:paraId="651C4B2B" w14:textId="77777777" w:rsidTr="00483B9C">
        <w:tc>
          <w:tcPr>
            <w:tcW w:w="5524" w:type="dxa"/>
          </w:tcPr>
          <w:p w14:paraId="16D71334" w14:textId="09FF8211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LUS at 24 h</w:t>
            </w:r>
          </w:p>
        </w:tc>
        <w:tc>
          <w:tcPr>
            <w:tcW w:w="3538" w:type="dxa"/>
          </w:tcPr>
          <w:p w14:paraId="54087FD1" w14:textId="27CFB615" w:rsidR="00483B9C" w:rsidRPr="00483B9C" w:rsidRDefault="00483B9C" w:rsidP="00483B9C">
            <w:pPr>
              <w:pStyle w:val="cs2654ae3a"/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628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83B9C" w:rsidRPr="00BE53A0" w14:paraId="6A80DBB1" w14:textId="77777777" w:rsidTr="00483B9C">
        <w:tc>
          <w:tcPr>
            <w:tcW w:w="5524" w:type="dxa"/>
          </w:tcPr>
          <w:p w14:paraId="097C8D16" w14:textId="2A2D7F6C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BMI</w:t>
            </w:r>
          </w:p>
        </w:tc>
        <w:tc>
          <w:tcPr>
            <w:tcW w:w="3538" w:type="dxa"/>
          </w:tcPr>
          <w:p w14:paraId="0A3D3E04" w14:textId="04EBA407" w:rsidR="00483B9C" w:rsidRPr="00483B9C" w:rsidRDefault="00483B9C" w:rsidP="00483B9C">
            <w:pPr>
              <w:pStyle w:val="cs2654ae3a"/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6058</w:t>
            </w:r>
          </w:p>
        </w:tc>
      </w:tr>
      <w:tr w:rsidR="00483B9C" w:rsidRPr="00BE53A0" w14:paraId="1385F220" w14:textId="77777777" w:rsidTr="00483B9C">
        <w:tc>
          <w:tcPr>
            <w:tcW w:w="5524" w:type="dxa"/>
          </w:tcPr>
          <w:p w14:paraId="6C791700" w14:textId="2E7E2362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creatinine</w:t>
            </w:r>
          </w:p>
        </w:tc>
        <w:tc>
          <w:tcPr>
            <w:tcW w:w="3538" w:type="dxa"/>
          </w:tcPr>
          <w:p w14:paraId="7C7444F2" w14:textId="31645F29" w:rsidR="00483B9C" w:rsidRPr="00483B9C" w:rsidRDefault="00483B9C" w:rsidP="00483B9C">
            <w:pPr>
              <w:pStyle w:val="cs2654ae3a"/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454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83B9C" w:rsidRPr="00BE53A0" w14:paraId="30C9DDDB" w14:textId="77777777" w:rsidTr="00483B9C">
        <w:tc>
          <w:tcPr>
            <w:tcW w:w="5524" w:type="dxa"/>
          </w:tcPr>
          <w:p w14:paraId="14A672FF" w14:textId="38203594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BE53A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age</w:t>
            </w:r>
          </w:p>
        </w:tc>
        <w:tc>
          <w:tcPr>
            <w:tcW w:w="3538" w:type="dxa"/>
          </w:tcPr>
          <w:p w14:paraId="50964B0C" w14:textId="104DA8C4" w:rsidR="00483B9C" w:rsidRPr="00483B9C" w:rsidRDefault="00483B9C" w:rsidP="00483B9C">
            <w:pPr>
              <w:pStyle w:val="cs2654ae3a"/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385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83B9C" w:rsidRPr="00BE53A0" w14:paraId="0F00D9BA" w14:textId="77777777" w:rsidTr="00483B9C">
        <w:tc>
          <w:tcPr>
            <w:tcW w:w="5524" w:type="dxa"/>
          </w:tcPr>
          <w:p w14:paraId="4B50F3DF" w14:textId="7EDFEF79" w:rsidR="00483B9C" w:rsidRPr="00BE53A0" w:rsidRDefault="00483B9C" w:rsidP="00483B9C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SpO</w:t>
            </w:r>
            <w:r w:rsidRPr="00483B9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3538" w:type="dxa"/>
          </w:tcPr>
          <w:p w14:paraId="7BA89FA1" w14:textId="0D9DA067" w:rsidR="00483B9C" w:rsidRPr="00483B9C" w:rsidRDefault="00483B9C" w:rsidP="00483B9C">
            <w:pPr>
              <w:pStyle w:val="cs2654ae3a"/>
            </w:pP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1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.</w:t>
            </w:r>
            <w:r w:rsidRPr="00483B9C">
              <w:rPr>
                <w:rStyle w:val="csa33de6751"/>
                <w:rFonts w:ascii="Times New Roman" w:hAnsi="Times New Roman" w:cs="Times New Roman"/>
                <w:sz w:val="24"/>
                <w:szCs w:val="24"/>
              </w:rPr>
              <w:t>2909</w:t>
            </w:r>
          </w:p>
        </w:tc>
      </w:tr>
    </w:tbl>
    <w:p w14:paraId="3108041A" w14:textId="77777777" w:rsidR="00BE53A0" w:rsidRPr="00BE53A0" w:rsidRDefault="00BE53A0" w:rsidP="00BE53A0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BE53A0" w:rsidRPr="00BE53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60"/>
    <w:rsid w:val="00483B9C"/>
    <w:rsid w:val="00573560"/>
    <w:rsid w:val="00672B31"/>
    <w:rsid w:val="00BE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35BCD"/>
  <w15:chartTrackingRefBased/>
  <w15:docId w15:val="{0C76AD27-214F-4959-9EF9-97C855E1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73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s2654ae3a">
    <w:name w:val="cs2654ae3a"/>
    <w:basedOn w:val="Norml"/>
    <w:rsid w:val="00BE53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sa33de6751">
    <w:name w:val="csa33de6751"/>
    <w:basedOn w:val="Bekezdsalapbettpusa"/>
    <w:rsid w:val="00BE53A0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34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 Szabó</dc:creator>
  <cp:keywords/>
  <dc:description/>
  <cp:lastModifiedBy>Marcell Szabó</cp:lastModifiedBy>
  <cp:revision>1</cp:revision>
  <dcterms:created xsi:type="dcterms:W3CDTF">2020-11-21T06:44:00Z</dcterms:created>
  <dcterms:modified xsi:type="dcterms:W3CDTF">2020-11-21T07:11:00Z</dcterms:modified>
</cp:coreProperties>
</file>