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29D" w:rsidRPr="0000228C" w:rsidRDefault="001A229D" w:rsidP="001A229D">
      <w:pPr>
        <w:adjustRightInd w:val="0"/>
        <w:spacing w:after="0" w:line="480" w:lineRule="auto"/>
        <w:contextualSpacing/>
        <w:rPr>
          <w:rFonts w:ascii="Times New Roman" w:hAnsi="Times New Roman" w:cs="Times New Roman"/>
          <w:szCs w:val="21"/>
        </w:rPr>
      </w:pPr>
      <w:proofErr w:type="gramStart"/>
      <w:r w:rsidRPr="00EB2BA4">
        <w:rPr>
          <w:rFonts w:ascii="Times New Roman" w:hAnsi="Times New Roman" w:cs="Times New Roman"/>
          <w:b/>
          <w:szCs w:val="21"/>
        </w:rPr>
        <w:t>Additional file 3.</w:t>
      </w:r>
      <w:proofErr w:type="gramEnd"/>
      <w:r w:rsidRPr="00EB2BA4">
        <w:rPr>
          <w:rFonts w:ascii="Times New Roman" w:hAnsi="Times New Roman" w:cs="Times New Roman"/>
          <w:color w:val="333333"/>
          <w:szCs w:val="21"/>
        </w:rPr>
        <w:t xml:space="preserve"> Scheme for </w:t>
      </w:r>
      <w:r w:rsidRPr="0000228C">
        <w:rPr>
          <w:rFonts w:ascii="Times New Roman" w:hAnsi="Times New Roman" w:cs="Times New Roman"/>
          <w:szCs w:val="21"/>
        </w:rPr>
        <w:t>the calcium infusion according to</w:t>
      </w:r>
      <w:r w:rsidRPr="0000228C">
        <w:rPr>
          <w:rFonts w:ascii="Times New Roman" w:hAnsi="Times New Roman" w:cs="Times New Roman" w:hint="eastAsia"/>
          <w:szCs w:val="21"/>
        </w:rPr>
        <w:t xml:space="preserve"> </w:t>
      </w:r>
      <w:r w:rsidRPr="0000228C">
        <w:rPr>
          <w:rFonts w:ascii="Times New Roman" w:hAnsi="Times New Roman" w:cs="Times New Roman"/>
          <w:szCs w:val="21"/>
        </w:rPr>
        <w:t xml:space="preserve">effluent flow in the fixed </w:t>
      </w:r>
      <w:r>
        <w:rPr>
          <w:rFonts w:ascii="Times New Roman" w:hAnsi="Times New Roman" w:cs="Times New Roman" w:hint="eastAsia"/>
          <w:szCs w:val="21"/>
        </w:rPr>
        <w:t>protocol</w:t>
      </w:r>
    </w:p>
    <w:tbl>
      <w:tblPr>
        <w:tblStyle w:val="TableGrid"/>
        <w:tblW w:w="80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51"/>
        <w:gridCol w:w="2126"/>
        <w:gridCol w:w="1843"/>
        <w:gridCol w:w="2126"/>
      </w:tblGrid>
      <w:tr w:rsidR="001A229D" w:rsidRPr="00EB2BA4" w:rsidTr="00310984">
        <w:trPr>
          <w:trHeight w:val="517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B2BA4">
              <w:rPr>
                <w:rFonts w:ascii="Times New Roman" w:hAnsi="Times New Roman" w:cs="Times New Roman"/>
                <w:kern w:val="0"/>
                <w:szCs w:val="21"/>
              </w:rPr>
              <w:t>Effluent flow  (ml/h)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10% </w:t>
            </w:r>
            <w:r w:rsidRPr="00EB2BA4">
              <w:rPr>
                <w:rFonts w:ascii="Times New Roman" w:hAnsi="Times New Roman" w:cs="Times New Roman"/>
                <w:kern w:val="0"/>
                <w:szCs w:val="21"/>
              </w:rPr>
              <w:t>Calcium gluconate (ml/h)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kern w:val="0"/>
                <w:szCs w:val="21"/>
              </w:rPr>
              <w:t>Effluent flow  (ml/h)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10% </w:t>
            </w:r>
            <w:r w:rsidRPr="00EB2BA4">
              <w:rPr>
                <w:rFonts w:ascii="Times New Roman" w:hAnsi="Times New Roman" w:cs="Times New Roman"/>
                <w:kern w:val="0"/>
                <w:szCs w:val="21"/>
              </w:rPr>
              <w:t>Calcium gluconate (ml/h)</w:t>
            </w:r>
          </w:p>
        </w:tc>
      </w:tr>
      <w:tr w:rsidR="001A229D" w:rsidRPr="00EB2BA4" w:rsidTr="00310984">
        <w:trPr>
          <w:trHeight w:val="203"/>
        </w:trPr>
        <w:tc>
          <w:tcPr>
            <w:tcW w:w="1951" w:type="dxa"/>
            <w:tcBorders>
              <w:top w:val="single" w:sz="4" w:space="0" w:color="auto"/>
            </w:tcBorders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2000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7.2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3100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11.1</w:t>
            </w:r>
          </w:p>
        </w:tc>
      </w:tr>
      <w:tr w:rsidR="001A229D" w:rsidRPr="00EB2BA4" w:rsidTr="00310984">
        <w:tc>
          <w:tcPr>
            <w:tcW w:w="1951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2100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7.5</w:t>
            </w:r>
          </w:p>
        </w:tc>
        <w:tc>
          <w:tcPr>
            <w:tcW w:w="1843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3200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11.5</w:t>
            </w:r>
          </w:p>
        </w:tc>
      </w:tr>
      <w:tr w:rsidR="001A229D" w:rsidRPr="00EB2BA4" w:rsidTr="00310984">
        <w:tc>
          <w:tcPr>
            <w:tcW w:w="1951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2200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7.9</w:t>
            </w:r>
          </w:p>
        </w:tc>
        <w:tc>
          <w:tcPr>
            <w:tcW w:w="1843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3300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11.8</w:t>
            </w:r>
          </w:p>
        </w:tc>
      </w:tr>
      <w:tr w:rsidR="001A229D" w:rsidRPr="00EB2BA4" w:rsidTr="00310984">
        <w:tc>
          <w:tcPr>
            <w:tcW w:w="1951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2300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8.2</w:t>
            </w:r>
          </w:p>
        </w:tc>
        <w:tc>
          <w:tcPr>
            <w:tcW w:w="1843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3400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12.2</w:t>
            </w:r>
          </w:p>
        </w:tc>
      </w:tr>
      <w:tr w:rsidR="001A229D" w:rsidRPr="00EB2BA4" w:rsidTr="00310984">
        <w:tc>
          <w:tcPr>
            <w:tcW w:w="1951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2400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8.6</w:t>
            </w:r>
          </w:p>
        </w:tc>
        <w:tc>
          <w:tcPr>
            <w:tcW w:w="1843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3500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12.5</w:t>
            </w:r>
          </w:p>
        </w:tc>
      </w:tr>
      <w:tr w:rsidR="001A229D" w:rsidRPr="00EB2BA4" w:rsidTr="00310984">
        <w:tc>
          <w:tcPr>
            <w:tcW w:w="1951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2500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9.0</w:t>
            </w:r>
          </w:p>
        </w:tc>
        <w:tc>
          <w:tcPr>
            <w:tcW w:w="1843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3600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12.9</w:t>
            </w:r>
          </w:p>
        </w:tc>
      </w:tr>
      <w:tr w:rsidR="001A229D" w:rsidRPr="00EB2BA4" w:rsidTr="00310984">
        <w:tc>
          <w:tcPr>
            <w:tcW w:w="1951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2600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9.3</w:t>
            </w:r>
          </w:p>
        </w:tc>
        <w:tc>
          <w:tcPr>
            <w:tcW w:w="1843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3700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13.3</w:t>
            </w:r>
          </w:p>
        </w:tc>
      </w:tr>
      <w:tr w:rsidR="001A229D" w:rsidRPr="00EB2BA4" w:rsidTr="00310984">
        <w:tc>
          <w:tcPr>
            <w:tcW w:w="1951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2700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9.7</w:t>
            </w:r>
          </w:p>
        </w:tc>
        <w:tc>
          <w:tcPr>
            <w:tcW w:w="1843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3800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13.6</w:t>
            </w:r>
          </w:p>
        </w:tc>
      </w:tr>
      <w:tr w:rsidR="001A229D" w:rsidRPr="00EB2BA4" w:rsidTr="00310984">
        <w:tc>
          <w:tcPr>
            <w:tcW w:w="1951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2800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10.0</w:t>
            </w:r>
          </w:p>
        </w:tc>
        <w:tc>
          <w:tcPr>
            <w:tcW w:w="1843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3900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14.0</w:t>
            </w:r>
          </w:p>
        </w:tc>
      </w:tr>
      <w:tr w:rsidR="001A229D" w:rsidRPr="00EB2BA4" w:rsidTr="00310984">
        <w:tc>
          <w:tcPr>
            <w:tcW w:w="1951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2900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10.4</w:t>
            </w:r>
          </w:p>
        </w:tc>
        <w:tc>
          <w:tcPr>
            <w:tcW w:w="1843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4000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14.3</w:t>
            </w:r>
          </w:p>
        </w:tc>
      </w:tr>
      <w:tr w:rsidR="001A229D" w:rsidRPr="00EB2BA4" w:rsidTr="00310984">
        <w:tc>
          <w:tcPr>
            <w:tcW w:w="1951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3000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10.8</w:t>
            </w:r>
          </w:p>
        </w:tc>
        <w:tc>
          <w:tcPr>
            <w:tcW w:w="1843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4100</w:t>
            </w:r>
          </w:p>
        </w:tc>
        <w:tc>
          <w:tcPr>
            <w:tcW w:w="2126" w:type="dxa"/>
          </w:tcPr>
          <w:p w:rsidR="001A229D" w:rsidRPr="00EB2BA4" w:rsidRDefault="001A229D" w:rsidP="00310984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 w:rsidRPr="00EB2BA4">
              <w:rPr>
                <w:rFonts w:ascii="Times New Roman" w:hAnsi="Times New Roman" w:cs="Times New Roman"/>
                <w:color w:val="333333"/>
                <w:szCs w:val="21"/>
              </w:rPr>
              <w:t>14.7</w:t>
            </w:r>
          </w:p>
        </w:tc>
      </w:tr>
    </w:tbl>
    <w:p w:rsidR="001A229D" w:rsidRDefault="001A229D">
      <w:bookmarkStart w:id="0" w:name="_GoBack"/>
      <w:bookmarkEnd w:id="0"/>
    </w:p>
    <w:sectPr w:rsidR="001A2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29D"/>
    <w:rsid w:val="001A229D"/>
    <w:rsid w:val="003A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A229D"/>
    <w:pPr>
      <w:spacing w:after="0" w:line="240" w:lineRule="auto"/>
    </w:pPr>
    <w:rPr>
      <w:rFonts w:asciiTheme="minorEastAsia" w:eastAsiaTheme="minorEastAsia"/>
      <w:kern w:val="2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A229D"/>
    <w:pPr>
      <w:spacing w:after="0" w:line="240" w:lineRule="auto"/>
    </w:pPr>
    <w:rPr>
      <w:rFonts w:asciiTheme="minorEastAsia" w:eastAsiaTheme="minorEastAsia"/>
      <w:kern w:val="2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356</Characters>
  <Application>Microsoft Office Word</Application>
  <DocSecurity>0</DocSecurity>
  <Lines>39</Lines>
  <Paragraphs>38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MSY</dc:creator>
  <cp:lastModifiedBy>MSY</cp:lastModifiedBy>
  <cp:revision>1</cp:revision>
  <dcterms:created xsi:type="dcterms:W3CDTF">2021-03-26T23:29:00Z</dcterms:created>
  <dcterms:modified xsi:type="dcterms:W3CDTF">2021-03-26T23:29:00Z</dcterms:modified>
</cp:coreProperties>
</file>