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76505" w14:textId="7044FC83" w:rsidR="00CB2415" w:rsidRPr="00AC693E" w:rsidRDefault="00D14176" w:rsidP="00D92D2F">
      <w:pPr>
        <w:widowControl/>
        <w:jc w:val="left"/>
        <w:rPr>
          <w:rFonts w:ascii="Times New Roman" w:hAnsi="Times New Roman" w:cs="Times New Roman"/>
          <w:sz w:val="22"/>
        </w:rPr>
      </w:pPr>
      <w:bookmarkStart w:id="0" w:name="_Toc54178949"/>
      <w:r w:rsidRPr="00AC693E">
        <w:rPr>
          <w:rFonts w:ascii="Times New Roman" w:hAnsi="Times New Roman" w:cs="Times New Roman"/>
          <w:b/>
          <w:color w:val="131413"/>
          <w:kern w:val="0"/>
          <w:sz w:val="22"/>
        </w:rPr>
        <w:t xml:space="preserve">Supplementary Table </w:t>
      </w:r>
      <w:r w:rsidR="006C4A85" w:rsidRPr="00AC693E">
        <w:rPr>
          <w:rFonts w:ascii="Times New Roman" w:hAnsi="Times New Roman" w:cs="Times New Roman"/>
          <w:b/>
          <w:color w:val="131413"/>
          <w:kern w:val="0"/>
          <w:sz w:val="22"/>
        </w:rPr>
        <w:t>4</w:t>
      </w:r>
      <w:r w:rsidR="008065A3" w:rsidRPr="00AC693E">
        <w:rPr>
          <w:rFonts w:ascii="Times New Roman" w:eastAsia="宋体" w:hAnsi="Times New Roman" w:cs="Times New Roman"/>
          <w:b/>
          <w:bCs/>
          <w:color w:val="000000"/>
          <w:sz w:val="22"/>
        </w:rPr>
        <w:t xml:space="preserve"> </w:t>
      </w:r>
      <w:r w:rsidR="00CB2415" w:rsidRPr="00AC693E">
        <w:rPr>
          <w:rFonts w:ascii="Times New Roman" w:hAnsi="Times New Roman" w:cs="Times New Roman"/>
          <w:sz w:val="22"/>
        </w:rPr>
        <w:t xml:space="preserve">Individual complications </w:t>
      </w:r>
      <w:bookmarkEnd w:id="0"/>
      <w:r w:rsidR="002B3EDD">
        <w:rPr>
          <w:rFonts w:ascii="Times New Roman" w:hAnsi="Times New Roman" w:cs="Times New Roman"/>
          <w:sz w:val="22"/>
        </w:rPr>
        <w:t>of</w:t>
      </w:r>
      <w:r w:rsidR="00156DB4" w:rsidRPr="00AC693E">
        <w:rPr>
          <w:rFonts w:ascii="Times New Roman" w:hAnsi="Times New Roman" w:cs="Times New Roman"/>
          <w:sz w:val="22"/>
        </w:rPr>
        <w:t xml:space="preserve"> Clavien-Dindo classification</w:t>
      </w:r>
      <w:r w:rsidR="00421945">
        <w:rPr>
          <w:rFonts w:ascii="Times New Roman" w:hAnsi="Times New Roman" w:cs="Times New Roman"/>
          <w:sz w:val="22"/>
        </w:rPr>
        <w:t xml:space="preserve"> </w:t>
      </w:r>
      <w:r w:rsidR="00070116">
        <w:rPr>
          <w:rFonts w:ascii="Times New Roman" w:hAnsi="Times New Roman" w:cs="Times New Roman" w:hint="eastAsia"/>
          <w:sz w:val="22"/>
          <w:shd w:val="clear" w:color="auto" w:fill="FFFFFF"/>
        </w:rPr>
        <w:t>g</w:t>
      </w:r>
      <w:r w:rsidR="00070116" w:rsidRPr="001E5F64">
        <w:rPr>
          <w:rFonts w:ascii="Times New Roman" w:hAnsi="Times New Roman" w:cs="Times New Roman"/>
          <w:sz w:val="22"/>
          <w:shd w:val="clear" w:color="auto" w:fill="FFFFFF"/>
        </w:rPr>
        <w:t xml:space="preserve">rade </w:t>
      </w:r>
      <w:r w:rsidR="00070116" w:rsidRPr="00723F20">
        <w:rPr>
          <w:rFonts w:ascii="Times New Roman" w:hAnsi="Times New Roman" w:cs="Times New Roman"/>
          <w:sz w:val="22"/>
          <w:shd w:val="clear" w:color="auto" w:fill="FFFFFF"/>
        </w:rPr>
        <w:t>II</w:t>
      </w:r>
      <w:r w:rsidR="00070116">
        <w:rPr>
          <w:rFonts w:ascii="Times New Roman" w:hAnsi="Times New Roman" w:cs="Times New Roman" w:hint="eastAsia"/>
          <w:sz w:val="22"/>
          <w:shd w:val="clear" w:color="auto" w:fill="FFFFFF"/>
        </w:rPr>
        <w:t xml:space="preserve"> or higher</w:t>
      </w:r>
      <w:r w:rsidR="00070116">
        <w:rPr>
          <w:rFonts w:ascii="Times New Roman" w:hAnsi="Times New Roman" w:cs="Times New Roman"/>
          <w:sz w:val="22"/>
        </w:rPr>
        <w:t xml:space="preserve"> </w:t>
      </w:r>
    </w:p>
    <w:tbl>
      <w:tblPr>
        <w:tblW w:w="9075" w:type="dxa"/>
        <w:tblInd w:w="-3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2"/>
        <w:gridCol w:w="2693"/>
      </w:tblGrid>
      <w:tr w:rsidR="00B3175B" w:rsidRPr="00AC693E" w14:paraId="7E22BE83" w14:textId="77777777" w:rsidTr="00AC693E">
        <w:trPr>
          <w:cantSplit/>
          <w:trHeight w:val="284"/>
        </w:trPr>
        <w:tc>
          <w:tcPr>
            <w:tcW w:w="6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0B2CAF" w14:textId="77777777" w:rsidR="00B3175B" w:rsidRPr="00AC693E" w:rsidRDefault="00156DB4" w:rsidP="00316A2E">
            <w:pPr>
              <w:ind w:leftChars="15" w:left="31"/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AC693E">
              <w:rPr>
                <w:rFonts w:ascii="Times New Roman" w:hAnsi="Times New Roman" w:cs="Times New Roman"/>
                <w:sz w:val="22"/>
              </w:rPr>
              <w:t>C</w:t>
            </w:r>
            <w:r w:rsidR="002B03F3" w:rsidRPr="00AC693E">
              <w:rPr>
                <w:rFonts w:ascii="Times New Roman" w:hAnsi="Times New Roman" w:cs="Times New Roman"/>
                <w:sz w:val="22"/>
              </w:rPr>
              <w:t>omplications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E1470" w14:textId="77777777" w:rsidR="00B3175B" w:rsidRPr="00AC693E" w:rsidRDefault="00B3175B" w:rsidP="00E20984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</w:pPr>
            <w:r w:rsidRPr="00AC693E">
              <w:rPr>
                <w:rFonts w:ascii="Times New Roman" w:hAnsi="Times New Roman" w:cs="Times New Roman"/>
                <w:sz w:val="22"/>
              </w:rPr>
              <w:t>All patients (n</w:t>
            </w:r>
            <w:r w:rsidR="00065A09" w:rsidRPr="00AC693E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AC693E">
              <w:rPr>
                <w:rFonts w:ascii="Times New Roman" w:hAnsi="Times New Roman" w:cs="Times New Roman"/>
                <w:sz w:val="22"/>
              </w:rPr>
              <w:t>=</w:t>
            </w:r>
            <w:r w:rsidR="00065A09" w:rsidRPr="00AC693E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AC693E">
              <w:rPr>
                <w:rFonts w:ascii="Times New Roman" w:hAnsi="Times New Roman" w:cs="Times New Roman"/>
                <w:sz w:val="22"/>
              </w:rPr>
              <w:t>923)</w:t>
            </w:r>
          </w:p>
        </w:tc>
      </w:tr>
      <w:tr w:rsidR="00B3175B" w:rsidRPr="00AC693E" w14:paraId="050AE7F7" w14:textId="77777777" w:rsidTr="00AC693E">
        <w:trPr>
          <w:cantSplit/>
          <w:trHeight w:val="284"/>
        </w:trPr>
        <w:tc>
          <w:tcPr>
            <w:tcW w:w="6382" w:type="dxa"/>
            <w:tcBorders>
              <w:top w:val="single" w:sz="4" w:space="0" w:color="auto"/>
            </w:tcBorders>
            <w:vAlign w:val="center"/>
          </w:tcPr>
          <w:p w14:paraId="15F39FC7" w14:textId="77777777" w:rsidR="00B3175B" w:rsidRPr="00AC693E" w:rsidRDefault="00B3175B" w:rsidP="00316A2E">
            <w:pPr>
              <w:ind w:leftChars="15" w:left="31"/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>Cardiovascular complications,</w:t>
            </w:r>
            <w:r w:rsidRPr="00AC693E">
              <w:rPr>
                <w:rFonts w:ascii="Times New Roman" w:hAnsi="Times New Roman" w:cs="Times New Roman"/>
                <w:sz w:val="22"/>
              </w:rPr>
              <w:t xml:space="preserve"> n (%)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3E455642" w14:textId="77777777" w:rsidR="00B3175B" w:rsidRPr="00AC693E" w:rsidRDefault="00B3175B" w:rsidP="00E2098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sz w:val="22"/>
              </w:rPr>
              <w:t>67 (</w:t>
            </w:r>
            <w:r w:rsidR="00AA2F56" w:rsidRPr="00AC693E">
              <w:rPr>
                <w:rFonts w:ascii="Times New Roman" w:eastAsia="宋体" w:hAnsi="Times New Roman" w:cs="Times New Roman"/>
                <w:sz w:val="22"/>
              </w:rPr>
              <w:t>7.3</w:t>
            </w:r>
            <w:r w:rsidRPr="00AC693E">
              <w:rPr>
                <w:rFonts w:ascii="Times New Roman" w:eastAsia="宋体" w:hAnsi="Times New Roman" w:cs="Times New Roman"/>
                <w:sz w:val="22"/>
              </w:rPr>
              <w:t>%)</w:t>
            </w:r>
          </w:p>
        </w:tc>
      </w:tr>
      <w:tr w:rsidR="00024EE9" w:rsidRPr="00AC693E" w14:paraId="736368F2" w14:textId="77777777" w:rsidTr="00AC693E">
        <w:trPr>
          <w:cantSplit/>
          <w:trHeight w:val="284"/>
        </w:trPr>
        <w:tc>
          <w:tcPr>
            <w:tcW w:w="6382" w:type="dxa"/>
            <w:vAlign w:val="center"/>
          </w:tcPr>
          <w:p w14:paraId="0E7194DF" w14:textId="77777777" w:rsidR="00024EE9" w:rsidRPr="00AC693E" w:rsidRDefault="00024EE9" w:rsidP="00316A2E">
            <w:pPr>
              <w:ind w:leftChars="15" w:left="31"/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 xml:space="preserve">  Acute coronary syndrome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  <w:vertAlign w:val="superscript"/>
              </w:rPr>
              <w:t xml:space="preserve"> a</w:t>
            </w:r>
          </w:p>
        </w:tc>
        <w:tc>
          <w:tcPr>
            <w:tcW w:w="2693" w:type="dxa"/>
            <w:vAlign w:val="center"/>
          </w:tcPr>
          <w:p w14:paraId="3668F3F2" w14:textId="77777777" w:rsidR="00024EE9" w:rsidRPr="00AC693E" w:rsidRDefault="00024EE9" w:rsidP="00E2098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>13 (1.4%)</w:t>
            </w:r>
          </w:p>
        </w:tc>
      </w:tr>
      <w:tr w:rsidR="00024EE9" w:rsidRPr="00AC693E" w14:paraId="0D9F4678" w14:textId="77777777" w:rsidTr="00AC693E">
        <w:trPr>
          <w:cantSplit/>
          <w:trHeight w:val="284"/>
        </w:trPr>
        <w:tc>
          <w:tcPr>
            <w:tcW w:w="6382" w:type="dxa"/>
            <w:vAlign w:val="center"/>
          </w:tcPr>
          <w:p w14:paraId="47BE0A8B" w14:textId="77777777" w:rsidR="00024EE9" w:rsidRPr="00AC693E" w:rsidRDefault="00024EE9" w:rsidP="00F461D9">
            <w:pPr>
              <w:ind w:leftChars="15" w:left="31"/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 xml:space="preserve">  </w:t>
            </w:r>
            <w:r w:rsidRPr="00AC693E">
              <w:rPr>
                <w:rFonts w:ascii="Times New Roman" w:hAnsi="Times New Roman" w:cs="Times New Roman"/>
                <w:sz w:val="22"/>
              </w:rPr>
              <w:t>New</w:t>
            </w:r>
            <w:r w:rsidR="00F461D9" w:rsidRPr="00AC693E">
              <w:rPr>
                <w:rFonts w:ascii="Times New Roman" w:hAnsi="Times New Roman" w:cs="Times New Roman" w:hint="eastAsia"/>
                <w:sz w:val="22"/>
              </w:rPr>
              <w:t>-</w:t>
            </w:r>
            <w:r w:rsidRPr="00AC693E">
              <w:rPr>
                <w:rFonts w:ascii="Times New Roman" w:hAnsi="Times New Roman" w:cs="Times New Roman"/>
                <w:sz w:val="22"/>
              </w:rPr>
              <w:t xml:space="preserve">onset 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>arrhythmia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  <w:vertAlign w:val="superscript"/>
              </w:rPr>
              <w:t xml:space="preserve"> b</w:t>
            </w:r>
          </w:p>
        </w:tc>
        <w:tc>
          <w:tcPr>
            <w:tcW w:w="2693" w:type="dxa"/>
            <w:vAlign w:val="center"/>
          </w:tcPr>
          <w:p w14:paraId="60A74F6F" w14:textId="77777777" w:rsidR="00024EE9" w:rsidRPr="00AC693E" w:rsidRDefault="00024EE9" w:rsidP="00E2098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>20 (2.2%)</w:t>
            </w:r>
          </w:p>
        </w:tc>
      </w:tr>
      <w:tr w:rsidR="00024EE9" w:rsidRPr="00AC693E" w14:paraId="5075667B" w14:textId="77777777" w:rsidTr="00AC693E">
        <w:trPr>
          <w:cantSplit/>
          <w:trHeight w:val="284"/>
        </w:trPr>
        <w:tc>
          <w:tcPr>
            <w:tcW w:w="6382" w:type="dxa"/>
            <w:vAlign w:val="center"/>
          </w:tcPr>
          <w:p w14:paraId="325F27B6" w14:textId="77777777" w:rsidR="00024EE9" w:rsidRPr="00AC693E" w:rsidRDefault="00024EE9" w:rsidP="00316A2E">
            <w:pPr>
              <w:ind w:leftChars="15" w:left="31"/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 xml:space="preserve">  Circulatory insufficiency 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  <w:vertAlign w:val="superscript"/>
              </w:rPr>
              <w:t>c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07833ADA" w14:textId="77777777" w:rsidR="00024EE9" w:rsidRPr="00AC693E" w:rsidRDefault="00024EE9" w:rsidP="00E2098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>24 (2.6%)</w:t>
            </w:r>
          </w:p>
        </w:tc>
      </w:tr>
      <w:tr w:rsidR="00024EE9" w:rsidRPr="00AC693E" w14:paraId="55B83362" w14:textId="77777777" w:rsidTr="00AC693E">
        <w:trPr>
          <w:cantSplit/>
          <w:trHeight w:val="284"/>
        </w:trPr>
        <w:tc>
          <w:tcPr>
            <w:tcW w:w="6382" w:type="dxa"/>
            <w:vAlign w:val="center"/>
          </w:tcPr>
          <w:p w14:paraId="42E959BF" w14:textId="77777777" w:rsidR="00024EE9" w:rsidRPr="00AC693E" w:rsidRDefault="00024EE9" w:rsidP="008B60D2">
            <w:pPr>
              <w:ind w:leftChars="15" w:left="471" w:hangingChars="200" w:hanging="440"/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 xml:space="preserve">  </w:t>
            </w:r>
            <w:r w:rsidRPr="00AC693E">
              <w:rPr>
                <w:rFonts w:ascii="Times New Roman" w:eastAsia="宋体" w:hAnsi="Times New Roman" w:cs="Times New Roman"/>
                <w:kern w:val="0"/>
                <w:sz w:val="22"/>
              </w:rPr>
              <w:t>Acute heart failure or exacerbation of congestive heart failure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 xml:space="preserve"> 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  <w:vertAlign w:val="superscript"/>
              </w:rPr>
              <w:t>d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0D24BECB" w14:textId="77777777" w:rsidR="00024EE9" w:rsidRPr="00AC693E" w:rsidRDefault="00024EE9" w:rsidP="00E2098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>19 (2.1%)</w:t>
            </w:r>
          </w:p>
        </w:tc>
      </w:tr>
      <w:tr w:rsidR="00024EE9" w:rsidRPr="00AC693E" w14:paraId="292CB40A" w14:textId="77777777" w:rsidTr="00AC693E">
        <w:trPr>
          <w:cantSplit/>
          <w:trHeight w:val="284"/>
        </w:trPr>
        <w:tc>
          <w:tcPr>
            <w:tcW w:w="6382" w:type="dxa"/>
            <w:vAlign w:val="center"/>
          </w:tcPr>
          <w:p w14:paraId="169814F0" w14:textId="77777777" w:rsidR="00024EE9" w:rsidRPr="00AC693E" w:rsidRDefault="00024EE9" w:rsidP="00316A2E">
            <w:pPr>
              <w:ind w:leftChars="15" w:left="31"/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 xml:space="preserve">  Cardiac arrest 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  <w:vertAlign w:val="superscript"/>
              </w:rPr>
              <w:t>e</w:t>
            </w:r>
          </w:p>
        </w:tc>
        <w:tc>
          <w:tcPr>
            <w:tcW w:w="2693" w:type="dxa"/>
            <w:vAlign w:val="center"/>
          </w:tcPr>
          <w:p w14:paraId="636808F6" w14:textId="77777777" w:rsidR="00024EE9" w:rsidRPr="00AC693E" w:rsidRDefault="00024EE9" w:rsidP="00E2098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>3 (0.3%)</w:t>
            </w:r>
          </w:p>
        </w:tc>
      </w:tr>
      <w:tr w:rsidR="00024EE9" w:rsidRPr="00AC693E" w14:paraId="49FBD801" w14:textId="77777777" w:rsidTr="00AC693E">
        <w:trPr>
          <w:cantSplit/>
          <w:trHeight w:val="284"/>
        </w:trPr>
        <w:tc>
          <w:tcPr>
            <w:tcW w:w="6382" w:type="dxa"/>
            <w:vAlign w:val="center"/>
          </w:tcPr>
          <w:p w14:paraId="3303A1F9" w14:textId="77777777" w:rsidR="00024EE9" w:rsidRPr="00AC693E" w:rsidRDefault="00024EE9" w:rsidP="00316A2E">
            <w:pPr>
              <w:ind w:leftChars="15" w:left="31"/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>Respiratory complications,</w:t>
            </w:r>
            <w:r w:rsidRPr="00AC693E">
              <w:rPr>
                <w:rFonts w:ascii="Times New Roman" w:hAnsi="Times New Roman" w:cs="Times New Roman"/>
                <w:sz w:val="22"/>
              </w:rPr>
              <w:t xml:space="preserve"> n (%)</w:t>
            </w:r>
          </w:p>
        </w:tc>
        <w:tc>
          <w:tcPr>
            <w:tcW w:w="2693" w:type="dxa"/>
            <w:vAlign w:val="center"/>
          </w:tcPr>
          <w:p w14:paraId="2D69AC18" w14:textId="77777777" w:rsidR="00024EE9" w:rsidRPr="00AC693E" w:rsidRDefault="00024EE9" w:rsidP="00E2098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sz w:val="22"/>
              </w:rPr>
              <w:t>7</w:t>
            </w:r>
            <w:r w:rsidR="00FB6670" w:rsidRPr="00AC693E">
              <w:rPr>
                <w:rFonts w:ascii="Times New Roman" w:eastAsia="宋体" w:hAnsi="Times New Roman" w:cs="Times New Roman"/>
                <w:sz w:val="22"/>
              </w:rPr>
              <w:t>1</w:t>
            </w:r>
            <w:r w:rsidRPr="00AC693E">
              <w:rPr>
                <w:rFonts w:ascii="Times New Roman" w:eastAsia="宋体" w:hAnsi="Times New Roman" w:cs="Times New Roman"/>
                <w:sz w:val="22"/>
              </w:rPr>
              <w:t xml:space="preserve"> (7.7%)</w:t>
            </w:r>
          </w:p>
        </w:tc>
      </w:tr>
      <w:tr w:rsidR="00024EE9" w:rsidRPr="00AC693E" w14:paraId="0D9B4F5D" w14:textId="77777777" w:rsidTr="00AC693E">
        <w:trPr>
          <w:cantSplit/>
          <w:trHeight w:val="284"/>
        </w:trPr>
        <w:tc>
          <w:tcPr>
            <w:tcW w:w="6382" w:type="dxa"/>
            <w:vAlign w:val="center"/>
          </w:tcPr>
          <w:p w14:paraId="5D9A7C8C" w14:textId="77777777" w:rsidR="00024EE9" w:rsidRPr="00AC693E" w:rsidRDefault="00024EE9" w:rsidP="00316A2E">
            <w:pPr>
              <w:ind w:leftChars="15" w:left="31"/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 xml:space="preserve">  Respiratory infection 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  <w:vertAlign w:val="superscript"/>
              </w:rPr>
              <w:t>f</w:t>
            </w:r>
          </w:p>
        </w:tc>
        <w:tc>
          <w:tcPr>
            <w:tcW w:w="2693" w:type="dxa"/>
            <w:vAlign w:val="center"/>
          </w:tcPr>
          <w:p w14:paraId="0AA8ED11" w14:textId="77777777" w:rsidR="00024EE9" w:rsidRPr="00AC693E" w:rsidRDefault="00024EE9" w:rsidP="00E2098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>20 (2.2%)</w:t>
            </w:r>
          </w:p>
        </w:tc>
      </w:tr>
      <w:tr w:rsidR="00024EE9" w:rsidRPr="00AC693E" w14:paraId="442695B8" w14:textId="77777777" w:rsidTr="00AC693E">
        <w:trPr>
          <w:cantSplit/>
          <w:trHeight w:val="284"/>
        </w:trPr>
        <w:tc>
          <w:tcPr>
            <w:tcW w:w="6382" w:type="dxa"/>
            <w:vAlign w:val="center"/>
          </w:tcPr>
          <w:p w14:paraId="1A406061" w14:textId="77777777" w:rsidR="00024EE9" w:rsidRPr="00AC693E" w:rsidRDefault="00024EE9" w:rsidP="00316A2E">
            <w:pPr>
              <w:ind w:leftChars="15" w:left="31"/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 xml:space="preserve">  Respiratory failure 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  <w:vertAlign w:val="superscript"/>
              </w:rPr>
              <w:t>g</w:t>
            </w:r>
          </w:p>
        </w:tc>
        <w:tc>
          <w:tcPr>
            <w:tcW w:w="2693" w:type="dxa"/>
            <w:vAlign w:val="center"/>
          </w:tcPr>
          <w:p w14:paraId="32BE288E" w14:textId="77777777" w:rsidR="00024EE9" w:rsidRPr="00AC693E" w:rsidRDefault="00024EE9" w:rsidP="00E2098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>21 (2.3%)</w:t>
            </w:r>
          </w:p>
        </w:tc>
      </w:tr>
      <w:tr w:rsidR="00024EE9" w:rsidRPr="00AC693E" w14:paraId="3CBC4D67" w14:textId="77777777" w:rsidTr="00AC693E">
        <w:trPr>
          <w:cantSplit/>
          <w:trHeight w:val="284"/>
        </w:trPr>
        <w:tc>
          <w:tcPr>
            <w:tcW w:w="6382" w:type="dxa"/>
            <w:vAlign w:val="center"/>
          </w:tcPr>
          <w:p w14:paraId="174A8E49" w14:textId="77777777" w:rsidR="00024EE9" w:rsidRPr="00AC693E" w:rsidRDefault="00024EE9" w:rsidP="00316A2E">
            <w:pPr>
              <w:ind w:leftChars="15" w:left="31"/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 xml:space="preserve">  Atelectasis 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  <w:vertAlign w:val="superscript"/>
              </w:rPr>
              <w:t>h</w:t>
            </w:r>
          </w:p>
        </w:tc>
        <w:tc>
          <w:tcPr>
            <w:tcW w:w="2693" w:type="dxa"/>
            <w:vAlign w:val="center"/>
          </w:tcPr>
          <w:p w14:paraId="22414337" w14:textId="77777777" w:rsidR="00024EE9" w:rsidRPr="00AC693E" w:rsidRDefault="00024EE9" w:rsidP="00E2098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>10 (1.1%)</w:t>
            </w:r>
          </w:p>
        </w:tc>
      </w:tr>
      <w:tr w:rsidR="00024EE9" w:rsidRPr="00AC693E" w14:paraId="2C91BB45" w14:textId="77777777" w:rsidTr="00AC693E">
        <w:trPr>
          <w:cantSplit/>
          <w:trHeight w:val="284"/>
        </w:trPr>
        <w:tc>
          <w:tcPr>
            <w:tcW w:w="6382" w:type="dxa"/>
            <w:vAlign w:val="center"/>
          </w:tcPr>
          <w:p w14:paraId="1EF239A5" w14:textId="77777777" w:rsidR="00024EE9" w:rsidRPr="00AC693E" w:rsidRDefault="00024EE9" w:rsidP="00316A2E">
            <w:pPr>
              <w:ind w:leftChars="15" w:left="31"/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 xml:space="preserve">  Pleural effusion </w:t>
            </w:r>
            <w:proofErr w:type="spellStart"/>
            <w:r w:rsidRPr="00AC693E">
              <w:rPr>
                <w:rFonts w:ascii="Times New Roman" w:eastAsia="宋体" w:hAnsi="Times New Roman" w:cs="Times New Roman"/>
                <w:color w:val="000000"/>
                <w:sz w:val="22"/>
                <w:vertAlign w:val="superscript"/>
              </w:rPr>
              <w:t>i</w:t>
            </w:r>
            <w:proofErr w:type="spellEnd"/>
          </w:p>
        </w:tc>
        <w:tc>
          <w:tcPr>
            <w:tcW w:w="2693" w:type="dxa"/>
            <w:vAlign w:val="center"/>
          </w:tcPr>
          <w:p w14:paraId="4D9A1E85" w14:textId="77777777" w:rsidR="00024EE9" w:rsidRPr="00AC693E" w:rsidRDefault="00024EE9" w:rsidP="00E2098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>21 (2.3%)</w:t>
            </w:r>
          </w:p>
        </w:tc>
      </w:tr>
      <w:tr w:rsidR="00024EE9" w:rsidRPr="00AC693E" w14:paraId="3137B5DE" w14:textId="77777777" w:rsidTr="00AC693E">
        <w:trPr>
          <w:cantSplit/>
          <w:trHeight w:val="284"/>
        </w:trPr>
        <w:tc>
          <w:tcPr>
            <w:tcW w:w="6382" w:type="dxa"/>
            <w:vAlign w:val="center"/>
          </w:tcPr>
          <w:p w14:paraId="6DCA0F92" w14:textId="77777777" w:rsidR="00024EE9" w:rsidRPr="00AC693E" w:rsidRDefault="00024EE9" w:rsidP="008B60D2">
            <w:pPr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kern w:val="0"/>
                <w:sz w:val="22"/>
              </w:rPr>
              <w:t>Bronchospasm</w:t>
            </w:r>
            <w:r w:rsidRPr="00AC693E">
              <w:rPr>
                <w:rFonts w:ascii="Times New Roman" w:eastAsia="宋体" w:hAnsi="Times New Roman" w:cs="Times New Roman"/>
                <w:kern w:val="0"/>
                <w:sz w:val="22"/>
                <w:vertAlign w:val="superscript"/>
              </w:rPr>
              <w:t xml:space="preserve"> j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>/</w:t>
            </w:r>
            <w:r w:rsidR="00A44A77"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>a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 xml:space="preserve">sthma attack 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  <w:vertAlign w:val="superscript"/>
              </w:rPr>
              <w:t>k</w:t>
            </w:r>
          </w:p>
        </w:tc>
        <w:tc>
          <w:tcPr>
            <w:tcW w:w="2693" w:type="dxa"/>
            <w:vAlign w:val="center"/>
          </w:tcPr>
          <w:p w14:paraId="7BC43525" w14:textId="77777777" w:rsidR="00024EE9" w:rsidRPr="00AC693E" w:rsidRDefault="00024EE9" w:rsidP="00E2098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>4 (0.4%)</w:t>
            </w:r>
          </w:p>
        </w:tc>
      </w:tr>
      <w:tr w:rsidR="00024EE9" w:rsidRPr="00AC693E" w14:paraId="4FCB4F12" w14:textId="77777777" w:rsidTr="00AC693E">
        <w:trPr>
          <w:cantSplit/>
          <w:trHeight w:val="284"/>
        </w:trPr>
        <w:tc>
          <w:tcPr>
            <w:tcW w:w="6382" w:type="dxa"/>
            <w:vAlign w:val="center"/>
          </w:tcPr>
          <w:p w14:paraId="4148CF01" w14:textId="77777777" w:rsidR="00024EE9" w:rsidRPr="00AC693E" w:rsidRDefault="00D347AA" w:rsidP="008B60D2">
            <w:pPr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AC693E">
              <w:rPr>
                <w:rFonts w:ascii="Times New Roman" w:hAnsi="Times New Roman" w:cs="Times New Roman"/>
                <w:sz w:val="22"/>
              </w:rPr>
              <w:t>Influenza</w:t>
            </w:r>
            <w:r w:rsidR="00024EE9" w:rsidRPr="00AC693E">
              <w:rPr>
                <w:rFonts w:ascii="Times New Roman" w:eastAsia="宋体" w:hAnsi="Times New Roman" w:cs="Times New Roman"/>
                <w:color w:val="000000"/>
                <w:sz w:val="22"/>
                <w:vertAlign w:val="superscript"/>
              </w:rPr>
              <w:t xml:space="preserve"> l</w:t>
            </w:r>
          </w:p>
        </w:tc>
        <w:tc>
          <w:tcPr>
            <w:tcW w:w="2693" w:type="dxa"/>
            <w:vAlign w:val="center"/>
          </w:tcPr>
          <w:p w14:paraId="213A2C89" w14:textId="77777777" w:rsidR="00024EE9" w:rsidRPr="00AC693E" w:rsidRDefault="00FB6670" w:rsidP="00E2098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>2</w:t>
            </w:r>
            <w:r w:rsidR="00A44A77"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 xml:space="preserve"> </w:t>
            </w:r>
            <w:r w:rsidR="00024EE9"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>(0.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>2</w:t>
            </w:r>
            <w:r w:rsidR="00024EE9"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>%)</w:t>
            </w:r>
          </w:p>
        </w:tc>
      </w:tr>
      <w:tr w:rsidR="00FB6670" w:rsidRPr="00AC693E" w14:paraId="3E072850" w14:textId="77777777" w:rsidTr="00AC693E">
        <w:trPr>
          <w:cantSplit/>
          <w:trHeight w:val="284"/>
        </w:trPr>
        <w:tc>
          <w:tcPr>
            <w:tcW w:w="6382" w:type="dxa"/>
            <w:vAlign w:val="center"/>
          </w:tcPr>
          <w:p w14:paraId="45A5546F" w14:textId="77777777" w:rsidR="00FB6670" w:rsidRPr="00AC693E" w:rsidRDefault="00FB6670" w:rsidP="008B60D2">
            <w:pPr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AC693E">
              <w:rPr>
                <w:rFonts w:ascii="Times New Roman" w:hAnsi="Times New Roman" w:cs="Times New Roman"/>
                <w:sz w:val="22"/>
                <w:shd w:val="clear" w:color="auto" w:fill="FFFFFF"/>
              </w:rPr>
              <w:t>Aspiration pneumonia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  <w:vertAlign w:val="superscript"/>
              </w:rPr>
              <w:t xml:space="preserve"> m</w:t>
            </w:r>
          </w:p>
        </w:tc>
        <w:tc>
          <w:tcPr>
            <w:tcW w:w="2693" w:type="dxa"/>
            <w:vAlign w:val="center"/>
          </w:tcPr>
          <w:p w14:paraId="72A4F991" w14:textId="77777777" w:rsidR="00FB6670" w:rsidRPr="00AC693E" w:rsidRDefault="00FB6670" w:rsidP="00E2098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>1</w:t>
            </w:r>
            <w:r w:rsidR="00A44A77"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 xml:space="preserve"> 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>(0.1%)</w:t>
            </w:r>
          </w:p>
        </w:tc>
      </w:tr>
      <w:tr w:rsidR="00FB6670" w:rsidRPr="00AC693E" w14:paraId="3B9D224C" w14:textId="77777777" w:rsidTr="00AC693E">
        <w:trPr>
          <w:cantSplit/>
          <w:trHeight w:val="284"/>
        </w:trPr>
        <w:tc>
          <w:tcPr>
            <w:tcW w:w="6382" w:type="dxa"/>
            <w:vAlign w:val="center"/>
          </w:tcPr>
          <w:p w14:paraId="33A2499F" w14:textId="77777777" w:rsidR="00FB6670" w:rsidRPr="00AC693E" w:rsidRDefault="00FB6670" w:rsidP="00316A2E">
            <w:pPr>
              <w:ind w:leftChars="15" w:left="31"/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Neurologic</w:t>
            </w:r>
            <w:r w:rsidR="00561854" w:rsidRPr="00AC693E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al</w:t>
            </w:r>
            <w:r w:rsidRPr="00AC693E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 xml:space="preserve"> complications, </w:t>
            </w:r>
            <w:r w:rsidRPr="00AC693E">
              <w:rPr>
                <w:rFonts w:ascii="Times New Roman" w:hAnsi="Times New Roman" w:cs="Times New Roman"/>
                <w:sz w:val="22"/>
              </w:rPr>
              <w:t>n (%)</w:t>
            </w:r>
          </w:p>
        </w:tc>
        <w:tc>
          <w:tcPr>
            <w:tcW w:w="2693" w:type="dxa"/>
            <w:vAlign w:val="center"/>
          </w:tcPr>
          <w:p w14:paraId="73EF3A51" w14:textId="77777777" w:rsidR="00FB6670" w:rsidRPr="00AC693E" w:rsidRDefault="00FB6670" w:rsidP="00E2098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sz w:val="22"/>
              </w:rPr>
              <w:t>23 (2.5%)</w:t>
            </w:r>
          </w:p>
        </w:tc>
      </w:tr>
      <w:tr w:rsidR="00FB6670" w:rsidRPr="00AC693E" w14:paraId="2D35A553" w14:textId="77777777" w:rsidTr="00AC693E">
        <w:trPr>
          <w:cantSplit/>
          <w:trHeight w:val="284"/>
        </w:trPr>
        <w:tc>
          <w:tcPr>
            <w:tcW w:w="6382" w:type="dxa"/>
            <w:vAlign w:val="center"/>
          </w:tcPr>
          <w:p w14:paraId="1639949B" w14:textId="77777777" w:rsidR="00FB6670" w:rsidRPr="00AC693E" w:rsidRDefault="00FB6670" w:rsidP="008B60D2">
            <w:pPr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>Stroke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  <w:vertAlign w:val="superscript"/>
              </w:rPr>
              <w:t xml:space="preserve"> n</w:t>
            </w:r>
          </w:p>
        </w:tc>
        <w:tc>
          <w:tcPr>
            <w:tcW w:w="2693" w:type="dxa"/>
            <w:vAlign w:val="center"/>
          </w:tcPr>
          <w:p w14:paraId="3A06AD5D" w14:textId="77777777" w:rsidR="00FB6670" w:rsidRPr="00AC693E" w:rsidRDefault="00FB6670" w:rsidP="00E2098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sz w:val="22"/>
              </w:rPr>
              <w:t>5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 xml:space="preserve"> (0.5%)</w:t>
            </w:r>
          </w:p>
        </w:tc>
      </w:tr>
      <w:tr w:rsidR="00FB6670" w:rsidRPr="00AC693E" w14:paraId="1FE1B01A" w14:textId="77777777" w:rsidTr="00AC693E">
        <w:trPr>
          <w:cantSplit/>
          <w:trHeight w:val="284"/>
        </w:trPr>
        <w:tc>
          <w:tcPr>
            <w:tcW w:w="6382" w:type="dxa"/>
            <w:vAlign w:val="center"/>
          </w:tcPr>
          <w:p w14:paraId="7E142123" w14:textId="77777777" w:rsidR="00FB6670" w:rsidRPr="00AC693E" w:rsidRDefault="00FB6670" w:rsidP="008B60D2">
            <w:pPr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kern w:val="0"/>
                <w:sz w:val="22"/>
              </w:rPr>
              <w:t>Transient ischemic attack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  <w:vertAlign w:val="superscript"/>
              </w:rPr>
              <w:t xml:space="preserve"> o</w:t>
            </w:r>
          </w:p>
        </w:tc>
        <w:tc>
          <w:tcPr>
            <w:tcW w:w="2693" w:type="dxa"/>
            <w:vAlign w:val="center"/>
          </w:tcPr>
          <w:p w14:paraId="65484090" w14:textId="77777777" w:rsidR="00FB6670" w:rsidRPr="00AC693E" w:rsidRDefault="00FB6670" w:rsidP="00E2098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sz w:val="22"/>
              </w:rPr>
              <w:t>6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 xml:space="preserve"> (0.7%)</w:t>
            </w:r>
          </w:p>
        </w:tc>
      </w:tr>
      <w:tr w:rsidR="00FB6670" w:rsidRPr="00AC693E" w14:paraId="79893FA1" w14:textId="77777777" w:rsidTr="00AC693E">
        <w:trPr>
          <w:cantSplit/>
          <w:trHeight w:val="284"/>
        </w:trPr>
        <w:tc>
          <w:tcPr>
            <w:tcW w:w="6382" w:type="dxa"/>
            <w:vAlign w:val="center"/>
          </w:tcPr>
          <w:p w14:paraId="302D9C7B" w14:textId="77777777" w:rsidR="00FB6670" w:rsidRPr="00AC693E" w:rsidRDefault="00FB6670" w:rsidP="008B60D2">
            <w:pPr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kern w:val="0"/>
                <w:sz w:val="22"/>
              </w:rPr>
              <w:t>Delirium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  <w:vertAlign w:val="superscript"/>
              </w:rPr>
              <w:t xml:space="preserve"> p</w:t>
            </w:r>
          </w:p>
        </w:tc>
        <w:tc>
          <w:tcPr>
            <w:tcW w:w="2693" w:type="dxa"/>
            <w:vAlign w:val="center"/>
          </w:tcPr>
          <w:p w14:paraId="60D8D5A7" w14:textId="77777777" w:rsidR="00FB6670" w:rsidRPr="00AC693E" w:rsidRDefault="00FB6670" w:rsidP="00E2098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sz w:val="22"/>
              </w:rPr>
              <w:t>7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 xml:space="preserve"> (0.8%)</w:t>
            </w:r>
          </w:p>
        </w:tc>
      </w:tr>
      <w:tr w:rsidR="00FB6670" w:rsidRPr="00AC693E" w14:paraId="34BE1DF1" w14:textId="77777777" w:rsidTr="00AC693E">
        <w:trPr>
          <w:cantSplit/>
          <w:trHeight w:val="284"/>
        </w:trPr>
        <w:tc>
          <w:tcPr>
            <w:tcW w:w="6382" w:type="dxa"/>
            <w:vAlign w:val="center"/>
          </w:tcPr>
          <w:p w14:paraId="215B0D22" w14:textId="77777777" w:rsidR="00FB6670" w:rsidRPr="00AC693E" w:rsidRDefault="00FB6670" w:rsidP="008B60D2">
            <w:pPr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AC693E">
              <w:rPr>
                <w:rFonts w:ascii="Times New Roman" w:hAnsi="Times New Roman" w:cs="Times New Roman"/>
                <w:sz w:val="22"/>
                <w:shd w:val="clear" w:color="auto" w:fill="FFFFFF"/>
              </w:rPr>
              <w:t>Pulmonary encephalopathy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  <w:vertAlign w:val="superscript"/>
              </w:rPr>
              <w:t xml:space="preserve"> q</w:t>
            </w:r>
          </w:p>
        </w:tc>
        <w:tc>
          <w:tcPr>
            <w:tcW w:w="2693" w:type="dxa"/>
            <w:vAlign w:val="center"/>
          </w:tcPr>
          <w:p w14:paraId="3D139EC1" w14:textId="77777777" w:rsidR="00FB6670" w:rsidRPr="00AC693E" w:rsidRDefault="00FB6670" w:rsidP="00E2098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sz w:val="22"/>
              </w:rPr>
              <w:t>5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 xml:space="preserve"> (0.5%)</w:t>
            </w:r>
          </w:p>
        </w:tc>
      </w:tr>
      <w:tr w:rsidR="00FB6670" w:rsidRPr="00AC693E" w14:paraId="31982199" w14:textId="77777777" w:rsidTr="00AC693E">
        <w:trPr>
          <w:cantSplit/>
          <w:trHeight w:val="284"/>
        </w:trPr>
        <w:tc>
          <w:tcPr>
            <w:tcW w:w="6382" w:type="dxa"/>
          </w:tcPr>
          <w:p w14:paraId="7C8F797E" w14:textId="77777777" w:rsidR="00FB6670" w:rsidRPr="00AC693E" w:rsidRDefault="00FB6670" w:rsidP="00316A2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 xml:space="preserve">Renal 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>complications,</w:t>
            </w:r>
            <w:r w:rsidRPr="00AC693E">
              <w:rPr>
                <w:rFonts w:ascii="Times New Roman" w:hAnsi="Times New Roman" w:cs="Times New Roman"/>
                <w:sz w:val="22"/>
              </w:rPr>
              <w:t xml:space="preserve"> n (%)</w:t>
            </w:r>
          </w:p>
        </w:tc>
        <w:tc>
          <w:tcPr>
            <w:tcW w:w="2693" w:type="dxa"/>
            <w:vAlign w:val="center"/>
          </w:tcPr>
          <w:p w14:paraId="2734D9E6" w14:textId="77777777" w:rsidR="00FB6670" w:rsidRPr="00AC693E" w:rsidRDefault="00FB6670" w:rsidP="00E2098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sz w:val="22"/>
              </w:rPr>
              <w:t>24 (2.6%)</w:t>
            </w:r>
          </w:p>
        </w:tc>
      </w:tr>
      <w:tr w:rsidR="00FB6670" w:rsidRPr="00AC693E" w14:paraId="3A4FD699" w14:textId="77777777" w:rsidTr="00AC693E">
        <w:trPr>
          <w:cantSplit/>
          <w:trHeight w:val="284"/>
        </w:trPr>
        <w:tc>
          <w:tcPr>
            <w:tcW w:w="6382" w:type="dxa"/>
          </w:tcPr>
          <w:p w14:paraId="344DCAA4" w14:textId="77777777" w:rsidR="00FB6670" w:rsidRPr="00AC693E" w:rsidRDefault="00FB6670" w:rsidP="008B60D2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kern w:val="0"/>
                <w:sz w:val="22"/>
              </w:rPr>
              <w:t>Acute renal failure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  <w:vertAlign w:val="superscript"/>
              </w:rPr>
              <w:t xml:space="preserve"> r</w:t>
            </w:r>
          </w:p>
        </w:tc>
        <w:tc>
          <w:tcPr>
            <w:tcW w:w="2693" w:type="dxa"/>
            <w:vAlign w:val="center"/>
          </w:tcPr>
          <w:p w14:paraId="2763CA2D" w14:textId="77777777" w:rsidR="00FB6670" w:rsidRPr="00AC693E" w:rsidRDefault="00FB6670" w:rsidP="00E2098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sz w:val="22"/>
              </w:rPr>
              <w:t>6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 xml:space="preserve"> (0.7%)</w:t>
            </w:r>
          </w:p>
        </w:tc>
      </w:tr>
      <w:tr w:rsidR="00FB6670" w:rsidRPr="00AC693E" w14:paraId="4C29CE39" w14:textId="77777777" w:rsidTr="00AC693E">
        <w:trPr>
          <w:cantSplit/>
          <w:trHeight w:val="284"/>
        </w:trPr>
        <w:tc>
          <w:tcPr>
            <w:tcW w:w="6382" w:type="dxa"/>
          </w:tcPr>
          <w:p w14:paraId="23E8728B" w14:textId="77777777" w:rsidR="00FB6670" w:rsidRPr="00AC693E" w:rsidRDefault="00FB6670" w:rsidP="008B60D2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kern w:val="0"/>
                <w:sz w:val="22"/>
              </w:rPr>
              <w:t>Acute kidney injury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  <w:vertAlign w:val="superscript"/>
              </w:rPr>
              <w:t xml:space="preserve"> s</w:t>
            </w:r>
          </w:p>
        </w:tc>
        <w:tc>
          <w:tcPr>
            <w:tcW w:w="2693" w:type="dxa"/>
            <w:vAlign w:val="center"/>
          </w:tcPr>
          <w:p w14:paraId="277EF280" w14:textId="77777777" w:rsidR="00FB6670" w:rsidRPr="00AC693E" w:rsidRDefault="00FB6670" w:rsidP="00E2098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sz w:val="22"/>
              </w:rPr>
              <w:t>30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 xml:space="preserve"> (3.3%)</w:t>
            </w:r>
          </w:p>
        </w:tc>
      </w:tr>
      <w:tr w:rsidR="00FB6670" w:rsidRPr="00AC693E" w14:paraId="3458EDA4" w14:textId="77777777" w:rsidTr="00AC693E">
        <w:trPr>
          <w:cantSplit/>
          <w:trHeight w:val="284"/>
        </w:trPr>
        <w:tc>
          <w:tcPr>
            <w:tcW w:w="6382" w:type="dxa"/>
          </w:tcPr>
          <w:p w14:paraId="7AD9439C" w14:textId="77777777" w:rsidR="00FB6670" w:rsidRPr="00AC693E" w:rsidRDefault="00FB6670" w:rsidP="00316A2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Hepatic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 xml:space="preserve"> complications,</w:t>
            </w:r>
            <w:r w:rsidRPr="00AC693E">
              <w:rPr>
                <w:rFonts w:ascii="Times New Roman" w:hAnsi="Times New Roman" w:cs="Times New Roman"/>
                <w:sz w:val="22"/>
              </w:rPr>
              <w:t xml:space="preserve"> n (%)</w:t>
            </w:r>
          </w:p>
        </w:tc>
        <w:tc>
          <w:tcPr>
            <w:tcW w:w="2693" w:type="dxa"/>
            <w:vAlign w:val="center"/>
          </w:tcPr>
          <w:p w14:paraId="7C03AEE1" w14:textId="77777777" w:rsidR="00FB6670" w:rsidRPr="00AC693E" w:rsidRDefault="00FB6670" w:rsidP="00E2098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sz w:val="22"/>
              </w:rPr>
              <w:t>16 (1.7%)</w:t>
            </w:r>
          </w:p>
        </w:tc>
      </w:tr>
      <w:tr w:rsidR="00FB6670" w:rsidRPr="00AC693E" w14:paraId="20865264" w14:textId="77777777" w:rsidTr="00AC693E">
        <w:trPr>
          <w:cantSplit/>
          <w:trHeight w:val="284"/>
        </w:trPr>
        <w:tc>
          <w:tcPr>
            <w:tcW w:w="6382" w:type="dxa"/>
          </w:tcPr>
          <w:p w14:paraId="52A188D0" w14:textId="77777777" w:rsidR="00FB6670" w:rsidRPr="00AC693E" w:rsidRDefault="00FB6670" w:rsidP="008B60D2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kern w:val="0"/>
                <w:sz w:val="22"/>
              </w:rPr>
              <w:t>Acute hepatic injury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  <w:vertAlign w:val="superscript"/>
              </w:rPr>
              <w:t xml:space="preserve"> t</w:t>
            </w:r>
          </w:p>
        </w:tc>
        <w:tc>
          <w:tcPr>
            <w:tcW w:w="2693" w:type="dxa"/>
            <w:vAlign w:val="center"/>
          </w:tcPr>
          <w:p w14:paraId="1A0A8468" w14:textId="77777777" w:rsidR="00FB6670" w:rsidRPr="00AC693E" w:rsidRDefault="00FB6670" w:rsidP="00E2098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sz w:val="22"/>
              </w:rPr>
              <w:t>16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 xml:space="preserve"> (1.7%)</w:t>
            </w:r>
          </w:p>
        </w:tc>
      </w:tr>
      <w:tr w:rsidR="00FB6670" w:rsidRPr="00AC693E" w14:paraId="101E5713" w14:textId="77777777" w:rsidTr="00AC693E">
        <w:trPr>
          <w:cantSplit/>
          <w:trHeight w:val="284"/>
        </w:trPr>
        <w:tc>
          <w:tcPr>
            <w:tcW w:w="6382" w:type="dxa"/>
            <w:vAlign w:val="center"/>
          </w:tcPr>
          <w:p w14:paraId="5C137A2D" w14:textId="77777777" w:rsidR="00FB6670" w:rsidRPr="00AC693E" w:rsidRDefault="00FB6670" w:rsidP="00316A2E">
            <w:pPr>
              <w:ind w:leftChars="15" w:left="31"/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AC693E">
              <w:rPr>
                <w:rFonts w:ascii="Times New Roman" w:hAnsi="Times New Roman" w:cs="Times New Roman"/>
                <w:sz w:val="22"/>
              </w:rPr>
              <w:t>Hematologic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 xml:space="preserve"> complications,</w:t>
            </w:r>
            <w:r w:rsidRPr="00AC693E">
              <w:rPr>
                <w:rFonts w:ascii="Times New Roman" w:hAnsi="Times New Roman" w:cs="Times New Roman"/>
                <w:sz w:val="22"/>
              </w:rPr>
              <w:t xml:space="preserve"> n (%)</w:t>
            </w:r>
          </w:p>
        </w:tc>
        <w:tc>
          <w:tcPr>
            <w:tcW w:w="2693" w:type="dxa"/>
            <w:vAlign w:val="center"/>
          </w:tcPr>
          <w:p w14:paraId="724304DC" w14:textId="77777777" w:rsidR="00FB6670" w:rsidRPr="00AC693E" w:rsidRDefault="00FB6670" w:rsidP="00E2098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  <w:highlight w:val="yellow"/>
              </w:rPr>
            </w:pPr>
            <w:r w:rsidRPr="00AC693E">
              <w:rPr>
                <w:rFonts w:ascii="Times New Roman" w:eastAsia="宋体" w:hAnsi="Times New Roman" w:cs="Times New Roman"/>
                <w:sz w:val="22"/>
              </w:rPr>
              <w:t>37 (4.0%)</w:t>
            </w:r>
          </w:p>
        </w:tc>
      </w:tr>
      <w:tr w:rsidR="00FB6670" w:rsidRPr="00AC693E" w14:paraId="4767232E" w14:textId="77777777" w:rsidTr="00AC693E">
        <w:trPr>
          <w:cantSplit/>
          <w:trHeight w:val="284"/>
        </w:trPr>
        <w:tc>
          <w:tcPr>
            <w:tcW w:w="6382" w:type="dxa"/>
            <w:vAlign w:val="center"/>
          </w:tcPr>
          <w:p w14:paraId="76FF1DC9" w14:textId="77777777" w:rsidR="00FB6670" w:rsidRPr="00AC693E" w:rsidRDefault="00FB6670" w:rsidP="00316A2E">
            <w:pPr>
              <w:ind w:leftChars="15" w:left="31"/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 xml:space="preserve">  Venous thrombosis 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  <w:vertAlign w:val="superscript"/>
              </w:rPr>
              <w:t>u</w:t>
            </w:r>
          </w:p>
        </w:tc>
        <w:tc>
          <w:tcPr>
            <w:tcW w:w="2693" w:type="dxa"/>
            <w:vAlign w:val="center"/>
          </w:tcPr>
          <w:p w14:paraId="34269677" w14:textId="77777777" w:rsidR="00FB6670" w:rsidRPr="00AC693E" w:rsidRDefault="00FB6670" w:rsidP="00E2098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  <w:highlight w:val="yellow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>22 (2.4%)</w:t>
            </w:r>
          </w:p>
        </w:tc>
      </w:tr>
      <w:tr w:rsidR="00FB6670" w:rsidRPr="00AC693E" w14:paraId="20E3D230" w14:textId="77777777" w:rsidTr="00AC693E">
        <w:trPr>
          <w:cantSplit/>
          <w:trHeight w:val="284"/>
        </w:trPr>
        <w:tc>
          <w:tcPr>
            <w:tcW w:w="6382" w:type="dxa"/>
            <w:vAlign w:val="center"/>
          </w:tcPr>
          <w:p w14:paraId="5ABD6E48" w14:textId="77777777" w:rsidR="00FB6670" w:rsidRPr="00AC693E" w:rsidRDefault="00FB6670" w:rsidP="00316A2E">
            <w:pPr>
              <w:ind w:leftChars="15" w:left="31"/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 xml:space="preserve">  Pulmonary embolism 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  <w:vertAlign w:val="superscript"/>
              </w:rPr>
              <w:t>v</w:t>
            </w:r>
          </w:p>
        </w:tc>
        <w:tc>
          <w:tcPr>
            <w:tcW w:w="2693" w:type="dxa"/>
            <w:vAlign w:val="center"/>
          </w:tcPr>
          <w:p w14:paraId="303CA071" w14:textId="77777777" w:rsidR="00FB6670" w:rsidRPr="00AC693E" w:rsidRDefault="00FB6670" w:rsidP="00E2098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  <w:highlight w:val="yellow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>2 (0.2%)</w:t>
            </w:r>
          </w:p>
        </w:tc>
      </w:tr>
      <w:tr w:rsidR="00FB6670" w:rsidRPr="00AC693E" w14:paraId="452BFA9D" w14:textId="77777777" w:rsidTr="00AC693E">
        <w:trPr>
          <w:cantSplit/>
          <w:trHeight w:val="284"/>
        </w:trPr>
        <w:tc>
          <w:tcPr>
            <w:tcW w:w="6382" w:type="dxa"/>
            <w:vAlign w:val="center"/>
          </w:tcPr>
          <w:p w14:paraId="5F034BAF" w14:textId="77777777" w:rsidR="00FB6670" w:rsidRPr="00AC693E" w:rsidRDefault="00FB6670" w:rsidP="00316A2E">
            <w:pPr>
              <w:ind w:leftChars="15" w:left="31"/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 xml:space="preserve">  D</w:t>
            </w:r>
            <w:r w:rsidRPr="00AC693E">
              <w:rPr>
                <w:rFonts w:ascii="Times New Roman" w:hAnsi="Times New Roman" w:cs="Times New Roman"/>
                <w:sz w:val="22"/>
              </w:rPr>
              <w:t>isseminated intravascular coagulation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 xml:space="preserve"> 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  <w:vertAlign w:val="superscript"/>
              </w:rPr>
              <w:t>w</w:t>
            </w:r>
          </w:p>
        </w:tc>
        <w:tc>
          <w:tcPr>
            <w:tcW w:w="2693" w:type="dxa"/>
            <w:vAlign w:val="center"/>
          </w:tcPr>
          <w:p w14:paraId="1C7B6705" w14:textId="77777777" w:rsidR="00FB6670" w:rsidRPr="00AC693E" w:rsidRDefault="00FB6670" w:rsidP="00E2098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>2 (0.2%)</w:t>
            </w:r>
          </w:p>
        </w:tc>
      </w:tr>
      <w:tr w:rsidR="00FB6670" w:rsidRPr="00AC693E" w14:paraId="103297B7" w14:textId="77777777" w:rsidTr="00AC693E">
        <w:trPr>
          <w:cantSplit/>
          <w:trHeight w:val="284"/>
        </w:trPr>
        <w:tc>
          <w:tcPr>
            <w:tcW w:w="6382" w:type="dxa"/>
            <w:vAlign w:val="center"/>
          </w:tcPr>
          <w:p w14:paraId="433A4408" w14:textId="77777777" w:rsidR="00FB6670" w:rsidRPr="00AC693E" w:rsidRDefault="00FB6670" w:rsidP="008B60D2">
            <w:pPr>
              <w:ind w:firstLineChars="100" w:firstLine="220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AC693E">
              <w:rPr>
                <w:rFonts w:ascii="Times New Roman" w:hAnsi="Times New Roman" w:cs="Times New Roman"/>
                <w:sz w:val="22"/>
              </w:rPr>
              <w:t>Blood coagulation disorder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  <w:vertAlign w:val="superscript"/>
              </w:rPr>
              <w:t xml:space="preserve"> x</w:t>
            </w:r>
          </w:p>
        </w:tc>
        <w:tc>
          <w:tcPr>
            <w:tcW w:w="2693" w:type="dxa"/>
            <w:vAlign w:val="center"/>
          </w:tcPr>
          <w:p w14:paraId="2D50CF6F" w14:textId="77777777" w:rsidR="00FB6670" w:rsidRPr="00AC693E" w:rsidRDefault="00FB6670" w:rsidP="00E20984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sz w:val="22"/>
              </w:rPr>
              <w:t>13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 xml:space="preserve"> (1.4%)</w:t>
            </w:r>
          </w:p>
        </w:tc>
      </w:tr>
      <w:tr w:rsidR="00FB6670" w:rsidRPr="00AC693E" w14:paraId="0F5367F5" w14:textId="77777777" w:rsidTr="00AC693E">
        <w:trPr>
          <w:cantSplit/>
          <w:trHeight w:val="284"/>
        </w:trPr>
        <w:tc>
          <w:tcPr>
            <w:tcW w:w="6382" w:type="dxa"/>
            <w:vAlign w:val="center"/>
          </w:tcPr>
          <w:p w14:paraId="7FF2F868" w14:textId="77777777" w:rsidR="00FB6670" w:rsidRPr="00AC693E" w:rsidRDefault="00FB6670" w:rsidP="00316A2E">
            <w:pPr>
              <w:ind w:leftChars="15" w:left="31"/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>Surgical complications,</w:t>
            </w:r>
            <w:r w:rsidRPr="00AC693E">
              <w:rPr>
                <w:rFonts w:ascii="Times New Roman" w:hAnsi="Times New Roman" w:cs="Times New Roman"/>
                <w:sz w:val="22"/>
              </w:rPr>
              <w:t xml:space="preserve"> n (%)</w:t>
            </w:r>
          </w:p>
        </w:tc>
        <w:tc>
          <w:tcPr>
            <w:tcW w:w="2693" w:type="dxa"/>
            <w:vAlign w:val="center"/>
          </w:tcPr>
          <w:p w14:paraId="27309F13" w14:textId="77777777" w:rsidR="00FB6670" w:rsidRPr="00AC693E" w:rsidRDefault="00FB6670" w:rsidP="00E2098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sz w:val="22"/>
              </w:rPr>
              <w:t>133 (14.4%)</w:t>
            </w:r>
          </w:p>
        </w:tc>
      </w:tr>
      <w:tr w:rsidR="00FB6670" w:rsidRPr="00AC693E" w14:paraId="6B8B5300" w14:textId="77777777" w:rsidTr="00AC693E">
        <w:trPr>
          <w:cantSplit/>
          <w:trHeight w:val="284"/>
        </w:trPr>
        <w:tc>
          <w:tcPr>
            <w:tcW w:w="6382" w:type="dxa"/>
            <w:vAlign w:val="center"/>
          </w:tcPr>
          <w:p w14:paraId="0DC7E37F" w14:textId="77777777" w:rsidR="00FB6670" w:rsidRPr="00AC693E" w:rsidRDefault="00FB6670" w:rsidP="00316A2E">
            <w:pPr>
              <w:ind w:leftChars="15" w:left="31"/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 xml:space="preserve">  Wound infection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  <w:vertAlign w:val="superscript"/>
              </w:rPr>
              <w:t xml:space="preserve"> y</w:t>
            </w:r>
          </w:p>
        </w:tc>
        <w:tc>
          <w:tcPr>
            <w:tcW w:w="2693" w:type="dxa"/>
            <w:vAlign w:val="center"/>
          </w:tcPr>
          <w:p w14:paraId="486F292C" w14:textId="77777777" w:rsidR="00FB6670" w:rsidRPr="00AC693E" w:rsidRDefault="00FB6670" w:rsidP="00E2098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  <w:highlight w:val="yellow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>8 (0.9%)</w:t>
            </w:r>
          </w:p>
        </w:tc>
      </w:tr>
      <w:tr w:rsidR="00FB6670" w:rsidRPr="00AC693E" w14:paraId="1772AB41" w14:textId="77777777" w:rsidTr="00AC693E">
        <w:trPr>
          <w:cantSplit/>
          <w:trHeight w:val="284"/>
        </w:trPr>
        <w:tc>
          <w:tcPr>
            <w:tcW w:w="6382" w:type="dxa"/>
            <w:vAlign w:val="center"/>
          </w:tcPr>
          <w:p w14:paraId="5AFC14EB" w14:textId="77777777" w:rsidR="00FB6670" w:rsidRPr="00AC693E" w:rsidRDefault="00FB6670" w:rsidP="00316A2E">
            <w:pPr>
              <w:ind w:leftChars="15" w:left="31"/>
              <w:jc w:val="left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 xml:space="preserve">  </w:t>
            </w:r>
            <w:r w:rsidRPr="00AC693E">
              <w:rPr>
                <w:rFonts w:ascii="Times New Roman" w:hAnsi="Times New Roman" w:cs="Times New Roman"/>
                <w:color w:val="231F20"/>
                <w:sz w:val="22"/>
              </w:rPr>
              <w:t>Intra-abdominal/pelvic infection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  <w:vertAlign w:val="superscript"/>
              </w:rPr>
              <w:t xml:space="preserve"> z</w:t>
            </w:r>
          </w:p>
        </w:tc>
        <w:tc>
          <w:tcPr>
            <w:tcW w:w="2693" w:type="dxa"/>
            <w:vAlign w:val="center"/>
          </w:tcPr>
          <w:p w14:paraId="13BB6732" w14:textId="77777777" w:rsidR="00FB6670" w:rsidRPr="00AC693E" w:rsidRDefault="00FB6670" w:rsidP="00E2098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  <w:highlight w:val="yellow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>30 (3.3%)</w:t>
            </w:r>
          </w:p>
        </w:tc>
      </w:tr>
      <w:tr w:rsidR="00FB6670" w:rsidRPr="00AC693E" w14:paraId="24178258" w14:textId="77777777" w:rsidTr="00AC693E">
        <w:trPr>
          <w:cantSplit/>
          <w:trHeight w:val="284"/>
        </w:trPr>
        <w:tc>
          <w:tcPr>
            <w:tcW w:w="6382" w:type="dxa"/>
          </w:tcPr>
          <w:p w14:paraId="25209809" w14:textId="77777777" w:rsidR="00FB6670" w:rsidRPr="00AC693E" w:rsidRDefault="00FB6670" w:rsidP="008B60D2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kern w:val="0"/>
                <w:sz w:val="22"/>
              </w:rPr>
              <w:t>Wound dehiscence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  <w:vertAlign w:val="superscript"/>
              </w:rPr>
              <w:t xml:space="preserve"> aa</w:t>
            </w:r>
          </w:p>
        </w:tc>
        <w:tc>
          <w:tcPr>
            <w:tcW w:w="2693" w:type="dxa"/>
            <w:vAlign w:val="center"/>
          </w:tcPr>
          <w:p w14:paraId="6E754651" w14:textId="77777777" w:rsidR="00FB6670" w:rsidRPr="00AC693E" w:rsidRDefault="00FB6670" w:rsidP="00E2098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>1 (0.1%)</w:t>
            </w:r>
          </w:p>
        </w:tc>
      </w:tr>
      <w:tr w:rsidR="00FB6670" w:rsidRPr="00AC693E" w14:paraId="55925C45" w14:textId="77777777" w:rsidTr="00AC693E">
        <w:trPr>
          <w:cantSplit/>
          <w:trHeight w:val="284"/>
        </w:trPr>
        <w:tc>
          <w:tcPr>
            <w:tcW w:w="6382" w:type="dxa"/>
          </w:tcPr>
          <w:p w14:paraId="34F0399E" w14:textId="77777777" w:rsidR="00FB6670" w:rsidRPr="00AC693E" w:rsidRDefault="00FB6670" w:rsidP="008B60D2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kern w:val="0"/>
                <w:sz w:val="22"/>
              </w:rPr>
              <w:t>Anastomotic fistula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  <w:vertAlign w:val="superscript"/>
              </w:rPr>
              <w:t xml:space="preserve"> bb</w:t>
            </w:r>
          </w:p>
        </w:tc>
        <w:tc>
          <w:tcPr>
            <w:tcW w:w="2693" w:type="dxa"/>
            <w:vAlign w:val="center"/>
          </w:tcPr>
          <w:p w14:paraId="7EDF3F75" w14:textId="77777777" w:rsidR="00FB6670" w:rsidRPr="00AC693E" w:rsidRDefault="00FB6670" w:rsidP="00E2098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>27 (2.9%)</w:t>
            </w:r>
          </w:p>
        </w:tc>
      </w:tr>
      <w:tr w:rsidR="00FB6670" w:rsidRPr="00AC693E" w14:paraId="6F3B9E41" w14:textId="77777777" w:rsidTr="00AC693E">
        <w:trPr>
          <w:cantSplit/>
          <w:trHeight w:val="284"/>
        </w:trPr>
        <w:tc>
          <w:tcPr>
            <w:tcW w:w="6382" w:type="dxa"/>
          </w:tcPr>
          <w:p w14:paraId="6AEAAB24" w14:textId="77777777" w:rsidR="00FB6670" w:rsidRPr="00AC693E" w:rsidDel="00CF753B" w:rsidRDefault="00FB6670" w:rsidP="008B60D2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AC693E">
              <w:rPr>
                <w:rFonts w:ascii="Times New Roman" w:hAnsi="Times New Roman" w:cs="Times New Roman"/>
                <w:color w:val="000000"/>
                <w:sz w:val="22"/>
              </w:rPr>
              <w:t>Pancreatic fistula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  <w:vertAlign w:val="superscript"/>
              </w:rPr>
              <w:t xml:space="preserve"> cc</w:t>
            </w:r>
          </w:p>
        </w:tc>
        <w:tc>
          <w:tcPr>
            <w:tcW w:w="2693" w:type="dxa"/>
            <w:vAlign w:val="center"/>
          </w:tcPr>
          <w:p w14:paraId="47B46962" w14:textId="77777777" w:rsidR="00FB6670" w:rsidRPr="00AC693E" w:rsidRDefault="00FB6670" w:rsidP="00E2098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>5 (0.5%)</w:t>
            </w:r>
          </w:p>
        </w:tc>
      </w:tr>
      <w:tr w:rsidR="00FB6670" w:rsidRPr="00AC693E" w14:paraId="6D64FFC0" w14:textId="77777777" w:rsidTr="00AC693E">
        <w:trPr>
          <w:cantSplit/>
          <w:trHeight w:val="284"/>
        </w:trPr>
        <w:tc>
          <w:tcPr>
            <w:tcW w:w="6382" w:type="dxa"/>
          </w:tcPr>
          <w:p w14:paraId="5D3312A8" w14:textId="77777777" w:rsidR="00FB6670" w:rsidRPr="00AC693E" w:rsidRDefault="00FB6670" w:rsidP="008B60D2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kern w:val="0"/>
                <w:sz w:val="22"/>
              </w:rPr>
              <w:t>Anastomotic stenosis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  <w:vertAlign w:val="superscript"/>
              </w:rPr>
              <w:t xml:space="preserve"> dd</w:t>
            </w:r>
          </w:p>
        </w:tc>
        <w:tc>
          <w:tcPr>
            <w:tcW w:w="2693" w:type="dxa"/>
            <w:vAlign w:val="center"/>
          </w:tcPr>
          <w:p w14:paraId="0B5F985E" w14:textId="77777777" w:rsidR="00FB6670" w:rsidRPr="00AC693E" w:rsidRDefault="00FB6670" w:rsidP="00E2098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>1 (0.1%)</w:t>
            </w:r>
          </w:p>
        </w:tc>
      </w:tr>
      <w:tr w:rsidR="00FB6670" w:rsidRPr="00AC693E" w14:paraId="66DA4E86" w14:textId="77777777" w:rsidTr="00AC693E">
        <w:trPr>
          <w:cantSplit/>
          <w:trHeight w:val="284"/>
        </w:trPr>
        <w:tc>
          <w:tcPr>
            <w:tcW w:w="6382" w:type="dxa"/>
          </w:tcPr>
          <w:p w14:paraId="56B44C07" w14:textId="77777777" w:rsidR="00FB6670" w:rsidRPr="00AC693E" w:rsidRDefault="00CA04F1" w:rsidP="008B60D2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kern w:val="0"/>
                <w:sz w:val="22"/>
              </w:rPr>
              <w:t>Mechanical bow</w:t>
            </w:r>
            <w:r w:rsidR="00F461D9" w:rsidRPr="00AC693E">
              <w:rPr>
                <w:rFonts w:ascii="Times New Roman" w:eastAsia="宋体" w:hAnsi="Times New Roman" w:cs="Times New Roman"/>
                <w:kern w:val="0"/>
                <w:sz w:val="22"/>
              </w:rPr>
              <w:t>e</w:t>
            </w:r>
            <w:r w:rsidRPr="00AC693E">
              <w:rPr>
                <w:rFonts w:ascii="Times New Roman" w:eastAsia="宋体" w:hAnsi="Times New Roman" w:cs="Times New Roman"/>
                <w:kern w:val="0"/>
                <w:sz w:val="22"/>
              </w:rPr>
              <w:t>l obstruc</w:t>
            </w:r>
            <w:r w:rsidR="00A44A77" w:rsidRPr="00AC693E">
              <w:rPr>
                <w:rFonts w:ascii="Times New Roman" w:eastAsia="宋体" w:hAnsi="Times New Roman" w:cs="Times New Roman"/>
                <w:kern w:val="0"/>
                <w:sz w:val="22"/>
              </w:rPr>
              <w:t>t</w:t>
            </w:r>
            <w:r w:rsidRPr="00AC693E">
              <w:rPr>
                <w:rFonts w:ascii="Times New Roman" w:eastAsia="宋体" w:hAnsi="Times New Roman" w:cs="Times New Roman"/>
                <w:kern w:val="0"/>
                <w:sz w:val="22"/>
              </w:rPr>
              <w:t>ion</w:t>
            </w:r>
            <w:r w:rsidR="00FB6670" w:rsidRPr="00AC693E">
              <w:rPr>
                <w:rFonts w:ascii="Times New Roman" w:eastAsia="宋体" w:hAnsi="Times New Roman" w:cs="Times New Roman"/>
                <w:color w:val="000000"/>
                <w:sz w:val="22"/>
                <w:vertAlign w:val="superscript"/>
              </w:rPr>
              <w:t xml:space="preserve"> </w:t>
            </w:r>
            <w:proofErr w:type="spellStart"/>
            <w:r w:rsidR="00FB6670" w:rsidRPr="00AC693E">
              <w:rPr>
                <w:rFonts w:ascii="Times New Roman" w:eastAsia="宋体" w:hAnsi="Times New Roman" w:cs="Times New Roman"/>
                <w:color w:val="000000"/>
                <w:sz w:val="22"/>
                <w:vertAlign w:val="superscript"/>
              </w:rPr>
              <w:t>ee</w:t>
            </w:r>
            <w:proofErr w:type="spellEnd"/>
          </w:p>
        </w:tc>
        <w:tc>
          <w:tcPr>
            <w:tcW w:w="2693" w:type="dxa"/>
            <w:vAlign w:val="center"/>
          </w:tcPr>
          <w:p w14:paraId="5DD59C4E" w14:textId="77777777" w:rsidR="00FB6670" w:rsidRPr="00AC693E" w:rsidRDefault="00FB6670" w:rsidP="00E2098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>14 (1.5%)</w:t>
            </w:r>
          </w:p>
        </w:tc>
      </w:tr>
      <w:tr w:rsidR="00FB6670" w:rsidRPr="00AC693E" w14:paraId="45BC4461" w14:textId="77777777" w:rsidTr="00AC693E">
        <w:trPr>
          <w:cantSplit/>
          <w:trHeight w:val="284"/>
        </w:trPr>
        <w:tc>
          <w:tcPr>
            <w:tcW w:w="6382" w:type="dxa"/>
          </w:tcPr>
          <w:p w14:paraId="600363FD" w14:textId="77777777" w:rsidR="00FB6670" w:rsidRPr="00AC693E" w:rsidRDefault="00FB6670" w:rsidP="008B60D2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kern w:val="0"/>
                <w:sz w:val="22"/>
              </w:rPr>
              <w:t>Delayed gastrointestinal recovery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  <w:vertAlign w:val="superscript"/>
              </w:rPr>
              <w:t xml:space="preserve"> ff</w:t>
            </w:r>
          </w:p>
        </w:tc>
        <w:tc>
          <w:tcPr>
            <w:tcW w:w="2693" w:type="dxa"/>
            <w:vAlign w:val="center"/>
          </w:tcPr>
          <w:p w14:paraId="7D1FBDAB" w14:textId="77777777" w:rsidR="00FB6670" w:rsidRPr="00AC693E" w:rsidRDefault="00FB6670" w:rsidP="00E2098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>54 (5.9%)</w:t>
            </w:r>
          </w:p>
        </w:tc>
      </w:tr>
      <w:tr w:rsidR="00FB6670" w:rsidRPr="00AC693E" w14:paraId="34263EBB" w14:textId="77777777" w:rsidTr="00AC693E">
        <w:trPr>
          <w:cantSplit/>
          <w:trHeight w:val="284"/>
        </w:trPr>
        <w:tc>
          <w:tcPr>
            <w:tcW w:w="6382" w:type="dxa"/>
          </w:tcPr>
          <w:p w14:paraId="62980F6F" w14:textId="77777777" w:rsidR="00FB6670" w:rsidRPr="00AC693E" w:rsidRDefault="00FB6670" w:rsidP="008B60D2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Surgical </w:t>
            </w:r>
            <w:r w:rsidR="00ED2EED" w:rsidRPr="00AC693E">
              <w:rPr>
                <w:rFonts w:ascii="Times New Roman" w:eastAsia="宋体" w:hAnsi="Times New Roman" w:cs="Times New Roman"/>
                <w:kern w:val="0"/>
                <w:sz w:val="22"/>
              </w:rPr>
              <w:t>hemorrhage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  <w:vertAlign w:val="superscript"/>
              </w:rPr>
              <w:t xml:space="preserve"> gg</w:t>
            </w:r>
          </w:p>
        </w:tc>
        <w:tc>
          <w:tcPr>
            <w:tcW w:w="2693" w:type="dxa"/>
            <w:vAlign w:val="center"/>
          </w:tcPr>
          <w:p w14:paraId="7E94F920" w14:textId="77777777" w:rsidR="00FB6670" w:rsidRPr="00AC693E" w:rsidRDefault="00FB6670" w:rsidP="00E2098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>48 (5.2%)</w:t>
            </w:r>
          </w:p>
        </w:tc>
      </w:tr>
      <w:tr w:rsidR="00FB6670" w:rsidRPr="00AC693E" w14:paraId="2E3BC3F5" w14:textId="77777777" w:rsidTr="00AC693E">
        <w:trPr>
          <w:cantSplit/>
          <w:trHeight w:val="284"/>
        </w:trPr>
        <w:tc>
          <w:tcPr>
            <w:tcW w:w="6382" w:type="dxa"/>
          </w:tcPr>
          <w:p w14:paraId="3A415A62" w14:textId="77777777" w:rsidR="00FB6670" w:rsidRPr="00AC693E" w:rsidRDefault="00FB6670" w:rsidP="008B60D2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Gastrointestinal </w:t>
            </w:r>
            <w:r w:rsidR="00ED2EED" w:rsidRPr="00AC693E">
              <w:rPr>
                <w:rFonts w:ascii="Times New Roman" w:eastAsia="宋体" w:hAnsi="Times New Roman" w:cs="Times New Roman"/>
                <w:kern w:val="0"/>
                <w:sz w:val="22"/>
              </w:rPr>
              <w:t>hemorrhage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  <w:vertAlign w:val="superscript"/>
              </w:rPr>
              <w:t xml:space="preserve"> </w:t>
            </w:r>
            <w:proofErr w:type="spellStart"/>
            <w:r w:rsidRPr="00AC693E">
              <w:rPr>
                <w:rFonts w:ascii="Times New Roman" w:eastAsia="宋体" w:hAnsi="Times New Roman" w:cs="Times New Roman"/>
                <w:color w:val="000000"/>
                <w:sz w:val="22"/>
                <w:vertAlign w:val="superscript"/>
              </w:rPr>
              <w:t>hh</w:t>
            </w:r>
            <w:proofErr w:type="spellEnd"/>
          </w:p>
        </w:tc>
        <w:tc>
          <w:tcPr>
            <w:tcW w:w="2693" w:type="dxa"/>
            <w:vAlign w:val="center"/>
          </w:tcPr>
          <w:p w14:paraId="78354242" w14:textId="77777777" w:rsidR="00FB6670" w:rsidRPr="00AC693E" w:rsidRDefault="00FB6670" w:rsidP="00E2098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>7 (0.8%)</w:t>
            </w:r>
          </w:p>
        </w:tc>
      </w:tr>
      <w:tr w:rsidR="00FB6670" w:rsidRPr="00AC693E" w14:paraId="36C7456C" w14:textId="77777777" w:rsidTr="00AC693E">
        <w:trPr>
          <w:cantSplit/>
          <w:trHeight w:val="284"/>
        </w:trPr>
        <w:tc>
          <w:tcPr>
            <w:tcW w:w="6382" w:type="dxa"/>
            <w:tcBorders>
              <w:bottom w:val="nil"/>
            </w:tcBorders>
          </w:tcPr>
          <w:p w14:paraId="45D949B9" w14:textId="77777777" w:rsidR="00FB6670" w:rsidRPr="00AC693E" w:rsidRDefault="00FB6670" w:rsidP="00316A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kern w:val="0"/>
                <w:sz w:val="22"/>
              </w:rPr>
              <w:t>Infectious complications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>,</w:t>
            </w:r>
            <w:r w:rsidRPr="00AC693E">
              <w:rPr>
                <w:rFonts w:ascii="Times New Roman" w:hAnsi="Times New Roman" w:cs="Times New Roman"/>
                <w:sz w:val="22"/>
              </w:rPr>
              <w:t xml:space="preserve"> n (%)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3BEE0F21" w14:textId="77777777" w:rsidR="00FB6670" w:rsidRPr="00AC693E" w:rsidRDefault="00FB6670" w:rsidP="00E2098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sz w:val="22"/>
              </w:rPr>
              <w:t>26 (2.8%)</w:t>
            </w:r>
          </w:p>
        </w:tc>
      </w:tr>
      <w:tr w:rsidR="00FB6670" w:rsidRPr="00AC693E" w14:paraId="6C1EA795" w14:textId="77777777" w:rsidTr="00AC693E">
        <w:trPr>
          <w:cantSplit/>
          <w:trHeight w:val="284"/>
        </w:trPr>
        <w:tc>
          <w:tcPr>
            <w:tcW w:w="6382" w:type="dxa"/>
            <w:tcBorders>
              <w:bottom w:val="nil"/>
            </w:tcBorders>
          </w:tcPr>
          <w:p w14:paraId="15BF114F" w14:textId="77777777" w:rsidR="00FB6670" w:rsidRPr="00AC693E" w:rsidRDefault="00FB6670" w:rsidP="008B60D2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AC693E">
              <w:rPr>
                <w:rFonts w:ascii="Times New Roman" w:hAnsi="Times New Roman" w:cs="Times New Roman"/>
                <w:sz w:val="22"/>
              </w:rPr>
              <w:t>Sepsis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  <w:vertAlign w:val="superscript"/>
              </w:rPr>
              <w:t xml:space="preserve"> ii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5E07CBB4" w14:textId="77777777" w:rsidR="00FB6670" w:rsidRPr="00AC693E" w:rsidRDefault="00FB6670" w:rsidP="00E2098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>25 (2.7%)</w:t>
            </w:r>
          </w:p>
        </w:tc>
      </w:tr>
      <w:tr w:rsidR="00FB6670" w:rsidRPr="00AC693E" w14:paraId="4B9D587C" w14:textId="77777777" w:rsidTr="00AC693E">
        <w:trPr>
          <w:cantSplit/>
          <w:trHeight w:val="284"/>
        </w:trPr>
        <w:tc>
          <w:tcPr>
            <w:tcW w:w="6382" w:type="dxa"/>
            <w:tcBorders>
              <w:top w:val="nil"/>
            </w:tcBorders>
          </w:tcPr>
          <w:p w14:paraId="6F0FEE3F" w14:textId="77777777" w:rsidR="00FB6670" w:rsidRPr="00AC693E" w:rsidRDefault="00FB6670" w:rsidP="008B60D2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AC693E">
              <w:rPr>
                <w:rFonts w:ascii="Times New Roman" w:hAnsi="Times New Roman" w:cs="Times New Roman"/>
                <w:sz w:val="22"/>
              </w:rPr>
              <w:lastRenderedPageBreak/>
              <w:t>Urinary tract infection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  <w:vertAlign w:val="superscript"/>
              </w:rPr>
              <w:t xml:space="preserve"> </w:t>
            </w:r>
            <w:proofErr w:type="spellStart"/>
            <w:r w:rsidRPr="00AC693E">
              <w:rPr>
                <w:rFonts w:ascii="Times New Roman" w:eastAsia="宋体" w:hAnsi="Times New Roman" w:cs="Times New Roman"/>
                <w:color w:val="000000"/>
                <w:sz w:val="22"/>
                <w:vertAlign w:val="superscript"/>
              </w:rPr>
              <w:t>jj</w:t>
            </w:r>
            <w:proofErr w:type="spellEnd"/>
          </w:p>
        </w:tc>
        <w:tc>
          <w:tcPr>
            <w:tcW w:w="2693" w:type="dxa"/>
            <w:tcBorders>
              <w:top w:val="nil"/>
            </w:tcBorders>
            <w:vAlign w:val="center"/>
          </w:tcPr>
          <w:p w14:paraId="5133CF1C" w14:textId="77777777" w:rsidR="00FB6670" w:rsidRPr="00AC693E" w:rsidRDefault="00FB6670" w:rsidP="00E2098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>4 (0.4%)</w:t>
            </w:r>
          </w:p>
        </w:tc>
      </w:tr>
      <w:tr w:rsidR="00024EE9" w:rsidRPr="00AC693E" w14:paraId="1E4D53AD" w14:textId="77777777" w:rsidTr="00AC693E">
        <w:trPr>
          <w:cantSplit/>
          <w:trHeight w:val="284"/>
        </w:trPr>
        <w:tc>
          <w:tcPr>
            <w:tcW w:w="6382" w:type="dxa"/>
          </w:tcPr>
          <w:p w14:paraId="6E587BCA" w14:textId="77777777" w:rsidR="00024EE9" w:rsidRPr="00AC693E" w:rsidRDefault="00024EE9" w:rsidP="00316A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kern w:val="0"/>
                <w:sz w:val="22"/>
              </w:rPr>
              <w:t>Other complications</w:t>
            </w:r>
          </w:p>
        </w:tc>
        <w:tc>
          <w:tcPr>
            <w:tcW w:w="2693" w:type="dxa"/>
            <w:vAlign w:val="center"/>
          </w:tcPr>
          <w:p w14:paraId="5391E00E" w14:textId="77777777" w:rsidR="00024EE9" w:rsidRPr="00AC693E" w:rsidRDefault="00024EE9" w:rsidP="00E2098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sz w:val="22"/>
              </w:rPr>
              <w:t>6 (0.7%)</w:t>
            </w:r>
          </w:p>
        </w:tc>
      </w:tr>
      <w:tr w:rsidR="00024EE9" w:rsidRPr="00AC693E" w14:paraId="6CCB2441" w14:textId="77777777" w:rsidTr="00AC693E">
        <w:trPr>
          <w:cantSplit/>
          <w:trHeight w:val="284"/>
        </w:trPr>
        <w:tc>
          <w:tcPr>
            <w:tcW w:w="6382" w:type="dxa"/>
          </w:tcPr>
          <w:p w14:paraId="178FDE7B" w14:textId="77777777" w:rsidR="00024EE9" w:rsidRPr="00AC693E" w:rsidRDefault="00024EE9" w:rsidP="008B60D2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AC693E">
              <w:rPr>
                <w:rFonts w:ascii="Times New Roman" w:hAnsi="Times New Roman" w:cs="Times New Roman"/>
                <w:sz w:val="22"/>
                <w:shd w:val="clear" w:color="auto" w:fill="FFFFFF"/>
              </w:rPr>
              <w:t>Anaphylactic reactio</w:t>
            </w:r>
            <w:r w:rsidRPr="00AC693E">
              <w:rPr>
                <w:rFonts w:ascii="Times New Roman" w:hAnsi="Times New Roman" w:cs="Times New Roman"/>
                <w:sz w:val="22"/>
              </w:rPr>
              <w:t>n to antibiotics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  <w:vertAlign w:val="superscript"/>
              </w:rPr>
              <w:t xml:space="preserve"> kk</w:t>
            </w:r>
          </w:p>
        </w:tc>
        <w:tc>
          <w:tcPr>
            <w:tcW w:w="2693" w:type="dxa"/>
            <w:vAlign w:val="center"/>
          </w:tcPr>
          <w:p w14:paraId="0556C4DE" w14:textId="77777777" w:rsidR="00024EE9" w:rsidRPr="00AC693E" w:rsidRDefault="00024EE9" w:rsidP="00E2098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>3 (0.3%)</w:t>
            </w:r>
          </w:p>
        </w:tc>
      </w:tr>
      <w:tr w:rsidR="00024EE9" w:rsidRPr="00AC693E" w14:paraId="34B412CE" w14:textId="77777777" w:rsidTr="00AC693E">
        <w:trPr>
          <w:cantSplit/>
          <w:trHeight w:val="284"/>
        </w:trPr>
        <w:tc>
          <w:tcPr>
            <w:tcW w:w="6382" w:type="dxa"/>
          </w:tcPr>
          <w:p w14:paraId="483AC6E0" w14:textId="77777777" w:rsidR="00024EE9" w:rsidRPr="00AC693E" w:rsidRDefault="00024EE9" w:rsidP="008B60D2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AC693E">
              <w:rPr>
                <w:rFonts w:ascii="Times New Roman" w:hAnsi="Times New Roman" w:cs="Times New Roman"/>
                <w:sz w:val="22"/>
                <w:shd w:val="clear" w:color="auto" w:fill="FFFFFF"/>
              </w:rPr>
              <w:t>Postoperative hoarseness</w:t>
            </w:r>
            <w:r w:rsidRPr="00AC693E">
              <w:rPr>
                <w:rFonts w:ascii="Times New Roman" w:eastAsia="宋体" w:hAnsi="Times New Roman" w:cs="Times New Roman"/>
                <w:color w:val="000000"/>
                <w:sz w:val="22"/>
                <w:vertAlign w:val="superscript"/>
              </w:rPr>
              <w:t xml:space="preserve"> </w:t>
            </w:r>
            <w:proofErr w:type="spellStart"/>
            <w:r w:rsidRPr="00AC693E">
              <w:rPr>
                <w:rFonts w:ascii="Times New Roman" w:eastAsia="宋体" w:hAnsi="Times New Roman" w:cs="Times New Roman"/>
                <w:color w:val="000000"/>
                <w:sz w:val="22"/>
                <w:vertAlign w:val="superscript"/>
              </w:rPr>
              <w:t>ll</w:t>
            </w:r>
            <w:proofErr w:type="spellEnd"/>
          </w:p>
        </w:tc>
        <w:tc>
          <w:tcPr>
            <w:tcW w:w="2693" w:type="dxa"/>
            <w:vAlign w:val="center"/>
          </w:tcPr>
          <w:p w14:paraId="11EC638F" w14:textId="77777777" w:rsidR="00024EE9" w:rsidRPr="00AC693E" w:rsidRDefault="00024EE9" w:rsidP="00E20984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AC693E">
              <w:rPr>
                <w:rFonts w:ascii="Times New Roman" w:eastAsia="宋体" w:hAnsi="Times New Roman" w:cs="Times New Roman"/>
                <w:color w:val="000000"/>
                <w:sz w:val="22"/>
              </w:rPr>
              <w:t>3 (0.3%)</w:t>
            </w:r>
          </w:p>
        </w:tc>
      </w:tr>
    </w:tbl>
    <w:p w14:paraId="7B4248F7" w14:textId="7A16A5F3" w:rsidR="002D0602" w:rsidRPr="00AC693E" w:rsidRDefault="002D0602" w:rsidP="002D0602">
      <w:pPr>
        <w:rPr>
          <w:rFonts w:ascii="Times New Roman" w:hAnsi="Times New Roman" w:cs="Times New Roman"/>
          <w:bCs/>
          <w:sz w:val="22"/>
        </w:rPr>
      </w:pPr>
      <w:r w:rsidRPr="00AC693E">
        <w:rPr>
          <w:rFonts w:ascii="Times New Roman" w:hAnsi="Times New Roman" w:cs="Times New Roman"/>
          <w:bCs/>
          <w:sz w:val="22"/>
        </w:rPr>
        <w:t>Data are n (%).</w:t>
      </w:r>
    </w:p>
    <w:p w14:paraId="38F62DA8" w14:textId="77777777" w:rsidR="00CB2415" w:rsidRPr="00AC693E" w:rsidRDefault="00CB2415" w:rsidP="00316A2E">
      <w:pPr>
        <w:rPr>
          <w:rFonts w:ascii="Times New Roman" w:hAnsi="Times New Roman" w:cs="Times New Roman"/>
          <w:sz w:val="22"/>
        </w:rPr>
      </w:pPr>
      <w:proofErr w:type="spellStart"/>
      <w:r w:rsidRPr="00AC693E">
        <w:rPr>
          <w:rFonts w:ascii="Times New Roman" w:eastAsia="宋体" w:hAnsi="Times New Roman" w:cs="Times New Roman"/>
          <w:color w:val="000000"/>
          <w:sz w:val="22"/>
          <w:vertAlign w:val="superscript"/>
        </w:rPr>
        <w:t>a</w:t>
      </w:r>
      <w:proofErr w:type="spellEnd"/>
      <w:r w:rsidRPr="00AC693E">
        <w:rPr>
          <w:rFonts w:ascii="Times New Roman" w:eastAsia="宋体" w:hAnsi="Times New Roman" w:cs="Times New Roman"/>
          <w:color w:val="000000"/>
          <w:sz w:val="22"/>
          <w:vertAlign w:val="superscript"/>
        </w:rPr>
        <w:t xml:space="preserve"> </w:t>
      </w:r>
      <w:r w:rsidRPr="00AC693E">
        <w:rPr>
          <w:rFonts w:ascii="Times New Roman" w:eastAsia="宋体" w:hAnsi="Times New Roman" w:cs="Times New Roman"/>
          <w:color w:val="000000"/>
          <w:sz w:val="22"/>
        </w:rPr>
        <w:t>I</w:t>
      </w:r>
      <w:r w:rsidR="00E20984" w:rsidRPr="00AC693E">
        <w:rPr>
          <w:rFonts w:ascii="Times New Roman" w:hAnsi="Times New Roman" w:cs="Times New Roman"/>
          <w:sz w:val="22"/>
        </w:rPr>
        <w:t>nclude</w:t>
      </w:r>
      <w:r w:rsidRPr="00AC693E">
        <w:rPr>
          <w:rFonts w:ascii="Times New Roman" w:hAnsi="Times New Roman" w:cs="Times New Roman"/>
          <w:sz w:val="22"/>
        </w:rPr>
        <w:t xml:space="preserve"> acute myocardial infarction and unstable angina</w:t>
      </w:r>
      <w:r w:rsidRPr="00AC693E">
        <w:rPr>
          <w:rFonts w:ascii="Times New Roman" w:eastAsia="宋体" w:hAnsi="Times New Roman" w:cs="Times New Roman"/>
          <w:sz w:val="22"/>
        </w:rPr>
        <w:t xml:space="preserve">, </w:t>
      </w:r>
      <w:r w:rsidRPr="00AC693E">
        <w:rPr>
          <w:rFonts w:ascii="Times New Roman" w:hAnsi="Times New Roman" w:cs="Times New Roman"/>
          <w:sz w:val="22"/>
        </w:rPr>
        <w:t>which were confirmed by clinical symptoms, electrocardiographic changes</w:t>
      </w:r>
      <w:r w:rsidR="002C21C2" w:rsidRPr="00AC693E">
        <w:rPr>
          <w:rFonts w:ascii="Times New Roman" w:hAnsi="Times New Roman" w:cs="Times New Roman"/>
          <w:sz w:val="22"/>
        </w:rPr>
        <w:t>, imaging evidences,</w:t>
      </w:r>
      <w:r w:rsidRPr="00AC693E">
        <w:rPr>
          <w:rFonts w:ascii="Times New Roman" w:hAnsi="Times New Roman" w:cs="Times New Roman"/>
          <w:sz w:val="22"/>
        </w:rPr>
        <w:t xml:space="preserve"> and serum cardiac troponin I concentration.</w:t>
      </w:r>
    </w:p>
    <w:p w14:paraId="57425EAC" w14:textId="77777777" w:rsidR="000D6C45" w:rsidRPr="00AC693E" w:rsidRDefault="00CB2415" w:rsidP="00316A2E">
      <w:pPr>
        <w:ind w:leftChars="-1" w:hanging="2"/>
        <w:rPr>
          <w:rFonts w:ascii="Times New Roman" w:hAnsi="Times New Roman" w:cs="Times New Roman"/>
          <w:sz w:val="22"/>
        </w:rPr>
      </w:pPr>
      <w:r w:rsidRPr="00AC693E">
        <w:rPr>
          <w:rFonts w:ascii="Times New Roman" w:eastAsia="宋体" w:hAnsi="Times New Roman" w:cs="Times New Roman"/>
          <w:color w:val="000000"/>
          <w:sz w:val="22"/>
          <w:vertAlign w:val="superscript"/>
        </w:rPr>
        <w:t>b</w:t>
      </w:r>
      <w:r w:rsidR="00E20984" w:rsidRPr="00AC693E">
        <w:rPr>
          <w:rFonts w:ascii="Times New Roman" w:eastAsia="宋体" w:hAnsi="Times New Roman" w:cs="Times New Roman"/>
          <w:color w:val="000000"/>
          <w:sz w:val="22"/>
          <w:vertAlign w:val="superscript"/>
        </w:rPr>
        <w:t xml:space="preserve"> </w:t>
      </w:r>
      <w:r w:rsidRPr="00AC693E">
        <w:rPr>
          <w:rFonts w:ascii="Times New Roman" w:eastAsia="宋体" w:hAnsi="Times New Roman" w:cs="Times New Roman"/>
          <w:kern w:val="0"/>
          <w:sz w:val="22"/>
        </w:rPr>
        <w:t>Confirmed by 12-lead electrocardiogram and necessitated medical treatment and/or cardioversion.</w:t>
      </w:r>
      <w:r w:rsidRPr="00AC693E">
        <w:rPr>
          <w:rFonts w:ascii="Times New Roman" w:hAnsi="Times New Roman" w:cs="Times New Roman"/>
          <w:sz w:val="22"/>
        </w:rPr>
        <w:t xml:space="preserve"> </w:t>
      </w:r>
    </w:p>
    <w:p w14:paraId="2836C1C1" w14:textId="77777777" w:rsidR="00CB2415" w:rsidRPr="00AC693E" w:rsidRDefault="00CB2415" w:rsidP="00316A2E">
      <w:pPr>
        <w:rPr>
          <w:rFonts w:ascii="Times New Roman" w:eastAsia="宋体" w:hAnsi="Times New Roman" w:cs="Times New Roman"/>
          <w:sz w:val="22"/>
        </w:rPr>
      </w:pPr>
      <w:r w:rsidRPr="00AC693E">
        <w:rPr>
          <w:rFonts w:ascii="Times New Roman" w:eastAsia="宋体" w:hAnsi="Times New Roman" w:cs="Times New Roman"/>
          <w:sz w:val="22"/>
          <w:vertAlign w:val="superscript"/>
        </w:rPr>
        <w:t>c</w:t>
      </w:r>
      <w:r w:rsidRPr="00AC693E">
        <w:rPr>
          <w:rFonts w:ascii="Times New Roman" w:eastAsia="宋体" w:hAnsi="Times New Roman" w:cs="Times New Roman"/>
          <w:sz w:val="22"/>
        </w:rPr>
        <w:t xml:space="preserve"> Requirement of</w:t>
      </w:r>
      <w:r w:rsidRPr="00AC693E">
        <w:rPr>
          <w:rFonts w:ascii="Times New Roman" w:hAnsi="Times New Roman" w:cs="Times New Roman"/>
          <w:sz w:val="22"/>
        </w:rPr>
        <w:t xml:space="preserve"> inotropics and/or vasopressors</w:t>
      </w:r>
      <w:r w:rsidRPr="00AC693E">
        <w:rPr>
          <w:rFonts w:ascii="Times New Roman" w:eastAsia="宋体" w:hAnsi="Times New Roman" w:cs="Times New Roman"/>
          <w:sz w:val="22"/>
        </w:rPr>
        <w:t xml:space="preserve"> for more than 24 hours after surgery.</w:t>
      </w:r>
    </w:p>
    <w:p w14:paraId="57B3D7B6" w14:textId="77777777" w:rsidR="00CB2415" w:rsidRPr="00AC693E" w:rsidRDefault="00CB2415" w:rsidP="00316A2E">
      <w:pPr>
        <w:rPr>
          <w:rFonts w:ascii="Times New Roman" w:hAnsi="Times New Roman" w:cs="Times New Roman"/>
          <w:sz w:val="22"/>
        </w:rPr>
      </w:pPr>
      <w:r w:rsidRPr="00AC693E">
        <w:rPr>
          <w:rFonts w:ascii="Times New Roman" w:eastAsia="宋体" w:hAnsi="Times New Roman" w:cs="Times New Roman"/>
          <w:sz w:val="22"/>
          <w:vertAlign w:val="superscript"/>
        </w:rPr>
        <w:t xml:space="preserve">d </w:t>
      </w:r>
      <w:r w:rsidRPr="00AC693E">
        <w:rPr>
          <w:rFonts w:ascii="Times New Roman" w:hAnsi="Times New Roman" w:cs="Times New Roman"/>
          <w:sz w:val="22"/>
        </w:rPr>
        <w:t xml:space="preserve">Diagnosed by the presence of </w:t>
      </w:r>
      <w:r w:rsidR="00F461D9" w:rsidRPr="00AC693E">
        <w:rPr>
          <w:rFonts w:ascii="Times New Roman" w:hAnsi="Times New Roman" w:cs="Times New Roman"/>
          <w:sz w:val="22"/>
        </w:rPr>
        <w:t>n</w:t>
      </w:r>
      <w:r w:rsidR="00F461D9" w:rsidRPr="00AC693E">
        <w:rPr>
          <w:rFonts w:ascii="Times New Roman" w:eastAsia="宋体" w:hAnsi="Times New Roman" w:cs="Times New Roman"/>
          <w:kern w:val="0"/>
          <w:sz w:val="22"/>
        </w:rPr>
        <w:t>ew-</w:t>
      </w:r>
      <w:r w:rsidRPr="00AC693E">
        <w:rPr>
          <w:rFonts w:ascii="Times New Roman" w:eastAsia="宋体" w:hAnsi="Times New Roman" w:cs="Times New Roman"/>
          <w:kern w:val="0"/>
          <w:sz w:val="22"/>
        </w:rPr>
        <w:t xml:space="preserve">onset </w:t>
      </w:r>
      <w:r w:rsidR="00ED2EED" w:rsidRPr="00AC693E">
        <w:rPr>
          <w:rFonts w:ascii="Times New Roman" w:eastAsia="宋体" w:hAnsi="Times New Roman" w:cs="Times New Roman"/>
          <w:kern w:val="0"/>
          <w:sz w:val="22"/>
        </w:rPr>
        <w:t>orthopnea</w:t>
      </w:r>
      <w:r w:rsidRPr="00AC693E">
        <w:rPr>
          <w:rFonts w:ascii="Times New Roman" w:eastAsia="宋体" w:hAnsi="Times New Roman" w:cs="Times New Roman"/>
          <w:kern w:val="0"/>
          <w:sz w:val="22"/>
        </w:rPr>
        <w:t xml:space="preserve"> with evidence of fluid retention (</w:t>
      </w:r>
      <w:r w:rsidR="008D2039" w:rsidRPr="00AC693E">
        <w:rPr>
          <w:rFonts w:ascii="Times New Roman" w:eastAsia="宋体" w:hAnsi="Times New Roman" w:cs="Times New Roman"/>
          <w:kern w:val="0"/>
          <w:sz w:val="22"/>
        </w:rPr>
        <w:t>i.e.</w:t>
      </w:r>
      <w:r w:rsidRPr="00AC693E">
        <w:rPr>
          <w:rFonts w:ascii="Times New Roman" w:eastAsia="宋体" w:hAnsi="Times New Roman" w:cs="Times New Roman"/>
          <w:kern w:val="0"/>
          <w:sz w:val="22"/>
        </w:rPr>
        <w:t xml:space="preserve">, elevated jugular venous pressure, evidence of pulmonary </w:t>
      </w:r>
      <w:r w:rsidR="00E25D1D" w:rsidRPr="00AC693E">
        <w:rPr>
          <w:rFonts w:ascii="Times New Roman" w:eastAsia="宋体" w:hAnsi="Times New Roman" w:cs="Times New Roman"/>
          <w:kern w:val="0"/>
          <w:sz w:val="22"/>
        </w:rPr>
        <w:t>oedema</w:t>
      </w:r>
      <w:r w:rsidRPr="00AC693E">
        <w:rPr>
          <w:rFonts w:ascii="Times New Roman" w:eastAsia="宋体" w:hAnsi="Times New Roman" w:cs="Times New Roman"/>
          <w:kern w:val="0"/>
          <w:sz w:val="22"/>
        </w:rPr>
        <w:t xml:space="preserve">, and/or peripheral </w:t>
      </w:r>
      <w:r w:rsidR="00E25D1D" w:rsidRPr="00AC693E">
        <w:rPr>
          <w:rFonts w:ascii="Times New Roman" w:eastAsia="宋体" w:hAnsi="Times New Roman" w:cs="Times New Roman"/>
          <w:kern w:val="0"/>
          <w:sz w:val="22"/>
        </w:rPr>
        <w:t>oedema</w:t>
      </w:r>
      <w:r w:rsidRPr="00AC693E">
        <w:rPr>
          <w:rFonts w:ascii="Times New Roman" w:eastAsia="宋体" w:hAnsi="Times New Roman" w:cs="Times New Roman"/>
          <w:kern w:val="0"/>
          <w:sz w:val="22"/>
        </w:rPr>
        <w:t xml:space="preserve">) and an elevated plasma brain natriuretic peptide of above 400 </w:t>
      </w:r>
      <w:proofErr w:type="spellStart"/>
      <w:r w:rsidRPr="00AC693E">
        <w:rPr>
          <w:rFonts w:ascii="Times New Roman" w:eastAsia="宋体" w:hAnsi="Times New Roman" w:cs="Times New Roman"/>
          <w:kern w:val="0"/>
          <w:sz w:val="22"/>
        </w:rPr>
        <w:t>pg</w:t>
      </w:r>
      <w:proofErr w:type="spellEnd"/>
      <w:r w:rsidRPr="00AC693E">
        <w:rPr>
          <w:rFonts w:ascii="Times New Roman" w:eastAsia="宋体" w:hAnsi="Times New Roman" w:cs="Times New Roman"/>
          <w:kern w:val="0"/>
          <w:sz w:val="22"/>
        </w:rPr>
        <w:t>/mL</w:t>
      </w:r>
    </w:p>
    <w:p w14:paraId="29674FB7" w14:textId="77777777" w:rsidR="00CB2415" w:rsidRPr="00AC693E" w:rsidRDefault="00CB2415" w:rsidP="00316A2E">
      <w:pPr>
        <w:rPr>
          <w:rFonts w:ascii="Times New Roman" w:eastAsia="宋体" w:hAnsi="Times New Roman" w:cs="Times New Roman"/>
          <w:sz w:val="22"/>
        </w:rPr>
      </w:pPr>
      <w:r w:rsidRPr="00AC693E">
        <w:rPr>
          <w:rFonts w:ascii="Times New Roman" w:eastAsia="宋体" w:hAnsi="Times New Roman" w:cs="Times New Roman"/>
          <w:sz w:val="22"/>
          <w:vertAlign w:val="superscript"/>
        </w:rPr>
        <w:t xml:space="preserve">e </w:t>
      </w:r>
      <w:proofErr w:type="gramStart"/>
      <w:r w:rsidRPr="00AC693E">
        <w:rPr>
          <w:rFonts w:ascii="Times New Roman" w:eastAsia="宋体" w:hAnsi="Times New Roman" w:cs="Times New Roman"/>
          <w:sz w:val="22"/>
        </w:rPr>
        <w:t>T</w:t>
      </w:r>
      <w:r w:rsidRPr="00AC693E">
        <w:rPr>
          <w:rFonts w:ascii="Times New Roman" w:eastAsia="宋体" w:hAnsi="Times New Roman" w:cs="Times New Roman"/>
          <w:kern w:val="0"/>
          <w:sz w:val="22"/>
        </w:rPr>
        <w:t>he</w:t>
      </w:r>
      <w:proofErr w:type="gramEnd"/>
      <w:r w:rsidRPr="00AC693E">
        <w:rPr>
          <w:rFonts w:ascii="Times New Roman" w:eastAsia="宋体" w:hAnsi="Times New Roman" w:cs="Times New Roman"/>
          <w:kern w:val="0"/>
          <w:sz w:val="22"/>
        </w:rPr>
        <w:t xml:space="preserve"> absence of large artery pulsation and heart sound, subsequent loss of consciousness, respiratory arrest, dilated pupils and even death, caused by the sudden stop of heart beating.</w:t>
      </w:r>
    </w:p>
    <w:p w14:paraId="7B69D6D9" w14:textId="77777777" w:rsidR="00CB2415" w:rsidRPr="00AC693E" w:rsidRDefault="00CB2415" w:rsidP="00316A2E">
      <w:pPr>
        <w:rPr>
          <w:rFonts w:ascii="Times New Roman" w:eastAsia="宋体" w:hAnsi="Times New Roman" w:cs="Times New Roman"/>
          <w:kern w:val="0"/>
          <w:sz w:val="22"/>
        </w:rPr>
      </w:pPr>
      <w:r w:rsidRPr="00AC693E">
        <w:rPr>
          <w:rFonts w:ascii="Times New Roman" w:eastAsia="宋体" w:hAnsi="Times New Roman" w:cs="Times New Roman"/>
          <w:color w:val="000000"/>
          <w:sz w:val="22"/>
          <w:vertAlign w:val="superscript"/>
        </w:rPr>
        <w:t xml:space="preserve">f </w:t>
      </w:r>
      <w:r w:rsidRPr="00AC693E">
        <w:rPr>
          <w:rFonts w:ascii="Times New Roman" w:eastAsia="宋体" w:hAnsi="Times New Roman" w:cs="Times New Roman"/>
          <w:kern w:val="0"/>
          <w:sz w:val="22"/>
        </w:rPr>
        <w:t>Receiving antibiotics for suspected respiratory infection and meet at least one of the following criteria: new or changed sputum, new or changed lung opacities, fever, leukocyte count &gt;12×10</w:t>
      </w:r>
      <w:r w:rsidRPr="00AC693E">
        <w:rPr>
          <w:rFonts w:ascii="Times New Roman" w:eastAsia="宋体" w:hAnsi="Times New Roman" w:cs="Times New Roman"/>
          <w:kern w:val="0"/>
          <w:sz w:val="22"/>
          <w:vertAlign w:val="superscript"/>
        </w:rPr>
        <w:t>9</w:t>
      </w:r>
      <w:r w:rsidRPr="00AC693E">
        <w:rPr>
          <w:rFonts w:ascii="Times New Roman" w:eastAsia="宋体" w:hAnsi="Times New Roman" w:cs="Times New Roman"/>
          <w:kern w:val="0"/>
          <w:sz w:val="22"/>
        </w:rPr>
        <w:t>/L.</w:t>
      </w:r>
    </w:p>
    <w:p w14:paraId="26644BF4" w14:textId="77777777" w:rsidR="00CB2415" w:rsidRPr="00AC693E" w:rsidRDefault="00CB2415" w:rsidP="00316A2E">
      <w:pPr>
        <w:rPr>
          <w:rFonts w:ascii="Times New Roman" w:hAnsi="Times New Roman" w:cs="Times New Roman"/>
          <w:sz w:val="22"/>
        </w:rPr>
      </w:pPr>
      <w:r w:rsidRPr="00AC693E">
        <w:rPr>
          <w:rFonts w:ascii="Times New Roman" w:eastAsia="宋体" w:hAnsi="Times New Roman" w:cs="Times New Roman"/>
          <w:kern w:val="0"/>
          <w:sz w:val="22"/>
          <w:vertAlign w:val="superscript"/>
        </w:rPr>
        <w:t xml:space="preserve">g </w:t>
      </w:r>
      <w:r w:rsidRPr="00AC693E">
        <w:rPr>
          <w:rFonts w:ascii="Times New Roman" w:eastAsia="宋体" w:hAnsi="Times New Roman" w:cs="Times New Roman"/>
          <w:kern w:val="0"/>
          <w:sz w:val="22"/>
        </w:rPr>
        <w:t>PaO</w:t>
      </w:r>
      <w:r w:rsidRPr="00AC693E">
        <w:rPr>
          <w:rFonts w:ascii="Times New Roman" w:eastAsia="宋体" w:hAnsi="Times New Roman" w:cs="Times New Roman"/>
          <w:kern w:val="0"/>
          <w:sz w:val="22"/>
          <w:vertAlign w:val="subscript"/>
        </w:rPr>
        <w:t>2</w:t>
      </w:r>
      <w:r w:rsidRPr="00AC693E">
        <w:rPr>
          <w:rFonts w:ascii="Times New Roman" w:eastAsia="宋体" w:hAnsi="Times New Roman" w:cs="Times New Roman"/>
          <w:kern w:val="0"/>
          <w:sz w:val="22"/>
        </w:rPr>
        <w:t xml:space="preserve"> &lt;60 mmHg on room air, a ratio of PaO</w:t>
      </w:r>
      <w:r w:rsidRPr="00AC693E">
        <w:rPr>
          <w:rFonts w:ascii="Times New Roman" w:eastAsia="宋体" w:hAnsi="Times New Roman" w:cs="Times New Roman"/>
          <w:kern w:val="0"/>
          <w:sz w:val="22"/>
          <w:vertAlign w:val="subscript"/>
        </w:rPr>
        <w:t>2</w:t>
      </w:r>
      <w:r w:rsidRPr="00AC693E">
        <w:rPr>
          <w:rFonts w:ascii="Times New Roman" w:eastAsia="宋体" w:hAnsi="Times New Roman" w:cs="Times New Roman"/>
          <w:kern w:val="0"/>
          <w:sz w:val="22"/>
        </w:rPr>
        <w:t xml:space="preserve"> to inspired oxygen fraction &lt;300, or arterial </w:t>
      </w:r>
      <w:r w:rsidR="00ED2EED" w:rsidRPr="00AC693E">
        <w:rPr>
          <w:rFonts w:ascii="Times New Roman" w:eastAsia="宋体" w:hAnsi="Times New Roman" w:cs="Times New Roman"/>
          <w:kern w:val="0"/>
          <w:sz w:val="22"/>
        </w:rPr>
        <w:t>oxyhemoglobin</w:t>
      </w:r>
      <w:r w:rsidRPr="00AC693E">
        <w:rPr>
          <w:rFonts w:ascii="Times New Roman" w:eastAsia="宋体" w:hAnsi="Times New Roman" w:cs="Times New Roman"/>
          <w:kern w:val="0"/>
          <w:sz w:val="22"/>
        </w:rPr>
        <w:t xml:space="preserve"> saturation measured with pulse oximetry &lt;90% and requiring oxygen therapy.</w:t>
      </w:r>
    </w:p>
    <w:p w14:paraId="70C292B3" w14:textId="77777777" w:rsidR="00CB2415" w:rsidRPr="00AC693E" w:rsidRDefault="00CB2415" w:rsidP="00316A2E">
      <w:pPr>
        <w:rPr>
          <w:rFonts w:ascii="Times New Roman" w:eastAsia="宋体" w:hAnsi="Times New Roman" w:cs="Times New Roman"/>
          <w:color w:val="000000"/>
          <w:sz w:val="22"/>
        </w:rPr>
      </w:pPr>
      <w:r w:rsidRPr="00AC693E">
        <w:rPr>
          <w:rFonts w:ascii="Times New Roman" w:eastAsia="宋体" w:hAnsi="Times New Roman" w:cs="Times New Roman"/>
          <w:color w:val="000000"/>
          <w:sz w:val="22"/>
          <w:vertAlign w:val="superscript"/>
        </w:rPr>
        <w:t xml:space="preserve">h </w:t>
      </w:r>
      <w:r w:rsidRPr="00AC693E">
        <w:rPr>
          <w:rFonts w:ascii="Times New Roman" w:eastAsia="宋体" w:hAnsi="Times New Roman" w:cs="Times New Roman"/>
          <w:kern w:val="0"/>
          <w:sz w:val="22"/>
        </w:rPr>
        <w:t>Lung opacification with a shift of the mediastinum, hilum, or hemidiaphragm toward the affected area, and compensatory overinflation in the adjacent non</w:t>
      </w:r>
      <w:r w:rsidR="004629FD" w:rsidRPr="00AC693E">
        <w:rPr>
          <w:rFonts w:ascii="Times New Roman" w:eastAsia="宋体" w:hAnsi="Times New Roman" w:cs="Times New Roman"/>
          <w:kern w:val="0"/>
          <w:sz w:val="22"/>
        </w:rPr>
        <w:t>-</w:t>
      </w:r>
      <w:r w:rsidRPr="00AC693E">
        <w:rPr>
          <w:rFonts w:ascii="Times New Roman" w:eastAsia="宋体" w:hAnsi="Times New Roman" w:cs="Times New Roman"/>
          <w:kern w:val="0"/>
          <w:sz w:val="22"/>
        </w:rPr>
        <w:t>atelectatic lung.</w:t>
      </w:r>
    </w:p>
    <w:p w14:paraId="7382CCAB" w14:textId="77777777" w:rsidR="00CB2415" w:rsidRPr="00AC693E" w:rsidRDefault="00CB2415" w:rsidP="00316A2E">
      <w:pPr>
        <w:rPr>
          <w:rFonts w:ascii="Times New Roman" w:eastAsia="宋体" w:hAnsi="Times New Roman" w:cs="Times New Roman"/>
          <w:kern w:val="0"/>
          <w:sz w:val="22"/>
        </w:rPr>
      </w:pPr>
      <w:proofErr w:type="spellStart"/>
      <w:r w:rsidRPr="00AC693E">
        <w:rPr>
          <w:rFonts w:ascii="Times New Roman" w:eastAsia="宋体" w:hAnsi="Times New Roman" w:cs="Times New Roman"/>
          <w:color w:val="000000"/>
          <w:sz w:val="22"/>
          <w:vertAlign w:val="superscript"/>
        </w:rPr>
        <w:t>i</w:t>
      </w:r>
      <w:proofErr w:type="spellEnd"/>
      <w:r w:rsidRPr="00AC693E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Pr="00AC693E">
        <w:rPr>
          <w:rFonts w:ascii="Times New Roman" w:eastAsia="宋体" w:hAnsi="Times New Roman" w:cs="Times New Roman"/>
          <w:kern w:val="0"/>
          <w:sz w:val="22"/>
        </w:rPr>
        <w:t xml:space="preserve">Chest X-ray demonstrating blunting of the costophrenic angle, loss of the sharp silhouette of the ipsilateral hemidiaphragm in </w:t>
      </w:r>
      <w:r w:rsidR="008D2039" w:rsidRPr="00AC693E">
        <w:rPr>
          <w:rFonts w:ascii="Times New Roman" w:eastAsia="宋体" w:hAnsi="Times New Roman" w:cs="Times New Roman"/>
          <w:kern w:val="0"/>
          <w:sz w:val="22"/>
        </w:rPr>
        <w:t xml:space="preserve">the </w:t>
      </w:r>
      <w:r w:rsidRPr="00AC693E">
        <w:rPr>
          <w:rFonts w:ascii="Times New Roman" w:eastAsia="宋体" w:hAnsi="Times New Roman" w:cs="Times New Roman"/>
          <w:kern w:val="0"/>
          <w:sz w:val="22"/>
        </w:rPr>
        <w:t>upright position, evidence of displacement of adjacent anatomical structures, or (in supine position) a hazy opacity in one hemithorax with preserved vascular shadows.</w:t>
      </w:r>
    </w:p>
    <w:p w14:paraId="7BF2AED5" w14:textId="77777777" w:rsidR="00CB2415" w:rsidRPr="00AC693E" w:rsidRDefault="00CB2415" w:rsidP="00316A2E">
      <w:pPr>
        <w:rPr>
          <w:rFonts w:ascii="Times New Roman" w:eastAsia="宋体" w:hAnsi="Times New Roman" w:cs="Times New Roman"/>
          <w:kern w:val="0"/>
          <w:sz w:val="22"/>
        </w:rPr>
      </w:pPr>
      <w:r w:rsidRPr="00AC693E">
        <w:rPr>
          <w:rFonts w:ascii="Times New Roman" w:eastAsia="宋体" w:hAnsi="Times New Roman" w:cs="Times New Roman"/>
          <w:kern w:val="0"/>
          <w:sz w:val="22"/>
          <w:vertAlign w:val="superscript"/>
        </w:rPr>
        <w:t>j</w:t>
      </w:r>
      <w:r w:rsidR="00EB2C66" w:rsidRPr="00AC693E">
        <w:rPr>
          <w:rFonts w:ascii="Times New Roman" w:eastAsia="宋体" w:hAnsi="Times New Roman" w:cs="Times New Roman"/>
          <w:kern w:val="0"/>
          <w:sz w:val="22"/>
          <w:vertAlign w:val="superscript"/>
        </w:rPr>
        <w:t xml:space="preserve"> </w:t>
      </w:r>
      <w:r w:rsidRPr="00AC693E">
        <w:rPr>
          <w:rFonts w:ascii="Times New Roman" w:eastAsia="宋体" w:hAnsi="Times New Roman" w:cs="Times New Roman"/>
          <w:kern w:val="0"/>
          <w:sz w:val="22"/>
        </w:rPr>
        <w:t>Confirmed by new-onset expiratory wheezing and necessitated treatment with bronchodilators.</w:t>
      </w:r>
    </w:p>
    <w:p w14:paraId="282A252E" w14:textId="77777777" w:rsidR="00EB2C66" w:rsidRPr="00AC693E" w:rsidRDefault="00CB2415" w:rsidP="00316A2E">
      <w:pPr>
        <w:rPr>
          <w:rFonts w:ascii="Times New Roman" w:hAnsi="Times New Roman" w:cs="Times New Roman"/>
          <w:sz w:val="22"/>
        </w:rPr>
      </w:pPr>
      <w:r w:rsidRPr="00AC693E">
        <w:rPr>
          <w:rFonts w:ascii="Times New Roman" w:eastAsia="宋体" w:hAnsi="Times New Roman" w:cs="Times New Roman"/>
          <w:sz w:val="22"/>
          <w:vertAlign w:val="superscript"/>
        </w:rPr>
        <w:t>k</w:t>
      </w:r>
      <w:r w:rsidRPr="00AC693E">
        <w:rPr>
          <w:rFonts w:ascii="Times New Roman" w:eastAsia="宋体" w:hAnsi="Times New Roman" w:cs="Times New Roman"/>
          <w:sz w:val="22"/>
        </w:rPr>
        <w:t xml:space="preserve"> </w:t>
      </w:r>
      <w:r w:rsidRPr="00AC693E">
        <w:rPr>
          <w:rFonts w:ascii="Times New Roman" w:hAnsi="Times New Roman" w:cs="Times New Roman"/>
          <w:sz w:val="22"/>
        </w:rPr>
        <w:t>Diagnosed according to clinical signs and required inhaled bronchodilator therapy.</w:t>
      </w:r>
    </w:p>
    <w:p w14:paraId="73E11CAA" w14:textId="77777777" w:rsidR="00CB2415" w:rsidRPr="00AC693E" w:rsidRDefault="00EB2C66" w:rsidP="00316A2E">
      <w:pPr>
        <w:rPr>
          <w:rFonts w:ascii="Times New Roman" w:eastAsia="宋体" w:hAnsi="Times New Roman" w:cs="Times New Roman"/>
          <w:color w:val="00B050"/>
          <w:sz w:val="22"/>
          <w:vertAlign w:val="superscript"/>
        </w:rPr>
      </w:pPr>
      <w:r w:rsidRPr="00AC693E">
        <w:rPr>
          <w:rFonts w:ascii="Times New Roman" w:hAnsi="Times New Roman" w:cs="Times New Roman"/>
          <w:sz w:val="22"/>
          <w:vertAlign w:val="superscript"/>
        </w:rPr>
        <w:t xml:space="preserve">l </w:t>
      </w:r>
      <w:r w:rsidR="005F1FAB" w:rsidRPr="00AC693E">
        <w:rPr>
          <w:rFonts w:ascii="Times New Roman" w:hAnsi="Times New Roman" w:cs="Times New Roman"/>
          <w:sz w:val="22"/>
        </w:rPr>
        <w:t>Diagnosed by detection of viral nucleic</w:t>
      </w:r>
      <w:r w:rsidR="0041128C" w:rsidRPr="00AC693E">
        <w:rPr>
          <w:rFonts w:ascii="Times New Roman" w:hAnsi="Times New Roman" w:cs="Times New Roman"/>
          <w:sz w:val="22"/>
        </w:rPr>
        <w:t xml:space="preserve"> acid in respiratory samples</w:t>
      </w:r>
      <w:r w:rsidR="005F1FAB" w:rsidRPr="00AC693E">
        <w:rPr>
          <w:rFonts w:ascii="Times New Roman" w:hAnsi="Times New Roman" w:cs="Times New Roman"/>
          <w:sz w:val="22"/>
        </w:rPr>
        <w:t xml:space="preserve"> </w:t>
      </w:r>
      <w:r w:rsidR="0041128C" w:rsidRPr="00AC693E">
        <w:rPr>
          <w:rFonts w:ascii="Times New Roman" w:hAnsi="Times New Roman" w:cs="Times New Roman"/>
          <w:sz w:val="22"/>
        </w:rPr>
        <w:t xml:space="preserve">and symptoms of influenza, including </w:t>
      </w:r>
      <w:r w:rsidR="00D347AA" w:rsidRPr="00AC693E">
        <w:rPr>
          <w:rFonts w:ascii="Times New Roman" w:hAnsi="Times New Roman" w:cs="Times New Roman"/>
          <w:sz w:val="22"/>
        </w:rPr>
        <w:t>fever and</w:t>
      </w:r>
      <w:r w:rsidR="0041128C" w:rsidRPr="00AC693E">
        <w:rPr>
          <w:rFonts w:ascii="Times New Roman" w:hAnsi="Times New Roman" w:cs="Times New Roman"/>
          <w:sz w:val="22"/>
        </w:rPr>
        <w:t xml:space="preserve"> muscle soreness</w:t>
      </w:r>
      <w:r w:rsidR="00FB6670" w:rsidRPr="00AC693E">
        <w:rPr>
          <w:rStyle w:val="transsent"/>
          <w:rFonts w:ascii="Times New Roman" w:hAnsi="Times New Roman" w:cs="Times New Roman"/>
          <w:sz w:val="22"/>
        </w:rPr>
        <w:t xml:space="preserve">; and </w:t>
      </w:r>
      <w:r w:rsidR="00FB6670" w:rsidRPr="00AC693E">
        <w:rPr>
          <w:rFonts w:ascii="Times New Roman" w:eastAsia="宋体" w:hAnsi="Times New Roman" w:cs="Times New Roman"/>
          <w:color w:val="000000"/>
          <w:sz w:val="22"/>
        </w:rPr>
        <w:t>necessitated</w:t>
      </w:r>
      <w:r w:rsidR="00FB6670" w:rsidRPr="00AC693E">
        <w:rPr>
          <w:rStyle w:val="transsent"/>
          <w:rFonts w:ascii="Times New Roman" w:hAnsi="Times New Roman" w:cs="Times New Roman"/>
          <w:sz w:val="22"/>
        </w:rPr>
        <w:t xml:space="preserve"> antiviral therapy.</w:t>
      </w:r>
    </w:p>
    <w:p w14:paraId="1E15A67D" w14:textId="77777777" w:rsidR="00CB2415" w:rsidRPr="00AC693E" w:rsidRDefault="00CB2415" w:rsidP="00316A2E">
      <w:pPr>
        <w:rPr>
          <w:rFonts w:ascii="Times New Roman" w:eastAsia="宋体" w:hAnsi="Times New Roman" w:cs="Times New Roman"/>
          <w:kern w:val="0"/>
          <w:sz w:val="22"/>
        </w:rPr>
      </w:pPr>
      <w:r w:rsidRPr="00AC693E">
        <w:rPr>
          <w:rFonts w:ascii="Times New Roman" w:eastAsia="宋体" w:hAnsi="Times New Roman" w:cs="Times New Roman"/>
          <w:color w:val="000000"/>
          <w:sz w:val="22"/>
          <w:vertAlign w:val="superscript"/>
        </w:rPr>
        <w:t>m</w:t>
      </w:r>
      <w:r w:rsidRPr="00AC693E">
        <w:rPr>
          <w:rFonts w:ascii="Times New Roman" w:hAnsi="Times New Roman" w:cs="Times New Roman"/>
          <w:color w:val="333333"/>
          <w:sz w:val="22"/>
          <w:shd w:val="clear" w:color="auto" w:fill="F7F8FA"/>
        </w:rPr>
        <w:t xml:space="preserve"> </w:t>
      </w:r>
      <w:r w:rsidRPr="00AC693E">
        <w:rPr>
          <w:rFonts w:ascii="Times New Roman" w:hAnsi="Times New Roman" w:cs="Times New Roman"/>
          <w:sz w:val="22"/>
        </w:rPr>
        <w:t>Pneumonia caused by aspiration and reflux of gastric contents</w:t>
      </w:r>
    </w:p>
    <w:p w14:paraId="3FA0BF49" w14:textId="77777777" w:rsidR="00CB2415" w:rsidRPr="00AC693E" w:rsidRDefault="00CB2415" w:rsidP="00316A2E">
      <w:pPr>
        <w:rPr>
          <w:rFonts w:ascii="Times New Roman" w:eastAsia="宋体" w:hAnsi="Times New Roman" w:cs="Times New Roman"/>
          <w:kern w:val="0"/>
          <w:sz w:val="22"/>
        </w:rPr>
      </w:pPr>
      <w:r w:rsidRPr="00AC693E">
        <w:rPr>
          <w:rFonts w:ascii="Times New Roman" w:eastAsia="宋体" w:hAnsi="Times New Roman" w:cs="Times New Roman"/>
          <w:color w:val="000000"/>
          <w:sz w:val="22"/>
          <w:vertAlign w:val="superscript"/>
        </w:rPr>
        <w:t>n</w:t>
      </w:r>
      <w:r w:rsidRPr="00AC693E">
        <w:rPr>
          <w:rFonts w:ascii="Times New Roman" w:eastAsia="宋体" w:hAnsi="Times New Roman" w:cs="Times New Roman"/>
          <w:kern w:val="0"/>
          <w:sz w:val="22"/>
        </w:rPr>
        <w:t xml:space="preserve"> Persisted new focal neurologic deficit and confirmed by neurologic imaging.</w:t>
      </w:r>
    </w:p>
    <w:p w14:paraId="14D71E00" w14:textId="77777777" w:rsidR="00CB2415" w:rsidRPr="00AC693E" w:rsidRDefault="00CB2415" w:rsidP="00316A2E">
      <w:pPr>
        <w:rPr>
          <w:rFonts w:ascii="Times New Roman" w:eastAsia="宋体" w:hAnsi="Times New Roman" w:cs="Times New Roman"/>
          <w:kern w:val="0"/>
          <w:sz w:val="22"/>
        </w:rPr>
      </w:pPr>
      <w:r w:rsidRPr="00AC693E">
        <w:rPr>
          <w:rFonts w:ascii="Times New Roman" w:eastAsia="宋体" w:hAnsi="Times New Roman" w:cs="Times New Roman"/>
          <w:kern w:val="0"/>
          <w:sz w:val="22"/>
          <w:vertAlign w:val="superscript"/>
        </w:rPr>
        <w:t xml:space="preserve">o </w:t>
      </w:r>
      <w:r w:rsidRPr="00AC693E">
        <w:rPr>
          <w:rFonts w:ascii="Times New Roman" w:eastAsia="宋体" w:hAnsi="Times New Roman" w:cs="Times New Roman"/>
          <w:kern w:val="0"/>
          <w:sz w:val="22"/>
        </w:rPr>
        <w:t>A sudden onset of focal neurologic signs and/or symptoms that lasted for less than 24 hours. No acute infarction was found in the cranial imaging examination.</w:t>
      </w:r>
    </w:p>
    <w:p w14:paraId="1BA6AE9C" w14:textId="77777777" w:rsidR="00CB2415" w:rsidRPr="00AC693E" w:rsidRDefault="00CB2415" w:rsidP="00316A2E">
      <w:pPr>
        <w:autoSpaceDE w:val="0"/>
        <w:autoSpaceDN w:val="0"/>
        <w:adjustRightInd w:val="0"/>
        <w:rPr>
          <w:rFonts w:ascii="Times New Roman" w:eastAsia="宋体" w:hAnsi="Times New Roman" w:cs="Times New Roman"/>
          <w:sz w:val="22"/>
          <w:vertAlign w:val="superscript"/>
        </w:rPr>
      </w:pPr>
      <w:r w:rsidRPr="00AC693E">
        <w:rPr>
          <w:rFonts w:ascii="Times New Roman" w:eastAsia="宋体" w:hAnsi="Times New Roman" w:cs="Times New Roman"/>
          <w:sz w:val="22"/>
          <w:vertAlign w:val="superscript"/>
        </w:rPr>
        <w:t>p</w:t>
      </w:r>
      <w:r w:rsidRPr="00AC693E">
        <w:rPr>
          <w:rFonts w:ascii="Times New Roman" w:hAnsi="Times New Roman" w:cs="Times New Roman"/>
          <w:kern w:val="0"/>
          <w:sz w:val="22"/>
          <w:vertAlign w:val="superscript"/>
        </w:rPr>
        <w:t xml:space="preserve"> </w:t>
      </w:r>
      <w:r w:rsidRPr="00AC693E">
        <w:rPr>
          <w:rFonts w:ascii="Times New Roman" w:eastAsia="宋体" w:hAnsi="Times New Roman" w:cs="Times New Roman"/>
          <w:kern w:val="0"/>
          <w:sz w:val="22"/>
        </w:rPr>
        <w:t xml:space="preserve">Diagnosed by </w:t>
      </w:r>
      <w:r w:rsidR="001409D9" w:rsidRPr="00AC693E">
        <w:rPr>
          <w:rFonts w:ascii="Times New Roman" w:eastAsia="宋体" w:hAnsi="Times New Roman" w:cs="Times New Roman"/>
          <w:kern w:val="0"/>
          <w:sz w:val="22"/>
        </w:rPr>
        <w:t xml:space="preserve">psychiatric symptoms of </w:t>
      </w:r>
      <w:r w:rsidRPr="00AC693E">
        <w:rPr>
          <w:rFonts w:ascii="Times New Roman" w:hAnsi="Times New Roman" w:cs="Times New Roman"/>
          <w:kern w:val="0"/>
          <w:sz w:val="22"/>
        </w:rPr>
        <w:t>inattention and thinking disorder, or inattention and altered level of consciousness</w:t>
      </w:r>
      <w:r w:rsidR="001409D9" w:rsidRPr="00AC693E">
        <w:rPr>
          <w:rFonts w:ascii="Times New Roman" w:hAnsi="Times New Roman" w:cs="Times New Roman"/>
          <w:kern w:val="0"/>
          <w:sz w:val="22"/>
        </w:rPr>
        <w:t xml:space="preserve">, with an acute onset or a </w:t>
      </w:r>
      <w:r w:rsidR="001409D9" w:rsidRPr="00AC693E">
        <w:rPr>
          <w:rFonts w:ascii="Times New Roman" w:eastAsia="AdvTT5235d5a9+fb" w:hAnsi="Times New Roman" w:cs="Times New Roman"/>
          <w:kern w:val="0"/>
          <w:sz w:val="22"/>
        </w:rPr>
        <w:t>fl</w:t>
      </w:r>
      <w:r w:rsidR="001409D9" w:rsidRPr="00AC693E">
        <w:rPr>
          <w:rFonts w:ascii="Times New Roman" w:hAnsi="Times New Roman" w:cs="Times New Roman"/>
          <w:kern w:val="0"/>
          <w:sz w:val="22"/>
        </w:rPr>
        <w:t>uctuation course</w:t>
      </w:r>
      <w:r w:rsidR="001409D9" w:rsidRPr="00AC693E">
        <w:rPr>
          <w:rFonts w:ascii="Times New Roman" w:eastAsia="宋体" w:hAnsi="Times New Roman" w:cs="Times New Roman"/>
          <w:kern w:val="0"/>
          <w:sz w:val="22"/>
        </w:rPr>
        <w:t>.</w:t>
      </w:r>
    </w:p>
    <w:p w14:paraId="64854A85" w14:textId="77777777" w:rsidR="00CB2415" w:rsidRPr="00AC693E" w:rsidRDefault="00CB2415" w:rsidP="00316A2E">
      <w:pPr>
        <w:rPr>
          <w:rFonts w:ascii="Times New Roman" w:eastAsia="宋体" w:hAnsi="Times New Roman" w:cs="Times New Roman"/>
          <w:color w:val="00B050"/>
          <w:sz w:val="22"/>
        </w:rPr>
      </w:pPr>
      <w:r w:rsidRPr="00AC693E">
        <w:rPr>
          <w:rFonts w:ascii="Times New Roman" w:eastAsia="宋体" w:hAnsi="Times New Roman" w:cs="Times New Roman"/>
          <w:sz w:val="22"/>
          <w:vertAlign w:val="superscript"/>
        </w:rPr>
        <w:t>q</w:t>
      </w:r>
      <w:r w:rsidRPr="00AC693E">
        <w:rPr>
          <w:rFonts w:ascii="Times New Roman" w:hAnsi="Times New Roman" w:cs="Times New Roman"/>
          <w:color w:val="4A90E2"/>
          <w:sz w:val="22"/>
          <w:vertAlign w:val="superscript"/>
        </w:rPr>
        <w:t xml:space="preserve"> </w:t>
      </w:r>
      <w:r w:rsidRPr="00AC693E">
        <w:rPr>
          <w:rFonts w:ascii="Times New Roman" w:hAnsi="Times New Roman" w:cs="Times New Roman"/>
          <w:color w:val="000000" w:themeColor="text1"/>
          <w:sz w:val="22"/>
        </w:rPr>
        <w:t>Neuropsychiatric syndrome caused by carbon dioxide accumulation and hypoxia due to respiratory failure, and</w:t>
      </w:r>
      <w:r w:rsidRPr="00AC693E">
        <w:rPr>
          <w:rFonts w:ascii="Times New Roman" w:eastAsia="宋体" w:hAnsi="Times New Roman" w:cs="Times New Roman"/>
          <w:color w:val="000000" w:themeColor="text1"/>
          <w:kern w:val="0"/>
          <w:sz w:val="22"/>
        </w:rPr>
        <w:t xml:space="preserve"> ruled out</w:t>
      </w:r>
      <w:r w:rsidRPr="00AC693E">
        <w:rPr>
          <w:rFonts w:ascii="Times New Roman" w:hAnsi="Times New Roman" w:cs="Times New Roman"/>
          <w:color w:val="000000" w:themeColor="text1"/>
          <w:sz w:val="22"/>
        </w:rPr>
        <w:t xml:space="preserve"> other causes of neuropsychiatric disorders.</w:t>
      </w:r>
    </w:p>
    <w:p w14:paraId="6888C4D4" w14:textId="77777777" w:rsidR="00CB2415" w:rsidRPr="00AC693E" w:rsidRDefault="00CB2415" w:rsidP="00316A2E">
      <w:pPr>
        <w:rPr>
          <w:rFonts w:ascii="Times New Roman" w:eastAsia="宋体" w:hAnsi="Times New Roman" w:cs="Times New Roman"/>
          <w:kern w:val="0"/>
          <w:sz w:val="22"/>
        </w:rPr>
      </w:pPr>
      <w:r w:rsidRPr="00AC693E">
        <w:rPr>
          <w:rFonts w:ascii="Times New Roman" w:eastAsia="宋体" w:hAnsi="Times New Roman" w:cs="Times New Roman"/>
          <w:color w:val="000000"/>
          <w:sz w:val="22"/>
          <w:vertAlign w:val="superscript"/>
        </w:rPr>
        <w:t>r</w:t>
      </w:r>
      <w:r w:rsidRPr="00AC693E">
        <w:rPr>
          <w:rFonts w:ascii="Times New Roman" w:eastAsia="宋体" w:hAnsi="Times New Roman" w:cs="Times New Roman"/>
          <w:kern w:val="0"/>
          <w:sz w:val="22"/>
        </w:rPr>
        <w:t xml:space="preserve"> </w:t>
      </w:r>
      <w:proofErr w:type="gramStart"/>
      <w:r w:rsidRPr="00AC693E">
        <w:rPr>
          <w:rFonts w:ascii="Times New Roman" w:eastAsia="宋体" w:hAnsi="Times New Roman" w:cs="Times New Roman"/>
          <w:kern w:val="0"/>
          <w:sz w:val="22"/>
        </w:rPr>
        <w:t>New</w:t>
      </w:r>
      <w:proofErr w:type="gramEnd"/>
      <w:r w:rsidRPr="00AC693E">
        <w:rPr>
          <w:rFonts w:ascii="Times New Roman" w:eastAsia="宋体" w:hAnsi="Times New Roman" w:cs="Times New Roman"/>
          <w:kern w:val="0"/>
          <w:sz w:val="22"/>
        </w:rPr>
        <w:t xml:space="preserve"> onset renal failure that required renal replacement therapy.</w:t>
      </w:r>
    </w:p>
    <w:p w14:paraId="61F3E429" w14:textId="77777777" w:rsidR="00CB2415" w:rsidRPr="00AC693E" w:rsidRDefault="00CB2415" w:rsidP="00316A2E">
      <w:pPr>
        <w:rPr>
          <w:rFonts w:ascii="Times New Roman" w:eastAsia="宋体" w:hAnsi="Times New Roman" w:cs="Times New Roman"/>
          <w:kern w:val="0"/>
          <w:sz w:val="22"/>
        </w:rPr>
      </w:pPr>
      <w:r w:rsidRPr="00AC693E">
        <w:rPr>
          <w:rFonts w:ascii="Times New Roman" w:eastAsia="宋体" w:hAnsi="Times New Roman" w:cs="Times New Roman"/>
          <w:kern w:val="0"/>
          <w:sz w:val="22"/>
          <w:vertAlign w:val="superscript"/>
        </w:rPr>
        <w:t xml:space="preserve">s </w:t>
      </w:r>
      <w:r w:rsidRPr="00AC693E">
        <w:rPr>
          <w:rFonts w:ascii="Times New Roman" w:eastAsia="宋体" w:hAnsi="Times New Roman" w:cs="Times New Roman"/>
          <w:kern w:val="0"/>
          <w:sz w:val="22"/>
        </w:rPr>
        <w:t xml:space="preserve">Increase in serum creatinine by ≥0.3 mg/dl (≥26.5 </w:t>
      </w:r>
      <w:r w:rsidRPr="00AC693E">
        <w:rPr>
          <w:rFonts w:ascii="Times New Roman" w:eastAsia="宋体" w:hAnsi="Times New Roman" w:cs="Times New Roman"/>
          <w:kern w:val="0"/>
          <w:sz w:val="22"/>
        </w:rPr>
        <w:sym w:font="Symbol" w:char="F06D"/>
      </w:r>
      <w:r w:rsidRPr="00AC693E">
        <w:rPr>
          <w:rFonts w:ascii="Times New Roman" w:eastAsia="宋体" w:hAnsi="Times New Roman" w:cs="Times New Roman"/>
          <w:kern w:val="0"/>
          <w:sz w:val="22"/>
        </w:rPr>
        <w:t>mol/l) within 48 hours, or to ≥1.5 times baseline within 7 days, or urine volume &lt;0.5 ml/kg/h for at least 6 hours.</w:t>
      </w:r>
    </w:p>
    <w:p w14:paraId="6484EF5B" w14:textId="77777777" w:rsidR="00CB2415" w:rsidRPr="00AC693E" w:rsidRDefault="00CB2415" w:rsidP="00316A2E">
      <w:pPr>
        <w:rPr>
          <w:rFonts w:ascii="Times New Roman" w:eastAsia="宋体" w:hAnsi="Times New Roman" w:cs="Times New Roman"/>
          <w:kern w:val="0"/>
          <w:sz w:val="22"/>
        </w:rPr>
      </w:pPr>
      <w:r w:rsidRPr="00AC693E">
        <w:rPr>
          <w:rFonts w:ascii="Times New Roman" w:eastAsia="宋体" w:hAnsi="Times New Roman" w:cs="Times New Roman"/>
          <w:kern w:val="0"/>
          <w:sz w:val="22"/>
          <w:vertAlign w:val="superscript"/>
        </w:rPr>
        <w:t xml:space="preserve">t </w:t>
      </w:r>
      <w:r w:rsidRPr="00AC693E">
        <w:rPr>
          <w:rFonts w:ascii="Times New Roman" w:eastAsia="宋体" w:hAnsi="Times New Roman" w:cs="Times New Roman"/>
          <w:kern w:val="0"/>
          <w:sz w:val="22"/>
        </w:rPr>
        <w:t>New-onset increase of total serum bilirubin ≥33 mol/l, requiring medical interventions such as liver-protective drugs.</w:t>
      </w:r>
    </w:p>
    <w:p w14:paraId="5ADF5691" w14:textId="77777777" w:rsidR="00CB2415" w:rsidRPr="00AC693E" w:rsidRDefault="00CB2415" w:rsidP="00316A2E">
      <w:pPr>
        <w:rPr>
          <w:rFonts w:ascii="Times New Roman" w:eastAsia="宋体" w:hAnsi="Times New Roman" w:cs="Times New Roman"/>
          <w:kern w:val="0"/>
          <w:sz w:val="22"/>
        </w:rPr>
      </w:pPr>
      <w:r w:rsidRPr="00AC693E">
        <w:rPr>
          <w:rFonts w:ascii="Times New Roman" w:eastAsia="宋体" w:hAnsi="Times New Roman" w:cs="Times New Roman"/>
          <w:color w:val="000000"/>
          <w:sz w:val="22"/>
          <w:vertAlign w:val="superscript"/>
        </w:rPr>
        <w:t xml:space="preserve">u </w:t>
      </w:r>
      <w:proofErr w:type="gramStart"/>
      <w:r w:rsidRPr="00AC693E">
        <w:rPr>
          <w:rFonts w:ascii="Times New Roman" w:eastAsia="宋体" w:hAnsi="Times New Roman" w:cs="Times New Roman"/>
          <w:kern w:val="0"/>
          <w:sz w:val="22"/>
        </w:rPr>
        <w:t>Non-compressibility</w:t>
      </w:r>
      <w:proofErr w:type="gramEnd"/>
      <w:r w:rsidRPr="00AC693E">
        <w:rPr>
          <w:rFonts w:ascii="Times New Roman" w:eastAsia="宋体" w:hAnsi="Times New Roman" w:cs="Times New Roman"/>
          <w:kern w:val="0"/>
          <w:sz w:val="22"/>
        </w:rPr>
        <w:t xml:space="preserve"> of one or more venous segments on B-mode ultrasonography.</w:t>
      </w:r>
    </w:p>
    <w:p w14:paraId="4508D0B7" w14:textId="77777777" w:rsidR="00CB2415" w:rsidRPr="00AC693E" w:rsidRDefault="00CB2415" w:rsidP="00316A2E">
      <w:pPr>
        <w:rPr>
          <w:rFonts w:ascii="Times New Roman" w:eastAsia="宋体" w:hAnsi="Times New Roman" w:cs="Times New Roman"/>
          <w:kern w:val="0"/>
          <w:sz w:val="22"/>
        </w:rPr>
      </w:pPr>
      <w:r w:rsidRPr="00AC693E">
        <w:rPr>
          <w:rFonts w:ascii="Times New Roman" w:eastAsia="宋体" w:hAnsi="Times New Roman" w:cs="Times New Roman"/>
          <w:color w:val="000000"/>
          <w:sz w:val="22"/>
          <w:vertAlign w:val="superscript"/>
        </w:rPr>
        <w:t xml:space="preserve">v </w:t>
      </w:r>
      <w:r w:rsidRPr="00AC693E">
        <w:rPr>
          <w:rFonts w:ascii="Times New Roman" w:eastAsia="宋体" w:hAnsi="Times New Roman" w:cs="Times New Roman"/>
          <w:kern w:val="0"/>
          <w:sz w:val="22"/>
        </w:rPr>
        <w:t xml:space="preserve">Hypotension or shock suspected of pulmonary embolism, and meet one of the following: filling defect in any branch of the pulmonary artery in computed tomographic pulmonary angiogram or right ventricular overload in echocardiogram. For suspected pulmonary embolism without symptoms, </w:t>
      </w:r>
      <w:r w:rsidRPr="00AC693E">
        <w:rPr>
          <w:rFonts w:ascii="Times New Roman" w:eastAsia="宋体" w:hAnsi="Times New Roman" w:cs="Times New Roman"/>
          <w:kern w:val="0"/>
          <w:sz w:val="22"/>
        </w:rPr>
        <w:lastRenderedPageBreak/>
        <w:t>positive</w:t>
      </w:r>
      <w:r w:rsidRPr="00AC693E" w:rsidDel="00586E61">
        <w:rPr>
          <w:rFonts w:ascii="Times New Roman" w:eastAsia="宋体" w:hAnsi="Times New Roman" w:cs="Times New Roman"/>
          <w:kern w:val="0"/>
          <w:sz w:val="22"/>
        </w:rPr>
        <w:t xml:space="preserve"> </w:t>
      </w:r>
      <w:r w:rsidRPr="00AC693E">
        <w:rPr>
          <w:rFonts w:ascii="Times New Roman" w:eastAsia="宋体" w:hAnsi="Times New Roman" w:cs="Times New Roman"/>
          <w:kern w:val="0"/>
          <w:sz w:val="22"/>
        </w:rPr>
        <w:t>finding in computed tomographic pulmonary angiogram</w:t>
      </w:r>
      <w:r w:rsidRPr="00AC693E" w:rsidDel="00586E61">
        <w:rPr>
          <w:rFonts w:ascii="Times New Roman" w:eastAsia="宋体" w:hAnsi="Times New Roman" w:cs="Times New Roman"/>
          <w:kern w:val="0"/>
          <w:sz w:val="22"/>
        </w:rPr>
        <w:t xml:space="preserve"> </w:t>
      </w:r>
      <w:r w:rsidRPr="00AC693E">
        <w:rPr>
          <w:rFonts w:ascii="Times New Roman" w:eastAsia="宋体" w:hAnsi="Times New Roman" w:cs="Times New Roman"/>
          <w:kern w:val="0"/>
          <w:sz w:val="22"/>
        </w:rPr>
        <w:t>was required for diagnosis.</w:t>
      </w:r>
    </w:p>
    <w:p w14:paraId="7E3BE6BA" w14:textId="77777777" w:rsidR="00CB2415" w:rsidRPr="00AC693E" w:rsidRDefault="00CB2415" w:rsidP="00316A2E">
      <w:pPr>
        <w:rPr>
          <w:rStyle w:val="transsent"/>
          <w:rFonts w:ascii="Times New Roman" w:hAnsi="Times New Roman" w:cs="Times New Roman"/>
          <w:sz w:val="22"/>
        </w:rPr>
      </w:pPr>
      <w:r w:rsidRPr="00AC693E">
        <w:rPr>
          <w:rFonts w:ascii="Times New Roman" w:eastAsia="宋体" w:hAnsi="Times New Roman" w:cs="Times New Roman"/>
          <w:color w:val="000000"/>
          <w:sz w:val="22"/>
          <w:vertAlign w:val="superscript"/>
        </w:rPr>
        <w:t xml:space="preserve">w </w:t>
      </w:r>
      <w:r w:rsidRPr="00AC693E">
        <w:rPr>
          <w:rFonts w:ascii="Times New Roman" w:eastAsia="宋体" w:hAnsi="Times New Roman" w:cs="Times New Roman"/>
          <w:kern w:val="0"/>
          <w:sz w:val="22"/>
        </w:rPr>
        <w:t xml:space="preserve">Diagnosed by abnormal bleeding symptoms and </w:t>
      </w:r>
      <w:r w:rsidRPr="00AC693E">
        <w:rPr>
          <w:rStyle w:val="transsent"/>
          <w:rFonts w:ascii="Times New Roman" w:hAnsi="Times New Roman" w:cs="Times New Roman"/>
          <w:sz w:val="22"/>
        </w:rPr>
        <w:t>more than three anomalies in the following items: platelet &lt;100×10</w:t>
      </w:r>
      <w:r w:rsidRPr="00AC693E">
        <w:rPr>
          <w:rStyle w:val="transsent"/>
          <w:rFonts w:ascii="Times New Roman" w:hAnsi="Times New Roman" w:cs="Times New Roman"/>
          <w:sz w:val="22"/>
          <w:vertAlign w:val="superscript"/>
        </w:rPr>
        <w:t>9</w:t>
      </w:r>
      <w:r w:rsidRPr="00AC693E">
        <w:rPr>
          <w:rStyle w:val="transsent"/>
          <w:rFonts w:ascii="Times New Roman" w:hAnsi="Times New Roman" w:cs="Times New Roman"/>
          <w:sz w:val="22"/>
        </w:rPr>
        <w:t xml:space="preserve">/L or progressive decline; fibrinogen &lt;1.5 g/L or progressive decline or &gt;4 g/L; plasma fibrin degradation product (FDP) &gt;20 mg/L or D-dimer level increased or positive, or 3P test (plasma protamine </w:t>
      </w:r>
      <w:proofErr w:type="spellStart"/>
      <w:r w:rsidRPr="00AC693E">
        <w:rPr>
          <w:rStyle w:val="transsent"/>
          <w:rFonts w:ascii="Times New Roman" w:hAnsi="Times New Roman" w:cs="Times New Roman"/>
          <w:sz w:val="22"/>
        </w:rPr>
        <w:t>paracoagulation</w:t>
      </w:r>
      <w:proofErr w:type="spellEnd"/>
      <w:r w:rsidRPr="00AC693E">
        <w:rPr>
          <w:rStyle w:val="transsent"/>
          <w:rFonts w:ascii="Times New Roman" w:hAnsi="Times New Roman" w:cs="Times New Roman"/>
          <w:sz w:val="22"/>
        </w:rPr>
        <w:t xml:space="preserve"> test) positive; prothrombin time (PT) shorter or longer than 3</w:t>
      </w:r>
      <w:r w:rsidR="00DB7FCC" w:rsidRPr="00AC693E">
        <w:rPr>
          <w:rStyle w:val="transsent"/>
          <w:rFonts w:ascii="Times New Roman" w:hAnsi="Times New Roman" w:cs="Times New Roman"/>
          <w:sz w:val="22"/>
        </w:rPr>
        <w:t xml:space="preserve"> </w:t>
      </w:r>
      <w:r w:rsidRPr="00AC693E">
        <w:rPr>
          <w:rStyle w:val="transsent"/>
          <w:rFonts w:ascii="Times New Roman" w:hAnsi="Times New Roman" w:cs="Times New Roman"/>
          <w:sz w:val="22"/>
        </w:rPr>
        <w:t>s or activated partial thromboplastin time (APTT) shorter or longer than 10</w:t>
      </w:r>
      <w:r w:rsidR="00DB7FCC" w:rsidRPr="00AC693E">
        <w:rPr>
          <w:rStyle w:val="transsent"/>
          <w:rFonts w:ascii="Times New Roman" w:hAnsi="Times New Roman" w:cs="Times New Roman"/>
          <w:sz w:val="22"/>
        </w:rPr>
        <w:t xml:space="preserve"> </w:t>
      </w:r>
      <w:r w:rsidRPr="00AC693E">
        <w:rPr>
          <w:rStyle w:val="transsent"/>
          <w:rFonts w:ascii="Times New Roman" w:hAnsi="Times New Roman" w:cs="Times New Roman"/>
          <w:sz w:val="22"/>
        </w:rPr>
        <w:t>s.</w:t>
      </w:r>
    </w:p>
    <w:p w14:paraId="5B0F5D23" w14:textId="77777777" w:rsidR="00CB2415" w:rsidRPr="00AC693E" w:rsidRDefault="00CB2415" w:rsidP="00316A2E">
      <w:pPr>
        <w:rPr>
          <w:rStyle w:val="transsent"/>
          <w:rFonts w:ascii="Times New Roman" w:hAnsi="Times New Roman" w:cs="Times New Roman"/>
          <w:sz w:val="22"/>
        </w:rPr>
      </w:pPr>
      <w:r w:rsidRPr="00AC693E">
        <w:rPr>
          <w:rFonts w:ascii="Times New Roman" w:eastAsia="宋体" w:hAnsi="Times New Roman" w:cs="Times New Roman"/>
          <w:color w:val="000000"/>
          <w:sz w:val="22"/>
          <w:vertAlign w:val="superscript"/>
        </w:rPr>
        <w:t xml:space="preserve">x </w:t>
      </w:r>
      <w:r w:rsidRPr="00AC693E">
        <w:rPr>
          <w:rFonts w:ascii="Times New Roman" w:hAnsi="Times New Roman" w:cs="Times New Roman"/>
          <w:sz w:val="22"/>
        </w:rPr>
        <w:t>Diagnosed by any of the following items: platelet</w:t>
      </w:r>
      <w:r w:rsidRPr="00AC693E">
        <w:rPr>
          <w:rStyle w:val="transsent"/>
          <w:rFonts w:ascii="Times New Roman" w:hAnsi="Times New Roman" w:cs="Times New Roman"/>
          <w:sz w:val="22"/>
        </w:rPr>
        <w:t xml:space="preserve"> &lt; 80×10</w:t>
      </w:r>
      <w:r w:rsidRPr="00AC693E">
        <w:rPr>
          <w:rStyle w:val="transsent"/>
          <w:rFonts w:ascii="Times New Roman" w:hAnsi="Times New Roman" w:cs="Times New Roman"/>
          <w:sz w:val="22"/>
          <w:vertAlign w:val="superscript"/>
        </w:rPr>
        <w:t>9</w:t>
      </w:r>
      <w:r w:rsidRPr="00AC693E">
        <w:rPr>
          <w:rStyle w:val="transsent"/>
          <w:rFonts w:ascii="Times New Roman" w:hAnsi="Times New Roman" w:cs="Times New Roman"/>
          <w:sz w:val="22"/>
        </w:rPr>
        <w:t>/L or progressive decline;</w:t>
      </w:r>
      <w:r w:rsidRPr="00AC693E">
        <w:rPr>
          <w:rStyle w:val="a8"/>
          <w:rFonts w:ascii="Times New Roman" w:hAnsi="Times New Roman" w:cs="Times New Roman"/>
          <w:sz w:val="22"/>
          <w:szCs w:val="22"/>
        </w:rPr>
        <w:t xml:space="preserve"> prothrombin</w:t>
      </w:r>
      <w:r w:rsidRPr="00AC693E">
        <w:rPr>
          <w:rStyle w:val="transsent"/>
          <w:rFonts w:ascii="Times New Roman" w:hAnsi="Times New Roman" w:cs="Times New Roman"/>
          <w:sz w:val="22"/>
        </w:rPr>
        <w:t xml:space="preserve"> time shorter or longer than 4 s; activated partial thromboplastin time shorter or longer than 10 s;</w:t>
      </w:r>
      <w:r w:rsidRPr="00AC693E">
        <w:rPr>
          <w:rStyle w:val="a9"/>
          <w:rFonts w:ascii="Times New Roman" w:hAnsi="Times New Roman" w:cs="Times New Roman"/>
          <w:sz w:val="22"/>
          <w:szCs w:val="22"/>
        </w:rPr>
        <w:t xml:space="preserve"> fibrinogen</w:t>
      </w:r>
      <w:r w:rsidRPr="00AC693E">
        <w:rPr>
          <w:rStyle w:val="transsent"/>
          <w:rFonts w:ascii="Times New Roman" w:hAnsi="Times New Roman" w:cs="Times New Roman"/>
          <w:sz w:val="22"/>
        </w:rPr>
        <w:t xml:space="preserve"> &lt;1.5 g/L or progressive decline or &gt;4 g/L.</w:t>
      </w:r>
    </w:p>
    <w:p w14:paraId="7774F362" w14:textId="77777777" w:rsidR="00CB2415" w:rsidRPr="00AC693E" w:rsidRDefault="00CB2415" w:rsidP="00316A2E">
      <w:pPr>
        <w:rPr>
          <w:rFonts w:ascii="Times New Roman" w:eastAsia="宋体" w:hAnsi="Times New Roman" w:cs="Times New Roman"/>
          <w:kern w:val="0"/>
          <w:sz w:val="22"/>
        </w:rPr>
      </w:pPr>
      <w:r w:rsidRPr="00AC693E">
        <w:rPr>
          <w:rFonts w:ascii="Times New Roman" w:eastAsia="宋体" w:hAnsi="Times New Roman" w:cs="Times New Roman"/>
          <w:color w:val="000000"/>
          <w:sz w:val="22"/>
          <w:vertAlign w:val="superscript"/>
        </w:rPr>
        <w:t xml:space="preserve">y </w:t>
      </w:r>
      <w:r w:rsidRPr="00AC693E">
        <w:rPr>
          <w:rFonts w:ascii="Times New Roman" w:eastAsia="宋体" w:hAnsi="Times New Roman" w:cs="Times New Roman"/>
          <w:kern w:val="0"/>
          <w:sz w:val="22"/>
        </w:rPr>
        <w:t>Pus expressed from the</w:t>
      </w:r>
      <w:r w:rsidRPr="00AC693E">
        <w:rPr>
          <w:rFonts w:ascii="Times New Roman" w:hAnsi="Times New Roman" w:cs="Times New Roman"/>
          <w:sz w:val="22"/>
        </w:rPr>
        <w:t xml:space="preserve"> superficial or deep</w:t>
      </w:r>
      <w:r w:rsidRPr="00AC693E">
        <w:rPr>
          <w:rFonts w:ascii="Times New Roman" w:eastAsia="宋体" w:hAnsi="Times New Roman" w:cs="Times New Roman"/>
          <w:kern w:val="0"/>
          <w:sz w:val="22"/>
        </w:rPr>
        <w:t xml:space="preserve"> incision, and bacteria cultured from the pus.</w:t>
      </w:r>
    </w:p>
    <w:p w14:paraId="5CA9F77A" w14:textId="77777777" w:rsidR="00CB2415" w:rsidRPr="00AC693E" w:rsidRDefault="00CB2415" w:rsidP="00316A2E">
      <w:pPr>
        <w:rPr>
          <w:rFonts w:ascii="Times New Roman" w:eastAsia="宋体" w:hAnsi="Times New Roman" w:cs="Times New Roman"/>
          <w:kern w:val="0"/>
          <w:sz w:val="22"/>
        </w:rPr>
      </w:pPr>
      <w:r w:rsidRPr="00AC693E">
        <w:rPr>
          <w:rFonts w:ascii="Times New Roman" w:eastAsia="宋体" w:hAnsi="Times New Roman" w:cs="Times New Roman"/>
          <w:color w:val="000000"/>
          <w:sz w:val="22"/>
          <w:vertAlign w:val="superscript"/>
        </w:rPr>
        <w:t xml:space="preserve">z </w:t>
      </w:r>
      <w:r w:rsidRPr="00AC693E">
        <w:rPr>
          <w:rFonts w:ascii="Times New Roman" w:eastAsia="宋体" w:hAnsi="Times New Roman" w:cs="Times New Roman"/>
          <w:kern w:val="0"/>
          <w:sz w:val="22"/>
        </w:rPr>
        <w:t>Diagnosed according to the significantly increased white blood cell count, clinic presentations of high fever, abdominal pain/distension, and peritoneal/pelvic effusion confirmed by imaging examination; or the purulent fluid extracted by puncture and bacteria cultured from the fluid.</w:t>
      </w:r>
    </w:p>
    <w:p w14:paraId="7F87ED57" w14:textId="77777777" w:rsidR="00CB2415" w:rsidRPr="00AC693E" w:rsidRDefault="00CB2415" w:rsidP="00316A2E">
      <w:pPr>
        <w:rPr>
          <w:rFonts w:ascii="Times New Roman" w:eastAsia="宋体" w:hAnsi="Times New Roman" w:cs="Times New Roman"/>
          <w:kern w:val="0"/>
          <w:sz w:val="22"/>
        </w:rPr>
      </w:pPr>
      <w:r w:rsidRPr="00AC693E">
        <w:rPr>
          <w:rFonts w:ascii="Times New Roman" w:eastAsia="宋体" w:hAnsi="Times New Roman" w:cs="Times New Roman"/>
          <w:color w:val="000000"/>
          <w:sz w:val="22"/>
          <w:vertAlign w:val="superscript"/>
        </w:rPr>
        <w:t>aa</w:t>
      </w:r>
      <w:r w:rsidRPr="00AC693E">
        <w:rPr>
          <w:rFonts w:ascii="Times New Roman" w:eastAsia="宋体" w:hAnsi="Times New Roman" w:cs="Times New Roman"/>
          <w:kern w:val="0"/>
          <w:sz w:val="22"/>
          <w:vertAlign w:val="superscript"/>
        </w:rPr>
        <w:t xml:space="preserve"> </w:t>
      </w:r>
      <w:r w:rsidRPr="00AC693E">
        <w:rPr>
          <w:rFonts w:ascii="Times New Roman" w:eastAsia="宋体" w:hAnsi="Times New Roman" w:cs="Times New Roman"/>
          <w:kern w:val="0"/>
          <w:sz w:val="22"/>
        </w:rPr>
        <w:t>Wound rupture that required secondary suturing or antibiotics.</w:t>
      </w:r>
    </w:p>
    <w:p w14:paraId="1CA923A2" w14:textId="77777777" w:rsidR="00CB2415" w:rsidRPr="00AC693E" w:rsidRDefault="00CB2415" w:rsidP="00316A2E">
      <w:pPr>
        <w:rPr>
          <w:rFonts w:ascii="Times New Roman" w:eastAsia="宋体" w:hAnsi="Times New Roman" w:cs="Times New Roman"/>
          <w:kern w:val="0"/>
          <w:sz w:val="22"/>
        </w:rPr>
      </w:pPr>
      <w:r w:rsidRPr="00AC693E">
        <w:rPr>
          <w:rFonts w:ascii="Times New Roman" w:eastAsia="宋体" w:hAnsi="Times New Roman" w:cs="Times New Roman"/>
          <w:kern w:val="0"/>
          <w:sz w:val="22"/>
          <w:vertAlign w:val="superscript"/>
        </w:rPr>
        <w:t xml:space="preserve">bb </w:t>
      </w:r>
      <w:r w:rsidRPr="00AC693E">
        <w:rPr>
          <w:rFonts w:ascii="Times New Roman" w:eastAsia="宋体" w:hAnsi="Times New Roman" w:cs="Times New Roman"/>
          <w:kern w:val="0"/>
          <w:sz w:val="22"/>
        </w:rPr>
        <w:t>Extravasation of contrast agent in the body cavity or retroperitoneal space during imaging examination, or anastomosis-associated abdominal pain and peritonitis with changes in laboratory indicators, or perianastomotic abscess.</w:t>
      </w:r>
    </w:p>
    <w:p w14:paraId="1FC8CF9A" w14:textId="77777777" w:rsidR="00CB2415" w:rsidRPr="00AC693E" w:rsidRDefault="00CB2415" w:rsidP="00316A2E">
      <w:pPr>
        <w:rPr>
          <w:rFonts w:ascii="Times New Roman" w:eastAsia="宋体" w:hAnsi="Times New Roman" w:cs="Times New Roman"/>
          <w:kern w:val="0"/>
          <w:sz w:val="22"/>
        </w:rPr>
      </w:pPr>
      <w:r w:rsidRPr="00AC693E">
        <w:rPr>
          <w:rFonts w:ascii="Times New Roman" w:eastAsia="宋体" w:hAnsi="Times New Roman" w:cs="Times New Roman"/>
          <w:kern w:val="0"/>
          <w:sz w:val="22"/>
          <w:vertAlign w:val="superscript"/>
        </w:rPr>
        <w:t>cc</w:t>
      </w:r>
      <w:r w:rsidRPr="00AC693E">
        <w:rPr>
          <w:rFonts w:ascii="Times New Roman" w:hAnsi="Times New Roman" w:cs="Times New Roman"/>
          <w:color w:val="000000"/>
          <w:sz w:val="22"/>
        </w:rPr>
        <w:t xml:space="preserve"> Increase of amylase level</w:t>
      </w:r>
      <w:r w:rsidRPr="00AC693E" w:rsidDel="00B8403D">
        <w:rPr>
          <w:rFonts w:ascii="Times New Roman" w:hAnsi="Times New Roman" w:cs="Times New Roman"/>
          <w:color w:val="000000"/>
          <w:sz w:val="22"/>
        </w:rPr>
        <w:t xml:space="preserve"> </w:t>
      </w:r>
      <w:r w:rsidRPr="00AC693E">
        <w:rPr>
          <w:rFonts w:ascii="Times New Roman" w:hAnsi="Times New Roman" w:cs="Times New Roman"/>
          <w:color w:val="000000"/>
          <w:sz w:val="22"/>
        </w:rPr>
        <w:t>in drainage fluid ≥3 times the upper limit of institutional criteria, on or after postoperative day 3.</w:t>
      </w:r>
    </w:p>
    <w:p w14:paraId="75D100F0" w14:textId="77777777" w:rsidR="00CB2415" w:rsidRPr="00AC693E" w:rsidRDefault="00CB2415" w:rsidP="00316A2E">
      <w:pPr>
        <w:rPr>
          <w:rFonts w:ascii="Times New Roman" w:eastAsia="宋体" w:hAnsi="Times New Roman" w:cs="Times New Roman"/>
          <w:kern w:val="0"/>
          <w:sz w:val="22"/>
          <w:vertAlign w:val="superscript"/>
        </w:rPr>
      </w:pPr>
      <w:r w:rsidRPr="00AC693E">
        <w:rPr>
          <w:rFonts w:ascii="Times New Roman" w:eastAsia="宋体" w:hAnsi="Times New Roman" w:cs="Times New Roman"/>
          <w:kern w:val="0"/>
          <w:sz w:val="22"/>
          <w:vertAlign w:val="superscript"/>
        </w:rPr>
        <w:t xml:space="preserve">dd </w:t>
      </w:r>
      <w:r w:rsidRPr="00AC693E">
        <w:rPr>
          <w:rFonts w:ascii="Times New Roman" w:eastAsia="宋体" w:hAnsi="Times New Roman" w:cs="Times New Roman"/>
          <w:kern w:val="0"/>
          <w:sz w:val="22"/>
        </w:rPr>
        <w:t>Diagnosis supported by imaging examination or endoscopy, and excluded the presence of gastrointestinal dysfunction and mechanical obstruction.</w:t>
      </w:r>
    </w:p>
    <w:p w14:paraId="6E1DE7A7" w14:textId="77777777" w:rsidR="00CB2415" w:rsidRPr="00AC693E" w:rsidRDefault="00CB2415" w:rsidP="00316A2E">
      <w:pPr>
        <w:rPr>
          <w:rFonts w:ascii="Times New Roman" w:eastAsia="宋体" w:hAnsi="Times New Roman" w:cs="Times New Roman"/>
          <w:kern w:val="0"/>
          <w:sz w:val="22"/>
          <w:vertAlign w:val="superscript"/>
        </w:rPr>
      </w:pPr>
      <w:proofErr w:type="spellStart"/>
      <w:r w:rsidRPr="00AC693E">
        <w:rPr>
          <w:rFonts w:ascii="Times New Roman" w:eastAsia="宋体" w:hAnsi="Times New Roman" w:cs="Times New Roman"/>
          <w:kern w:val="0"/>
          <w:sz w:val="22"/>
          <w:vertAlign w:val="superscript"/>
        </w:rPr>
        <w:t>ee</w:t>
      </w:r>
      <w:proofErr w:type="spellEnd"/>
      <w:r w:rsidRPr="00AC693E">
        <w:rPr>
          <w:rFonts w:ascii="Times New Roman" w:eastAsia="宋体" w:hAnsi="Times New Roman" w:cs="Times New Roman"/>
          <w:kern w:val="0"/>
          <w:sz w:val="22"/>
          <w:vertAlign w:val="superscript"/>
        </w:rPr>
        <w:t xml:space="preserve"> </w:t>
      </w:r>
      <w:r w:rsidRPr="00AC693E">
        <w:rPr>
          <w:rFonts w:ascii="Times New Roman" w:eastAsia="宋体" w:hAnsi="Times New Roman" w:cs="Times New Roman"/>
          <w:kern w:val="0"/>
          <w:sz w:val="22"/>
        </w:rPr>
        <w:t>Lack of bowel movement, flatulence, and requirement of intravenous fluid therapy for more than one week after surgery</w:t>
      </w:r>
      <w:r w:rsidR="00EF27DE" w:rsidRPr="00AC693E">
        <w:rPr>
          <w:rFonts w:ascii="Times New Roman" w:eastAsia="宋体" w:hAnsi="Times New Roman" w:cs="Times New Roman"/>
          <w:kern w:val="0"/>
          <w:sz w:val="22"/>
        </w:rPr>
        <w:t>; confirmed by imaging examination or secondary surgery.</w:t>
      </w:r>
    </w:p>
    <w:p w14:paraId="0C4CE43D" w14:textId="77777777" w:rsidR="00CB2415" w:rsidRPr="00AC693E" w:rsidRDefault="00CB2415" w:rsidP="00316A2E">
      <w:pPr>
        <w:rPr>
          <w:rFonts w:ascii="Times New Roman" w:eastAsia="宋体" w:hAnsi="Times New Roman" w:cs="Times New Roman"/>
          <w:color w:val="000000"/>
          <w:sz w:val="22"/>
          <w:vertAlign w:val="superscript"/>
        </w:rPr>
      </w:pPr>
      <w:r w:rsidRPr="00AC693E">
        <w:rPr>
          <w:rFonts w:ascii="Times New Roman" w:eastAsia="宋体" w:hAnsi="Times New Roman" w:cs="Times New Roman"/>
          <w:color w:val="000000"/>
          <w:sz w:val="22"/>
          <w:vertAlign w:val="superscript"/>
        </w:rPr>
        <w:t>ff</w:t>
      </w:r>
      <w:r w:rsidRPr="00AC693E">
        <w:rPr>
          <w:rFonts w:ascii="Times New Roman" w:eastAsia="宋体" w:hAnsi="Times New Roman" w:cs="Times New Roman"/>
          <w:kern w:val="0"/>
          <w:sz w:val="22"/>
          <w:vertAlign w:val="superscript"/>
        </w:rPr>
        <w:t xml:space="preserve"> </w:t>
      </w:r>
      <w:r w:rsidRPr="00AC693E">
        <w:rPr>
          <w:rFonts w:ascii="Times New Roman" w:eastAsia="宋体" w:hAnsi="Times New Roman" w:cs="Times New Roman"/>
          <w:kern w:val="0"/>
          <w:sz w:val="22"/>
        </w:rPr>
        <w:t xml:space="preserve">Manifested by </w:t>
      </w:r>
      <w:r w:rsidR="00F9069B" w:rsidRPr="00AC693E">
        <w:rPr>
          <w:rFonts w:ascii="Times New Roman" w:eastAsia="宋体" w:hAnsi="Times New Roman" w:cs="Times New Roman"/>
          <w:kern w:val="0"/>
          <w:sz w:val="22"/>
        </w:rPr>
        <w:t>the symptom</w:t>
      </w:r>
      <w:r w:rsidR="00D347AA" w:rsidRPr="00AC693E">
        <w:rPr>
          <w:rFonts w:ascii="Times New Roman" w:eastAsia="宋体" w:hAnsi="Times New Roman" w:cs="Times New Roman"/>
          <w:kern w:val="0"/>
          <w:sz w:val="22"/>
        </w:rPr>
        <w:t>s</w:t>
      </w:r>
      <w:r w:rsidR="00F9069B" w:rsidRPr="00AC693E">
        <w:rPr>
          <w:rFonts w:ascii="Times New Roman" w:eastAsia="宋体" w:hAnsi="Times New Roman" w:cs="Times New Roman"/>
          <w:kern w:val="0"/>
          <w:sz w:val="22"/>
        </w:rPr>
        <w:t xml:space="preserve"> of paralytic ileus or delayed gastric </w:t>
      </w:r>
      <w:r w:rsidR="00E25D1D" w:rsidRPr="00AC693E">
        <w:rPr>
          <w:rFonts w:ascii="Times New Roman" w:eastAsia="宋体" w:hAnsi="Times New Roman" w:cs="Times New Roman"/>
          <w:kern w:val="0"/>
          <w:sz w:val="22"/>
        </w:rPr>
        <w:t>emptying</w:t>
      </w:r>
      <w:r w:rsidR="00F9069B" w:rsidRPr="00AC693E">
        <w:rPr>
          <w:rFonts w:ascii="Times New Roman" w:eastAsia="宋体" w:hAnsi="Times New Roman" w:cs="Times New Roman"/>
          <w:kern w:val="0"/>
          <w:sz w:val="22"/>
        </w:rPr>
        <w:t xml:space="preserve">, including </w:t>
      </w:r>
      <w:r w:rsidRPr="00AC693E">
        <w:rPr>
          <w:rFonts w:ascii="Times New Roman" w:eastAsia="宋体" w:hAnsi="Times New Roman" w:cs="Times New Roman"/>
          <w:kern w:val="0"/>
          <w:sz w:val="22"/>
        </w:rPr>
        <w:t>nausea</w:t>
      </w:r>
      <w:r w:rsidR="00CD36F8" w:rsidRPr="00AC693E">
        <w:rPr>
          <w:rFonts w:ascii="Times New Roman" w:eastAsia="宋体" w:hAnsi="Times New Roman" w:cs="Times New Roman"/>
          <w:kern w:val="0"/>
          <w:sz w:val="22"/>
        </w:rPr>
        <w:t xml:space="preserve"> and vomiting</w:t>
      </w:r>
      <w:r w:rsidRPr="00AC693E">
        <w:rPr>
          <w:rFonts w:ascii="Times New Roman" w:eastAsia="宋体" w:hAnsi="Times New Roman" w:cs="Times New Roman"/>
          <w:kern w:val="0"/>
          <w:sz w:val="22"/>
        </w:rPr>
        <w:t>, abdominal distension</w:t>
      </w:r>
      <w:r w:rsidR="00CD36F8" w:rsidRPr="00AC693E">
        <w:rPr>
          <w:rFonts w:ascii="Times New Roman" w:eastAsia="宋体" w:hAnsi="Times New Roman" w:cs="Times New Roman"/>
          <w:kern w:val="0"/>
          <w:sz w:val="22"/>
        </w:rPr>
        <w:t xml:space="preserve"> and discomfort</w:t>
      </w:r>
      <w:r w:rsidRPr="00AC693E">
        <w:rPr>
          <w:rFonts w:ascii="Times New Roman" w:eastAsia="宋体" w:hAnsi="Times New Roman" w:cs="Times New Roman"/>
          <w:kern w:val="0"/>
          <w:sz w:val="22"/>
        </w:rPr>
        <w:t xml:space="preserve">, </w:t>
      </w:r>
      <w:r w:rsidR="00CD36F8" w:rsidRPr="00AC693E">
        <w:rPr>
          <w:rFonts w:ascii="Times New Roman" w:eastAsia="宋体" w:hAnsi="Times New Roman" w:cs="Times New Roman"/>
          <w:kern w:val="0"/>
          <w:sz w:val="22"/>
        </w:rPr>
        <w:t xml:space="preserve">absence of passage of flatus or stool, accumulation of gas and fluid in the bowel, </w:t>
      </w:r>
      <w:r w:rsidRPr="00AC693E">
        <w:rPr>
          <w:rFonts w:ascii="Times New Roman" w:eastAsia="宋体" w:hAnsi="Times New Roman" w:cs="Times New Roman"/>
          <w:kern w:val="0"/>
          <w:sz w:val="22"/>
        </w:rPr>
        <w:t xml:space="preserve">intolerance to oral </w:t>
      </w:r>
      <w:r w:rsidR="00CD36F8" w:rsidRPr="00AC693E">
        <w:rPr>
          <w:rFonts w:ascii="Times New Roman" w:eastAsia="宋体" w:hAnsi="Times New Roman" w:cs="Times New Roman"/>
          <w:kern w:val="0"/>
          <w:sz w:val="22"/>
        </w:rPr>
        <w:t>intake</w:t>
      </w:r>
      <w:r w:rsidRPr="00AC693E">
        <w:rPr>
          <w:rFonts w:ascii="Times New Roman" w:eastAsia="宋体" w:hAnsi="Times New Roman" w:cs="Times New Roman"/>
          <w:kern w:val="0"/>
          <w:sz w:val="22"/>
        </w:rPr>
        <w:t xml:space="preserve">, and ruled out stenosis and </w:t>
      </w:r>
      <w:r w:rsidR="00F9069B" w:rsidRPr="00AC693E">
        <w:rPr>
          <w:rFonts w:ascii="Times New Roman" w:eastAsia="宋体" w:hAnsi="Times New Roman" w:cs="Times New Roman"/>
          <w:kern w:val="0"/>
          <w:sz w:val="22"/>
        </w:rPr>
        <w:t xml:space="preserve">mechanical </w:t>
      </w:r>
      <w:r w:rsidRPr="00AC693E">
        <w:rPr>
          <w:rFonts w:ascii="Times New Roman" w:eastAsia="宋体" w:hAnsi="Times New Roman" w:cs="Times New Roman"/>
          <w:kern w:val="0"/>
          <w:sz w:val="22"/>
        </w:rPr>
        <w:t>obstruction.</w:t>
      </w:r>
    </w:p>
    <w:p w14:paraId="7CDCA14B" w14:textId="77777777" w:rsidR="00CB2415" w:rsidRPr="00AC693E" w:rsidRDefault="00CB2415" w:rsidP="00316A2E">
      <w:pPr>
        <w:rPr>
          <w:rFonts w:ascii="Times New Roman" w:eastAsia="宋体" w:hAnsi="Times New Roman" w:cs="Times New Roman"/>
          <w:color w:val="000000"/>
          <w:sz w:val="22"/>
          <w:vertAlign w:val="superscript"/>
        </w:rPr>
      </w:pPr>
      <w:r w:rsidRPr="00AC693E">
        <w:rPr>
          <w:rFonts w:ascii="Times New Roman" w:eastAsia="宋体" w:hAnsi="Times New Roman" w:cs="Times New Roman"/>
          <w:color w:val="000000"/>
          <w:sz w:val="22"/>
          <w:vertAlign w:val="superscript"/>
        </w:rPr>
        <w:t>gg</w:t>
      </w:r>
      <w:r w:rsidRPr="00AC693E">
        <w:rPr>
          <w:rFonts w:ascii="Times New Roman" w:eastAsia="宋体" w:hAnsi="Times New Roman" w:cs="Times New Roman"/>
          <w:kern w:val="0"/>
          <w:sz w:val="22"/>
          <w:vertAlign w:val="superscript"/>
        </w:rPr>
        <w:t xml:space="preserve"> </w:t>
      </w:r>
      <w:r w:rsidRPr="00AC693E">
        <w:rPr>
          <w:rFonts w:ascii="Times New Roman" w:eastAsia="宋体" w:hAnsi="Times New Roman" w:cs="Times New Roman"/>
          <w:kern w:val="0"/>
          <w:sz w:val="22"/>
        </w:rPr>
        <w:t xml:space="preserve">Bleeding after surgery that required blood transfusion or secondary surgical </w:t>
      </w:r>
      <w:r w:rsidR="00ED2EED" w:rsidRPr="00AC693E">
        <w:rPr>
          <w:rFonts w:ascii="Times New Roman" w:eastAsia="宋体" w:hAnsi="Times New Roman" w:cs="Times New Roman"/>
          <w:kern w:val="0"/>
          <w:sz w:val="22"/>
        </w:rPr>
        <w:t>hemostasis</w:t>
      </w:r>
    </w:p>
    <w:p w14:paraId="3724AFBC" w14:textId="77777777" w:rsidR="00CB2415" w:rsidRPr="00AC693E" w:rsidRDefault="00CB2415" w:rsidP="00316A2E">
      <w:pPr>
        <w:rPr>
          <w:rFonts w:ascii="Times New Roman" w:eastAsia="宋体" w:hAnsi="Times New Roman" w:cs="Times New Roman"/>
          <w:color w:val="000000"/>
          <w:sz w:val="22"/>
          <w:vertAlign w:val="superscript"/>
        </w:rPr>
      </w:pPr>
      <w:proofErr w:type="spellStart"/>
      <w:r w:rsidRPr="00AC693E">
        <w:rPr>
          <w:rFonts w:ascii="Times New Roman" w:eastAsia="宋体" w:hAnsi="Times New Roman" w:cs="Times New Roman"/>
          <w:color w:val="000000"/>
          <w:sz w:val="22"/>
          <w:vertAlign w:val="superscript"/>
        </w:rPr>
        <w:t>hh</w:t>
      </w:r>
      <w:proofErr w:type="spellEnd"/>
      <w:r w:rsidRPr="00AC693E">
        <w:rPr>
          <w:rFonts w:ascii="Times New Roman" w:eastAsia="宋体" w:hAnsi="Times New Roman" w:cs="Times New Roman"/>
          <w:kern w:val="0"/>
          <w:sz w:val="22"/>
          <w:vertAlign w:val="superscript"/>
        </w:rPr>
        <w:t xml:space="preserve"> </w:t>
      </w:r>
      <w:r w:rsidRPr="00AC693E">
        <w:rPr>
          <w:rFonts w:ascii="Times New Roman" w:eastAsia="宋体" w:hAnsi="Times New Roman" w:cs="Times New Roman"/>
          <w:kern w:val="0"/>
          <w:sz w:val="22"/>
        </w:rPr>
        <w:t>Hematemesis, black stool, changes in drainage/</w:t>
      </w:r>
      <w:r w:rsidR="00ED2EED" w:rsidRPr="00AC693E">
        <w:rPr>
          <w:rFonts w:ascii="Times New Roman" w:eastAsia="宋体" w:hAnsi="Times New Roman" w:cs="Times New Roman"/>
          <w:kern w:val="0"/>
          <w:sz w:val="22"/>
        </w:rPr>
        <w:t>hemoglobin</w:t>
      </w:r>
      <w:r w:rsidRPr="00AC693E">
        <w:rPr>
          <w:rFonts w:ascii="Times New Roman" w:eastAsia="宋体" w:hAnsi="Times New Roman" w:cs="Times New Roman"/>
          <w:kern w:val="0"/>
          <w:sz w:val="22"/>
        </w:rPr>
        <w:t>, and other direct or indirect evidence suggests the possibility of bleeding.</w:t>
      </w:r>
    </w:p>
    <w:p w14:paraId="157691F2" w14:textId="77777777" w:rsidR="00CB2415" w:rsidRPr="00AC693E" w:rsidRDefault="00CB2415" w:rsidP="00316A2E">
      <w:pPr>
        <w:rPr>
          <w:rFonts w:ascii="Times New Roman" w:eastAsia="宋体" w:hAnsi="Times New Roman" w:cs="Times New Roman"/>
          <w:color w:val="000000"/>
          <w:sz w:val="22"/>
          <w:vertAlign w:val="superscript"/>
        </w:rPr>
      </w:pPr>
      <w:r w:rsidRPr="00AC693E">
        <w:rPr>
          <w:rFonts w:ascii="Times New Roman" w:eastAsia="宋体" w:hAnsi="Times New Roman" w:cs="Times New Roman"/>
          <w:color w:val="000000"/>
          <w:sz w:val="22"/>
          <w:vertAlign w:val="superscript"/>
        </w:rPr>
        <w:t>ii</w:t>
      </w:r>
      <w:r w:rsidRPr="00AC693E">
        <w:rPr>
          <w:rFonts w:ascii="Times New Roman" w:eastAsia="宋体" w:hAnsi="Times New Roman" w:cs="Times New Roman"/>
          <w:kern w:val="0"/>
          <w:sz w:val="22"/>
          <w:vertAlign w:val="superscript"/>
        </w:rPr>
        <w:t xml:space="preserve"> </w:t>
      </w:r>
      <w:r w:rsidRPr="00AC693E">
        <w:rPr>
          <w:rFonts w:ascii="Times New Roman" w:eastAsia="宋体" w:hAnsi="Times New Roman" w:cs="Times New Roman"/>
          <w:kern w:val="0"/>
          <w:sz w:val="22"/>
        </w:rPr>
        <w:t>Two or more criteria of systemic inflammatory response syndrome, with known infection and new</w:t>
      </w:r>
      <w:r w:rsidR="00F461D9" w:rsidRPr="00AC693E">
        <w:rPr>
          <w:rFonts w:ascii="Times New Roman" w:eastAsia="宋体" w:hAnsi="Times New Roman" w:cs="Times New Roman" w:hint="eastAsia"/>
          <w:kern w:val="0"/>
          <w:sz w:val="22"/>
        </w:rPr>
        <w:t>-</w:t>
      </w:r>
      <w:r w:rsidRPr="00AC693E">
        <w:rPr>
          <w:rFonts w:ascii="Times New Roman" w:eastAsia="宋体" w:hAnsi="Times New Roman" w:cs="Times New Roman"/>
          <w:kern w:val="0"/>
          <w:sz w:val="22"/>
        </w:rPr>
        <w:t>onset dysfunction of at least one organ/system.</w:t>
      </w:r>
    </w:p>
    <w:p w14:paraId="00C9B1CE" w14:textId="77777777" w:rsidR="00CB2415" w:rsidRPr="00AC693E" w:rsidRDefault="00CB2415" w:rsidP="00316A2E">
      <w:pPr>
        <w:rPr>
          <w:rFonts w:ascii="Times New Roman" w:eastAsia="宋体" w:hAnsi="Times New Roman" w:cs="Times New Roman"/>
          <w:color w:val="000000"/>
          <w:sz w:val="22"/>
          <w:vertAlign w:val="superscript"/>
        </w:rPr>
      </w:pPr>
      <w:proofErr w:type="spellStart"/>
      <w:r w:rsidRPr="00AC693E">
        <w:rPr>
          <w:rFonts w:ascii="Times New Roman" w:eastAsia="宋体" w:hAnsi="Times New Roman" w:cs="Times New Roman"/>
          <w:color w:val="000000"/>
          <w:sz w:val="22"/>
          <w:vertAlign w:val="superscript"/>
        </w:rPr>
        <w:t>jj</w:t>
      </w:r>
      <w:proofErr w:type="spellEnd"/>
      <w:r w:rsidRPr="00AC693E">
        <w:rPr>
          <w:rFonts w:ascii="Times New Roman" w:eastAsia="宋体" w:hAnsi="Times New Roman" w:cs="Times New Roman"/>
          <w:color w:val="000000"/>
          <w:sz w:val="22"/>
          <w:vertAlign w:val="superscript"/>
        </w:rPr>
        <w:t xml:space="preserve"> </w:t>
      </w:r>
      <w:r w:rsidRPr="00AC693E">
        <w:rPr>
          <w:rFonts w:ascii="Times New Roman" w:eastAsia="宋体" w:hAnsi="Times New Roman" w:cs="Times New Roman"/>
          <w:color w:val="000000"/>
          <w:sz w:val="22"/>
        </w:rPr>
        <w:t>Confirmed by urinalysis and urine culture and necessitated antibiotic therapy.</w:t>
      </w:r>
    </w:p>
    <w:p w14:paraId="54B6EADA" w14:textId="77777777" w:rsidR="00CB2415" w:rsidRPr="00AC693E" w:rsidRDefault="00CB2415" w:rsidP="00316A2E">
      <w:pPr>
        <w:rPr>
          <w:rFonts w:ascii="Times New Roman" w:hAnsi="Times New Roman" w:cs="Times New Roman"/>
          <w:sz w:val="22"/>
        </w:rPr>
      </w:pPr>
      <w:r w:rsidRPr="00AC693E">
        <w:rPr>
          <w:rFonts w:ascii="Times New Roman" w:eastAsia="宋体" w:hAnsi="Times New Roman" w:cs="Times New Roman"/>
          <w:color w:val="000000"/>
          <w:sz w:val="22"/>
          <w:vertAlign w:val="superscript"/>
        </w:rPr>
        <w:t xml:space="preserve">kk </w:t>
      </w:r>
      <w:r w:rsidRPr="00AC693E">
        <w:rPr>
          <w:rFonts w:ascii="Times New Roman" w:eastAsia="宋体" w:hAnsi="Times New Roman" w:cs="Times New Roman"/>
          <w:kern w:val="0"/>
          <w:sz w:val="22"/>
        </w:rPr>
        <w:t>A</w:t>
      </w:r>
      <w:r w:rsidRPr="00AC693E">
        <w:rPr>
          <w:rFonts w:ascii="Times New Roman" w:hAnsi="Times New Roman" w:cs="Times New Roman"/>
          <w:kern w:val="0"/>
          <w:sz w:val="22"/>
        </w:rPr>
        <w:t>cute onset</w:t>
      </w:r>
      <w:r w:rsidRPr="00AC693E">
        <w:rPr>
          <w:rFonts w:ascii="Times New Roman" w:hAnsi="Times New Roman" w:cs="Times New Roman"/>
          <w:sz w:val="22"/>
        </w:rPr>
        <w:t xml:space="preserve"> of severe allergic reaction after exposure to antibiotics </w:t>
      </w:r>
      <w:r w:rsidRPr="00AC693E">
        <w:rPr>
          <w:rFonts w:ascii="Times New Roman" w:eastAsia="宋体" w:hAnsi="Times New Roman" w:cs="Times New Roman"/>
          <w:kern w:val="0"/>
          <w:sz w:val="22"/>
        </w:rPr>
        <w:t xml:space="preserve">and necessitated </w:t>
      </w:r>
      <w:r w:rsidRPr="00AC693E">
        <w:rPr>
          <w:rFonts w:ascii="Times New Roman" w:hAnsi="Times New Roman" w:cs="Times New Roman"/>
          <w:sz w:val="22"/>
        </w:rPr>
        <w:t>intervention.</w:t>
      </w:r>
    </w:p>
    <w:p w14:paraId="085C7DD3" w14:textId="77777777" w:rsidR="003B279A" w:rsidRPr="00AC693E" w:rsidRDefault="00CB2415" w:rsidP="007F1E7F">
      <w:pPr>
        <w:rPr>
          <w:rFonts w:ascii="Times New Roman" w:hAnsi="Times New Roman" w:cs="Times New Roman"/>
          <w:sz w:val="22"/>
        </w:rPr>
      </w:pPr>
      <w:proofErr w:type="spellStart"/>
      <w:r w:rsidRPr="00AC693E">
        <w:rPr>
          <w:rFonts w:ascii="Times New Roman" w:hAnsi="Times New Roman" w:cs="Times New Roman"/>
          <w:sz w:val="22"/>
          <w:vertAlign w:val="superscript"/>
        </w:rPr>
        <w:t>ll</w:t>
      </w:r>
      <w:proofErr w:type="spellEnd"/>
      <w:r w:rsidRPr="00AC693E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Pr="00AC693E">
        <w:rPr>
          <w:rFonts w:ascii="Times New Roman" w:hAnsi="Times New Roman" w:cs="Times New Roman"/>
          <w:sz w:val="22"/>
        </w:rPr>
        <w:t xml:space="preserve">Postoperative hoarseness requiring treatment with </w:t>
      </w:r>
      <w:r w:rsidR="00493561" w:rsidRPr="00AC693E">
        <w:rPr>
          <w:rFonts w:ascii="Times New Roman" w:hAnsi="Times New Roman" w:cs="Times New Roman"/>
          <w:sz w:val="22"/>
        </w:rPr>
        <w:t>nebulization or</w:t>
      </w:r>
      <w:r w:rsidRPr="00AC693E">
        <w:rPr>
          <w:rFonts w:ascii="Times New Roman" w:hAnsi="Times New Roman" w:cs="Times New Roman"/>
          <w:sz w:val="22"/>
        </w:rPr>
        <w:t xml:space="preserve"> drug.</w:t>
      </w:r>
    </w:p>
    <w:sectPr w:rsidR="003B279A" w:rsidRPr="00AC693E" w:rsidSect="00AC693E">
      <w:headerReference w:type="default" r:id="rId8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7ECF8" w14:textId="77777777" w:rsidR="00754DB8" w:rsidRDefault="00754DB8" w:rsidP="00D640D6">
      <w:r>
        <w:separator/>
      </w:r>
    </w:p>
  </w:endnote>
  <w:endnote w:type="continuationSeparator" w:id="0">
    <w:p w14:paraId="64FDA616" w14:textId="77777777" w:rsidR="00754DB8" w:rsidRDefault="00754DB8" w:rsidP="00D64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vTT5235d5a9+fb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6B3E6" w14:textId="77777777" w:rsidR="00754DB8" w:rsidRDefault="00754DB8" w:rsidP="00D640D6">
      <w:r>
        <w:separator/>
      </w:r>
    </w:p>
  </w:footnote>
  <w:footnote w:type="continuationSeparator" w:id="0">
    <w:p w14:paraId="02C34CC1" w14:textId="77777777" w:rsidR="00754DB8" w:rsidRDefault="00754DB8" w:rsidP="00D64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6708081"/>
      <w:docPartObj>
        <w:docPartGallery w:val="Page Numbers (Top of Page)"/>
        <w:docPartUnique/>
      </w:docPartObj>
    </w:sdtPr>
    <w:sdtEndPr/>
    <w:sdtContent>
      <w:p w14:paraId="1F11DCB1" w14:textId="77777777" w:rsidR="00EE455C" w:rsidRDefault="00E21E08" w:rsidP="00FE286C">
        <w:pPr>
          <w:pStyle w:val="a3"/>
          <w:pBdr>
            <w:bottom w:val="none" w:sz="0" w:space="0" w:color="auto"/>
          </w:pBdr>
          <w:jc w:val="right"/>
        </w:pPr>
        <w:r>
          <w:fldChar w:fldCharType="begin"/>
        </w:r>
        <w:r w:rsidR="009D7231">
          <w:instrText>PAGE   \* MERGEFORMAT</w:instrText>
        </w:r>
        <w:r>
          <w:fldChar w:fldCharType="separate"/>
        </w:r>
        <w:r w:rsidR="00070116" w:rsidRPr="00070116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14:paraId="0B4C24BB" w14:textId="77777777" w:rsidR="00EE455C" w:rsidRDefault="00EE455C" w:rsidP="00FE286C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4C63"/>
    <w:multiLevelType w:val="hybridMultilevel"/>
    <w:tmpl w:val="D0A8566C"/>
    <w:lvl w:ilvl="0" w:tplc="449C8B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C3A5A5B"/>
    <w:multiLevelType w:val="multilevel"/>
    <w:tmpl w:val="5582E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475A81"/>
    <w:multiLevelType w:val="multilevel"/>
    <w:tmpl w:val="7EFE5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IwtDQ0NDA0NTSysDRQ0lEKTi0uzszPAykwtKgFAGbxvN4tAAAA"/>
  </w:docVars>
  <w:rsids>
    <w:rsidRoot w:val="00D640D6"/>
    <w:rsid w:val="00001BB2"/>
    <w:rsid w:val="00002FC6"/>
    <w:rsid w:val="0001232C"/>
    <w:rsid w:val="000127DC"/>
    <w:rsid w:val="0001352A"/>
    <w:rsid w:val="000142A7"/>
    <w:rsid w:val="00016954"/>
    <w:rsid w:val="000211AF"/>
    <w:rsid w:val="00024EE9"/>
    <w:rsid w:val="0002631D"/>
    <w:rsid w:val="0003126E"/>
    <w:rsid w:val="000350E6"/>
    <w:rsid w:val="00035577"/>
    <w:rsid w:val="00044263"/>
    <w:rsid w:val="00050503"/>
    <w:rsid w:val="000520C5"/>
    <w:rsid w:val="0005311B"/>
    <w:rsid w:val="000624FD"/>
    <w:rsid w:val="00063316"/>
    <w:rsid w:val="00064FDF"/>
    <w:rsid w:val="00065A09"/>
    <w:rsid w:val="00070116"/>
    <w:rsid w:val="0007323D"/>
    <w:rsid w:val="00073C23"/>
    <w:rsid w:val="00075653"/>
    <w:rsid w:val="000765CB"/>
    <w:rsid w:val="00076E34"/>
    <w:rsid w:val="000808A8"/>
    <w:rsid w:val="000822DE"/>
    <w:rsid w:val="00083EF7"/>
    <w:rsid w:val="00085020"/>
    <w:rsid w:val="0008756C"/>
    <w:rsid w:val="00091A7B"/>
    <w:rsid w:val="0009648A"/>
    <w:rsid w:val="00096B10"/>
    <w:rsid w:val="00097418"/>
    <w:rsid w:val="000A0523"/>
    <w:rsid w:val="000A41FF"/>
    <w:rsid w:val="000A5AB2"/>
    <w:rsid w:val="000B211A"/>
    <w:rsid w:val="000B7D8C"/>
    <w:rsid w:val="000C1732"/>
    <w:rsid w:val="000C2143"/>
    <w:rsid w:val="000C4E10"/>
    <w:rsid w:val="000C6D5D"/>
    <w:rsid w:val="000D08C4"/>
    <w:rsid w:val="000D6C45"/>
    <w:rsid w:val="000E2DDC"/>
    <w:rsid w:val="000F2D94"/>
    <w:rsid w:val="000F4CE3"/>
    <w:rsid w:val="000F55E0"/>
    <w:rsid w:val="000F625D"/>
    <w:rsid w:val="000F7054"/>
    <w:rsid w:val="000F72F7"/>
    <w:rsid w:val="001019CE"/>
    <w:rsid w:val="00102610"/>
    <w:rsid w:val="00103BD3"/>
    <w:rsid w:val="00112526"/>
    <w:rsid w:val="0011340C"/>
    <w:rsid w:val="001214C6"/>
    <w:rsid w:val="001306A3"/>
    <w:rsid w:val="0013670D"/>
    <w:rsid w:val="00137796"/>
    <w:rsid w:val="001409D9"/>
    <w:rsid w:val="0014166C"/>
    <w:rsid w:val="001442EA"/>
    <w:rsid w:val="00152693"/>
    <w:rsid w:val="001546B4"/>
    <w:rsid w:val="00156C49"/>
    <w:rsid w:val="00156DB4"/>
    <w:rsid w:val="001641FD"/>
    <w:rsid w:val="00167192"/>
    <w:rsid w:val="001734EF"/>
    <w:rsid w:val="00181D85"/>
    <w:rsid w:val="00187BE5"/>
    <w:rsid w:val="00190A2D"/>
    <w:rsid w:val="00193A48"/>
    <w:rsid w:val="00195E1A"/>
    <w:rsid w:val="0019650E"/>
    <w:rsid w:val="001969A3"/>
    <w:rsid w:val="001A4EE7"/>
    <w:rsid w:val="001A54E4"/>
    <w:rsid w:val="001B17E5"/>
    <w:rsid w:val="001C23F0"/>
    <w:rsid w:val="001C41EE"/>
    <w:rsid w:val="001C6344"/>
    <w:rsid w:val="001C7E32"/>
    <w:rsid w:val="001D13C7"/>
    <w:rsid w:val="001D23F1"/>
    <w:rsid w:val="001D3514"/>
    <w:rsid w:val="001E4578"/>
    <w:rsid w:val="001E681D"/>
    <w:rsid w:val="00202D09"/>
    <w:rsid w:val="002041C0"/>
    <w:rsid w:val="00211CAC"/>
    <w:rsid w:val="00213547"/>
    <w:rsid w:val="00222297"/>
    <w:rsid w:val="00224F09"/>
    <w:rsid w:val="002455BD"/>
    <w:rsid w:val="00246497"/>
    <w:rsid w:val="002545AB"/>
    <w:rsid w:val="00255EB8"/>
    <w:rsid w:val="0026439E"/>
    <w:rsid w:val="00271BF1"/>
    <w:rsid w:val="00271FF8"/>
    <w:rsid w:val="00272527"/>
    <w:rsid w:val="0027283F"/>
    <w:rsid w:val="00283AA1"/>
    <w:rsid w:val="00286AE3"/>
    <w:rsid w:val="002908E6"/>
    <w:rsid w:val="002B03F3"/>
    <w:rsid w:val="002B3EDD"/>
    <w:rsid w:val="002B5225"/>
    <w:rsid w:val="002B62C9"/>
    <w:rsid w:val="002B764E"/>
    <w:rsid w:val="002C029C"/>
    <w:rsid w:val="002C0FF7"/>
    <w:rsid w:val="002C21C2"/>
    <w:rsid w:val="002C443A"/>
    <w:rsid w:val="002C609C"/>
    <w:rsid w:val="002D0602"/>
    <w:rsid w:val="002D2984"/>
    <w:rsid w:val="002D3934"/>
    <w:rsid w:val="002F4EC1"/>
    <w:rsid w:val="002F71D4"/>
    <w:rsid w:val="00301E12"/>
    <w:rsid w:val="00303679"/>
    <w:rsid w:val="00303A5B"/>
    <w:rsid w:val="00304316"/>
    <w:rsid w:val="00305009"/>
    <w:rsid w:val="00305F1D"/>
    <w:rsid w:val="00310630"/>
    <w:rsid w:val="00315BF6"/>
    <w:rsid w:val="00316A2E"/>
    <w:rsid w:val="003171F2"/>
    <w:rsid w:val="00320A6B"/>
    <w:rsid w:val="00324D36"/>
    <w:rsid w:val="00325774"/>
    <w:rsid w:val="00325D52"/>
    <w:rsid w:val="0033026B"/>
    <w:rsid w:val="003406CF"/>
    <w:rsid w:val="00341D4D"/>
    <w:rsid w:val="00343A37"/>
    <w:rsid w:val="00354C74"/>
    <w:rsid w:val="00356C29"/>
    <w:rsid w:val="00357EFC"/>
    <w:rsid w:val="00370153"/>
    <w:rsid w:val="00382875"/>
    <w:rsid w:val="0038527E"/>
    <w:rsid w:val="00394199"/>
    <w:rsid w:val="00394A5B"/>
    <w:rsid w:val="00397EEA"/>
    <w:rsid w:val="003B01DC"/>
    <w:rsid w:val="003B279A"/>
    <w:rsid w:val="003B312A"/>
    <w:rsid w:val="003C2ED0"/>
    <w:rsid w:val="003C32E1"/>
    <w:rsid w:val="003C7C09"/>
    <w:rsid w:val="003D5B8E"/>
    <w:rsid w:val="003E2665"/>
    <w:rsid w:val="003E540C"/>
    <w:rsid w:val="003E748E"/>
    <w:rsid w:val="003F4FCB"/>
    <w:rsid w:val="003F6D9D"/>
    <w:rsid w:val="00402854"/>
    <w:rsid w:val="0041128C"/>
    <w:rsid w:val="00421945"/>
    <w:rsid w:val="00422238"/>
    <w:rsid w:val="0042373D"/>
    <w:rsid w:val="00424B96"/>
    <w:rsid w:val="004341C4"/>
    <w:rsid w:val="00435F0E"/>
    <w:rsid w:val="00437493"/>
    <w:rsid w:val="0045783F"/>
    <w:rsid w:val="00460CDB"/>
    <w:rsid w:val="004629FD"/>
    <w:rsid w:val="00464BCC"/>
    <w:rsid w:val="00466B11"/>
    <w:rsid w:val="0048053E"/>
    <w:rsid w:val="00482287"/>
    <w:rsid w:val="00486B9D"/>
    <w:rsid w:val="00493561"/>
    <w:rsid w:val="00495247"/>
    <w:rsid w:val="0049722D"/>
    <w:rsid w:val="004A030B"/>
    <w:rsid w:val="004A3FCC"/>
    <w:rsid w:val="004A6115"/>
    <w:rsid w:val="004A79AF"/>
    <w:rsid w:val="004B39DD"/>
    <w:rsid w:val="004B6BED"/>
    <w:rsid w:val="004C2C1C"/>
    <w:rsid w:val="004C417D"/>
    <w:rsid w:val="004D3653"/>
    <w:rsid w:val="004D646A"/>
    <w:rsid w:val="004E2DF1"/>
    <w:rsid w:val="004E332F"/>
    <w:rsid w:val="004F52C0"/>
    <w:rsid w:val="005002E3"/>
    <w:rsid w:val="00500409"/>
    <w:rsid w:val="00505960"/>
    <w:rsid w:val="005150C6"/>
    <w:rsid w:val="005151B0"/>
    <w:rsid w:val="00517245"/>
    <w:rsid w:val="00521DBF"/>
    <w:rsid w:val="00523795"/>
    <w:rsid w:val="005360C5"/>
    <w:rsid w:val="00541F73"/>
    <w:rsid w:val="00544EC7"/>
    <w:rsid w:val="005456EF"/>
    <w:rsid w:val="0054613C"/>
    <w:rsid w:val="00546D40"/>
    <w:rsid w:val="00551EEB"/>
    <w:rsid w:val="005537C5"/>
    <w:rsid w:val="005544D5"/>
    <w:rsid w:val="005569D4"/>
    <w:rsid w:val="00556D60"/>
    <w:rsid w:val="00561099"/>
    <w:rsid w:val="00561854"/>
    <w:rsid w:val="00562490"/>
    <w:rsid w:val="00563A64"/>
    <w:rsid w:val="00571F57"/>
    <w:rsid w:val="00582D22"/>
    <w:rsid w:val="00586E61"/>
    <w:rsid w:val="00587A2B"/>
    <w:rsid w:val="00594A81"/>
    <w:rsid w:val="0059704C"/>
    <w:rsid w:val="005A188C"/>
    <w:rsid w:val="005A218B"/>
    <w:rsid w:val="005A3809"/>
    <w:rsid w:val="005A4560"/>
    <w:rsid w:val="005A4848"/>
    <w:rsid w:val="005A6D92"/>
    <w:rsid w:val="005B3BD1"/>
    <w:rsid w:val="005D1BF6"/>
    <w:rsid w:val="005E23CB"/>
    <w:rsid w:val="005E5534"/>
    <w:rsid w:val="005E5BDC"/>
    <w:rsid w:val="005E7E9F"/>
    <w:rsid w:val="005F1FAB"/>
    <w:rsid w:val="005F508B"/>
    <w:rsid w:val="0060478A"/>
    <w:rsid w:val="006052C7"/>
    <w:rsid w:val="0060689C"/>
    <w:rsid w:val="00612853"/>
    <w:rsid w:val="00613028"/>
    <w:rsid w:val="0061501E"/>
    <w:rsid w:val="00621628"/>
    <w:rsid w:val="00624AF4"/>
    <w:rsid w:val="00626D26"/>
    <w:rsid w:val="00631851"/>
    <w:rsid w:val="006319EA"/>
    <w:rsid w:val="006348A3"/>
    <w:rsid w:val="00636F67"/>
    <w:rsid w:val="00640CCE"/>
    <w:rsid w:val="00647B24"/>
    <w:rsid w:val="0066119A"/>
    <w:rsid w:val="00666272"/>
    <w:rsid w:val="00666D3B"/>
    <w:rsid w:val="00667700"/>
    <w:rsid w:val="0067684C"/>
    <w:rsid w:val="006774FD"/>
    <w:rsid w:val="0068035E"/>
    <w:rsid w:val="00681B38"/>
    <w:rsid w:val="006829EA"/>
    <w:rsid w:val="00682B42"/>
    <w:rsid w:val="00685A01"/>
    <w:rsid w:val="00685DF8"/>
    <w:rsid w:val="006926F3"/>
    <w:rsid w:val="00695A2E"/>
    <w:rsid w:val="006B098F"/>
    <w:rsid w:val="006B71D2"/>
    <w:rsid w:val="006C3C10"/>
    <w:rsid w:val="006C4A85"/>
    <w:rsid w:val="006D2BA5"/>
    <w:rsid w:val="006D4762"/>
    <w:rsid w:val="006D68E0"/>
    <w:rsid w:val="006D7DEE"/>
    <w:rsid w:val="006E0028"/>
    <w:rsid w:val="006E1BE7"/>
    <w:rsid w:val="006E6EAE"/>
    <w:rsid w:val="006F2020"/>
    <w:rsid w:val="006F4FEF"/>
    <w:rsid w:val="00716945"/>
    <w:rsid w:val="00721F24"/>
    <w:rsid w:val="007242FF"/>
    <w:rsid w:val="00725728"/>
    <w:rsid w:val="00730B42"/>
    <w:rsid w:val="0073242E"/>
    <w:rsid w:val="00736A54"/>
    <w:rsid w:val="00742AB2"/>
    <w:rsid w:val="007452F4"/>
    <w:rsid w:val="00746278"/>
    <w:rsid w:val="00754DB8"/>
    <w:rsid w:val="007553FC"/>
    <w:rsid w:val="00756E26"/>
    <w:rsid w:val="007600B8"/>
    <w:rsid w:val="00760855"/>
    <w:rsid w:val="00763377"/>
    <w:rsid w:val="0076380B"/>
    <w:rsid w:val="00766DE1"/>
    <w:rsid w:val="00767FE6"/>
    <w:rsid w:val="007738FB"/>
    <w:rsid w:val="0078019B"/>
    <w:rsid w:val="00787D4D"/>
    <w:rsid w:val="007924FB"/>
    <w:rsid w:val="007933EB"/>
    <w:rsid w:val="007958A4"/>
    <w:rsid w:val="007A47CA"/>
    <w:rsid w:val="007A5503"/>
    <w:rsid w:val="007A57A0"/>
    <w:rsid w:val="007B05B2"/>
    <w:rsid w:val="007B1A3A"/>
    <w:rsid w:val="007C417C"/>
    <w:rsid w:val="007C5FB2"/>
    <w:rsid w:val="007C629F"/>
    <w:rsid w:val="007C76D6"/>
    <w:rsid w:val="007D717B"/>
    <w:rsid w:val="007D7BFC"/>
    <w:rsid w:val="007E32DF"/>
    <w:rsid w:val="007E5189"/>
    <w:rsid w:val="007F1E7F"/>
    <w:rsid w:val="007F4D74"/>
    <w:rsid w:val="00803094"/>
    <w:rsid w:val="008051D7"/>
    <w:rsid w:val="008065A3"/>
    <w:rsid w:val="00825C19"/>
    <w:rsid w:val="0083127F"/>
    <w:rsid w:val="0083654D"/>
    <w:rsid w:val="0084241F"/>
    <w:rsid w:val="00851DFE"/>
    <w:rsid w:val="008561A7"/>
    <w:rsid w:val="00864325"/>
    <w:rsid w:val="00870F72"/>
    <w:rsid w:val="00872D9C"/>
    <w:rsid w:val="00872F0F"/>
    <w:rsid w:val="00872F4C"/>
    <w:rsid w:val="00881580"/>
    <w:rsid w:val="008A0CD7"/>
    <w:rsid w:val="008A5C0A"/>
    <w:rsid w:val="008B311A"/>
    <w:rsid w:val="008B60D2"/>
    <w:rsid w:val="008C19DB"/>
    <w:rsid w:val="008C339C"/>
    <w:rsid w:val="008C4918"/>
    <w:rsid w:val="008C5012"/>
    <w:rsid w:val="008D2039"/>
    <w:rsid w:val="008D2A68"/>
    <w:rsid w:val="008D2B54"/>
    <w:rsid w:val="008D6D37"/>
    <w:rsid w:val="008D7392"/>
    <w:rsid w:val="008E1087"/>
    <w:rsid w:val="008E3AC5"/>
    <w:rsid w:val="008E3FFD"/>
    <w:rsid w:val="008E5BEB"/>
    <w:rsid w:val="008E727B"/>
    <w:rsid w:val="008F3CDD"/>
    <w:rsid w:val="009015F2"/>
    <w:rsid w:val="00903388"/>
    <w:rsid w:val="009039EF"/>
    <w:rsid w:val="009105F3"/>
    <w:rsid w:val="00921A3B"/>
    <w:rsid w:val="009232F9"/>
    <w:rsid w:val="00925628"/>
    <w:rsid w:val="009344CC"/>
    <w:rsid w:val="00936479"/>
    <w:rsid w:val="00942855"/>
    <w:rsid w:val="00944956"/>
    <w:rsid w:val="00950C45"/>
    <w:rsid w:val="00952F95"/>
    <w:rsid w:val="00956ABB"/>
    <w:rsid w:val="0096203F"/>
    <w:rsid w:val="009628AA"/>
    <w:rsid w:val="00966298"/>
    <w:rsid w:val="00971F6F"/>
    <w:rsid w:val="00971F8E"/>
    <w:rsid w:val="00975969"/>
    <w:rsid w:val="0097675B"/>
    <w:rsid w:val="009854A4"/>
    <w:rsid w:val="00991513"/>
    <w:rsid w:val="00993907"/>
    <w:rsid w:val="0099767F"/>
    <w:rsid w:val="009A1267"/>
    <w:rsid w:val="009A25A9"/>
    <w:rsid w:val="009A349A"/>
    <w:rsid w:val="009A4458"/>
    <w:rsid w:val="009C2B94"/>
    <w:rsid w:val="009C71A4"/>
    <w:rsid w:val="009D2B7B"/>
    <w:rsid w:val="009D5F75"/>
    <w:rsid w:val="009D7231"/>
    <w:rsid w:val="009E4570"/>
    <w:rsid w:val="009F3A12"/>
    <w:rsid w:val="009F505B"/>
    <w:rsid w:val="009F76D4"/>
    <w:rsid w:val="00A0345B"/>
    <w:rsid w:val="00A04656"/>
    <w:rsid w:val="00A071DD"/>
    <w:rsid w:val="00A074E2"/>
    <w:rsid w:val="00A203B5"/>
    <w:rsid w:val="00A2101D"/>
    <w:rsid w:val="00A25E93"/>
    <w:rsid w:val="00A35BCB"/>
    <w:rsid w:val="00A44A77"/>
    <w:rsid w:val="00A452A8"/>
    <w:rsid w:val="00A4557D"/>
    <w:rsid w:val="00A51375"/>
    <w:rsid w:val="00A518C0"/>
    <w:rsid w:val="00A616A9"/>
    <w:rsid w:val="00A71E3C"/>
    <w:rsid w:val="00A76CC3"/>
    <w:rsid w:val="00A827D2"/>
    <w:rsid w:val="00A83819"/>
    <w:rsid w:val="00A93721"/>
    <w:rsid w:val="00A93DF0"/>
    <w:rsid w:val="00A94874"/>
    <w:rsid w:val="00AA2F56"/>
    <w:rsid w:val="00AA55E8"/>
    <w:rsid w:val="00AB5415"/>
    <w:rsid w:val="00AB64EF"/>
    <w:rsid w:val="00AC3394"/>
    <w:rsid w:val="00AC5DEA"/>
    <w:rsid w:val="00AC693E"/>
    <w:rsid w:val="00AC7945"/>
    <w:rsid w:val="00AD16EC"/>
    <w:rsid w:val="00AD2C4A"/>
    <w:rsid w:val="00AE37E1"/>
    <w:rsid w:val="00AE6875"/>
    <w:rsid w:val="00AF1817"/>
    <w:rsid w:val="00AF292A"/>
    <w:rsid w:val="00AF35D0"/>
    <w:rsid w:val="00B00983"/>
    <w:rsid w:val="00B010F1"/>
    <w:rsid w:val="00B06EEE"/>
    <w:rsid w:val="00B11370"/>
    <w:rsid w:val="00B15678"/>
    <w:rsid w:val="00B26825"/>
    <w:rsid w:val="00B3175B"/>
    <w:rsid w:val="00B321D6"/>
    <w:rsid w:val="00B34052"/>
    <w:rsid w:val="00B342DF"/>
    <w:rsid w:val="00B41E66"/>
    <w:rsid w:val="00B43E43"/>
    <w:rsid w:val="00B50AC6"/>
    <w:rsid w:val="00B53F3C"/>
    <w:rsid w:val="00B62071"/>
    <w:rsid w:val="00B64F6C"/>
    <w:rsid w:val="00B73632"/>
    <w:rsid w:val="00B8403D"/>
    <w:rsid w:val="00B853AC"/>
    <w:rsid w:val="00B95252"/>
    <w:rsid w:val="00BA227A"/>
    <w:rsid w:val="00BA5CF5"/>
    <w:rsid w:val="00BA6BB4"/>
    <w:rsid w:val="00BB49D2"/>
    <w:rsid w:val="00BB504B"/>
    <w:rsid w:val="00BB668B"/>
    <w:rsid w:val="00BC7434"/>
    <w:rsid w:val="00BD29B5"/>
    <w:rsid w:val="00BD57B3"/>
    <w:rsid w:val="00BE257F"/>
    <w:rsid w:val="00BE459F"/>
    <w:rsid w:val="00BE7FD2"/>
    <w:rsid w:val="00BF0A06"/>
    <w:rsid w:val="00C00168"/>
    <w:rsid w:val="00C00741"/>
    <w:rsid w:val="00C033C5"/>
    <w:rsid w:val="00C06F39"/>
    <w:rsid w:val="00C203F7"/>
    <w:rsid w:val="00C23BEB"/>
    <w:rsid w:val="00C24CAD"/>
    <w:rsid w:val="00C2719F"/>
    <w:rsid w:val="00C36CF9"/>
    <w:rsid w:val="00C37740"/>
    <w:rsid w:val="00C37B89"/>
    <w:rsid w:val="00C40DA1"/>
    <w:rsid w:val="00C455B5"/>
    <w:rsid w:val="00C4590B"/>
    <w:rsid w:val="00C54387"/>
    <w:rsid w:val="00C57E15"/>
    <w:rsid w:val="00C6046C"/>
    <w:rsid w:val="00C60A42"/>
    <w:rsid w:val="00C618AE"/>
    <w:rsid w:val="00C71649"/>
    <w:rsid w:val="00C77317"/>
    <w:rsid w:val="00C85346"/>
    <w:rsid w:val="00C908D4"/>
    <w:rsid w:val="00C97A1A"/>
    <w:rsid w:val="00CA04F1"/>
    <w:rsid w:val="00CA0AB7"/>
    <w:rsid w:val="00CA30D6"/>
    <w:rsid w:val="00CA493F"/>
    <w:rsid w:val="00CA6487"/>
    <w:rsid w:val="00CB2415"/>
    <w:rsid w:val="00CB54C5"/>
    <w:rsid w:val="00CB56D0"/>
    <w:rsid w:val="00CB7227"/>
    <w:rsid w:val="00CC1925"/>
    <w:rsid w:val="00CC2DA1"/>
    <w:rsid w:val="00CC3609"/>
    <w:rsid w:val="00CC4E45"/>
    <w:rsid w:val="00CC5F97"/>
    <w:rsid w:val="00CD2B96"/>
    <w:rsid w:val="00CD2FDA"/>
    <w:rsid w:val="00CD36F8"/>
    <w:rsid w:val="00CD753B"/>
    <w:rsid w:val="00CE1812"/>
    <w:rsid w:val="00CF5D4C"/>
    <w:rsid w:val="00CF753B"/>
    <w:rsid w:val="00D00CD2"/>
    <w:rsid w:val="00D0503B"/>
    <w:rsid w:val="00D07A84"/>
    <w:rsid w:val="00D131F6"/>
    <w:rsid w:val="00D140A7"/>
    <w:rsid w:val="00D14176"/>
    <w:rsid w:val="00D14443"/>
    <w:rsid w:val="00D147F0"/>
    <w:rsid w:val="00D2138B"/>
    <w:rsid w:val="00D32243"/>
    <w:rsid w:val="00D33A6D"/>
    <w:rsid w:val="00D347AA"/>
    <w:rsid w:val="00D35FE8"/>
    <w:rsid w:val="00D37044"/>
    <w:rsid w:val="00D509C7"/>
    <w:rsid w:val="00D52BF5"/>
    <w:rsid w:val="00D60CF0"/>
    <w:rsid w:val="00D63126"/>
    <w:rsid w:val="00D640D6"/>
    <w:rsid w:val="00D8681E"/>
    <w:rsid w:val="00D87927"/>
    <w:rsid w:val="00D92D2F"/>
    <w:rsid w:val="00D95580"/>
    <w:rsid w:val="00DA29BC"/>
    <w:rsid w:val="00DA5002"/>
    <w:rsid w:val="00DA5055"/>
    <w:rsid w:val="00DB1133"/>
    <w:rsid w:val="00DB6B95"/>
    <w:rsid w:val="00DB7AC8"/>
    <w:rsid w:val="00DB7FCC"/>
    <w:rsid w:val="00DC019E"/>
    <w:rsid w:val="00DC309F"/>
    <w:rsid w:val="00DC7E43"/>
    <w:rsid w:val="00DD2309"/>
    <w:rsid w:val="00DD4F4B"/>
    <w:rsid w:val="00DD773A"/>
    <w:rsid w:val="00DE0FF9"/>
    <w:rsid w:val="00DE2FEB"/>
    <w:rsid w:val="00DE59D7"/>
    <w:rsid w:val="00DE73E7"/>
    <w:rsid w:val="00DF1065"/>
    <w:rsid w:val="00DF6F0C"/>
    <w:rsid w:val="00DF7E89"/>
    <w:rsid w:val="00E05AED"/>
    <w:rsid w:val="00E06C59"/>
    <w:rsid w:val="00E10CFD"/>
    <w:rsid w:val="00E114DE"/>
    <w:rsid w:val="00E16E15"/>
    <w:rsid w:val="00E20984"/>
    <w:rsid w:val="00E20A84"/>
    <w:rsid w:val="00E21E08"/>
    <w:rsid w:val="00E2238A"/>
    <w:rsid w:val="00E25D1D"/>
    <w:rsid w:val="00E27757"/>
    <w:rsid w:val="00E3114A"/>
    <w:rsid w:val="00E31EC8"/>
    <w:rsid w:val="00E35B0A"/>
    <w:rsid w:val="00E50779"/>
    <w:rsid w:val="00E50DEE"/>
    <w:rsid w:val="00E54EDE"/>
    <w:rsid w:val="00E55263"/>
    <w:rsid w:val="00E76A1E"/>
    <w:rsid w:val="00E778AC"/>
    <w:rsid w:val="00E80828"/>
    <w:rsid w:val="00E81433"/>
    <w:rsid w:val="00E918EE"/>
    <w:rsid w:val="00E95939"/>
    <w:rsid w:val="00E9762D"/>
    <w:rsid w:val="00E9794C"/>
    <w:rsid w:val="00EA4A0A"/>
    <w:rsid w:val="00EA60AE"/>
    <w:rsid w:val="00EA74CE"/>
    <w:rsid w:val="00EB1314"/>
    <w:rsid w:val="00EB1D92"/>
    <w:rsid w:val="00EB2C66"/>
    <w:rsid w:val="00EB4E5C"/>
    <w:rsid w:val="00EB6F43"/>
    <w:rsid w:val="00EB7066"/>
    <w:rsid w:val="00EC198B"/>
    <w:rsid w:val="00EC397E"/>
    <w:rsid w:val="00ED193A"/>
    <w:rsid w:val="00ED2EED"/>
    <w:rsid w:val="00ED6074"/>
    <w:rsid w:val="00ED6A7F"/>
    <w:rsid w:val="00EE455C"/>
    <w:rsid w:val="00EE66F1"/>
    <w:rsid w:val="00EF27DE"/>
    <w:rsid w:val="00EF4805"/>
    <w:rsid w:val="00F0236D"/>
    <w:rsid w:val="00F07108"/>
    <w:rsid w:val="00F10FCB"/>
    <w:rsid w:val="00F260A4"/>
    <w:rsid w:val="00F356EC"/>
    <w:rsid w:val="00F3769A"/>
    <w:rsid w:val="00F410BC"/>
    <w:rsid w:val="00F42B86"/>
    <w:rsid w:val="00F42DCC"/>
    <w:rsid w:val="00F45B98"/>
    <w:rsid w:val="00F461D9"/>
    <w:rsid w:val="00F5093E"/>
    <w:rsid w:val="00F5119C"/>
    <w:rsid w:val="00F54056"/>
    <w:rsid w:val="00F56A91"/>
    <w:rsid w:val="00F621A9"/>
    <w:rsid w:val="00F83AAF"/>
    <w:rsid w:val="00F86BBE"/>
    <w:rsid w:val="00F9069B"/>
    <w:rsid w:val="00F93819"/>
    <w:rsid w:val="00FA23C1"/>
    <w:rsid w:val="00FA35CE"/>
    <w:rsid w:val="00FA7830"/>
    <w:rsid w:val="00FB6670"/>
    <w:rsid w:val="00FB6FE2"/>
    <w:rsid w:val="00FC3CD7"/>
    <w:rsid w:val="00FD2CFF"/>
    <w:rsid w:val="00FE286C"/>
    <w:rsid w:val="00FE38FC"/>
    <w:rsid w:val="00FE43FD"/>
    <w:rsid w:val="00FE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468713"/>
  <w15:docId w15:val="{768A3232-67A6-43CC-94E0-AAB1284D9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773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1B38"/>
    <w:pPr>
      <w:keepNext/>
      <w:keepLines/>
      <w:widowControl/>
      <w:spacing w:before="340" w:after="330" w:line="578" w:lineRule="auto"/>
      <w:jc w:val="left"/>
      <w:outlineLvl w:val="0"/>
    </w:pPr>
    <w:rPr>
      <w:rFonts w:ascii="Times New Roman" w:eastAsia="Times New Roman" w:hAnsi="Times New Roman" w:cs="Times New Roman"/>
      <w:b/>
      <w:bCs/>
      <w:kern w:val="44"/>
      <w:sz w:val="44"/>
      <w:szCs w:val="4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1B38"/>
    <w:pPr>
      <w:keepNext/>
      <w:keepLines/>
      <w:widowControl/>
      <w:spacing w:before="40"/>
      <w:jc w:val="left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40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640D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40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640D6"/>
    <w:rPr>
      <w:sz w:val="18"/>
      <w:szCs w:val="18"/>
    </w:rPr>
  </w:style>
  <w:style w:type="character" w:customStyle="1" w:styleId="apple-converted-space">
    <w:name w:val="apple-converted-space"/>
    <w:basedOn w:val="a0"/>
    <w:rsid w:val="00303A5B"/>
  </w:style>
  <w:style w:type="character" w:customStyle="1" w:styleId="tran">
    <w:name w:val="tran"/>
    <w:basedOn w:val="a0"/>
    <w:rsid w:val="00303A5B"/>
  </w:style>
  <w:style w:type="character" w:customStyle="1" w:styleId="transsent">
    <w:name w:val="transsent"/>
    <w:basedOn w:val="a0"/>
    <w:rsid w:val="00085020"/>
  </w:style>
  <w:style w:type="character" w:customStyle="1" w:styleId="skip">
    <w:name w:val="skip"/>
    <w:basedOn w:val="a0"/>
    <w:rsid w:val="0078019B"/>
  </w:style>
  <w:style w:type="paragraph" w:styleId="a7">
    <w:name w:val="Balloon Text"/>
    <w:basedOn w:val="a"/>
    <w:link w:val="a8"/>
    <w:uiPriority w:val="99"/>
    <w:semiHidden/>
    <w:unhideWhenUsed/>
    <w:rsid w:val="005151B0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5151B0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9854A4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9854A4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9854A4"/>
  </w:style>
  <w:style w:type="paragraph" w:styleId="ac">
    <w:name w:val="annotation subject"/>
    <w:basedOn w:val="aa"/>
    <w:next w:val="aa"/>
    <w:link w:val="ad"/>
    <w:uiPriority w:val="99"/>
    <w:semiHidden/>
    <w:unhideWhenUsed/>
    <w:rsid w:val="009854A4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9854A4"/>
    <w:rPr>
      <w:b/>
      <w:bCs/>
    </w:rPr>
  </w:style>
  <w:style w:type="paragraph" w:styleId="ae">
    <w:name w:val="Revision"/>
    <w:hidden/>
    <w:uiPriority w:val="99"/>
    <w:semiHidden/>
    <w:rsid w:val="007A57A0"/>
  </w:style>
  <w:style w:type="paragraph" w:styleId="af">
    <w:name w:val="List Paragraph"/>
    <w:basedOn w:val="a"/>
    <w:uiPriority w:val="34"/>
    <w:qFormat/>
    <w:rsid w:val="006E1BE7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681B38"/>
    <w:rPr>
      <w:rFonts w:ascii="Times New Roman" w:eastAsia="Times New Roman" w:hAnsi="Times New Roman" w:cs="Times New Roman"/>
      <w:b/>
      <w:bCs/>
      <w:kern w:val="44"/>
      <w:sz w:val="44"/>
      <w:szCs w:val="44"/>
    </w:rPr>
  </w:style>
  <w:style w:type="character" w:customStyle="1" w:styleId="40">
    <w:name w:val="标题 4 字符"/>
    <w:basedOn w:val="a0"/>
    <w:link w:val="4"/>
    <w:uiPriority w:val="9"/>
    <w:semiHidden/>
    <w:rsid w:val="00681B38"/>
    <w:rPr>
      <w:rFonts w:asciiTheme="majorHAnsi" w:eastAsiaTheme="majorEastAsia" w:hAnsiTheme="majorHAnsi" w:cstheme="majorBidi"/>
      <w:i/>
      <w:iCs/>
      <w:color w:val="365F91" w:themeColor="accent1" w:themeShade="BF"/>
      <w:kern w:val="0"/>
      <w:sz w:val="24"/>
      <w:szCs w:val="24"/>
    </w:rPr>
  </w:style>
  <w:style w:type="paragraph" w:customStyle="1" w:styleId="src">
    <w:name w:val="src"/>
    <w:basedOn w:val="a"/>
    <w:rsid w:val="000F2D9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gt">
    <w:name w:val="_tgt"/>
    <w:basedOn w:val="a"/>
    <w:rsid w:val="000F2D9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f0">
    <w:name w:val="Hyperlink"/>
    <w:basedOn w:val="a0"/>
    <w:uiPriority w:val="99"/>
    <w:unhideWhenUsed/>
    <w:rsid w:val="00E808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FEB771-E844-4644-B02E-533A19413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1213</Words>
  <Characters>6917</Characters>
  <Application>Microsoft Office Word</Application>
  <DocSecurity>0</DocSecurity>
  <Lines>57</Lines>
  <Paragraphs>16</Paragraphs>
  <ScaleCrop>false</ScaleCrop>
  <Company/>
  <LinksUpToDate>false</LinksUpToDate>
  <CharactersWithSpaces>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Wang</cp:lastModifiedBy>
  <cp:revision>2</cp:revision>
  <cp:lastPrinted>2021-01-19T12:26:00Z</cp:lastPrinted>
  <dcterms:created xsi:type="dcterms:W3CDTF">2021-12-01T03:41:00Z</dcterms:created>
  <dcterms:modified xsi:type="dcterms:W3CDTF">2021-12-01T03:41:00Z</dcterms:modified>
</cp:coreProperties>
</file>