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Ind w:w="13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1242"/>
        <w:gridCol w:w="1417"/>
        <w:gridCol w:w="1348"/>
        <w:gridCol w:w="825"/>
        <w:gridCol w:w="236"/>
        <w:gridCol w:w="1207"/>
        <w:gridCol w:w="1276"/>
        <w:gridCol w:w="1311"/>
      </w:tblGrid>
      <w:tr w:rsidR="002E6D4A" w:rsidTr="00323DEF">
        <w:trPr>
          <w:trHeight w:val="295"/>
        </w:trPr>
        <w:tc>
          <w:tcPr>
            <w:tcW w:w="8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Variable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Total (n=2254)</w:t>
            </w:r>
          </w:p>
        </w:tc>
        <w:tc>
          <w:tcPr>
            <w:tcW w:w="3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Style w:val="15"/>
                <w:rFonts w:ascii="Calibri" w:hAnsi="Calibri" w:cs="Calibri" w:hint="default"/>
                <w:bCs/>
                <w:sz w:val="24"/>
                <w:szCs w:val="24"/>
              </w:rPr>
              <w:t>Difficult laryngoscopy (DL)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Style w:val="15"/>
                <w:rFonts w:ascii="Calibri" w:hAnsi="Calibri" w:cs="Calibri" w:hint="default"/>
                <w:bCs/>
                <w:sz w:val="24"/>
                <w:szCs w:val="24"/>
              </w:rPr>
              <w:t>Difficult tracheal intubation (DTI)</w:t>
            </w:r>
          </w:p>
        </w:tc>
      </w:tr>
      <w:tr w:rsidR="002E6D4A" w:rsidTr="00323DEF">
        <w:trPr>
          <w:trHeight w:val="29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Non-DL (n=2112)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DL (n=142)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Non-DTI (n=2203)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DTI (n=51)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  <w:t>P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ULBT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876 (38.86)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853 (97.37)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 (2.63)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872 (99.54)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 (0.46)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1210 (53.68)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1138 (94.05)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72 (5.95)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1184 (97.85)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26 (2.15)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168 (7.45)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 (72.02)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47 (27.98)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147 (87.50)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 (12.50)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MMT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/</w:t>
            </w: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1245 (55.24)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1201 (96.47)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44 (3.53)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1231 (98.88)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14 (1.12)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617 (27.37)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576 (93.35)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 (6.65)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605 (98.06)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 (1.94)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Ⅳ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392 (17.39)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335 (85.46)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57 (14.54)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367 (93.62)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25 (6.38)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Sex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0.004 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Male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1059 (46.98)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957 (90.37)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102 (9.63)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1025 (96.79)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34 (3.21)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Female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1195 (53.02)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1155 (96.65)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40 (3.35)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ind w:firstLineChars="100" w:firstLine="2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1178 (98.58)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 (1.42)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TMJ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13.00 (12.00, 15.00)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13.00 (12.00, 15.00)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10.00 (8.00, 11.00)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13.00 (12.00, 15.00)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8.00 (7.00, 9.00)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50.00 (42.00, 62.00)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49.00 (41.00, 61.00)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61.00 (50.00, 67.75)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50.00 (42.00, 62.00)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61.00 (52.00, 69.50)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22.50 (20.45, 24.84)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22.49 (20.45, 24.78)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23.12 (20.86, 25.37)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0.0604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22.50 (20.45, 24.84)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23.18 (21.75, 26.70)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0.084 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73.00 (69.00, 80.00)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73.00 (70.00, 80.00)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69.00 (64.00, 74.00)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73.00 (69.00, 80.00)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68.00 (64.50, 70.00)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41.00 (37.00, 45.00)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41.00 (38.00, 45.00)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36.00 (31.25, 40.00)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41.00 (37.00, 45.00)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32.00 (29.50, 35.50)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  <w:tr w:rsidR="002E6D4A" w:rsidTr="00323DEF">
        <w:trPr>
          <w:trHeight w:val="280"/>
        </w:trPr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59.00 (55.00, 62.00)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58.00 (55.00, 62.00)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62.00 (58.25, 66.00)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59.00 (55.00, 62.00)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64.00 (61.50, 66.50)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E6D4A" w:rsidRDefault="002E6D4A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</w:tr>
    </w:tbl>
    <w:p w:rsidR="009D6D5B" w:rsidRDefault="009D6D5B">
      <w:bookmarkStart w:id="0" w:name="_GoBack"/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1267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2022-01-11T04:52:00Z</dcterms:created>
  <dcterms:modified xsi:type="dcterms:W3CDTF">2022-01-11T04:53:00Z</dcterms:modified>
</cp:coreProperties>
</file>