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0D8F1" w14:textId="372ECBA3" w:rsidR="00556B39" w:rsidRDefault="00556B39">
      <w:pPr>
        <w:rPr>
          <w:rFonts w:ascii="Times New Roman" w:eastAsia="宋体" w:hAnsi="Times New Roman" w:cs="Times New Roman"/>
          <w:sz w:val="24"/>
          <w:szCs w:val="24"/>
        </w:rPr>
      </w:pPr>
      <w:r w:rsidRPr="00556B39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Supplement Table </w:t>
      </w:r>
      <w:r w:rsidR="0049714B">
        <w:rPr>
          <w:rFonts w:ascii="Times New Roman" w:eastAsia="宋体" w:hAnsi="Times New Roman" w:cs="Times New Roman"/>
          <w:b/>
          <w:bCs/>
          <w:sz w:val="24"/>
          <w:szCs w:val="24"/>
        </w:rPr>
        <w:t>1</w:t>
      </w:r>
      <w:r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="0019731D" w:rsidRPr="0019731D">
        <w:rPr>
          <w:rFonts w:ascii="Times New Roman" w:eastAsia="宋体" w:hAnsi="Times New Roman" w:cs="Times New Roman"/>
          <w:sz w:val="24"/>
          <w:szCs w:val="24"/>
        </w:rPr>
        <w:t>Propensity-matching</w:t>
      </w:r>
    </w:p>
    <w:p w14:paraId="1946F666" w14:textId="77777777" w:rsidR="00D67443" w:rsidRPr="00D67443" w:rsidRDefault="00D67443">
      <w:pPr>
        <w:rPr>
          <w:rFonts w:ascii="Times New Roman" w:eastAsia="宋体" w:hAnsi="Times New Roman" w:cs="Times New Roman"/>
          <w:sz w:val="24"/>
          <w:szCs w:val="24"/>
        </w:rPr>
      </w:pPr>
    </w:p>
    <w:tbl>
      <w:tblPr>
        <w:tblStyle w:val="a3"/>
        <w:tblW w:w="13892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2410"/>
        <w:gridCol w:w="3827"/>
        <w:gridCol w:w="1843"/>
      </w:tblGrid>
      <w:tr w:rsidR="008E3F33" w:rsidRPr="00DF4712" w14:paraId="5227761C" w14:textId="77777777" w:rsidTr="003F2BBE">
        <w:trPr>
          <w:trHeight w:val="141"/>
        </w:trPr>
        <w:tc>
          <w:tcPr>
            <w:tcW w:w="5812" w:type="dxa"/>
            <w:tcBorders>
              <w:bottom w:val="nil"/>
              <w:tl2br w:val="nil"/>
              <w:tr2bl w:val="nil"/>
            </w:tcBorders>
          </w:tcPr>
          <w:p w14:paraId="0923FBA0" w14:textId="77777777" w:rsidR="008E3F33" w:rsidRPr="00DF4712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DF4712">
              <w:rPr>
                <w:rStyle w:val="fontstyle01"/>
                <w:sz w:val="24"/>
                <w:szCs w:val="24"/>
              </w:rPr>
              <w:t>Clinical Characteristics</w:t>
            </w:r>
          </w:p>
        </w:tc>
        <w:tc>
          <w:tcPr>
            <w:tcW w:w="2410" w:type="dxa"/>
            <w:tcBorders>
              <w:bottom w:val="nil"/>
              <w:tl2br w:val="nil"/>
              <w:tr2bl w:val="nil"/>
            </w:tcBorders>
          </w:tcPr>
          <w:p w14:paraId="66B280DE" w14:textId="77777777" w:rsidR="000A692D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019E1">
              <w:rPr>
                <w:sz w:val="24"/>
                <w:szCs w:val="24"/>
              </w:rPr>
              <w:t xml:space="preserve">PPCs </w:t>
            </w:r>
          </w:p>
          <w:p w14:paraId="4478CF1D" w14:textId="2C94E218" w:rsidR="008E3F33" w:rsidRPr="00DF4712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019E1">
              <w:rPr>
                <w:sz w:val="24"/>
                <w:szCs w:val="24"/>
              </w:rPr>
              <w:t>n = 42</w:t>
            </w:r>
            <w:r w:rsidRPr="00DF4712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bottom w:val="nil"/>
              <w:tl2br w:val="nil"/>
              <w:tr2bl w:val="nil"/>
            </w:tcBorders>
          </w:tcPr>
          <w:p w14:paraId="7293D665" w14:textId="77777777" w:rsidR="000A692D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DF4712">
              <w:rPr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on-PPCs </w:t>
            </w:r>
          </w:p>
          <w:p w14:paraId="69AE68E5" w14:textId="4E60CC8B" w:rsidR="008E3F33" w:rsidRPr="00DF4712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 = 91</w:t>
            </w:r>
            <w:r w:rsidRPr="00DF471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bottom w:val="nil"/>
              <w:tl2br w:val="nil"/>
              <w:tr2bl w:val="nil"/>
            </w:tcBorders>
          </w:tcPr>
          <w:p w14:paraId="62FAFF77" w14:textId="5A4CC650" w:rsidR="008E3F33" w:rsidRPr="00DF4712" w:rsidRDefault="000A692D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0A692D">
              <w:rPr>
                <w:sz w:val="24"/>
                <w:szCs w:val="24"/>
              </w:rPr>
              <w:t>Standard mean difference</w:t>
            </w:r>
          </w:p>
        </w:tc>
      </w:tr>
      <w:tr w:rsidR="008E3F33" w:rsidRPr="00DF4712" w14:paraId="28761D8B" w14:textId="77777777" w:rsidTr="003F2BBE">
        <w:trPr>
          <w:trHeight w:val="141"/>
        </w:trPr>
        <w:tc>
          <w:tcPr>
            <w:tcW w:w="5812" w:type="dxa"/>
            <w:tcBorders>
              <w:top w:val="nil"/>
              <w:tl2br w:val="nil"/>
              <w:tr2bl w:val="nil"/>
            </w:tcBorders>
          </w:tcPr>
          <w:p w14:paraId="61AFB65F" w14:textId="2B35B43F" w:rsidR="008E3F33" w:rsidRPr="00DF4712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DF4712">
              <w:rPr>
                <w:sz w:val="24"/>
                <w:szCs w:val="24"/>
              </w:rPr>
              <w:t>Age (Y)</w:t>
            </w:r>
          </w:p>
        </w:tc>
        <w:tc>
          <w:tcPr>
            <w:tcW w:w="2410" w:type="dxa"/>
            <w:tcBorders>
              <w:top w:val="nil"/>
              <w:tl2br w:val="nil"/>
              <w:tr2bl w:val="nil"/>
            </w:tcBorders>
          </w:tcPr>
          <w:p w14:paraId="2CF43EC4" w14:textId="1F1525DA" w:rsidR="008E3F33" w:rsidRPr="00DF4712" w:rsidRDefault="000A692D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55.52 (</w:t>
            </w:r>
            <w:r w:rsidR="00186E63">
              <w:rPr>
                <w:sz w:val="24"/>
                <w:szCs w:val="24"/>
              </w:rPr>
              <w:t>7.33</w:t>
            </w:r>
            <w:r>
              <w:rPr>
                <w:sz w:val="24"/>
                <w:szCs w:val="24"/>
              </w:rPr>
              <w:t>)</w:t>
            </w:r>
            <w:r w:rsidR="008E3F33" w:rsidRPr="00DF4712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nil"/>
              <w:tl2br w:val="nil"/>
              <w:tr2bl w:val="nil"/>
            </w:tcBorders>
          </w:tcPr>
          <w:p w14:paraId="3118C064" w14:textId="6BC6F3B4" w:rsidR="008E3F33" w:rsidRPr="00DF4712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DF4712">
              <w:rPr>
                <w:sz w:val="24"/>
                <w:szCs w:val="24"/>
              </w:rPr>
              <w:t>55.</w:t>
            </w:r>
            <w:r w:rsidR="00186E63">
              <w:rPr>
                <w:sz w:val="24"/>
                <w:szCs w:val="24"/>
              </w:rPr>
              <w:t>47 (9.74)</w:t>
            </w:r>
          </w:p>
        </w:tc>
        <w:tc>
          <w:tcPr>
            <w:tcW w:w="1843" w:type="dxa"/>
            <w:tcBorders>
              <w:top w:val="nil"/>
              <w:tl2br w:val="nil"/>
              <w:tr2bl w:val="nil"/>
            </w:tcBorders>
          </w:tcPr>
          <w:p w14:paraId="1D999858" w14:textId="0367ADF9" w:rsidR="008E3F33" w:rsidRPr="00DF4712" w:rsidRDefault="00186E6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0.002</w:t>
            </w:r>
          </w:p>
        </w:tc>
      </w:tr>
      <w:tr w:rsidR="008E3F33" w:rsidRPr="00DF4712" w14:paraId="138666ED" w14:textId="77777777" w:rsidTr="003F2BBE">
        <w:trPr>
          <w:trHeight w:val="317"/>
        </w:trPr>
        <w:tc>
          <w:tcPr>
            <w:tcW w:w="5812" w:type="dxa"/>
            <w:tcBorders>
              <w:tl2br w:val="nil"/>
              <w:tr2bl w:val="nil"/>
            </w:tcBorders>
          </w:tcPr>
          <w:p w14:paraId="56583277" w14:textId="2F336958" w:rsidR="008E3F33" w:rsidRPr="00DF4712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DF4712">
              <w:rPr>
                <w:sz w:val="24"/>
                <w:szCs w:val="24"/>
              </w:rPr>
              <w:t>BMI (kg/m</w:t>
            </w:r>
            <w:r w:rsidRPr="00DF4712">
              <w:rPr>
                <w:sz w:val="24"/>
                <w:szCs w:val="24"/>
                <w:vertAlign w:val="superscript"/>
              </w:rPr>
              <w:t>2</w:t>
            </w:r>
            <w:r w:rsidRPr="00DF4712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l2br w:val="nil"/>
              <w:tr2bl w:val="nil"/>
            </w:tcBorders>
          </w:tcPr>
          <w:p w14:paraId="1094D853" w14:textId="1D6BAE7C" w:rsidR="008E3F33" w:rsidRPr="00DF4712" w:rsidRDefault="005D1950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23.24 (3.32)</w:t>
            </w:r>
          </w:p>
        </w:tc>
        <w:tc>
          <w:tcPr>
            <w:tcW w:w="3827" w:type="dxa"/>
            <w:tcBorders>
              <w:tl2br w:val="nil"/>
              <w:tr2bl w:val="nil"/>
            </w:tcBorders>
          </w:tcPr>
          <w:p w14:paraId="393B9A81" w14:textId="7C7001FF" w:rsidR="008E3F33" w:rsidRPr="00DF4712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DF4712">
              <w:rPr>
                <w:sz w:val="24"/>
                <w:szCs w:val="24"/>
              </w:rPr>
              <w:t>23.</w:t>
            </w:r>
            <w:r w:rsidR="005D1950">
              <w:rPr>
                <w:sz w:val="24"/>
                <w:szCs w:val="24"/>
              </w:rPr>
              <w:t>25 (3.04)</w:t>
            </w:r>
          </w:p>
        </w:tc>
        <w:tc>
          <w:tcPr>
            <w:tcW w:w="1843" w:type="dxa"/>
            <w:tcBorders>
              <w:tl2br w:val="nil"/>
              <w:tr2bl w:val="nil"/>
            </w:tcBorders>
          </w:tcPr>
          <w:p w14:paraId="3EA3231A" w14:textId="7F1B8C3D" w:rsidR="008E3F33" w:rsidRPr="00DF4712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DF4712">
              <w:rPr>
                <w:sz w:val="24"/>
                <w:szCs w:val="24"/>
              </w:rPr>
              <w:t>0.</w:t>
            </w:r>
            <w:r w:rsidR="00BD0E38">
              <w:rPr>
                <w:sz w:val="24"/>
                <w:szCs w:val="24"/>
              </w:rPr>
              <w:t>031</w:t>
            </w:r>
          </w:p>
        </w:tc>
      </w:tr>
      <w:tr w:rsidR="008E3F33" w:rsidRPr="00DF4712" w14:paraId="246F7EC5" w14:textId="77777777" w:rsidTr="003F2BBE">
        <w:trPr>
          <w:trHeight w:val="88"/>
        </w:trPr>
        <w:tc>
          <w:tcPr>
            <w:tcW w:w="5812" w:type="dxa"/>
            <w:tcBorders>
              <w:tl2br w:val="nil"/>
              <w:tr2bl w:val="nil"/>
            </w:tcBorders>
          </w:tcPr>
          <w:p w14:paraId="26275AB4" w14:textId="77777777" w:rsidR="008E3F33" w:rsidRPr="00DF4712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DF4712">
              <w:rPr>
                <w:sz w:val="24"/>
                <w:szCs w:val="24"/>
              </w:rPr>
              <w:t>ASA grade</w:t>
            </w:r>
          </w:p>
        </w:tc>
        <w:tc>
          <w:tcPr>
            <w:tcW w:w="2410" w:type="dxa"/>
            <w:tcBorders>
              <w:tl2br w:val="nil"/>
              <w:tr2bl w:val="nil"/>
            </w:tcBorders>
          </w:tcPr>
          <w:p w14:paraId="4ECF859B" w14:textId="167767C6" w:rsidR="008E3F33" w:rsidRPr="00DF4712" w:rsidRDefault="00BD0E38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.14 (0.42)</w:t>
            </w:r>
          </w:p>
        </w:tc>
        <w:tc>
          <w:tcPr>
            <w:tcW w:w="3827" w:type="dxa"/>
            <w:tcBorders>
              <w:tl2br w:val="nil"/>
              <w:tr2bl w:val="nil"/>
            </w:tcBorders>
          </w:tcPr>
          <w:p w14:paraId="0A455976" w14:textId="6C3B6638" w:rsidR="008E3F33" w:rsidRPr="00DF4712" w:rsidRDefault="00BD0E38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.11 (0.38)</w:t>
            </w:r>
          </w:p>
        </w:tc>
        <w:tc>
          <w:tcPr>
            <w:tcW w:w="1843" w:type="dxa"/>
            <w:tcBorders>
              <w:tl2br w:val="nil"/>
              <w:tr2bl w:val="nil"/>
            </w:tcBorders>
          </w:tcPr>
          <w:p w14:paraId="2185C8A7" w14:textId="39814211" w:rsidR="008E3F33" w:rsidRPr="00DF4712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</w:t>
            </w:r>
            <w:r w:rsidR="00BD0E38">
              <w:rPr>
                <w:sz w:val="24"/>
                <w:szCs w:val="24"/>
              </w:rPr>
              <w:t>050</w:t>
            </w:r>
          </w:p>
        </w:tc>
      </w:tr>
      <w:tr w:rsidR="008E3F33" w:rsidRPr="00DF4712" w14:paraId="587B90E8" w14:textId="77777777" w:rsidTr="003F2BBE">
        <w:trPr>
          <w:trHeight w:val="141"/>
        </w:trPr>
        <w:tc>
          <w:tcPr>
            <w:tcW w:w="5812" w:type="dxa"/>
            <w:tcBorders>
              <w:tl2br w:val="nil"/>
              <w:tr2bl w:val="nil"/>
            </w:tcBorders>
          </w:tcPr>
          <w:p w14:paraId="469B4AA1" w14:textId="77777777" w:rsidR="008E3F33" w:rsidRPr="00DF4712" w:rsidRDefault="008E3F33" w:rsidP="003F2BBE">
            <w:pPr>
              <w:widowControl/>
              <w:spacing w:line="480" w:lineRule="auto"/>
              <w:jc w:val="center"/>
              <w:rPr>
                <w:rStyle w:val="fontstyle01"/>
                <w:rFonts w:hint="eastAsia"/>
                <w:sz w:val="24"/>
                <w:szCs w:val="24"/>
              </w:rPr>
            </w:pPr>
            <w:r w:rsidRPr="00846644">
              <w:rPr>
                <w:rStyle w:val="fontstyle01"/>
                <w:sz w:val="24"/>
                <w:szCs w:val="24"/>
              </w:rPr>
              <w:t>Neo-adjuvant chemotherapy</w:t>
            </w:r>
          </w:p>
        </w:tc>
        <w:tc>
          <w:tcPr>
            <w:tcW w:w="2410" w:type="dxa"/>
            <w:tcBorders>
              <w:tl2br w:val="nil"/>
              <w:tr2bl w:val="nil"/>
            </w:tcBorders>
          </w:tcPr>
          <w:p w14:paraId="4E8AD356" w14:textId="37502C00" w:rsidR="008E3F33" w:rsidRPr="00DF4712" w:rsidRDefault="00B919F1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.05 (0.22)</w:t>
            </w:r>
          </w:p>
        </w:tc>
        <w:tc>
          <w:tcPr>
            <w:tcW w:w="3827" w:type="dxa"/>
            <w:tcBorders>
              <w:tl2br w:val="nil"/>
              <w:tr2bl w:val="nil"/>
            </w:tcBorders>
          </w:tcPr>
          <w:p w14:paraId="3EDA63B5" w14:textId="52976671" w:rsidR="008E3F33" w:rsidRPr="00DF4712" w:rsidRDefault="00B919F1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.05 (0.23)</w:t>
            </w:r>
          </w:p>
        </w:tc>
        <w:tc>
          <w:tcPr>
            <w:tcW w:w="1843" w:type="dxa"/>
            <w:tcBorders>
              <w:tl2br w:val="nil"/>
              <w:tr2bl w:val="nil"/>
            </w:tcBorders>
          </w:tcPr>
          <w:p w14:paraId="5B2FEBF2" w14:textId="11CB4656" w:rsidR="008E3F33" w:rsidRDefault="00B919F1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.034</w:t>
            </w:r>
          </w:p>
        </w:tc>
      </w:tr>
      <w:tr w:rsidR="008E3F33" w:rsidRPr="00DF4712" w14:paraId="19412FA7" w14:textId="77777777" w:rsidTr="003F2BBE">
        <w:trPr>
          <w:trHeight w:val="88"/>
        </w:trPr>
        <w:tc>
          <w:tcPr>
            <w:tcW w:w="5812" w:type="dxa"/>
            <w:tcBorders>
              <w:tl2br w:val="nil"/>
              <w:tr2bl w:val="nil"/>
            </w:tcBorders>
          </w:tcPr>
          <w:p w14:paraId="1651F0A5" w14:textId="6D0D1A1C" w:rsidR="008E3F33" w:rsidRPr="00DF4712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DF4712">
              <w:rPr>
                <w:sz w:val="24"/>
                <w:szCs w:val="24"/>
              </w:rPr>
              <w:t>Preoperative albumin (g/L)</w:t>
            </w:r>
          </w:p>
        </w:tc>
        <w:tc>
          <w:tcPr>
            <w:tcW w:w="2410" w:type="dxa"/>
            <w:tcBorders>
              <w:tl2br w:val="nil"/>
              <w:tr2bl w:val="nil"/>
            </w:tcBorders>
          </w:tcPr>
          <w:p w14:paraId="6089AC8D" w14:textId="7AFDC930" w:rsidR="008E3F33" w:rsidRPr="00DF4712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9.</w:t>
            </w:r>
            <w:r w:rsidR="00C419B8">
              <w:rPr>
                <w:sz w:val="24"/>
                <w:szCs w:val="24"/>
              </w:rPr>
              <w:t>76 (4.09)</w:t>
            </w:r>
          </w:p>
        </w:tc>
        <w:tc>
          <w:tcPr>
            <w:tcW w:w="3827" w:type="dxa"/>
            <w:tcBorders>
              <w:tl2br w:val="nil"/>
              <w:tr2bl w:val="nil"/>
            </w:tcBorders>
          </w:tcPr>
          <w:p w14:paraId="1CAD896C" w14:textId="05AD5C67" w:rsidR="008E3F33" w:rsidRPr="00DF4712" w:rsidRDefault="00C419B8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40.18 (5.35)</w:t>
            </w:r>
          </w:p>
        </w:tc>
        <w:tc>
          <w:tcPr>
            <w:tcW w:w="1843" w:type="dxa"/>
            <w:tcBorders>
              <w:tl2br w:val="nil"/>
              <w:tr2bl w:val="nil"/>
            </w:tcBorders>
          </w:tcPr>
          <w:p w14:paraId="487DB2CD" w14:textId="315C6B03" w:rsidR="008E3F33" w:rsidRPr="00DF4712" w:rsidRDefault="00C419B8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0.033</w:t>
            </w:r>
          </w:p>
        </w:tc>
      </w:tr>
      <w:tr w:rsidR="008E3F33" w:rsidRPr="00DF4712" w14:paraId="29E95FE1" w14:textId="77777777" w:rsidTr="003F2BBE">
        <w:trPr>
          <w:trHeight w:val="141"/>
        </w:trPr>
        <w:tc>
          <w:tcPr>
            <w:tcW w:w="5812" w:type="dxa"/>
            <w:tcBorders>
              <w:tl2br w:val="nil"/>
              <w:tr2bl w:val="nil"/>
            </w:tcBorders>
          </w:tcPr>
          <w:p w14:paraId="74CDD096" w14:textId="2975E11D" w:rsidR="008E3F33" w:rsidRPr="00DF4712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DF4712">
              <w:rPr>
                <w:sz w:val="24"/>
                <w:szCs w:val="24"/>
              </w:rPr>
              <w:t>Intraoperative fluid infusion volume (L)</w:t>
            </w:r>
          </w:p>
        </w:tc>
        <w:tc>
          <w:tcPr>
            <w:tcW w:w="2410" w:type="dxa"/>
            <w:tcBorders>
              <w:tl2br w:val="nil"/>
              <w:tr2bl w:val="nil"/>
            </w:tcBorders>
          </w:tcPr>
          <w:p w14:paraId="16C8102B" w14:textId="3EB8CFD8" w:rsidR="008E3F33" w:rsidRPr="00DF4712" w:rsidRDefault="00F43A34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.37 (1.19)</w:t>
            </w:r>
          </w:p>
        </w:tc>
        <w:tc>
          <w:tcPr>
            <w:tcW w:w="3827" w:type="dxa"/>
            <w:tcBorders>
              <w:tl2br w:val="nil"/>
              <w:tr2bl w:val="nil"/>
            </w:tcBorders>
          </w:tcPr>
          <w:p w14:paraId="1420F6E6" w14:textId="48945ED5" w:rsidR="008E3F33" w:rsidRPr="00DF4712" w:rsidRDefault="00F43A34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.26 (1.22)</w:t>
            </w:r>
          </w:p>
        </w:tc>
        <w:tc>
          <w:tcPr>
            <w:tcW w:w="1843" w:type="dxa"/>
            <w:tcBorders>
              <w:tl2br w:val="nil"/>
              <w:tr2bl w:val="nil"/>
            </w:tcBorders>
          </w:tcPr>
          <w:p w14:paraId="4FAC8EA6" w14:textId="02E5FEA6" w:rsidR="008E3F33" w:rsidRPr="00DF4712" w:rsidRDefault="004B65D1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.007</w:t>
            </w:r>
          </w:p>
        </w:tc>
      </w:tr>
      <w:tr w:rsidR="008E3F33" w:rsidRPr="00DF4712" w14:paraId="31887F73" w14:textId="77777777" w:rsidTr="003F2BBE">
        <w:trPr>
          <w:trHeight w:val="141"/>
        </w:trPr>
        <w:tc>
          <w:tcPr>
            <w:tcW w:w="5812" w:type="dxa"/>
            <w:tcBorders>
              <w:tl2br w:val="nil"/>
              <w:tr2bl w:val="nil"/>
            </w:tcBorders>
          </w:tcPr>
          <w:p w14:paraId="791011F4" w14:textId="3E54A3D5" w:rsidR="008E3F33" w:rsidRPr="00DF4712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DF4712">
              <w:rPr>
                <w:sz w:val="24"/>
                <w:szCs w:val="24"/>
              </w:rPr>
              <w:t>Blood transfusion volume (L)</w:t>
            </w:r>
          </w:p>
        </w:tc>
        <w:tc>
          <w:tcPr>
            <w:tcW w:w="2410" w:type="dxa"/>
            <w:tcBorders>
              <w:tl2br w:val="nil"/>
              <w:tr2bl w:val="nil"/>
            </w:tcBorders>
          </w:tcPr>
          <w:p w14:paraId="788DA7F6" w14:textId="4952681E" w:rsidR="008E3F33" w:rsidRPr="00DF4712" w:rsidRDefault="00BB1B85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.98 (0.96)</w:t>
            </w:r>
          </w:p>
        </w:tc>
        <w:tc>
          <w:tcPr>
            <w:tcW w:w="3827" w:type="dxa"/>
            <w:tcBorders>
              <w:tl2br w:val="nil"/>
              <w:tr2bl w:val="nil"/>
            </w:tcBorders>
          </w:tcPr>
          <w:p w14:paraId="6D717EFA" w14:textId="7A274B79" w:rsidR="008E3F33" w:rsidRPr="00DF4712" w:rsidRDefault="00BB1B85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.94 (0.89)</w:t>
            </w:r>
          </w:p>
        </w:tc>
        <w:tc>
          <w:tcPr>
            <w:tcW w:w="1843" w:type="dxa"/>
            <w:tcBorders>
              <w:tl2br w:val="nil"/>
              <w:tr2bl w:val="nil"/>
            </w:tcBorders>
          </w:tcPr>
          <w:p w14:paraId="36212B57" w14:textId="50377B98" w:rsidR="008E3F33" w:rsidRPr="00DF4712" w:rsidRDefault="007B784C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.020</w:t>
            </w:r>
          </w:p>
        </w:tc>
      </w:tr>
      <w:tr w:rsidR="008E3F33" w:rsidRPr="00DF4712" w14:paraId="4409FC49" w14:textId="77777777" w:rsidTr="003F2BBE">
        <w:trPr>
          <w:trHeight w:val="141"/>
        </w:trPr>
        <w:tc>
          <w:tcPr>
            <w:tcW w:w="5812" w:type="dxa"/>
            <w:tcBorders>
              <w:tl2br w:val="nil"/>
              <w:tr2bl w:val="nil"/>
            </w:tcBorders>
          </w:tcPr>
          <w:p w14:paraId="5C8E2642" w14:textId="30963A9F" w:rsidR="008E3F33" w:rsidRPr="00DF4712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DF4712">
              <w:rPr>
                <w:sz w:val="24"/>
                <w:szCs w:val="24"/>
              </w:rPr>
              <w:t>Blood loss volume (L)</w:t>
            </w:r>
          </w:p>
        </w:tc>
        <w:tc>
          <w:tcPr>
            <w:tcW w:w="2410" w:type="dxa"/>
            <w:tcBorders>
              <w:tl2br w:val="nil"/>
              <w:tr2bl w:val="nil"/>
            </w:tcBorders>
          </w:tcPr>
          <w:p w14:paraId="545E96C1" w14:textId="54F7026B" w:rsidR="008E3F33" w:rsidRPr="00DF4712" w:rsidRDefault="00E9308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.25 (1.23)</w:t>
            </w:r>
          </w:p>
        </w:tc>
        <w:tc>
          <w:tcPr>
            <w:tcW w:w="3827" w:type="dxa"/>
            <w:tcBorders>
              <w:tl2br w:val="nil"/>
              <w:tr2bl w:val="nil"/>
            </w:tcBorders>
          </w:tcPr>
          <w:p w14:paraId="4BCA4FB7" w14:textId="2FA40571" w:rsidR="008E3F33" w:rsidRPr="00DF4712" w:rsidRDefault="00E9308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.24 (1.32)</w:t>
            </w:r>
          </w:p>
        </w:tc>
        <w:tc>
          <w:tcPr>
            <w:tcW w:w="1843" w:type="dxa"/>
            <w:tcBorders>
              <w:tl2br w:val="nil"/>
              <w:tr2bl w:val="nil"/>
            </w:tcBorders>
          </w:tcPr>
          <w:p w14:paraId="2B610503" w14:textId="7925ADA1" w:rsidR="008E3F33" w:rsidRPr="00DF4712" w:rsidRDefault="007B784C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.005</w:t>
            </w:r>
          </w:p>
        </w:tc>
      </w:tr>
      <w:tr w:rsidR="008E3F33" w:rsidRPr="00DF4712" w14:paraId="131D195A" w14:textId="77777777" w:rsidTr="003F2BBE">
        <w:trPr>
          <w:trHeight w:val="88"/>
        </w:trPr>
        <w:tc>
          <w:tcPr>
            <w:tcW w:w="5812" w:type="dxa"/>
            <w:tcBorders>
              <w:tl2br w:val="nil"/>
              <w:tr2bl w:val="nil"/>
            </w:tcBorders>
          </w:tcPr>
          <w:p w14:paraId="4E205F33" w14:textId="5AC74BF4" w:rsidR="008E3F33" w:rsidRPr="00DF4712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DF4712">
              <w:rPr>
                <w:sz w:val="24"/>
                <w:szCs w:val="24"/>
              </w:rPr>
              <w:t>Operation time (h)</w:t>
            </w:r>
          </w:p>
        </w:tc>
        <w:tc>
          <w:tcPr>
            <w:tcW w:w="2410" w:type="dxa"/>
            <w:tcBorders>
              <w:tl2br w:val="nil"/>
              <w:tr2bl w:val="nil"/>
            </w:tcBorders>
          </w:tcPr>
          <w:p w14:paraId="4AF109D5" w14:textId="47CDCE9F" w:rsidR="008E3F33" w:rsidRPr="00DF4712" w:rsidRDefault="00A40A37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.98 (1.31)</w:t>
            </w:r>
          </w:p>
        </w:tc>
        <w:tc>
          <w:tcPr>
            <w:tcW w:w="3827" w:type="dxa"/>
            <w:tcBorders>
              <w:tl2br w:val="nil"/>
              <w:tr2bl w:val="nil"/>
            </w:tcBorders>
          </w:tcPr>
          <w:p w14:paraId="1C131635" w14:textId="009BED47" w:rsidR="008E3F33" w:rsidRPr="00DF4712" w:rsidRDefault="00A40A37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.84 (1.59)</w:t>
            </w:r>
          </w:p>
        </w:tc>
        <w:tc>
          <w:tcPr>
            <w:tcW w:w="1843" w:type="dxa"/>
            <w:tcBorders>
              <w:tl2br w:val="nil"/>
              <w:tr2bl w:val="nil"/>
            </w:tcBorders>
          </w:tcPr>
          <w:p w14:paraId="2347C353" w14:textId="0BD310B0" w:rsidR="008E3F33" w:rsidRPr="00DF4712" w:rsidRDefault="007B784C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.027</w:t>
            </w:r>
          </w:p>
        </w:tc>
      </w:tr>
      <w:tr w:rsidR="008E3F33" w:rsidRPr="00DF4712" w14:paraId="42C01AB9" w14:textId="77777777" w:rsidTr="003F2BBE">
        <w:trPr>
          <w:trHeight w:val="611"/>
        </w:trPr>
        <w:tc>
          <w:tcPr>
            <w:tcW w:w="5812" w:type="dxa"/>
            <w:tcBorders>
              <w:tl2br w:val="nil"/>
              <w:tr2bl w:val="nil"/>
            </w:tcBorders>
          </w:tcPr>
          <w:p w14:paraId="6923B340" w14:textId="79246281" w:rsidR="008E3F33" w:rsidRPr="00352B57" w:rsidRDefault="007B784C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8E3F33">
              <w:rPr>
                <w:sz w:val="24"/>
                <w:szCs w:val="24"/>
              </w:rPr>
              <w:t xml:space="preserve">iameter </w:t>
            </w:r>
            <w:r w:rsidR="008E3F33">
              <w:rPr>
                <w:rFonts w:hint="eastAsia"/>
                <w:sz w:val="24"/>
                <w:szCs w:val="24"/>
              </w:rPr>
              <w:t>s</w:t>
            </w:r>
            <w:r w:rsidR="008E3F33" w:rsidRPr="00223BEA">
              <w:rPr>
                <w:sz w:val="24"/>
                <w:szCs w:val="24"/>
              </w:rPr>
              <w:t>ize of diaphragmatic resection</w:t>
            </w:r>
            <w:r w:rsidR="008E3F33">
              <w:rPr>
                <w:sz w:val="24"/>
                <w:szCs w:val="24"/>
              </w:rPr>
              <w:t xml:space="preserve"> </w:t>
            </w:r>
            <w:r w:rsidR="008E3F33" w:rsidRPr="00223BEA">
              <w:rPr>
                <w:sz w:val="24"/>
                <w:szCs w:val="24"/>
              </w:rPr>
              <w:t>(cm)</w:t>
            </w:r>
          </w:p>
        </w:tc>
        <w:tc>
          <w:tcPr>
            <w:tcW w:w="2410" w:type="dxa"/>
            <w:tcBorders>
              <w:tl2br w:val="nil"/>
              <w:tr2bl w:val="nil"/>
            </w:tcBorders>
          </w:tcPr>
          <w:p w14:paraId="19A0952A" w14:textId="21C8A4B9" w:rsidR="008E3F33" w:rsidRDefault="00CB13DF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.01 (3.78)</w:t>
            </w:r>
          </w:p>
        </w:tc>
        <w:tc>
          <w:tcPr>
            <w:tcW w:w="3827" w:type="dxa"/>
            <w:tcBorders>
              <w:tl2br w:val="nil"/>
              <w:tr2bl w:val="nil"/>
            </w:tcBorders>
          </w:tcPr>
          <w:p w14:paraId="408729D9" w14:textId="1FA10D47" w:rsidR="008E3F33" w:rsidRDefault="00CB13DF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.29 (3.28)</w:t>
            </w:r>
          </w:p>
        </w:tc>
        <w:tc>
          <w:tcPr>
            <w:tcW w:w="1843" w:type="dxa"/>
            <w:tcBorders>
              <w:tl2br w:val="nil"/>
              <w:tr2bl w:val="nil"/>
            </w:tcBorders>
          </w:tcPr>
          <w:p w14:paraId="1C5D4F83" w14:textId="3BA9F33E" w:rsidR="008E3F33" w:rsidRPr="00DF4712" w:rsidRDefault="007B784C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.028</w:t>
            </w:r>
          </w:p>
        </w:tc>
      </w:tr>
      <w:tr w:rsidR="008E3F33" w:rsidRPr="00DF4712" w14:paraId="6714FC72" w14:textId="77777777" w:rsidTr="003F2BBE">
        <w:trPr>
          <w:trHeight w:val="611"/>
        </w:trPr>
        <w:tc>
          <w:tcPr>
            <w:tcW w:w="5812" w:type="dxa"/>
            <w:tcBorders>
              <w:tl2br w:val="nil"/>
              <w:tr2bl w:val="nil"/>
            </w:tcBorders>
          </w:tcPr>
          <w:p w14:paraId="5ECE05A5" w14:textId="6592852B" w:rsidR="008E3F33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S</w:t>
            </w:r>
            <w:r>
              <w:rPr>
                <w:sz w:val="24"/>
                <w:szCs w:val="24"/>
              </w:rPr>
              <w:t>CS</w:t>
            </w:r>
          </w:p>
        </w:tc>
        <w:tc>
          <w:tcPr>
            <w:tcW w:w="2410" w:type="dxa"/>
            <w:tcBorders>
              <w:tl2br w:val="nil"/>
              <w:tr2bl w:val="nil"/>
            </w:tcBorders>
          </w:tcPr>
          <w:p w14:paraId="20BB6E00" w14:textId="7A20A44A" w:rsidR="008E3F33" w:rsidRPr="00DF4712" w:rsidRDefault="00A657A6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.83 (3.02)</w:t>
            </w:r>
          </w:p>
        </w:tc>
        <w:tc>
          <w:tcPr>
            <w:tcW w:w="3827" w:type="dxa"/>
            <w:tcBorders>
              <w:tl2br w:val="nil"/>
              <w:tr2bl w:val="nil"/>
            </w:tcBorders>
          </w:tcPr>
          <w:p w14:paraId="5177AE6C" w14:textId="0ADD2054" w:rsidR="008E3F33" w:rsidRPr="00DF4712" w:rsidRDefault="00A657A6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.95 (2.85)</w:t>
            </w:r>
          </w:p>
        </w:tc>
        <w:tc>
          <w:tcPr>
            <w:tcW w:w="1843" w:type="dxa"/>
            <w:tcBorders>
              <w:tl2br w:val="nil"/>
              <w:tr2bl w:val="nil"/>
            </w:tcBorders>
          </w:tcPr>
          <w:p w14:paraId="776B3674" w14:textId="2D9E85EE" w:rsidR="008E3F33" w:rsidRPr="00DF4712" w:rsidRDefault="007B784C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.034</w:t>
            </w:r>
          </w:p>
        </w:tc>
      </w:tr>
      <w:tr w:rsidR="008E3F33" w:rsidRPr="00DF4712" w14:paraId="1DB926B6" w14:textId="77777777" w:rsidTr="003F2BBE">
        <w:trPr>
          <w:trHeight w:val="611"/>
        </w:trPr>
        <w:tc>
          <w:tcPr>
            <w:tcW w:w="5812" w:type="dxa"/>
            <w:tcBorders>
              <w:tl2br w:val="nil"/>
              <w:tr2bl w:val="nil"/>
            </w:tcBorders>
          </w:tcPr>
          <w:p w14:paraId="2B258871" w14:textId="77777777" w:rsidR="008E3F33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9820A3">
              <w:rPr>
                <w:sz w:val="24"/>
                <w:szCs w:val="24"/>
              </w:rPr>
              <w:t>Residual disease</w:t>
            </w:r>
          </w:p>
        </w:tc>
        <w:tc>
          <w:tcPr>
            <w:tcW w:w="2410" w:type="dxa"/>
            <w:tcBorders>
              <w:tl2br w:val="nil"/>
              <w:tr2bl w:val="nil"/>
            </w:tcBorders>
          </w:tcPr>
          <w:p w14:paraId="59F02786" w14:textId="665505F8" w:rsidR="008E3F33" w:rsidRDefault="00A657A6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.19 (0.40)</w:t>
            </w:r>
          </w:p>
        </w:tc>
        <w:tc>
          <w:tcPr>
            <w:tcW w:w="3827" w:type="dxa"/>
            <w:tcBorders>
              <w:tl2br w:val="nil"/>
              <w:tr2bl w:val="nil"/>
            </w:tcBorders>
          </w:tcPr>
          <w:p w14:paraId="6D291CAA" w14:textId="284E2A1C" w:rsidR="008E3F33" w:rsidRDefault="00A657A6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.13 (0.34)</w:t>
            </w:r>
          </w:p>
        </w:tc>
        <w:tc>
          <w:tcPr>
            <w:tcW w:w="1843" w:type="dxa"/>
            <w:tcBorders>
              <w:tl2br w:val="nil"/>
              <w:tr2bl w:val="nil"/>
            </w:tcBorders>
          </w:tcPr>
          <w:p w14:paraId="5D3D8F8E" w14:textId="424D5A92" w:rsidR="008E3F33" w:rsidRDefault="00A657A6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.071</w:t>
            </w:r>
          </w:p>
        </w:tc>
      </w:tr>
      <w:tr w:rsidR="008E3F33" w:rsidRPr="00DF4712" w14:paraId="6A59FC73" w14:textId="77777777" w:rsidTr="003F2BBE">
        <w:trPr>
          <w:trHeight w:val="611"/>
        </w:trPr>
        <w:tc>
          <w:tcPr>
            <w:tcW w:w="5812" w:type="dxa"/>
            <w:tcBorders>
              <w:tl2br w:val="nil"/>
              <w:tr2bl w:val="nil"/>
            </w:tcBorders>
          </w:tcPr>
          <w:p w14:paraId="1B708F85" w14:textId="77777777" w:rsidR="008E3F33" w:rsidRPr="00DF4712" w:rsidRDefault="008E3F33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bookmarkStart w:id="0" w:name="_Hlk61547440"/>
            <w:r w:rsidRPr="00DF4712">
              <w:rPr>
                <w:sz w:val="24"/>
                <w:szCs w:val="24"/>
              </w:rPr>
              <w:t>FIGO</w:t>
            </w:r>
            <w:bookmarkEnd w:id="0"/>
            <w:r w:rsidRPr="00DF4712">
              <w:rPr>
                <w:sz w:val="24"/>
                <w:szCs w:val="24"/>
              </w:rPr>
              <w:t xml:space="preserve"> </w:t>
            </w:r>
            <w:r w:rsidRPr="00DF4712">
              <w:rPr>
                <w:rStyle w:val="fontstyle01"/>
                <w:sz w:val="24"/>
                <w:szCs w:val="24"/>
              </w:rPr>
              <w:t>stage</w:t>
            </w:r>
          </w:p>
        </w:tc>
        <w:tc>
          <w:tcPr>
            <w:tcW w:w="2410" w:type="dxa"/>
            <w:tcBorders>
              <w:tl2br w:val="nil"/>
              <w:tr2bl w:val="nil"/>
            </w:tcBorders>
          </w:tcPr>
          <w:p w14:paraId="483EACC5" w14:textId="77FB9FEB" w:rsidR="008E3F33" w:rsidRPr="00DF4712" w:rsidRDefault="00A657A6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.12 (0.55)</w:t>
            </w:r>
          </w:p>
        </w:tc>
        <w:tc>
          <w:tcPr>
            <w:tcW w:w="3827" w:type="dxa"/>
            <w:tcBorders>
              <w:tl2br w:val="nil"/>
              <w:tr2bl w:val="nil"/>
            </w:tcBorders>
          </w:tcPr>
          <w:p w14:paraId="2776D809" w14:textId="5ABEA22A" w:rsidR="008E3F33" w:rsidRPr="00DF4712" w:rsidRDefault="00A657A6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.07 (0.47)</w:t>
            </w:r>
          </w:p>
        </w:tc>
        <w:tc>
          <w:tcPr>
            <w:tcW w:w="1843" w:type="dxa"/>
            <w:tcBorders>
              <w:tl2br w:val="nil"/>
              <w:tr2bl w:val="nil"/>
            </w:tcBorders>
          </w:tcPr>
          <w:p w14:paraId="154A9C47" w14:textId="37926371" w:rsidR="008E3F33" w:rsidRPr="00DF4712" w:rsidRDefault="007B784C" w:rsidP="003F2BBE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.067</w:t>
            </w:r>
          </w:p>
        </w:tc>
      </w:tr>
    </w:tbl>
    <w:p w14:paraId="032E8FA3" w14:textId="5AEB0C89" w:rsidR="00556B39" w:rsidRPr="00564AD6" w:rsidRDefault="0051739C" w:rsidP="00BC79EC">
      <w:pPr>
        <w:spacing w:line="480" w:lineRule="auto"/>
        <w:jc w:val="left"/>
        <w:rPr>
          <w:rFonts w:ascii="Times New Roman" w:hAnsi="Times New Roman" w:cs="Times New Roman"/>
        </w:rPr>
      </w:pPr>
      <w:r w:rsidRPr="00564AD6">
        <w:rPr>
          <w:rFonts w:ascii="Times New Roman" w:hAnsi="Times New Roman" w:cs="Times New Roman"/>
          <w:color w:val="000000"/>
          <w:sz w:val="24"/>
          <w:szCs w:val="24"/>
        </w:rPr>
        <w:t>Data reported as mean (standard deviation).</w:t>
      </w:r>
    </w:p>
    <w:p w14:paraId="26D171B0" w14:textId="596FAD5F" w:rsidR="00990F6C" w:rsidRDefault="007E0ECF" w:rsidP="00BC79EC">
      <w:pPr>
        <w:spacing w:line="480" w:lineRule="auto"/>
        <w:jc w:val="left"/>
        <w:rPr>
          <w:rFonts w:ascii="Times New Roman" w:hAnsi="Times New Roman" w:cs="Times New Roman" w:hint="eastAsia"/>
          <w:color w:val="000000"/>
          <w:sz w:val="24"/>
          <w:szCs w:val="24"/>
        </w:rPr>
      </w:pPr>
      <w:r w:rsidRPr="00564AD6">
        <w:rPr>
          <w:rFonts w:ascii="Times New Roman" w:hAnsi="Times New Roman" w:cs="Times New Roman"/>
          <w:color w:val="000000"/>
          <w:sz w:val="24"/>
          <w:szCs w:val="24"/>
        </w:rPr>
        <w:t>PPCs, Postoperative pulmonary complications; BMI, Body mass index; ASA, American Society of Anesthesiologists; SCS, Surgical complexity scores; FIGO, Federation International of Gynecology and Obstetrics.</w:t>
      </w:r>
    </w:p>
    <w:p w14:paraId="614728C5" w14:textId="77777777" w:rsidR="007E0ECF" w:rsidRPr="007E0ECF" w:rsidRDefault="007E0ECF"/>
    <w:sectPr w:rsidR="007E0ECF" w:rsidRPr="007E0ECF" w:rsidSect="00415713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25155" w14:textId="77777777" w:rsidR="00E00509" w:rsidRDefault="00E00509" w:rsidP="00F02B24">
      <w:r>
        <w:separator/>
      </w:r>
    </w:p>
  </w:endnote>
  <w:endnote w:type="continuationSeparator" w:id="0">
    <w:p w14:paraId="54C34AC6" w14:textId="77777777" w:rsidR="00E00509" w:rsidRDefault="00E00509" w:rsidP="00F02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-Roman">
    <w:altName w:val="Times New Roman"/>
    <w:charset w:val="00"/>
    <w:family w:val="auto"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BB221" w14:textId="77777777" w:rsidR="00E00509" w:rsidRDefault="00E00509" w:rsidP="00F02B24">
      <w:r>
        <w:separator/>
      </w:r>
    </w:p>
  </w:footnote>
  <w:footnote w:type="continuationSeparator" w:id="0">
    <w:p w14:paraId="31C32964" w14:textId="77777777" w:rsidR="00E00509" w:rsidRDefault="00E00509" w:rsidP="00F02B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321"/>
    <w:rsid w:val="000948BC"/>
    <w:rsid w:val="000A692D"/>
    <w:rsid w:val="000A7B3E"/>
    <w:rsid w:val="00166B4D"/>
    <w:rsid w:val="00186E63"/>
    <w:rsid w:val="0019731D"/>
    <w:rsid w:val="003176A5"/>
    <w:rsid w:val="00377B2D"/>
    <w:rsid w:val="003836F8"/>
    <w:rsid w:val="003A5533"/>
    <w:rsid w:val="003D76C9"/>
    <w:rsid w:val="00415713"/>
    <w:rsid w:val="004314E4"/>
    <w:rsid w:val="00484669"/>
    <w:rsid w:val="0049714B"/>
    <w:rsid w:val="004B65D1"/>
    <w:rsid w:val="004C45C2"/>
    <w:rsid w:val="0051739C"/>
    <w:rsid w:val="00532203"/>
    <w:rsid w:val="00556B39"/>
    <w:rsid w:val="00564AD6"/>
    <w:rsid w:val="005679E6"/>
    <w:rsid w:val="0058771A"/>
    <w:rsid w:val="00594E7D"/>
    <w:rsid w:val="005B63E0"/>
    <w:rsid w:val="005D1950"/>
    <w:rsid w:val="005D7B19"/>
    <w:rsid w:val="0060383B"/>
    <w:rsid w:val="0061162D"/>
    <w:rsid w:val="00631566"/>
    <w:rsid w:val="00635AD5"/>
    <w:rsid w:val="006678CB"/>
    <w:rsid w:val="00676D0E"/>
    <w:rsid w:val="006C4583"/>
    <w:rsid w:val="006F3D2F"/>
    <w:rsid w:val="006F50F6"/>
    <w:rsid w:val="00711B09"/>
    <w:rsid w:val="00756E10"/>
    <w:rsid w:val="007B784C"/>
    <w:rsid w:val="007D556E"/>
    <w:rsid w:val="007E0ECF"/>
    <w:rsid w:val="00866329"/>
    <w:rsid w:val="008E3F33"/>
    <w:rsid w:val="008E410A"/>
    <w:rsid w:val="00914B7A"/>
    <w:rsid w:val="00925BE5"/>
    <w:rsid w:val="00936F5D"/>
    <w:rsid w:val="009437F5"/>
    <w:rsid w:val="00953B02"/>
    <w:rsid w:val="00990F6C"/>
    <w:rsid w:val="009C51DD"/>
    <w:rsid w:val="00A40A37"/>
    <w:rsid w:val="00A657A6"/>
    <w:rsid w:val="00A745B5"/>
    <w:rsid w:val="00A74F81"/>
    <w:rsid w:val="00B17132"/>
    <w:rsid w:val="00B41182"/>
    <w:rsid w:val="00B50E44"/>
    <w:rsid w:val="00B61E3C"/>
    <w:rsid w:val="00B90B06"/>
    <w:rsid w:val="00B919F1"/>
    <w:rsid w:val="00BB1B85"/>
    <w:rsid w:val="00BC79EC"/>
    <w:rsid w:val="00BD0E38"/>
    <w:rsid w:val="00BD0EC5"/>
    <w:rsid w:val="00BD7CB5"/>
    <w:rsid w:val="00C26F0E"/>
    <w:rsid w:val="00C419B8"/>
    <w:rsid w:val="00C42797"/>
    <w:rsid w:val="00C47C4D"/>
    <w:rsid w:val="00C56588"/>
    <w:rsid w:val="00C96910"/>
    <w:rsid w:val="00CB13DF"/>
    <w:rsid w:val="00CE44E1"/>
    <w:rsid w:val="00CF2C52"/>
    <w:rsid w:val="00D264D2"/>
    <w:rsid w:val="00D67443"/>
    <w:rsid w:val="00DB7865"/>
    <w:rsid w:val="00DC4BFB"/>
    <w:rsid w:val="00DC550D"/>
    <w:rsid w:val="00DD3321"/>
    <w:rsid w:val="00DF106B"/>
    <w:rsid w:val="00E00509"/>
    <w:rsid w:val="00E5038D"/>
    <w:rsid w:val="00E54339"/>
    <w:rsid w:val="00E5668A"/>
    <w:rsid w:val="00E93083"/>
    <w:rsid w:val="00EA14FA"/>
    <w:rsid w:val="00EC10E2"/>
    <w:rsid w:val="00EF6D54"/>
    <w:rsid w:val="00F02B24"/>
    <w:rsid w:val="00F0609A"/>
    <w:rsid w:val="00F07926"/>
    <w:rsid w:val="00F12EDE"/>
    <w:rsid w:val="00F14F53"/>
    <w:rsid w:val="00F223A4"/>
    <w:rsid w:val="00F2290D"/>
    <w:rsid w:val="00F43A34"/>
    <w:rsid w:val="00FE0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2BD100"/>
  <w15:chartTrackingRefBased/>
  <w15:docId w15:val="{E7C64195-B0D5-4095-BFB6-B574F5BA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556B39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556B39"/>
    <w:rPr>
      <w:rFonts w:ascii="Times-Roman" w:hAnsi="Times-Roman" w:hint="default"/>
      <w:color w:val="000000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F02B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F02B24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02B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F02B2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许 梦梦</dc:creator>
  <cp:keywords/>
  <dc:description/>
  <cp:lastModifiedBy>许 梦梦</cp:lastModifiedBy>
  <cp:revision>46</cp:revision>
  <dcterms:created xsi:type="dcterms:W3CDTF">2021-08-22T03:32:00Z</dcterms:created>
  <dcterms:modified xsi:type="dcterms:W3CDTF">2021-09-12T16:04:00Z</dcterms:modified>
</cp:coreProperties>
</file>