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7F4DC" w14:textId="77777777" w:rsidR="00CD2B89" w:rsidRDefault="00000000">
      <w:pPr>
        <w:jc w:val="center"/>
        <w:rPr>
          <w:rFonts w:ascii="Times New Roman" w:hAnsi="Times New Roman" w:cs="Times New Roman"/>
          <w:b/>
          <w:bCs/>
          <w:sz w:val="36"/>
          <w:szCs w:val="40"/>
          <w:lang w:val="en-US"/>
        </w:rPr>
      </w:pPr>
      <w:r>
        <w:rPr>
          <w:rFonts w:ascii="Times New Roman" w:hAnsi="Times New Roman" w:cs="Times New Roman" w:hint="eastAsia"/>
          <w:b/>
          <w:bCs/>
          <w:sz w:val="36"/>
          <w:szCs w:val="40"/>
          <w:lang w:val="en-US"/>
        </w:rPr>
        <w:t>Supplementary Material</w:t>
      </w:r>
    </w:p>
    <w:p w14:paraId="6CA984BF" w14:textId="77777777" w:rsidR="00CD2B89" w:rsidRDefault="00CD2B89">
      <w:pPr>
        <w:rPr>
          <w:rFonts w:ascii="Times New Roman" w:hAnsi="Times New Roman" w:cs="Times New Roman"/>
          <w:lang w:val="en-US"/>
        </w:rPr>
      </w:pPr>
    </w:p>
    <w:p w14:paraId="3E5671A6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OLE_LINK6"/>
      <w:bookmarkStart w:id="1" w:name="OLE_LINK10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bookmarkEnd w:id="0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Figure-S1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measure sites of pressure value.</w:t>
      </w:r>
    </w:p>
    <w:bookmarkEnd w:id="1"/>
    <w:p w14:paraId="1552B444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DA48B5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OLE_LINK11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temperature measurement of the heater outlet.</w:t>
      </w:r>
    </w:p>
    <w:bookmarkEnd w:id="2"/>
    <w:p w14:paraId="7123FD7A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CC0143B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3" w:name="OLE_LINK12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4" w:name="OLE_LINK15"/>
      <w:r>
        <w:rPr>
          <w:rFonts w:ascii="Times New Roman" w:hAnsi="Times New Roman" w:cs="Times New Roman"/>
          <w:sz w:val="20"/>
          <w:szCs w:val="20"/>
          <w:lang w:val="en-US"/>
        </w:rPr>
        <w:t>The equipment of Martindale abrasion resistance test</w:t>
      </w:r>
      <w:bookmarkEnd w:id="4"/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FD4C5EB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B9A1D5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American Society for Testing and Materials grades.</w:t>
      </w:r>
    </w:p>
    <w:bookmarkEnd w:id="3"/>
    <w:p w14:paraId="4C8263EF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40B5D2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5" w:name="OLE_LINK16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number of holes per unit area of FAW blanket. </w:t>
      </w:r>
    </w:p>
    <w:bookmarkEnd w:id="5"/>
    <w:p w14:paraId="6A8C05A4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C141F1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6" w:name="OLE_LINK17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Start w:id="7" w:name="_Hlk103537114"/>
      <w:r>
        <w:rPr>
          <w:rFonts w:ascii="Times New Roman" w:hAnsi="Times New Roman" w:cs="Times New Roman"/>
          <w:sz w:val="20"/>
          <w:szCs w:val="20"/>
          <w:lang w:val="en-US"/>
        </w:rPr>
        <w:t>Hole observation test</w:t>
      </w:r>
      <w:bookmarkEnd w:id="7"/>
      <w:r>
        <w:rPr>
          <w:rFonts w:ascii="Times New Roman" w:hAnsi="Times New Roman" w:cs="Times New Roman"/>
          <w:sz w:val="20"/>
          <w:szCs w:val="20"/>
          <w:lang w:val="en-US"/>
        </w:rPr>
        <w:t xml:space="preserve"> (cell phone microscope hole observation, with or without fiber drift)</w:t>
      </w:r>
      <w:bookmarkEnd w:id="6"/>
    </w:p>
    <w:p w14:paraId="490B7A77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65FEBF" w14:textId="77777777" w:rsidR="00CD2B89" w:rsidRDefault="0000000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bookmarkStart w:id="8" w:name="OLE_LINK3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Figure-S7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Trend graph of the heater outlet temperature over time in four groups.</w:t>
      </w:r>
      <w:bookmarkEnd w:id="8"/>
    </w:p>
    <w:p w14:paraId="5BEAC538" w14:textId="77777777" w:rsidR="00CD2B89" w:rsidRDefault="0000000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9" w:name="OLE_LINK4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S-8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ASTM grade level of four groups after 5 cycles of friction.</w:t>
      </w:r>
    </w:p>
    <w:p w14:paraId="589CDB65" w14:textId="77777777" w:rsidR="00CD2B89" w:rsidRDefault="00000000">
      <w:pPr>
        <w:spacing w:line="360" w:lineRule="auto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bookmarkStart w:id="10" w:name="OLE_LINK13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S-9 </w:t>
      </w:r>
      <w:r>
        <w:rPr>
          <w:rFonts w:ascii="Times New Roman" w:hAnsi="Times New Roman" w:cs="Times New Roman"/>
          <w:sz w:val="20"/>
          <w:szCs w:val="20"/>
          <w:lang w:val="en-US"/>
        </w:rPr>
        <w:t>Hole observation test results.</w:t>
      </w:r>
    </w:p>
    <w:p w14:paraId="14999AAB" w14:textId="77777777" w:rsidR="00CD2B89" w:rsidRDefault="0000000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11" w:name="OLE_LINK18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Figure-S10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Comparison of MAP between the four groups. MAP= mean arterial pressure.</w:t>
      </w:r>
    </w:p>
    <w:p w14:paraId="63CF57F4" w14:textId="77777777" w:rsidR="00CD2B89" w:rsidRDefault="0000000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12" w:name="OLE_LINK5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</w:t>
      </w:r>
      <w:bookmarkEnd w:id="12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Comparison of HR between the four groups. HR= heart rate.</w:t>
      </w:r>
      <w:bookmarkEnd w:id="11"/>
    </w:p>
    <w:p w14:paraId="246E1092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3" w:name="OLE_LINK19"/>
      <w:bookmarkEnd w:id="9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Table-S1 </w:t>
      </w:r>
      <w:r>
        <w:rPr>
          <w:rFonts w:ascii="Times New Roman" w:hAnsi="Times New Roman" w:cs="Times New Roman"/>
          <w:sz w:val="20"/>
          <w:szCs w:val="20"/>
          <w:lang w:val="en-US"/>
        </w:rPr>
        <w:t>Temperature of different parts of the manikin model.</w:t>
      </w:r>
    </w:p>
    <w:bookmarkEnd w:id="13"/>
    <w:p w14:paraId="2D7E7E37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bookmarkEnd w:id="10"/>
    <w:p w14:paraId="68BCE144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1ACD03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37C7BA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F60A08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3EB9845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3D4DDC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AE0ACA3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4BE080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F06EEF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lastRenderedPageBreak/>
        <w:drawing>
          <wp:inline distT="0" distB="0" distL="114300" distR="114300" wp14:anchorId="30742BC9" wp14:editId="73C09588">
            <wp:extent cx="4727575" cy="3228340"/>
            <wp:effectExtent l="0" t="0" r="9525" b="10160"/>
            <wp:docPr id="3" name="图片 3" descr="图片1_DPI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_DPI3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C97E6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BC1A8F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753CF26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measure sites of pressure value.</w:t>
      </w:r>
    </w:p>
    <w:p w14:paraId="353E8733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AD57151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68F656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ABF06C7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D73C959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E0038FD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3E35889A" wp14:editId="26C66213">
            <wp:extent cx="5019040" cy="3018790"/>
            <wp:effectExtent l="0" t="0" r="10160" b="3810"/>
            <wp:docPr id="5" name="图片 5" descr="图片2_DPI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_DPI3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4410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1AE0EB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temperature measurement of the heater outlet.</w:t>
      </w:r>
    </w:p>
    <w:p w14:paraId="31337FAC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B5BD55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A2D232C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0AB18CA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23AD3C7C" wp14:editId="47F622C2">
            <wp:extent cx="1565275" cy="2110105"/>
            <wp:effectExtent l="0" t="0" r="9525" b="10795"/>
            <wp:docPr id="7" name="图片 7" descr="图片31_DPI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1_DPI3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48A051C8" wp14:editId="496E2F4F">
            <wp:extent cx="3449320" cy="2118360"/>
            <wp:effectExtent l="0" t="0" r="5080" b="2540"/>
            <wp:docPr id="8" name="图片 8" descr="图片32_DPI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32_DPI3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2D400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EBDCF0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equipment of Martindale abrasion resistance test.</w:t>
      </w:r>
    </w:p>
    <w:p w14:paraId="6987D454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AE97F26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ABF861C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088A793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591B693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2319D8BF" wp14:editId="319CD235">
            <wp:extent cx="5000625" cy="1581150"/>
            <wp:effectExtent l="0" t="0" r="3175" b="6350"/>
            <wp:docPr id="9" name="图片 9" descr="图片4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43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60F21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4" w:name="OLE_LINK20"/>
    </w:p>
    <w:bookmarkEnd w:id="14"/>
    <w:p w14:paraId="234F23C8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American Society for Testing and Materials grades.</w:t>
      </w:r>
    </w:p>
    <w:p w14:paraId="2E1C6B61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5029CE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56074D8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6F2E00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444A44C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5FB978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B5B23D6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lastRenderedPageBreak/>
        <w:drawing>
          <wp:inline distT="0" distB="0" distL="114300" distR="114300" wp14:anchorId="68390548" wp14:editId="6E8C86AD">
            <wp:extent cx="4103370" cy="2274570"/>
            <wp:effectExtent l="0" t="0" r="11430" b="11430"/>
            <wp:docPr id="10" name="图片 10" descr="图片5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53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337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A8A4E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5" w:name="OLE_LINK23"/>
    </w:p>
    <w:bookmarkEnd w:id="15"/>
    <w:p w14:paraId="7218A9B3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number of holes per unit area of FAW blanket</w:t>
      </w:r>
    </w:p>
    <w:p w14:paraId="3733304A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D04EE4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F6F49A8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69A127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581708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20178DCA" wp14:editId="42A74A6F">
            <wp:extent cx="2453640" cy="2453640"/>
            <wp:effectExtent l="0" t="0" r="10160" b="10160"/>
            <wp:docPr id="11" name="图片 11" descr="图片6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613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26DF6C2D" wp14:editId="6445CABE">
            <wp:extent cx="2443480" cy="2443480"/>
            <wp:effectExtent l="0" t="0" r="7620" b="7620"/>
            <wp:docPr id="12" name="图片 12" descr="图片62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623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85AC8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6" w:name="OLE_LINK2"/>
    </w:p>
    <w:bookmarkEnd w:id="16"/>
    <w:p w14:paraId="283F926F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Hole observation test (cell phone microscope hole observation, with or without fiber drift)</w:t>
      </w:r>
    </w:p>
    <w:p w14:paraId="29E175C1" w14:textId="77777777" w:rsidR="00CD2B89" w:rsidRDefault="00CD2B89">
      <w:pPr>
        <w:rPr>
          <w:rFonts w:ascii="Times New Roman" w:hAnsi="Times New Roman" w:cs="Times New Roman"/>
          <w:sz w:val="20"/>
          <w:szCs w:val="20"/>
        </w:rPr>
      </w:pPr>
    </w:p>
    <w:p w14:paraId="496F4740" w14:textId="77777777" w:rsidR="00CD2B89" w:rsidRDefault="00CD2B89">
      <w:pPr>
        <w:rPr>
          <w:rFonts w:ascii="Times New Roman" w:hAnsi="Times New Roman" w:cs="Times New Roman"/>
          <w:sz w:val="20"/>
          <w:szCs w:val="20"/>
        </w:rPr>
      </w:pPr>
    </w:p>
    <w:p w14:paraId="4D0D4FCB" w14:textId="77777777" w:rsidR="00CD2B89" w:rsidRDefault="00CD2B89">
      <w:pPr>
        <w:rPr>
          <w:rFonts w:ascii="Times New Roman" w:hAnsi="Times New Roman" w:cs="Times New Roman"/>
          <w:sz w:val="20"/>
          <w:szCs w:val="20"/>
        </w:rPr>
      </w:pPr>
    </w:p>
    <w:p w14:paraId="12BB0E05" w14:textId="77777777" w:rsidR="00CD2B89" w:rsidRDefault="00CD2B89">
      <w:pPr>
        <w:rPr>
          <w:rFonts w:ascii="Times New Roman" w:hAnsi="Times New Roman" w:cs="Times New Roman"/>
          <w:sz w:val="20"/>
          <w:szCs w:val="20"/>
        </w:rPr>
      </w:pPr>
    </w:p>
    <w:p w14:paraId="2D157F2E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BCC561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ECE085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A6E36B0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34FF1C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92BDB12" w14:textId="77777777" w:rsidR="00CD2B89" w:rsidRDefault="00CD2B89">
      <w:pPr>
        <w:rPr>
          <w:rFonts w:ascii="Times New Roman" w:hAnsi="Times New Roman" w:cs="Times New Roman"/>
          <w:sz w:val="20"/>
          <w:szCs w:val="20"/>
        </w:rPr>
      </w:pPr>
    </w:p>
    <w:p w14:paraId="42800BCB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lastRenderedPageBreak/>
        <w:drawing>
          <wp:inline distT="0" distB="0" distL="114300" distR="114300" wp14:anchorId="647FD767" wp14:editId="17777857">
            <wp:extent cx="4727575" cy="2508250"/>
            <wp:effectExtent l="0" t="0" r="9525" b="6350"/>
            <wp:docPr id="13" name="图片 13" descr="图片7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73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144CF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C99FC6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Figure-S7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Trend graph of the heater outlet temperature over time in four groups.</w:t>
      </w:r>
    </w:p>
    <w:p w14:paraId="27036252" w14:textId="77777777" w:rsidR="00CD2B89" w:rsidRDefault="00CD2B89">
      <w:pPr>
        <w:ind w:firstLine="263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47DFB323" w14:textId="77777777" w:rsidR="00CD2B89" w:rsidRDefault="00CD2B89">
      <w:pPr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6BE82D43" w14:textId="77777777" w:rsidR="00CD2B89" w:rsidRDefault="00CD2B89">
      <w:pPr>
        <w:ind w:firstLine="263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451D6497" w14:textId="77777777" w:rsidR="00CD2B89" w:rsidRDefault="00000000">
      <w:pPr>
        <w:ind w:firstLine="263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5D5066FD" wp14:editId="708BD964">
            <wp:extent cx="5039360" cy="4447540"/>
            <wp:effectExtent l="0" t="0" r="2540" b="10160"/>
            <wp:docPr id="14" name="图片 14" descr="图片8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83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DB6F" w14:textId="77777777" w:rsidR="00CD2B89" w:rsidRDefault="00CD2B8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FF6FE5A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17" w:name="OLE_LINK8"/>
      <w:bookmarkStart w:id="18" w:name="OLE_LINK7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 S-</w:t>
      </w:r>
      <w:bookmarkEnd w:id="17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8 </w:t>
      </w:r>
      <w:r>
        <w:rPr>
          <w:rFonts w:ascii="Times New Roman" w:hAnsi="Times New Roman" w:cs="Times New Roman"/>
          <w:sz w:val="20"/>
          <w:szCs w:val="20"/>
          <w:lang w:val="en-US"/>
        </w:rPr>
        <w:t>The ASTM grade level of four groups after 5 cycles of friction</w:t>
      </w:r>
    </w:p>
    <w:p w14:paraId="5188920B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F57978B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E5DB0BF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bookmarkEnd w:id="18"/>
    <w:p w14:paraId="4B5275F7" w14:textId="77777777" w:rsidR="00CD2B89" w:rsidRDefault="00CD2B89">
      <w:pPr>
        <w:ind w:firstLine="263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358451C2" w14:textId="77777777" w:rsidR="00CD2B89" w:rsidRDefault="00000000">
      <w:pPr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 w:hint="eastAsia"/>
          <w:noProof/>
          <w:sz w:val="20"/>
          <w:szCs w:val="20"/>
          <w:lang w:val="en-US"/>
        </w:rPr>
        <w:drawing>
          <wp:inline distT="0" distB="0" distL="114300" distR="114300" wp14:anchorId="401FB73B" wp14:editId="1BC52D79">
            <wp:extent cx="5270500" cy="1485900"/>
            <wp:effectExtent l="0" t="0" r="0" b="0"/>
            <wp:docPr id="15" name="图片 15" descr="图片9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93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4ED4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79DC34" w14:textId="77777777" w:rsidR="00CD2B89" w:rsidRDefault="00000000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19" w:name="OLE_LINK9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Figure S-9 </w:t>
      </w:r>
      <w:r>
        <w:rPr>
          <w:rFonts w:ascii="Times New Roman" w:hAnsi="Times New Roman" w:cs="Times New Roman"/>
          <w:sz w:val="20"/>
          <w:szCs w:val="20"/>
          <w:lang w:val="en-US"/>
        </w:rPr>
        <w:t>Hole observation test results</w:t>
      </w:r>
      <w:bookmarkEnd w:id="19"/>
    </w:p>
    <w:p w14:paraId="7825650F" w14:textId="77777777" w:rsidR="00D733C8" w:rsidRDefault="00D733C8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20191C7" w14:textId="77777777" w:rsidR="00CD2B89" w:rsidRDefault="00CD2B89">
      <w:pPr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7727ECDF" w14:textId="7188480D" w:rsidR="00CD2B89" w:rsidRDefault="00D733C8" w:rsidP="00CC0375">
      <w:pPr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D733C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8949778" wp14:editId="712820B9">
            <wp:extent cx="5274310" cy="2980690"/>
            <wp:effectExtent l="0" t="0" r="2540" b="0"/>
            <wp:docPr id="309253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Figure-S10</w:t>
      </w:r>
      <w:r w:rsidR="00000000">
        <w:rPr>
          <w:rFonts w:ascii="Times New Roman" w:hAnsi="Times New Roman" w:cs="Times New Roman"/>
          <w:sz w:val="20"/>
          <w:szCs w:val="20"/>
          <w:lang w:val="en-US"/>
        </w:rPr>
        <w:t xml:space="preserve"> Comparison of MAP between the four groups. MAP= mean arterial</w:t>
      </w:r>
      <w:r w:rsidR="00CC0375">
        <w:rPr>
          <w:rFonts w:ascii="Times New Roman" w:hAnsi="Times New Roman" w:cs="Times New Roman" w:hint="eastAsia"/>
          <w:sz w:val="20"/>
          <w:szCs w:val="20"/>
          <w:lang w:val="en-US"/>
        </w:rPr>
        <w:t xml:space="preserve"> </w:t>
      </w:r>
      <w:r w:rsidR="00000000">
        <w:rPr>
          <w:rFonts w:ascii="Times New Roman" w:hAnsi="Times New Roman" w:cs="Times New Roman"/>
          <w:sz w:val="20"/>
          <w:szCs w:val="20"/>
          <w:lang w:val="en-US"/>
        </w:rPr>
        <w:t>pressure.</w:t>
      </w:r>
    </w:p>
    <w:p w14:paraId="51B70E0A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6A2662D" w14:textId="659B6B6F" w:rsidR="00CD2B89" w:rsidRDefault="00D733C8">
      <w:pPr>
        <w:rPr>
          <w:rFonts w:ascii="Times New Roman" w:hAnsi="Times New Roman" w:cs="Times New Roman"/>
          <w:sz w:val="20"/>
          <w:szCs w:val="20"/>
        </w:rPr>
      </w:pPr>
      <w:r w:rsidRPr="00D733C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D653049" wp14:editId="178F57CD">
            <wp:extent cx="5190978" cy="2434247"/>
            <wp:effectExtent l="0" t="0" r="0" b="4445"/>
            <wp:docPr id="3950236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14" cy="243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6D6AA" w14:textId="30C3E3BD" w:rsidR="00CD2B89" w:rsidRDefault="00CD2B89">
      <w:pPr>
        <w:rPr>
          <w:rFonts w:ascii="Times New Roman" w:hAnsi="Times New Roman" w:cs="Times New Roman"/>
          <w:sz w:val="20"/>
          <w:szCs w:val="20"/>
        </w:rPr>
      </w:pPr>
    </w:p>
    <w:p w14:paraId="05D61D97" w14:textId="77777777" w:rsidR="00CD2B89" w:rsidRDefault="00000000" w:rsidP="004A6870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Figure-S11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Comparison of HR between the four groups. HR= heart rate.</w:t>
      </w:r>
    </w:p>
    <w:p w14:paraId="0239D791" w14:textId="77777777" w:rsidR="00CD2B89" w:rsidRDefault="00CD2B89">
      <w:pPr>
        <w:jc w:val="left"/>
        <w:rPr>
          <w:rFonts w:ascii="Times New Roman" w:hAnsi="Times New Roman" w:cs="Times New Roman"/>
          <w:sz w:val="24"/>
          <w:szCs w:val="28"/>
          <w:lang w:val="en-US"/>
        </w:rPr>
      </w:pPr>
    </w:p>
    <w:p w14:paraId="000F8183" w14:textId="77777777" w:rsidR="00CD2B89" w:rsidRDefault="00CD2B89">
      <w:pPr>
        <w:jc w:val="left"/>
        <w:rPr>
          <w:rFonts w:ascii="Times New Roman" w:hAnsi="Times New Roman" w:cs="Times New Roman"/>
          <w:sz w:val="24"/>
          <w:szCs w:val="28"/>
          <w:lang w:val="en-US"/>
        </w:rPr>
      </w:pPr>
    </w:p>
    <w:p w14:paraId="6DE83C08" w14:textId="77777777" w:rsidR="00CD2B89" w:rsidRDefault="0000000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Table-S1 </w:t>
      </w:r>
      <w:r>
        <w:rPr>
          <w:rFonts w:ascii="Times New Roman" w:hAnsi="Times New Roman" w:cs="Times New Roman"/>
          <w:sz w:val="20"/>
          <w:szCs w:val="20"/>
          <w:lang w:val="en-US"/>
        </w:rPr>
        <w:t>Temperature of different parts of the manikin model</w:t>
      </w:r>
    </w:p>
    <w:p w14:paraId="0153EDA6" w14:textId="77777777" w:rsidR="00CD2B89" w:rsidRDefault="00CD2B8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X="113" w:tblpY="177"/>
        <w:tblW w:w="4869" w:type="pct"/>
        <w:tblLook w:val="04A0" w:firstRow="1" w:lastRow="0" w:firstColumn="1" w:lastColumn="0" w:noHBand="0" w:noVBand="1"/>
      </w:tblPr>
      <w:tblGrid>
        <w:gridCol w:w="903"/>
        <w:gridCol w:w="1572"/>
        <w:gridCol w:w="1569"/>
        <w:gridCol w:w="1550"/>
        <w:gridCol w:w="1423"/>
        <w:gridCol w:w="1071"/>
      </w:tblGrid>
      <w:tr w:rsidR="00CD2B89" w14:paraId="038EB4E0" w14:textId="77777777">
        <w:trPr>
          <w:trHeight w:val="305"/>
        </w:trPr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0ADAF" w14:textId="77777777" w:rsidR="00CD2B89" w:rsidRDefault="00CD2B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3C4C7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A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0E019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B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1DA21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C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9DC8F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D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F391C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CD2B89" w14:paraId="2ECA821C" w14:textId="77777777">
        <w:trPr>
          <w:trHeight w:val="305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DB6B7" w14:textId="77777777" w:rsidR="00CD2B89" w:rsidRDefault="000000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74CF1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35.98±3.27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97D0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32.48±3.44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FCD5F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29.84±3.11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81F1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33.44±2.93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3B884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CD2B89" w14:paraId="206DCA86" w14:textId="77777777">
        <w:trPr>
          <w:trHeight w:val="305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E4410" w14:textId="77777777" w:rsidR="00CD2B89" w:rsidRDefault="000000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F620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36.55±3.23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FB12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36.42±3.35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FCC63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32.76±3.31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CC8E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34.72±2.99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42E37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CD2B89" w14:paraId="09C9E4C3" w14:textId="77777777">
        <w:trPr>
          <w:trHeight w:val="305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F48A7" w14:textId="77777777" w:rsidR="00CD2B89" w:rsidRDefault="000000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T3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2FD92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36.84±3.33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87C8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38.62±3.17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3D0E7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33.45±3.26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23889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36.94±2.69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FBB1C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CD2B89" w14:paraId="6348137D" w14:textId="77777777">
        <w:trPr>
          <w:trHeight w:val="305"/>
        </w:trPr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9BA2C" w14:textId="77777777" w:rsidR="00CD2B89" w:rsidRDefault="000000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T4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7FFB5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34.63±3.25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6E71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36.04±3.58</w:t>
            </w:r>
          </w:p>
        </w:tc>
        <w:tc>
          <w:tcPr>
            <w:tcW w:w="9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E948E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32.31±3.36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5EB92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34.29±2.89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B0DAA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CD2B89" w14:paraId="01DE91E3" w14:textId="77777777">
        <w:trPr>
          <w:trHeight w:val="320"/>
        </w:trPr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208F5B" w14:textId="77777777" w:rsidR="00CD2B89" w:rsidRDefault="000000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Average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2873F1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36.00±3.26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4D53E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35.89±3.34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58C8E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32.09±3.24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0E060B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34.85±2.85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AA166" w14:textId="77777777" w:rsidR="00CD2B89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</w:tbl>
    <w:p w14:paraId="528F5E0C" w14:textId="77777777" w:rsidR="00CD2B89" w:rsidRDefault="00CD2B89">
      <w:pPr>
        <w:jc w:val="left"/>
        <w:rPr>
          <w:rFonts w:ascii="Times New Roman" w:hAnsi="Times New Roman" w:cs="Times New Roman"/>
          <w:sz w:val="24"/>
          <w:szCs w:val="28"/>
          <w:lang w:val="en-US"/>
        </w:rPr>
      </w:pPr>
    </w:p>
    <w:sectPr w:rsidR="00CD2B89">
      <w:head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BD207" w14:textId="77777777" w:rsidR="00F41D68" w:rsidRDefault="00F41D68" w:rsidP="00D06C27">
      <w:r>
        <w:separator/>
      </w:r>
    </w:p>
  </w:endnote>
  <w:endnote w:type="continuationSeparator" w:id="0">
    <w:p w14:paraId="2E593071" w14:textId="77777777" w:rsidR="00F41D68" w:rsidRDefault="00F41D68" w:rsidP="00D06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4E346" w14:textId="77777777" w:rsidR="00F41D68" w:rsidRDefault="00F41D68" w:rsidP="00D06C27">
      <w:r>
        <w:separator/>
      </w:r>
    </w:p>
  </w:footnote>
  <w:footnote w:type="continuationSeparator" w:id="0">
    <w:p w14:paraId="095FED27" w14:textId="77777777" w:rsidR="00F41D68" w:rsidRDefault="00F41D68" w:rsidP="00D06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1579696"/>
      <w:docPartObj>
        <w:docPartGallery w:val="Page Numbers (Top of Page)"/>
        <w:docPartUnique/>
      </w:docPartObj>
    </w:sdtPr>
    <w:sdtContent>
      <w:p w14:paraId="7BC324DE" w14:textId="707E105B" w:rsidR="00D06C27" w:rsidRDefault="00D06C2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59F7E0" w14:textId="77777777" w:rsidR="00D06C27" w:rsidRDefault="00D06C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gwZmQ1ZTQxYTZlN2MwNjJlYzY1MDdjN2Q5YTQ3MzgifQ=="/>
  </w:docVars>
  <w:rsids>
    <w:rsidRoot w:val="6ED91E40"/>
    <w:rsid w:val="00203E4C"/>
    <w:rsid w:val="004A6870"/>
    <w:rsid w:val="005B7CF2"/>
    <w:rsid w:val="00676946"/>
    <w:rsid w:val="008A4688"/>
    <w:rsid w:val="00A7496E"/>
    <w:rsid w:val="00B75AEA"/>
    <w:rsid w:val="00C9412E"/>
    <w:rsid w:val="00CC0375"/>
    <w:rsid w:val="00CD2B89"/>
    <w:rsid w:val="00D06C27"/>
    <w:rsid w:val="00D733C8"/>
    <w:rsid w:val="00F41D68"/>
    <w:rsid w:val="044F4FF3"/>
    <w:rsid w:val="11B23B75"/>
    <w:rsid w:val="14773A8D"/>
    <w:rsid w:val="19EF316E"/>
    <w:rsid w:val="1A0C43D3"/>
    <w:rsid w:val="217B07A2"/>
    <w:rsid w:val="21DE0F91"/>
    <w:rsid w:val="25852D26"/>
    <w:rsid w:val="264A549C"/>
    <w:rsid w:val="2A4B1C56"/>
    <w:rsid w:val="2CF972DD"/>
    <w:rsid w:val="32CE4FCF"/>
    <w:rsid w:val="352769B2"/>
    <w:rsid w:val="3E9642EF"/>
    <w:rsid w:val="3F5C1915"/>
    <w:rsid w:val="407477BD"/>
    <w:rsid w:val="4651388E"/>
    <w:rsid w:val="4C2E3DD3"/>
    <w:rsid w:val="50272D55"/>
    <w:rsid w:val="524B0A24"/>
    <w:rsid w:val="53223372"/>
    <w:rsid w:val="58CE6192"/>
    <w:rsid w:val="62C77DA0"/>
    <w:rsid w:val="66C8504F"/>
    <w:rsid w:val="6C58058E"/>
    <w:rsid w:val="6ED9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81AD9"/>
  <w15:docId w15:val="{BB80EDD8-764A-493C-8E7A-DD8908E4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C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6C27"/>
    <w:rPr>
      <w:kern w:val="2"/>
      <w:sz w:val="18"/>
      <w:szCs w:val="18"/>
      <w:lang w:val="en-GB"/>
    </w:rPr>
  </w:style>
  <w:style w:type="paragraph" w:styleId="a5">
    <w:name w:val="footer"/>
    <w:basedOn w:val="a"/>
    <w:link w:val="a6"/>
    <w:rsid w:val="00D06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06C27"/>
    <w:rPr>
      <w:kern w:val="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kicen</dc:creator>
  <cp:lastModifiedBy>帆 陈</cp:lastModifiedBy>
  <cp:revision>8</cp:revision>
  <dcterms:created xsi:type="dcterms:W3CDTF">2024-05-28T05:55:00Z</dcterms:created>
  <dcterms:modified xsi:type="dcterms:W3CDTF">2024-08-31T16:41:00Z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000CA2E302F9411683CEB2E9CB8A95A1</vt:lpwstr>
  </property>
</Properties>
</file>