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3EFB1" w14:textId="77777777" w:rsidR="00DA69AC" w:rsidRDefault="00000000">
      <w:pPr>
        <w:outlineLvl w:val="2"/>
        <w:rPr>
          <w:rFonts w:ascii="Times New Roman" w:eastAsiaTheme="minorEastAsia" w:hAnsi="Times New Roman"/>
        </w:rPr>
      </w:pPr>
      <w:r>
        <w:rPr>
          <w:rFonts w:ascii="Times New Roman" w:hAnsi="Times New Roman" w:hint="eastAsia"/>
        </w:rPr>
        <w:t xml:space="preserve">Supplementary </w:t>
      </w:r>
      <w:r>
        <w:rPr>
          <w:rFonts w:ascii="Times New Roman" w:hAnsi="Times New Roman"/>
          <w:lang w:eastAsia="zh-Hans"/>
        </w:rPr>
        <w:t>Table 1 Demographics, medical comorbidities and preoperative experimental data before and after propensity score matching</w:t>
      </w:r>
      <w:r>
        <w:rPr>
          <w:rFonts w:ascii="Times New Roman" w:hAnsi="Times New Roman" w:hint="eastAsia"/>
        </w:rPr>
        <w:t xml:space="preserve"> in the complete cases</w:t>
      </w:r>
    </w:p>
    <w:tbl>
      <w:tblPr>
        <w:tblStyle w:val="a3"/>
        <w:tblpPr w:leftFromText="180" w:rightFromText="180" w:vertAnchor="text" w:horzAnchor="page" w:tblpX="1594" w:tblpY="157"/>
        <w:tblOverlap w:val="never"/>
        <w:tblW w:w="9492" w:type="dxa"/>
        <w:tblLayout w:type="fixed"/>
        <w:tblLook w:val="04A0" w:firstRow="1" w:lastRow="0" w:firstColumn="1" w:lastColumn="0" w:noHBand="0" w:noVBand="1"/>
      </w:tblPr>
      <w:tblGrid>
        <w:gridCol w:w="1809"/>
        <w:gridCol w:w="1502"/>
        <w:gridCol w:w="1515"/>
        <w:gridCol w:w="627"/>
        <w:gridCol w:w="240"/>
        <w:gridCol w:w="1555"/>
        <w:gridCol w:w="1521"/>
        <w:gridCol w:w="723"/>
      </w:tblGrid>
      <w:tr w:rsidR="00DA69AC" w14:paraId="638F1EFC" w14:textId="77777777" w:rsidTr="001E6E80">
        <w:trPr>
          <w:trHeight w:val="94"/>
        </w:trPr>
        <w:tc>
          <w:tcPr>
            <w:tcW w:w="18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E69F831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Characteristic</w:t>
            </w:r>
          </w:p>
          <w:p w14:paraId="6126A5EE" w14:textId="6025EB29" w:rsidR="00DA69AC" w:rsidRDefault="001E6E8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 (</w:t>
            </w:r>
            <w:r w:rsidR="00000000">
              <w:rPr>
                <w:rFonts w:ascii="Times New Roman" w:hAnsi="Times New Roman"/>
                <w:sz w:val="16"/>
                <w:szCs w:val="16"/>
              </w:rPr>
              <w:t xml:space="preserve">%) or </w:t>
            </w:r>
            <w:r>
              <w:rPr>
                <w:rFonts w:ascii="Times New Roman" w:hAnsi="Times New Roman"/>
                <w:sz w:val="16"/>
                <w:szCs w:val="16"/>
              </w:rPr>
              <w:t>median (</w:t>
            </w:r>
            <w:r w:rsidR="00000000">
              <w:rPr>
                <w:rFonts w:ascii="Times New Roman" w:hAnsi="Times New Roman"/>
                <w:sz w:val="16"/>
                <w:szCs w:val="16"/>
              </w:rPr>
              <w:t>IQR)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4B1783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Before Matching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(n=9330)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B93FA1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DE9A2D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D4B6EC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After Matching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(n=6666)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720B9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3BF9B939" w14:textId="77777777" w:rsidTr="001E6E80">
        <w:trPr>
          <w:trHeight w:val="90"/>
        </w:trPr>
        <w:tc>
          <w:tcPr>
            <w:tcW w:w="180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2D4D26" w14:textId="77777777" w:rsidR="00DA69AC" w:rsidRDefault="00DA69AC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DC70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Dex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3872)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FB186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hint="eastAsia"/>
                <w:sz w:val="16"/>
                <w:szCs w:val="16"/>
                <w:lang w:eastAsia="zh-Hans"/>
              </w:rPr>
              <w:t>n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=</w:t>
            </w:r>
            <w:r>
              <w:rPr>
                <w:rFonts w:ascii="Times New Roman" w:hAnsi="Times New Roman" w:hint="eastAsia"/>
                <w:sz w:val="16"/>
                <w:szCs w:val="16"/>
              </w:rPr>
              <w:t>5458)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D25FE8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SMD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9DD145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2FD0B4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Dex (n=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3333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8BCE8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(n=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3333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87CC0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SMD</w:t>
            </w:r>
          </w:p>
        </w:tc>
      </w:tr>
      <w:tr w:rsidR="00DA69AC" w14:paraId="0A851530" w14:textId="77777777" w:rsidTr="001E6E80">
        <w:trPr>
          <w:trHeight w:val="90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AB571F" w14:textId="3C3EABC9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Age,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years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90EEE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55.8 (47.4,65.2)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3D865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56.6 (48.6,66.0)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D9A8F6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0.079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06140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5FACF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56.1 (47.7,65.5)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258756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56.0 (48.1,65.5)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26D16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0.007</w:t>
            </w:r>
          </w:p>
        </w:tc>
      </w:tr>
      <w:tr w:rsidR="00DA69AC" w14:paraId="5B5A84BB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22E18" w14:textId="01B5F32D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Sex,</w:t>
            </w:r>
            <w:r w:rsidR="001E6E80"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343D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1453 (37.5)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7715A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2021 (37.0)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24E18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838C2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CD0B0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1242 (37.3)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F6D9A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1246 (37.4)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27D2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0.002</w:t>
            </w:r>
          </w:p>
        </w:tc>
      </w:tr>
      <w:tr w:rsidR="00DA69AC" w14:paraId="44DCCE0C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173E8" w14:textId="4B511ED4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BMI,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kg/m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vertAlign w:val="superscript"/>
                <w:lang w:eastAsia="zh-Hans"/>
              </w:rPr>
              <w:t>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DB51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22.9 (20.1,26.0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）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6F37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22.9 (20.1,26.2)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EA2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0.021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39F4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CCEC7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22.96 (20.11,25.97)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FD642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22.86 (20.20,26.12)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42BB1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DA69AC" w14:paraId="7BC60FC7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14C9A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ASA classification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54EC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C8DE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59CFC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0.174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12F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8589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4569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16632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0.022</w:t>
            </w:r>
          </w:p>
        </w:tc>
      </w:tr>
      <w:tr w:rsidR="00DA69AC" w14:paraId="1982E954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0AC0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DCE7E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25 (0.6)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61EF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9 (0.2)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3E568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1F01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D0694" w14:textId="1452839C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12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(0.4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FAD6" w14:textId="03C1265B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8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(0.2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9AA72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12D0D272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5235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II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7076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2794 (72.2)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5FB7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3576 (65.5)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1AF2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EEC2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88FA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2355 (70.7)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EF2F4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2359 (70.8)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8A50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465A18FC" w14:textId="77777777" w:rsidTr="001E6E80">
        <w:trPr>
          <w:trHeight w:val="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F135C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III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D357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1033 (26.7)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8A7A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1817 (33.3)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A0B8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6BCA0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ABC19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946 (28.4)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3BEBA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946 (28.4)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C074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424B189C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8EACA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5663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20 (0.5)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0AD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56 (1.0)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BB504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27A06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7324C" w14:textId="6FC5158B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20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(0.6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927D7" w14:textId="42032F41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20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(0.6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08DA3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190ACEF0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B416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H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ypertension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55F96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584 (15.1)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F760E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804 (14.7)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F61A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F8042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2B457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516 (15.5)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82FDA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454 (13.6)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43EA1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0.053</w:t>
            </w:r>
          </w:p>
        </w:tc>
      </w:tr>
      <w:tr w:rsidR="00DA69AC" w14:paraId="14E76310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91B8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iabetes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D6BC" w14:textId="201CBB98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375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(9.7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3DB1A" w14:textId="41AD490A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525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(9.6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273B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81AA3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D40B1" w14:textId="054B32FB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324 </w:t>
            </w:r>
            <w:r w:rsidR="001E6E80">
              <w:rPr>
                <w:sz w:val="16"/>
                <w:szCs w:val="16"/>
                <w:lang w:eastAsia="zh-Hans"/>
              </w:rPr>
              <w:t>(9.7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5C8B" w14:textId="09049771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303 </w:t>
            </w:r>
            <w:r w:rsidR="001E6E80">
              <w:rPr>
                <w:sz w:val="16"/>
                <w:szCs w:val="16"/>
                <w:lang w:eastAsia="zh-Hans"/>
              </w:rPr>
              <w:t>(9.1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CA56A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0.022</w:t>
            </w:r>
          </w:p>
        </w:tc>
      </w:tr>
      <w:tr w:rsidR="00DA69AC" w14:paraId="3AF4A294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678B4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ardiac dysfunction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EA586" w14:textId="2C96A568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6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(0.2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521D1" w14:textId="64D297B1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10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(0.2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337E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0.007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2FF9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F0055" w14:textId="5A8EBA29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6 </w:t>
            </w:r>
            <w:r w:rsidR="001E6E80">
              <w:rPr>
                <w:sz w:val="16"/>
                <w:szCs w:val="16"/>
                <w:lang w:eastAsia="zh-Hans"/>
              </w:rPr>
              <w:t>(0.2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325B" w14:textId="7B8DBB25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4 </w:t>
            </w:r>
            <w:r w:rsidR="001E6E80">
              <w:rPr>
                <w:sz w:val="16"/>
                <w:szCs w:val="16"/>
                <w:lang w:eastAsia="zh-Hans"/>
              </w:rPr>
              <w:t>(0.1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B15E2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0.016</w:t>
            </w:r>
          </w:p>
        </w:tc>
      </w:tr>
      <w:tr w:rsidR="00DA69AC" w14:paraId="76A5E52A" w14:textId="77777777" w:rsidTr="001E6E80">
        <w:trPr>
          <w:trHeight w:val="26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53EB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irrhosis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CA48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429 (11.1)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7AA7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597 (10.9)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E946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C8DB4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EA9BF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379 (11.4)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5083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353 (10.6)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35ACF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0.025</w:t>
            </w:r>
          </w:p>
        </w:tc>
      </w:tr>
      <w:tr w:rsidR="00DA69AC" w14:paraId="23FF2A6F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4529F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espiratory disease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ED1C2" w14:textId="005C58D6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35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(0.9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5F570" w14:textId="25BCDF69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60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(1.1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E5E2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0.020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1547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5409E" w14:textId="01A6D3AA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29 </w:t>
            </w:r>
            <w:r w:rsidR="001E6E80">
              <w:rPr>
                <w:sz w:val="16"/>
                <w:szCs w:val="16"/>
                <w:lang w:eastAsia="zh-Hans"/>
              </w:rPr>
              <w:t>(0.9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401A" w14:textId="58FAFECB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42 </w:t>
            </w:r>
            <w:r w:rsidR="001E6E80">
              <w:rPr>
                <w:sz w:val="16"/>
                <w:szCs w:val="16"/>
                <w:lang w:eastAsia="zh-Hans"/>
              </w:rPr>
              <w:t>(1.3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3FC76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0.038</w:t>
            </w:r>
          </w:p>
        </w:tc>
      </w:tr>
      <w:tr w:rsidR="00DA69AC" w14:paraId="430A1A7B" w14:textId="77777777" w:rsidTr="001E6E8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E96D6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Peripheral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vascular disease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6BF6" w14:textId="3DA5584B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76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(2.0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153F5" w14:textId="2139FFEB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130 </w:t>
            </w:r>
            <w:r w:rsidR="001E6E80"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(2.4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E3D6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0.029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4D133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3EEC" w14:textId="5B5F9B14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68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(2.0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F120C" w14:textId="168ABECF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67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(2.0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20EA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0.002</w:t>
            </w:r>
          </w:p>
        </w:tc>
      </w:tr>
      <w:tr w:rsidR="00DA69AC" w14:paraId="4AF0CA9A" w14:textId="77777777" w:rsidTr="001E6E80">
        <w:trPr>
          <w:trHeight w:val="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4391A" w14:textId="7C9881BC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reoperative Hb,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g/L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CD5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132.0 (118.0,145.0)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5C28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130.0 (115.0,143.0)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07E05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0.127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2CD94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71422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132.0 (118.0,144.0)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AEDC8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132.0 (118.0,145.0)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288E2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0.002</w:t>
            </w:r>
          </w:p>
        </w:tc>
      </w:tr>
      <w:tr w:rsidR="00DA69AC" w14:paraId="23E21175" w14:textId="77777777" w:rsidTr="001E6E80">
        <w:trPr>
          <w:trHeight w:val="9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262FA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reoperative Alb, g/L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EC020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42.1 (39.4,44.7)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DADD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41.6 (38.7,44.1)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36AB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E88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2119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41.9 (39.1,44.5)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1D1B0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41.8 (39.1,44.3)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B1D4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DA69AC" w14:paraId="57645246" w14:textId="77777777" w:rsidTr="001E6E80"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774C3" w14:textId="77777777" w:rsidR="001E6E80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reoperative </w:t>
            </w:r>
            <w:proofErr w:type="spellStart"/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  <w:lang w:eastAsia="zh-Hans"/>
              </w:rPr>
              <w:t>Scr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, </w:t>
            </w:r>
          </w:p>
          <w:p w14:paraId="6A12706F" w14:textId="0EDA0E68" w:rsidR="00DA69AC" w:rsidRDefault="001E6E80">
            <w:pPr>
              <w:jc w:val="left"/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</w:pPr>
            <w:r w:rsidRP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  <w:highlight w:val="yellow"/>
              </w:rPr>
              <w:t>μ</w:t>
            </w:r>
            <w:r w:rsidRP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  <w:highlight w:val="yellow"/>
              </w:rPr>
              <w:t>mol/L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F710BB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69.0 (58.0,80.0)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9D9F5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71.0 (61.0,81.0)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6C9335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6A024" w14:textId="77777777" w:rsidR="00DA69AC" w:rsidRDefault="00DA69AC">
            <w:pPr>
              <w:pStyle w:val="m"/>
              <w:rPr>
                <w:color w:val="000000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8A43BE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69.0 (59.0,81.0)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B04FB5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69.0 (60.0,80.0)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FC00AE" w14:textId="77777777" w:rsidR="00DA69AC" w:rsidRDefault="00000000">
            <w:pPr>
              <w:pStyle w:val="m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0.013</w:t>
            </w:r>
          </w:p>
        </w:tc>
      </w:tr>
    </w:tbl>
    <w:p w14:paraId="305E4890" w14:textId="77777777" w:rsidR="00DA69AC" w:rsidRDefault="00000000">
      <w:pPr>
        <w:ind w:left="105"/>
        <w:outlineLvl w:val="1"/>
        <w:rPr>
          <w:rFonts w:eastAsiaTheme="minorEastAsia" w:hint="eastAsia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sz w:val="18"/>
          <w:szCs w:val="18"/>
        </w:rPr>
        <w:t>Abbreviations:</w:t>
      </w:r>
      <w:r>
        <w:rPr>
          <w:rFonts w:ascii="Times New Roman" w:hAnsi="Times New Roman" w:hint="eastAsia"/>
          <w:sz w:val="18"/>
          <w:szCs w:val="18"/>
        </w:rPr>
        <w:t>Dex</w:t>
      </w:r>
      <w:proofErr w:type="spellEnd"/>
      <w:proofErr w:type="gramEnd"/>
      <w:r>
        <w:rPr>
          <w:rFonts w:ascii="Times New Roman" w:hAnsi="Times New Roman" w:hint="eastAsia"/>
          <w:sz w:val="18"/>
          <w:szCs w:val="18"/>
        </w:rPr>
        <w:t xml:space="preserve">: dexmedetomidine; </w:t>
      </w:r>
      <w:r>
        <w:rPr>
          <w:rFonts w:ascii="Times New Roman" w:hAnsi="Times New Roman"/>
          <w:sz w:val="18"/>
          <w:szCs w:val="18"/>
        </w:rPr>
        <w:t>BMI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body mass index; ASA</w:t>
      </w:r>
      <w:r>
        <w:rPr>
          <w:rFonts w:ascii="Times New Roman" w:hAnsi="Times New Roman" w:hint="eastAsia"/>
          <w:sz w:val="18"/>
          <w:szCs w:val="18"/>
        </w:rPr>
        <w:t>, American Society of Anesthesiologists</w:t>
      </w:r>
      <w:r>
        <w:rPr>
          <w:rFonts w:ascii="Times New Roman" w:hAnsi="Times New Roman"/>
          <w:sz w:val="18"/>
          <w:szCs w:val="18"/>
        </w:rPr>
        <w:t>;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Hb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hemoglobin; Alb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albumin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proofErr w:type="spellStart"/>
      <w:r>
        <w:rPr>
          <w:rFonts w:ascii="Times New Roman" w:hAnsi="Times New Roman" w:hint="eastAsia"/>
          <w:sz w:val="18"/>
          <w:szCs w:val="18"/>
        </w:rPr>
        <w:t>Scr</w:t>
      </w:r>
      <w:proofErr w:type="spellEnd"/>
      <w:r>
        <w:rPr>
          <w:rFonts w:ascii="Times New Roman" w:hAnsi="Times New Roman" w:hint="eastAsia"/>
          <w:sz w:val="18"/>
          <w:szCs w:val="18"/>
        </w:rPr>
        <w:t>, serum creatine; IQR, interquartile range; SMD, standardized mean difference.</w:t>
      </w:r>
    </w:p>
    <w:p w14:paraId="4A5FEAA5" w14:textId="77777777" w:rsidR="00DA69AC" w:rsidRDefault="00DA69AC">
      <w:pPr>
        <w:outlineLvl w:val="1"/>
        <w:rPr>
          <w:rFonts w:ascii="Times New Roman" w:hAnsi="Times New Roman"/>
          <w:lang w:eastAsia="zh-Hans"/>
        </w:rPr>
      </w:pPr>
    </w:p>
    <w:p w14:paraId="5196B606" w14:textId="77777777" w:rsidR="00DA69AC" w:rsidRDefault="00000000">
      <w:pPr>
        <w:rPr>
          <w:rFonts w:ascii="Times New Roman" w:hAnsi="Times New Roman"/>
          <w:lang w:eastAsia="zh-Hans"/>
        </w:rPr>
      </w:pPr>
      <w:r>
        <w:rPr>
          <w:rFonts w:ascii="Times New Roman" w:hAnsi="Times New Roman"/>
          <w:lang w:eastAsia="zh-Hans"/>
        </w:rPr>
        <w:br w:type="page"/>
      </w:r>
    </w:p>
    <w:p w14:paraId="4AFDF5E0" w14:textId="77777777" w:rsidR="00DA69AC" w:rsidRDefault="00000000">
      <w:pPr>
        <w:outlineLvl w:val="1"/>
        <w:rPr>
          <w:rFonts w:ascii="Times New Roman" w:hAnsi="Times New Roman"/>
          <w:lang w:eastAsia="zh-Hans"/>
        </w:rPr>
      </w:pPr>
      <w:r>
        <w:rPr>
          <w:rFonts w:ascii="Times New Roman" w:hAnsi="Times New Roman" w:hint="eastAsia"/>
        </w:rPr>
        <w:lastRenderedPageBreak/>
        <w:t xml:space="preserve">Supplementary </w:t>
      </w:r>
      <w:r>
        <w:rPr>
          <w:rFonts w:ascii="Times New Roman" w:hAnsi="Times New Roman"/>
          <w:lang w:eastAsia="zh-Hans"/>
        </w:rPr>
        <w:t xml:space="preserve">Table 2. </w:t>
      </w:r>
      <w:r>
        <w:rPr>
          <w:rFonts w:ascii="Times New Roman" w:hAnsi="Times New Roman" w:hint="eastAsia"/>
        </w:rPr>
        <w:t>I</w:t>
      </w:r>
      <w:r>
        <w:rPr>
          <w:rFonts w:ascii="Times New Roman" w:hAnsi="Times New Roman"/>
          <w:lang w:eastAsia="zh-Hans"/>
        </w:rPr>
        <w:t>ntraoperative characteristics of patients before and after propensity score matching</w:t>
      </w:r>
      <w:r>
        <w:rPr>
          <w:rFonts w:ascii="Times New Roman" w:hAnsi="Times New Roman" w:hint="eastAsia"/>
        </w:rPr>
        <w:t xml:space="preserve"> in the complete cases</w:t>
      </w:r>
    </w:p>
    <w:tbl>
      <w:tblPr>
        <w:tblStyle w:val="a3"/>
        <w:tblpPr w:leftFromText="180" w:rightFromText="180" w:vertAnchor="text" w:horzAnchor="page" w:tblpX="1528" w:tblpY="278"/>
        <w:tblOverlap w:val="never"/>
        <w:tblW w:w="9461" w:type="dxa"/>
        <w:tblLayout w:type="fixed"/>
        <w:tblLook w:val="04A0" w:firstRow="1" w:lastRow="0" w:firstColumn="1" w:lastColumn="0" w:noHBand="0" w:noVBand="1"/>
      </w:tblPr>
      <w:tblGrid>
        <w:gridCol w:w="1715"/>
        <w:gridCol w:w="1500"/>
        <w:gridCol w:w="1558"/>
        <w:gridCol w:w="654"/>
        <w:gridCol w:w="240"/>
        <w:gridCol w:w="1437"/>
        <w:gridCol w:w="1403"/>
        <w:gridCol w:w="954"/>
      </w:tblGrid>
      <w:tr w:rsidR="00DA69AC" w14:paraId="00332F11" w14:textId="77777777">
        <w:tc>
          <w:tcPr>
            <w:tcW w:w="171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1387A6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Characteristic</w:t>
            </w:r>
          </w:p>
          <w:p w14:paraId="256F6E5A" w14:textId="6F1BC59E" w:rsidR="00DA69AC" w:rsidRDefault="001E6E80">
            <w:pPr>
              <w:jc w:val="left"/>
              <w:rPr>
                <w:rFonts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 (</w:t>
            </w:r>
            <w:r w:rsidR="00000000">
              <w:rPr>
                <w:rFonts w:ascii="Times New Roman" w:hAnsi="Times New Roman"/>
                <w:sz w:val="16"/>
                <w:szCs w:val="16"/>
              </w:rPr>
              <w:t xml:space="preserve">%) or </w:t>
            </w:r>
            <w:r>
              <w:rPr>
                <w:rFonts w:ascii="Times New Roman" w:hAnsi="Times New Roman"/>
                <w:sz w:val="16"/>
                <w:szCs w:val="16"/>
              </w:rPr>
              <w:t>median (</w:t>
            </w:r>
            <w:r w:rsidR="00000000">
              <w:rPr>
                <w:rFonts w:ascii="Times New Roman" w:hAnsi="Times New Roman"/>
                <w:sz w:val="16"/>
                <w:szCs w:val="16"/>
              </w:rPr>
              <w:t>IQR)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6102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Before Matching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(n=9330)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489E5D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8ECECB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2593C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After Matching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(n=6666)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ED49C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</w:tr>
      <w:tr w:rsidR="00DA69AC" w14:paraId="7F45AD87" w14:textId="77777777">
        <w:tc>
          <w:tcPr>
            <w:tcW w:w="171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2E5232" w14:textId="77777777" w:rsidR="00DA69AC" w:rsidRDefault="00DA69AC">
            <w:pPr>
              <w:jc w:val="left"/>
              <w:rPr>
                <w:rFonts w:hint="eastAsia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E271B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Dex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3872)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F312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hint="eastAsia"/>
                <w:sz w:val="16"/>
                <w:szCs w:val="16"/>
                <w:lang w:eastAsia="zh-Hans"/>
              </w:rPr>
              <w:t>n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=</w:t>
            </w:r>
            <w:r>
              <w:rPr>
                <w:rFonts w:ascii="Times New Roman" w:hAnsi="Times New Roman" w:hint="eastAsia"/>
                <w:sz w:val="16"/>
                <w:szCs w:val="16"/>
              </w:rPr>
              <w:t>5458)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F1BE1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SMD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26E60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2C5F0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Dex (n=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3333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F2F0D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(n=</w:t>
            </w:r>
            <w:r>
              <w:rPr>
                <w:rFonts w:ascii="Times New Roman" w:hAnsi="Times New Roman" w:hint="eastAsia"/>
                <w:sz w:val="16"/>
                <w:szCs w:val="16"/>
              </w:rPr>
              <w:t>3333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E2B48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SMD</w:t>
            </w:r>
          </w:p>
        </w:tc>
      </w:tr>
      <w:tr w:rsidR="00DA69AC" w14:paraId="35E83716" w14:textId="77777777"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EB10DC" w14:textId="69CCE5F2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nesthe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sia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 duration,</w:t>
            </w:r>
            <w:r w:rsidR="001E6E80"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CA9576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4.9 (4.0,6.0)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477EE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4.8 (4.0,6.0)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44BB96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75871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B2100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4.8 (4.0,6.0)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B5908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4.9 (4.1,6.1)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09A9DA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0.043</w:t>
            </w:r>
          </w:p>
        </w:tc>
      </w:tr>
      <w:tr w:rsidR="00DA69AC" w14:paraId="301442B8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1492E" w14:textId="749E6BBF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urgery duration,</w:t>
            </w:r>
            <w:r w:rsidR="001E6E80"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11949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3.6 (2.8,4.6)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6BC1C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3.5 (2.7,4.5)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092E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1D5CD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FFC4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3.6 (2.8,4.6)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E131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3.6 (2.8,4.6)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C1BF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DA69AC" w14:paraId="4369654D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E739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nesthe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sia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 type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5E27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CAB40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65255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0.087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8773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81669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5FC48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7027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0.111</w:t>
            </w:r>
          </w:p>
        </w:tc>
      </w:tr>
      <w:tr w:rsidR="00DA69AC" w14:paraId="198AD2D2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3874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614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3842 (99.2)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8FF7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5440 (99.7)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4DEAE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D7DB2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57FDA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3308 (99.2)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B09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3330 (99.9)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A89A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131BF365" w14:textId="77777777">
        <w:trPr>
          <w:trHeight w:val="392"/>
        </w:trPr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49E78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+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TEA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EEB29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6 (0.2)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C2752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12 (0.2)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24949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7F79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07529" w14:textId="4380C851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 xml:space="preserve">5 </w:t>
            </w:r>
            <w:r w:rsidR="001E6E80"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(0.2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BEF5B" w14:textId="5FCB66CC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 xml:space="preserve">3 </w:t>
            </w:r>
            <w:r w:rsidR="001E6E80"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(0.1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F71DD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513BBBCA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45FC8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+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PNB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562D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20 (0.5)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828E5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6 (0.1)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9CAB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1E07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09485" w14:textId="719E147B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 xml:space="preserve">17 </w:t>
            </w:r>
            <w:r w:rsidR="001E6E80"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(0.5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88EDB" w14:textId="6AD6A309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 xml:space="preserve">0 </w:t>
            </w:r>
            <w:r w:rsidR="001E6E80"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(0.0</w:t>
            </w: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E950A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</w:tr>
      <w:tr w:rsidR="00DA69AC" w14:paraId="6376F7B0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FA17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+PVB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9D6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 (0.1)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8D8F6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0 (0.0)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CD6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2D80F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FA2AA" w14:textId="72DE6218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 xml:space="preserve">3 </w:t>
            </w:r>
            <w:r w:rsidR="001E6E80"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(0.1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3EB45" w14:textId="1A564B15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 xml:space="preserve">0 </w:t>
            </w:r>
            <w:r w:rsidR="001E6E80"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(0.0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0ED51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4D55F17E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FBDE" w14:textId="77777777" w:rsidR="00DA69AC" w:rsidRDefault="00000000">
            <w:pPr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urgery type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DDCF0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3BC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2C52C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0.222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287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E9582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FF504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C7621" w14:textId="77777777" w:rsidR="00DA69AC" w:rsidRDefault="00000000">
            <w:pPr>
              <w:pStyle w:val="m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0.033</w:t>
            </w:r>
          </w:p>
        </w:tc>
      </w:tr>
      <w:tr w:rsidR="00DA69AC" w14:paraId="107378D4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DBFF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iliary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tract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6078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218 (5.6)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72C9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363 (6.7)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FDD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86B0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564E6" w14:textId="21F4D7CF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208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(6.2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89ED1" w14:textId="519D287A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222 </w:t>
            </w:r>
            <w:r w:rsidR="001E6E80">
              <w:rPr>
                <w:sz w:val="16"/>
                <w:szCs w:val="16"/>
                <w:lang w:eastAsia="zh-Hans"/>
              </w:rPr>
              <w:t>(6.7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9D3AC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2C6BAB43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F535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G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astric 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8D3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629 (16.2)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306E6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642 (11.8)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D3B28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3F1A1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54809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483 (14.5)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EC55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487 (14.6)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EE043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37533876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80405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ntestinal 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D82BE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696 (18.0)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8C53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1297 (23.8)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C1CCB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9F9A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A2B4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654 (19.6)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B9E32" w14:textId="77777777" w:rsidR="00DA69AC" w:rsidRDefault="00000000">
            <w:pPr>
              <w:pStyle w:val="HTML"/>
              <w:widowControl/>
              <w:shd w:val="clear" w:color="auto" w:fill="FFFFFF"/>
              <w:wordWrap w:val="0"/>
              <w:spacing w:line="9" w:lineRule="atLeast"/>
              <w:jc w:val="center"/>
              <w:rPr>
                <w:rFonts w:ascii="Times New Roman" w:hAnsi="Times New Roman" w:cs="Times New Roman" w:hint="default"/>
                <w:sz w:val="16"/>
                <w:szCs w:val="16"/>
                <w:lang w:eastAsia="zh-Hans" w:bidi="ar-SA"/>
              </w:rPr>
            </w:pPr>
            <w:r>
              <w:rPr>
                <w:rFonts w:ascii="Times New Roman" w:hAnsi="Times New Roman" w:cs="Times New Roman" w:hint="default"/>
                <w:sz w:val="16"/>
                <w:szCs w:val="16"/>
                <w:lang w:eastAsia="zh-Hans" w:bidi="ar-SA"/>
              </w:rPr>
              <w:t>680 (20.4)</w:t>
            </w:r>
          </w:p>
          <w:p w14:paraId="7A5467D2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648E0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26372BA6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FDCE3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iver 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2D52C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1607 (41.5)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C4231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2017 (37.0)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D0B6F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FBD8C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1D10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1360 (40.8)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469E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1317 (39.5)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94AD7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3ECB73DF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DD4FB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iver transplantation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75D95" w14:textId="7C84C0B5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46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(1.2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4781" w14:textId="324DC14E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144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(2.6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79FE4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CC21B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92FFC" w14:textId="022F5402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45 </w:t>
            </w:r>
            <w:r w:rsidR="001E6E80">
              <w:rPr>
                <w:sz w:val="16"/>
                <w:szCs w:val="16"/>
                <w:lang w:eastAsia="zh-Hans"/>
              </w:rPr>
              <w:t>(1.4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37672" w14:textId="08FE65B0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47 </w:t>
            </w:r>
            <w:r w:rsidR="001E6E80">
              <w:rPr>
                <w:sz w:val="16"/>
                <w:szCs w:val="16"/>
                <w:lang w:eastAsia="zh-Hans"/>
              </w:rPr>
              <w:t>(1.4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5D14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26811B7A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E4FD1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Pancreatic 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1267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607 (15.7)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0C645" w14:textId="77777777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890 (16.3)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9FAE7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329C3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BFE0E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522 (15.7)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51CF" w14:textId="77777777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>517 (15.5)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B860" w14:textId="77777777" w:rsidR="00DA69AC" w:rsidRDefault="00DA69AC">
            <w:pPr>
              <w:pStyle w:val="m"/>
              <w:rPr>
                <w:sz w:val="16"/>
                <w:szCs w:val="16"/>
                <w:lang w:eastAsia="zh-Hans"/>
              </w:rPr>
            </w:pPr>
          </w:p>
        </w:tc>
      </w:tr>
      <w:tr w:rsidR="00DA69AC" w14:paraId="61C03A94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9CD4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Splenic surgery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EB8C" w14:textId="71BB9E5F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69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(1.8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887CA" w14:textId="2ED6503B" w:rsidR="00DA69AC" w:rsidRDefault="00000000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105 </w:t>
            </w:r>
            <w:r w:rsidR="001E6E80">
              <w:rPr>
                <w:rFonts w:ascii="Times New Roman" w:hAnsi="Times New Roman"/>
                <w:sz w:val="16"/>
                <w:szCs w:val="16"/>
                <w:lang w:eastAsia="zh-Hans"/>
              </w:rPr>
              <w:t>(1.9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291FD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3AFB6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C30EB" w14:textId="551E3F71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61 </w:t>
            </w:r>
            <w:r w:rsidR="001E6E80">
              <w:rPr>
                <w:sz w:val="16"/>
                <w:szCs w:val="16"/>
                <w:lang w:eastAsia="zh-Hans"/>
              </w:rPr>
              <w:t>(1.8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EBA2E" w14:textId="0E9C3158" w:rsidR="00DA69AC" w:rsidRDefault="00000000">
            <w:pPr>
              <w:pStyle w:val="m"/>
              <w:rPr>
                <w:sz w:val="16"/>
                <w:szCs w:val="16"/>
                <w:lang w:eastAsia="zh-Hans"/>
              </w:rPr>
            </w:pPr>
            <w:r>
              <w:rPr>
                <w:sz w:val="16"/>
                <w:szCs w:val="16"/>
                <w:lang w:eastAsia="zh-Hans"/>
              </w:rPr>
              <w:t xml:space="preserve">63 </w:t>
            </w:r>
            <w:r w:rsidR="001E6E80">
              <w:rPr>
                <w:sz w:val="16"/>
                <w:szCs w:val="16"/>
                <w:lang w:eastAsia="zh-Hans"/>
              </w:rPr>
              <w:t>(1.9</w:t>
            </w:r>
            <w:r>
              <w:rPr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087B4" w14:textId="77777777" w:rsidR="00DA69AC" w:rsidRDefault="00DA69AC">
            <w:pPr>
              <w:jc w:val="center"/>
              <w:rPr>
                <w:rFonts w:ascii="Times New Roman" w:hAnsi="Times New Roman"/>
                <w:sz w:val="16"/>
                <w:szCs w:val="16"/>
                <w:lang w:eastAsia="zh-Hans"/>
              </w:rPr>
            </w:pPr>
          </w:p>
        </w:tc>
      </w:tr>
      <w:tr w:rsidR="00DA69AC" w14:paraId="319EFB91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CD67D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Laparoscop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e use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023FD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2909 (75.1)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95D9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3632 (66.5)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969FC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0.190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3BB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EF0E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2424 (72.7)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4DDC1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2418 (72.5)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C1DE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0.004</w:t>
            </w:r>
          </w:p>
        </w:tc>
      </w:tr>
      <w:tr w:rsidR="00DA69AC" w14:paraId="3349277A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16F0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Average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fluid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infusion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, ml/kg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553F7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8.3 (6.6,10.3)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81D7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9.4 (7.3,12.3)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58D69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0.397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B0C0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9972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8.5 (6.8,10.6)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7678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8.4 (6.7,10.4)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919B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0.033</w:t>
            </w:r>
          </w:p>
        </w:tc>
      </w:tr>
      <w:tr w:rsidR="00DA69AC" w14:paraId="535934DD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1295" w14:textId="77777777" w:rsidR="00DA69AC" w:rsidRDefault="00000000">
            <w:pPr>
              <w:jc w:val="left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R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atio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of colloid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D1F5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5E7A0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(0.2,0.3)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598A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FCA0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B34CB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73E5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D544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0.018</w:t>
            </w:r>
          </w:p>
        </w:tc>
      </w:tr>
      <w:tr w:rsidR="00DA69AC" w14:paraId="51264187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B706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T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ransfusion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81AC5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726 (18.8)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E582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1204 (22.1)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D54F8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0.082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A94A2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6A334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650 (19.5)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2BCA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633 (19.0)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8AE79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0.013</w:t>
            </w:r>
          </w:p>
        </w:tc>
      </w:tr>
      <w:tr w:rsidR="00DA69AC" w14:paraId="33E5C1BD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3C369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NSAID</w:t>
            </w: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A192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1966 (50.8)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26249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1760 (32.2)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5F858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0.383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BEC5B" w14:textId="77777777" w:rsidR="00DA69AC" w:rsidRDefault="00DA69AC">
            <w:pPr>
              <w:pStyle w:val="m"/>
              <w:rPr>
                <w:color w:val="000000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07A2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1536 (46.1)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21F88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1514 (45.4)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FE9BB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0.013</w:t>
            </w:r>
          </w:p>
        </w:tc>
      </w:tr>
      <w:tr w:rsidR="00DA69AC" w14:paraId="77BBEAFA" w14:textId="77777777"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47214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Lac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max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93632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(1.3,2.3)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06D91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(1.3,2.4)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366C5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0.041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AE1F7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F267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(1.3,2.3)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149E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(1.3,2.3)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B4A4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0.011</w:t>
            </w:r>
          </w:p>
        </w:tc>
      </w:tr>
      <w:tr w:rsidR="00DA69AC" w14:paraId="0DC12C41" w14:textId="77777777"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69F17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Hb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min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22997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109.4 (93.6,122.7)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A19B0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108.6 (91.1,122.7)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3059C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0.068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C70874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0FCA9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108.8 (92.9,122.2)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E3D53F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110.5 (94.9,123.5)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939C2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0.056</w:t>
            </w:r>
          </w:p>
        </w:tc>
      </w:tr>
    </w:tbl>
    <w:p w14:paraId="7D06E71A" w14:textId="77777777" w:rsidR="00DA69AC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Abbreviations:</w:t>
      </w:r>
      <w:r>
        <w:rPr>
          <w:rFonts w:ascii="Times New Roman" w:hAnsi="Times New Roman" w:hint="eastAsia"/>
          <w:sz w:val="18"/>
          <w:szCs w:val="18"/>
        </w:rPr>
        <w:t xml:space="preserve"> Dex: dexmedetomidine; </w:t>
      </w:r>
      <w:r>
        <w:rPr>
          <w:rFonts w:ascii="Times New Roman" w:hAnsi="Times New Roman"/>
          <w:sz w:val="18"/>
          <w:szCs w:val="18"/>
        </w:rPr>
        <w:t>GA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general anesthesia; TEA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thoracic epidural anesthesia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r>
        <w:rPr>
          <w:rFonts w:ascii="Times New Roman" w:hAnsi="Times New Roman"/>
          <w:sz w:val="18"/>
          <w:szCs w:val="18"/>
        </w:rPr>
        <w:t>PNB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peripheral nerve block; PVB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paravertebral block</w:t>
      </w:r>
      <w:r>
        <w:rPr>
          <w:rFonts w:ascii="Times New Roman" w:hAnsi="Times New Roman" w:hint="eastAsia"/>
          <w:sz w:val="18"/>
          <w:szCs w:val="18"/>
        </w:rPr>
        <w:t xml:space="preserve">; NSAIDs, non-steroid anti-inflammatory drugs; </w:t>
      </w:r>
      <w:proofErr w:type="spellStart"/>
      <w:r>
        <w:rPr>
          <w:rFonts w:ascii="Times New Roman" w:hAnsi="Times New Roman"/>
          <w:sz w:val="18"/>
          <w:szCs w:val="18"/>
        </w:rPr>
        <w:t>Lacmax</w:t>
      </w:r>
      <w:proofErr w:type="spellEnd"/>
      <w:r>
        <w:rPr>
          <w:rFonts w:ascii="Times New Roman" w:hAnsi="Times New Roman" w:hint="eastAsia"/>
          <w:sz w:val="18"/>
          <w:szCs w:val="18"/>
        </w:rPr>
        <w:t>, t</w:t>
      </w:r>
      <w:r>
        <w:rPr>
          <w:rFonts w:ascii="Times New Roman" w:hAnsi="Times New Roman"/>
          <w:sz w:val="18"/>
          <w:szCs w:val="18"/>
        </w:rPr>
        <w:t>he maxi</w:t>
      </w:r>
      <w:r>
        <w:rPr>
          <w:rFonts w:ascii="Times New Roman" w:hAnsi="Times New Roman" w:hint="eastAsia"/>
          <w:sz w:val="18"/>
          <w:szCs w:val="18"/>
        </w:rPr>
        <w:t>mum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concentration</w:t>
      </w:r>
      <w:r>
        <w:rPr>
          <w:rFonts w:ascii="Times New Roman" w:hAnsi="Times New Roman"/>
          <w:sz w:val="18"/>
          <w:szCs w:val="18"/>
        </w:rPr>
        <w:t xml:space="preserve"> of lacti</w:t>
      </w:r>
      <w:r>
        <w:rPr>
          <w:rFonts w:ascii="Times New Roman" w:hAnsi="Times New Roman" w:hint="eastAsia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 xml:space="preserve"> acid in the blood gas analysis during operation;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Hbmin</w:t>
      </w:r>
      <w:proofErr w:type="spellEnd"/>
      <w:r>
        <w:rPr>
          <w:rFonts w:ascii="Times New Roman" w:hAnsi="Times New Roman" w:hint="eastAsia"/>
          <w:sz w:val="18"/>
          <w:szCs w:val="18"/>
        </w:rPr>
        <w:t>, t</w:t>
      </w:r>
      <w:r>
        <w:rPr>
          <w:rFonts w:ascii="Times New Roman" w:hAnsi="Times New Roman"/>
          <w:sz w:val="18"/>
          <w:szCs w:val="18"/>
        </w:rPr>
        <w:t xml:space="preserve">he </w:t>
      </w:r>
      <w:r>
        <w:rPr>
          <w:rFonts w:ascii="Times New Roman" w:hAnsi="Times New Roman" w:hint="eastAsia"/>
          <w:sz w:val="18"/>
          <w:szCs w:val="18"/>
        </w:rPr>
        <w:t>minimum concentration</w:t>
      </w:r>
      <w:r>
        <w:rPr>
          <w:rFonts w:ascii="Times New Roman" w:hAnsi="Times New Roman"/>
          <w:sz w:val="18"/>
          <w:szCs w:val="18"/>
        </w:rPr>
        <w:t xml:space="preserve"> of hemoglobin in the blood gas analysis during operation</w:t>
      </w:r>
      <w:r>
        <w:rPr>
          <w:rFonts w:ascii="Times New Roman" w:hAnsi="Times New Roman" w:hint="eastAsia"/>
          <w:sz w:val="18"/>
          <w:szCs w:val="18"/>
        </w:rPr>
        <w:t>; IQR, interquartile range; SMD, standardized mean difference.</w:t>
      </w:r>
    </w:p>
    <w:p w14:paraId="1ACF0DA6" w14:textId="77777777" w:rsidR="00DA69AC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Ratio of colloid: colloid solutions/the total amount of intravenous fluids.</w:t>
      </w:r>
    </w:p>
    <w:p w14:paraId="3BE3F736" w14:textId="77777777" w:rsidR="00DA69AC" w:rsidRDefault="00DA69AC">
      <w:pPr>
        <w:rPr>
          <w:rFonts w:hint="eastAsia"/>
          <w:lang w:eastAsia="zh-Hans"/>
        </w:rPr>
      </w:pPr>
    </w:p>
    <w:p w14:paraId="4029AF83" w14:textId="77777777" w:rsidR="00DA69AC" w:rsidRDefault="00DA69AC">
      <w:pPr>
        <w:rPr>
          <w:rFonts w:hint="eastAsia"/>
          <w:lang w:eastAsia="zh-Hans"/>
        </w:rPr>
      </w:pPr>
    </w:p>
    <w:p w14:paraId="44884A5A" w14:textId="77777777" w:rsidR="00DA69AC" w:rsidRDefault="00DA69AC">
      <w:pPr>
        <w:outlineLvl w:val="2"/>
        <w:rPr>
          <w:rFonts w:ascii="Times New Roman" w:hAnsi="Times New Roman"/>
        </w:rPr>
      </w:pPr>
    </w:p>
    <w:p w14:paraId="555451E1" w14:textId="77777777" w:rsidR="00DA69AC" w:rsidRDefault="00DA69AC">
      <w:pPr>
        <w:outlineLvl w:val="2"/>
        <w:rPr>
          <w:rFonts w:ascii="Times New Roman" w:hAnsi="Times New Roman"/>
        </w:rPr>
      </w:pPr>
    </w:p>
    <w:p w14:paraId="3AAC171B" w14:textId="77777777" w:rsidR="00DA69AC" w:rsidRDefault="00DA69AC">
      <w:pPr>
        <w:outlineLvl w:val="2"/>
        <w:rPr>
          <w:rFonts w:ascii="Times New Roman" w:hAnsi="Times New Roman"/>
        </w:rPr>
      </w:pPr>
    </w:p>
    <w:p w14:paraId="75B76CE4" w14:textId="77777777" w:rsidR="00DA69AC" w:rsidRDefault="00DA69AC">
      <w:pPr>
        <w:outlineLvl w:val="2"/>
        <w:rPr>
          <w:rFonts w:ascii="Times New Roman" w:hAnsi="Times New Roman"/>
        </w:rPr>
      </w:pPr>
    </w:p>
    <w:p w14:paraId="6648EADF" w14:textId="77777777" w:rsidR="00DA69AC" w:rsidRDefault="00DA69AC">
      <w:pPr>
        <w:outlineLvl w:val="2"/>
        <w:rPr>
          <w:rFonts w:ascii="Times New Roman" w:hAnsi="Times New Roman"/>
        </w:rPr>
      </w:pPr>
    </w:p>
    <w:p w14:paraId="0A4E08A3" w14:textId="77777777" w:rsidR="00DA69AC" w:rsidRDefault="00DA69AC">
      <w:pPr>
        <w:outlineLvl w:val="2"/>
        <w:rPr>
          <w:rFonts w:ascii="Times New Roman" w:hAnsi="Times New Roman"/>
        </w:rPr>
      </w:pPr>
    </w:p>
    <w:p w14:paraId="417ABD74" w14:textId="77777777" w:rsidR="00DA69AC" w:rsidRDefault="00000000">
      <w:pPr>
        <w:outlineLvl w:val="2"/>
        <w:rPr>
          <w:rFonts w:ascii="Times New Roman" w:eastAsiaTheme="minorEastAsia" w:hAnsi="Times New Roman"/>
        </w:rPr>
      </w:pPr>
      <w:r>
        <w:rPr>
          <w:rFonts w:ascii="Times New Roman" w:hAnsi="Times New Roman" w:hint="eastAsia"/>
        </w:rPr>
        <w:lastRenderedPageBreak/>
        <w:t xml:space="preserve">Supplementary </w:t>
      </w:r>
      <w:r>
        <w:rPr>
          <w:rFonts w:ascii="Times New Roman" w:hAnsi="Times New Roman"/>
          <w:lang w:eastAsia="zh-Hans"/>
        </w:rPr>
        <w:t xml:space="preserve">Table 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  <w:lang w:eastAsia="zh-Hans"/>
        </w:rPr>
        <w:t xml:space="preserve"> Demographics, medical </w:t>
      </w:r>
      <w:proofErr w:type="spellStart"/>
      <w:r>
        <w:rPr>
          <w:rFonts w:ascii="Times New Roman" w:hAnsi="Times New Roman"/>
          <w:lang w:eastAsia="zh-Hans"/>
        </w:rPr>
        <w:t>comobidities</w:t>
      </w:r>
      <w:proofErr w:type="spellEnd"/>
      <w:r>
        <w:rPr>
          <w:rFonts w:ascii="Times New Roman" w:hAnsi="Times New Roman"/>
          <w:lang w:eastAsia="zh-Hans"/>
        </w:rPr>
        <w:t xml:space="preserve"> and preoperative experimental data before and after propensity score matching</w:t>
      </w:r>
      <w:r>
        <w:rPr>
          <w:rFonts w:ascii="Times New Roman" w:hAnsi="Times New Roman" w:hint="eastAsia"/>
        </w:rPr>
        <w:t xml:space="preserve"> in the dataset involving patients with CKD stage 3</w:t>
      </w:r>
    </w:p>
    <w:tbl>
      <w:tblPr>
        <w:tblStyle w:val="a3"/>
        <w:tblpPr w:leftFromText="180" w:rightFromText="180" w:vertAnchor="text" w:horzAnchor="page" w:tblpX="1634" w:tblpY="244"/>
        <w:tblOverlap w:val="never"/>
        <w:tblW w:w="9314" w:type="dxa"/>
        <w:tblLayout w:type="fixed"/>
        <w:tblLook w:val="04A0" w:firstRow="1" w:lastRow="0" w:firstColumn="1" w:lastColumn="0" w:noHBand="0" w:noVBand="1"/>
      </w:tblPr>
      <w:tblGrid>
        <w:gridCol w:w="1607"/>
        <w:gridCol w:w="1562"/>
        <w:gridCol w:w="1547"/>
        <w:gridCol w:w="587"/>
        <w:gridCol w:w="240"/>
        <w:gridCol w:w="1532"/>
        <w:gridCol w:w="1592"/>
        <w:gridCol w:w="647"/>
      </w:tblGrid>
      <w:tr w:rsidR="00DA69AC" w14:paraId="6F587FA5" w14:textId="77777777">
        <w:trPr>
          <w:trHeight w:val="94"/>
        </w:trPr>
        <w:tc>
          <w:tcPr>
            <w:tcW w:w="160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667B1EF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Characteristic</w:t>
            </w:r>
          </w:p>
          <w:p w14:paraId="74D959DF" w14:textId="3E8A71D6" w:rsidR="00DA69AC" w:rsidRDefault="001E6E8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 (</w:t>
            </w:r>
            <w:r w:rsidR="000000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%) or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median (</w:t>
            </w:r>
            <w:r w:rsidR="000000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IQR)</w:t>
            </w:r>
          </w:p>
        </w:tc>
        <w:tc>
          <w:tcPr>
            <w:tcW w:w="3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6A79FD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Before Matching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(n=12851)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70F1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B3D6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28497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After Matching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28F03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362DBF25" w14:textId="77777777">
        <w:trPr>
          <w:trHeight w:val="90"/>
        </w:trPr>
        <w:tc>
          <w:tcPr>
            <w:tcW w:w="160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1AA2F67" w14:textId="77777777" w:rsidR="00DA69AC" w:rsidRDefault="00DA69AC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82C9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Dex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5494)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7C3F2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  <w:lang w:eastAsia="zh-Hans"/>
              </w:rPr>
              <w:t>n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7357)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07FB1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SMD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81769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7A10C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Dex (n=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4585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4B17E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4585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9A726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SMD</w:t>
            </w:r>
          </w:p>
        </w:tc>
      </w:tr>
      <w:tr w:rsidR="00DA69AC" w14:paraId="0C8413FF" w14:textId="77777777">
        <w:trPr>
          <w:trHeight w:val="90"/>
        </w:trPr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DE23FD" w14:textId="5459D430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Age,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years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B7A85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56.00 (47.80,65.60)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A924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556.80 (48.80,66.40)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ED25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0.071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C43419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847209" w14:textId="77777777" w:rsidR="00DA69AC" w:rsidRDefault="00000000">
            <w:pPr>
              <w:pStyle w:val="m"/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56.40 (48.00,65.90)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4EE73B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56.50 (48.50,65.80)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B72C4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0.008</w:t>
            </w:r>
          </w:p>
        </w:tc>
      </w:tr>
      <w:tr w:rsidR="00DA69AC" w14:paraId="3E8932C8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3F3AC2C2" w14:textId="152E05D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Sex,</w:t>
            </w:r>
            <w:r w:rsidR="001E6E80"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female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AFC5DBE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2020 (36.8)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6FDA210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2775 (37.7)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1E80EB2E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E9713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9897B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1703 (37.1)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33A8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1712 (37.3)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7F33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0.004</w:t>
            </w:r>
          </w:p>
        </w:tc>
      </w:tr>
      <w:tr w:rsidR="00DA69AC" w14:paraId="706645D3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09680099" w14:textId="21A2B8C3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BMI,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kg/m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vertAlign w:val="superscript"/>
                <w:lang w:eastAsia="zh-Hans"/>
              </w:rPr>
              <w:t>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D9B72C6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22.89 (20.09,25.97)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DCE6835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22.95 (20.08,26.17)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6B6847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9A4F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5BEE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22.98 (20.13,26.03)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A8BB6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23.01 (20.20,26.14)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090A5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0.008</w:t>
            </w:r>
          </w:p>
        </w:tc>
      </w:tr>
      <w:tr w:rsidR="00DA69AC" w14:paraId="79AFC22A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27E7E9A0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ASA classification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EC86B89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DB50FD6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641E737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0.184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A3CDEA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0637385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</w:tcPr>
          <w:p w14:paraId="54239DF4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7529C2FB" w14:textId="77777777" w:rsidR="00DA69AC" w:rsidRDefault="00000000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0.026</w:t>
            </w:r>
          </w:p>
        </w:tc>
      </w:tr>
      <w:tr w:rsidR="00DA69AC" w14:paraId="779F2970" w14:textId="77777777">
        <w:trPr>
          <w:trHeight w:val="9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6C1109D0" w14:textId="77777777" w:rsidR="00DA69AC" w:rsidRDefault="00000000">
            <w:pPr>
              <w:ind w:leftChars="100" w:left="210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6876B9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 xml:space="preserve">29 (0.5)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64B351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14 (0.2)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50C235C4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3CD4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AE4B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 21 (0.5)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86C65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14 (0.3)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615A9A2F" w14:textId="77777777" w:rsidR="00DA69AC" w:rsidRDefault="00DA69AC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1EE33A7D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6284A3A3" w14:textId="77777777" w:rsidR="00DA69AC" w:rsidRDefault="00000000">
            <w:pPr>
              <w:ind w:leftChars="100" w:left="210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II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6C3D1C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 xml:space="preserve">3993 (72.7) 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2BF549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4792 (65.1)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173A5A9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EF6A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86891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3241 (70.7)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49D9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3234 (70.5)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2E41ED30" w14:textId="77777777" w:rsidR="00DA69AC" w:rsidRDefault="00DA69AC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179C8E39" w14:textId="77777777">
        <w:trPr>
          <w:trHeight w:val="9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4F9F489A" w14:textId="77777777" w:rsidR="00DA69AC" w:rsidRDefault="00000000">
            <w:pPr>
              <w:ind w:leftChars="100" w:left="210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III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75E7E57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1445 (26.3)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6891269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2471 (33.6)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F03FC8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27C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C4775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1297 (28.3)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74920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1313 (28.6)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476EB112" w14:textId="77777777" w:rsidR="00DA69AC" w:rsidRDefault="00DA69AC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4BC083EB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7BBE5142" w14:textId="77777777" w:rsidR="00DA69AC" w:rsidRDefault="00000000">
            <w:pPr>
              <w:ind w:leftChars="100" w:left="210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536F23B8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27 (0.5)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4C655682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80 (1.1)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37E168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EE4B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C4B3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26 (0.6)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99D1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24 (0.5)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14:paraId="3216B87E" w14:textId="77777777" w:rsidR="00DA69AC" w:rsidRDefault="00DA69AC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4C0F57E5" w14:textId="77777777">
        <w:trPr>
          <w:trHeight w:val="9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522B3371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H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ypertension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7057574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855 (15.6)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5EDF0495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1136 (15.4)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5E20148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F96E0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FCBD0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735 (16.0)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C5C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644 (14.0)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E4BBE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0.056</w:t>
            </w:r>
          </w:p>
        </w:tc>
      </w:tr>
      <w:tr w:rsidR="00DA69AC" w14:paraId="775EE28A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52294C80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iabetes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F2B5C47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551 (10.0)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2E28E8C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735 (10.0)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47B70062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BD17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06882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473 (10.3)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FD9AD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438 (9.6)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CDFA7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0.026</w:t>
            </w:r>
          </w:p>
        </w:tc>
      </w:tr>
      <w:tr w:rsidR="00DA69AC" w14:paraId="0BFCE98F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45A0C41E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ardiac dysfunction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2E38BA8B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11 (0.2)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62BB3CB5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12 (0.2)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3D7BECBD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7D3BF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DF319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10 (0.2)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6093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4 (0.1)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9778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0.034</w:t>
            </w:r>
          </w:p>
        </w:tc>
      </w:tr>
      <w:tr w:rsidR="00DA69AC" w14:paraId="7EA30D33" w14:textId="77777777">
        <w:trPr>
          <w:trHeight w:val="291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2859882F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irrhosis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05B3280A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577 (10.5)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1EDA5D51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763 (10.4)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3F3E4F1D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C0FA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A23FC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480 (10.5)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683A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470 (10.3)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F914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0.007</w:t>
            </w:r>
          </w:p>
        </w:tc>
      </w:tr>
      <w:tr w:rsidR="00DA69AC" w14:paraId="0393337B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44253BC1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R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espiratory disease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62C395D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64 (1.2)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BA8CAF0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115 (1.6)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9EACE5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3D506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A0601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60 (1.3)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4C42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57 (1.2)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D1C5D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0.006</w:t>
            </w:r>
          </w:p>
        </w:tc>
      </w:tr>
      <w:tr w:rsidR="00DA69AC" w14:paraId="6F7DD4E8" w14:textId="77777777"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6509859F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Peripheral</w:t>
            </w:r>
            <w:r>
              <w:rPr>
                <w:rFonts w:ascii="Times New Roman" w:hAnsi="Times New Roman" w:hint="eastAsia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vascular disease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3BD3629B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97 (1.8)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35013DF3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179 (2.4)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57185A80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0.047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FA048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048ED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82 (1.8)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DB466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85 (1.9)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0B402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0.005</w:t>
            </w:r>
          </w:p>
        </w:tc>
      </w:tr>
      <w:tr w:rsidR="00DA69AC" w14:paraId="2146C35E" w14:textId="77777777">
        <w:trPr>
          <w:trHeight w:val="9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31113B19" w14:textId="7A96D865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reoperative Hb,</w:t>
            </w:r>
            <w:r w:rsid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g/L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B83850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132.0 (117.0,145.0)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C9900A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129.0 (114.0,143.0)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6DC1CF64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0.137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3A89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B704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131.0 (116.0,144.0)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A728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131.0 (117.0,144.0)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C51F6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0.011</w:t>
            </w:r>
          </w:p>
        </w:tc>
      </w:tr>
      <w:tr w:rsidR="00DA69AC" w14:paraId="6094CDB8" w14:textId="77777777">
        <w:trPr>
          <w:trHeight w:val="90"/>
        </w:trPr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</w:tcPr>
          <w:p w14:paraId="727A5770" w14:textId="77777777" w:rsidR="00DA69AC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reoperative Alb, g/L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14:paraId="10B101A8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42.2 (39.5, 44.9)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00C7A60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41.7 (38.8,44.5)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3B4617DF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D7B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1CDC6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42.1 (39.3,44.9)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10A4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41.8 (39.0,44.5)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96C89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0.082</w:t>
            </w:r>
          </w:p>
        </w:tc>
      </w:tr>
      <w:tr w:rsidR="00DA69AC" w14:paraId="0EF2E90A" w14:textId="77777777"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74F7F" w14:textId="77777777" w:rsidR="001E6E80" w:rsidRDefault="00000000">
            <w:pP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reoperative </w:t>
            </w:r>
            <w:proofErr w:type="spellStart"/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  <w:lang w:eastAsia="zh-Hans"/>
              </w:rPr>
              <w:t>Scr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, </w:t>
            </w:r>
          </w:p>
          <w:p w14:paraId="7521BC10" w14:textId="210A64BC" w:rsidR="00DA69AC" w:rsidRDefault="001E6E80">
            <w:pP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</w:pPr>
            <w:r w:rsidRP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  <w:highlight w:val="yellow"/>
              </w:rPr>
              <w:t>μ</w:t>
            </w:r>
            <w:r w:rsidRPr="001E6E80">
              <w:rPr>
                <w:rFonts w:ascii="Times New Roman" w:hAnsi="Times New Roman" w:hint="eastAsia"/>
                <w:color w:val="000000" w:themeColor="text1"/>
                <w:sz w:val="16"/>
                <w:szCs w:val="16"/>
                <w:highlight w:val="yellow"/>
              </w:rPr>
              <w:t>mol/L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A0908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69.0 (58.0,81.0)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4C553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71.0 (61.0,82.5)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5DA59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0.128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520EB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803CF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42.1 (39.3,44.9)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D1AFDA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  <w:sz w:val="16"/>
                <w:szCs w:val="16"/>
              </w:rPr>
              <w:t>41.8 (39.0,44.5)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CDF1D7" w14:textId="77777777" w:rsidR="00DA69AC" w:rsidRDefault="00000000">
            <w:pPr>
              <w:pStyle w:val="m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0.008</w:t>
            </w:r>
          </w:p>
        </w:tc>
      </w:tr>
    </w:tbl>
    <w:p w14:paraId="6DCA3F81" w14:textId="77777777" w:rsidR="00DA69AC" w:rsidRDefault="00000000">
      <w:pPr>
        <w:ind w:left="105"/>
        <w:outlineLvl w:val="1"/>
        <w:rPr>
          <w:rFonts w:eastAsiaTheme="minorEastAsia" w:hint="eastAsia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sz w:val="18"/>
          <w:szCs w:val="18"/>
        </w:rPr>
        <w:t>Abbreviations:</w:t>
      </w:r>
      <w:r>
        <w:rPr>
          <w:rFonts w:ascii="Times New Roman" w:hAnsi="Times New Roman" w:hint="eastAsia"/>
          <w:sz w:val="18"/>
          <w:szCs w:val="18"/>
        </w:rPr>
        <w:t>Dex</w:t>
      </w:r>
      <w:proofErr w:type="spellEnd"/>
      <w:proofErr w:type="gramEnd"/>
      <w:r>
        <w:rPr>
          <w:rFonts w:ascii="Times New Roman" w:hAnsi="Times New Roman" w:hint="eastAsia"/>
          <w:sz w:val="18"/>
          <w:szCs w:val="18"/>
        </w:rPr>
        <w:t xml:space="preserve">: dexmedetomidine; </w:t>
      </w:r>
      <w:r>
        <w:rPr>
          <w:rFonts w:ascii="Times New Roman" w:hAnsi="Times New Roman"/>
          <w:sz w:val="18"/>
          <w:szCs w:val="18"/>
        </w:rPr>
        <w:t>BMI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body mass index; ASA</w:t>
      </w:r>
      <w:r>
        <w:rPr>
          <w:rFonts w:ascii="Times New Roman" w:hAnsi="Times New Roman" w:hint="eastAsia"/>
          <w:sz w:val="18"/>
          <w:szCs w:val="18"/>
        </w:rPr>
        <w:t>, American Society of Anesthesiologists</w:t>
      </w:r>
      <w:r>
        <w:rPr>
          <w:rFonts w:ascii="Times New Roman" w:hAnsi="Times New Roman"/>
          <w:sz w:val="18"/>
          <w:szCs w:val="18"/>
        </w:rPr>
        <w:t>;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Hb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hemoglobin; Alb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albumin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proofErr w:type="spellStart"/>
      <w:r>
        <w:rPr>
          <w:rFonts w:ascii="Times New Roman" w:hAnsi="Times New Roman" w:hint="eastAsia"/>
          <w:sz w:val="18"/>
          <w:szCs w:val="18"/>
        </w:rPr>
        <w:t>Scr</w:t>
      </w:r>
      <w:proofErr w:type="spellEnd"/>
      <w:r>
        <w:rPr>
          <w:rFonts w:ascii="Times New Roman" w:hAnsi="Times New Roman" w:hint="eastAsia"/>
          <w:sz w:val="18"/>
          <w:szCs w:val="18"/>
        </w:rPr>
        <w:t>, serum creatine; IQR, interquartile range; SMD, standardized mean difference.</w:t>
      </w:r>
    </w:p>
    <w:p w14:paraId="79F4689A" w14:textId="77777777" w:rsidR="00DA69AC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br w:type="page"/>
      </w:r>
    </w:p>
    <w:p w14:paraId="0D45EBCB" w14:textId="77777777" w:rsidR="00DA69AC" w:rsidRDefault="00000000">
      <w:pPr>
        <w:outlineLvl w:val="1"/>
        <w:rPr>
          <w:rFonts w:ascii="Times New Roman" w:eastAsiaTheme="minorEastAsia" w:hAnsi="Times New Roman"/>
        </w:rPr>
      </w:pPr>
      <w:r>
        <w:rPr>
          <w:rFonts w:ascii="Times New Roman" w:hAnsi="Times New Roman" w:hint="eastAsia"/>
        </w:rPr>
        <w:lastRenderedPageBreak/>
        <w:t xml:space="preserve">Supplementary </w:t>
      </w:r>
      <w:r>
        <w:rPr>
          <w:rFonts w:ascii="Times New Roman" w:hAnsi="Times New Roman"/>
          <w:lang w:eastAsia="zh-Hans"/>
        </w:rPr>
        <w:t xml:space="preserve">Table 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  <w:lang w:eastAsia="zh-Hans"/>
        </w:rPr>
        <w:t xml:space="preserve">. </w:t>
      </w:r>
      <w:r>
        <w:rPr>
          <w:rFonts w:ascii="Times New Roman" w:hAnsi="Times New Roman" w:hint="eastAsia"/>
        </w:rPr>
        <w:t>I</w:t>
      </w:r>
      <w:r>
        <w:rPr>
          <w:rFonts w:ascii="Times New Roman" w:hAnsi="Times New Roman"/>
          <w:lang w:eastAsia="zh-Hans"/>
        </w:rPr>
        <w:t>ntraoperative characteristics of patients before and after propensity score matching</w:t>
      </w:r>
      <w:r>
        <w:rPr>
          <w:rFonts w:ascii="Times New Roman" w:hAnsi="Times New Roman" w:hint="eastAsia"/>
        </w:rPr>
        <w:t xml:space="preserve"> in the dataset involving patients with CKD stage 3.</w:t>
      </w:r>
    </w:p>
    <w:tbl>
      <w:tblPr>
        <w:tblStyle w:val="a3"/>
        <w:tblpPr w:leftFromText="180" w:rightFromText="180" w:vertAnchor="text" w:horzAnchor="page" w:tblpX="1528" w:tblpY="278"/>
        <w:tblOverlap w:val="never"/>
        <w:tblW w:w="9388" w:type="dxa"/>
        <w:tblLayout w:type="fixed"/>
        <w:tblLook w:val="04A0" w:firstRow="1" w:lastRow="0" w:firstColumn="1" w:lastColumn="0" w:noHBand="0" w:noVBand="1"/>
      </w:tblPr>
      <w:tblGrid>
        <w:gridCol w:w="1819"/>
        <w:gridCol w:w="1448"/>
        <w:gridCol w:w="1443"/>
        <w:gridCol w:w="577"/>
        <w:gridCol w:w="240"/>
        <w:gridCol w:w="1450"/>
        <w:gridCol w:w="1457"/>
        <w:gridCol w:w="954"/>
      </w:tblGrid>
      <w:tr w:rsidR="00DA69AC" w14:paraId="19844342" w14:textId="77777777">
        <w:tc>
          <w:tcPr>
            <w:tcW w:w="181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FAB98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Characteristic</w:t>
            </w:r>
          </w:p>
          <w:p w14:paraId="77F60F2B" w14:textId="4CFBC819" w:rsidR="00DA69AC" w:rsidRDefault="001E6E80">
            <w:pPr>
              <w:jc w:val="left"/>
              <w:rPr>
                <w:rFonts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 (</w:t>
            </w:r>
            <w:r w:rsidR="000000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%) or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median (</w:t>
            </w:r>
            <w:r w:rsidR="000000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IQR)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08DFBE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Before Matching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(n=12851)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6B814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BC2BB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8ADDF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After Matching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9DE45F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08C74F6D" w14:textId="77777777">
        <w:tc>
          <w:tcPr>
            <w:tcW w:w="18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8EB1FA" w14:textId="77777777" w:rsidR="00DA69AC" w:rsidRDefault="00DA69AC">
            <w:pPr>
              <w:jc w:val="left"/>
              <w:rPr>
                <w:rFonts w:hint="eastAsia"/>
                <w:color w:val="000000" w:themeColor="text1"/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A97FF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Dex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5494)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39988B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Control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  <w:lang w:eastAsia="zh-Hans"/>
              </w:rPr>
              <w:t>n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7357)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DBBDCF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SMD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0A0A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05BFB2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D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ex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4585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0400E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Control 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(n=</w:t>
            </w: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4585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F88B16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SMD</w:t>
            </w:r>
          </w:p>
        </w:tc>
      </w:tr>
      <w:tr w:rsidR="00DA69AC" w14:paraId="31D83512" w14:textId="77777777"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030135" w14:textId="07F88671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nesthe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sia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 duration,</w:t>
            </w:r>
            <w:r w:rsidR="001E6E80"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F8BF6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4.8 (3.9,5.9)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24A24F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4.7 (3.9,5.9)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D8ECAC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788F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0E55C0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4.7 (3.9,5.9)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7C1C8D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4.8 (4.0,5.9)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A44A84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0.039</w:t>
            </w:r>
          </w:p>
        </w:tc>
      </w:tr>
      <w:tr w:rsidR="00DA69AC" w14:paraId="6B86505B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CB6B2" w14:textId="644A5851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urgery duration,</w:t>
            </w:r>
            <w:r w:rsidR="001E6E80"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5160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3.5 (2.8,4.5)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36E31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3.4 (2.7,4.4)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82A4F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0.055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A22C3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6BAB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3.5 (2.8,4.5)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571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3.5 (2.8,4.5)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08398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DA69AC" w14:paraId="487084CB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FBA5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nesthe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sia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 type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D722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9D4D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BCC1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0.079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B31AF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7F8A1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1094F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9D62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0.100</w:t>
            </w:r>
          </w:p>
        </w:tc>
      </w:tr>
      <w:tr w:rsidR="00DA69AC" w14:paraId="20C53974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E397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2F1D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5457 (99.3)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134E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7335 (99.7)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46DC7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FDEB1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8AD73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4552 (99.3)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0795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4579 (99.9)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53AE9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7FFAB9FC" w14:textId="77777777">
        <w:trPr>
          <w:trHeight w:val="392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FAE3A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+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TEA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AA18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6 (0.1)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D351F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13 (0.2)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210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0E7E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FC96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5 (0.1)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7B49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 (0.1)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5F0E5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2C7913BA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499FF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+</w:t>
            </w:r>
            <w:r>
              <w:rPr>
                <w:rFonts w:ascii="Times New Roman Regular" w:hAnsi="Times New Roman Regular" w:cs="Times New Roman Regular"/>
                <w:sz w:val="16"/>
                <w:szCs w:val="16"/>
              </w:rPr>
              <w:t>PNB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E4BE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27 (0.5)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87A9E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9 (0.1)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F5B7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B9B0C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8569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24 (0.5)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79910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 (0.0)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4D659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0B00C0CE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CD42" w14:textId="77777777" w:rsidR="00DA69AC" w:rsidRDefault="00000000">
            <w:pPr>
              <w:ind w:leftChars="100" w:left="210"/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GA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+PVB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4E55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 (0.1)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37B29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0 (0.0)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88CE4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319E3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6A04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 (0.1)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02E2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0 (0.0)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507A5" w14:textId="77777777" w:rsidR="00DA69AC" w:rsidRDefault="00DA69AC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2FC6868C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93C7C" w14:textId="77777777" w:rsidR="00DA69A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urgery type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C8EA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48889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B0867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0.234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5DD0A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8DFC3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F6B10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B878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0.029</w:t>
            </w:r>
          </w:p>
        </w:tc>
      </w:tr>
      <w:tr w:rsidR="00DA69AC" w14:paraId="2841640B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ED7AC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 xml:space="preserve">iliary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tract 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934C1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294 (5.4)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C617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503 (6.8)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E5D1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95D0B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39400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276 (6.0)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08A20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279 (6.1)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2E85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3CB87991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9D6B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G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astric 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19225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976(17.8)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07F9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909(12.4)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5B1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B4B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834FB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733(16.0)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A207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714(15.6)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6E42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160192ED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CF6D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I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ntestinal 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8E7CB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1182(21.5)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63122" w14:textId="77777777" w:rsidR="00DA69AC" w:rsidRDefault="00000000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2003 (27.2)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60BE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8EAE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4D91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1089 (23.8)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5002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1105 (24.1)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9965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647E4480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789BA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iver 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A54C3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2082 (37.9)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631BF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2485 (33.8)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6AF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11246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4A0E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1674 (36.5)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4ABD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1673 (36.5)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EAF6A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3CCBF604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3FF73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iver transplantation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838B" w14:textId="61368FAD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65 </w:t>
            </w:r>
            <w:r w:rsidR="001E6E80"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(1.2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3B81D" w14:textId="6F0183DF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202 </w:t>
            </w:r>
            <w:r w:rsidR="001E6E80"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(2.7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6062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A1B6D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A7EE" w14:textId="39F46CE1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64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(1.4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A9995" w14:textId="2CE4399D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66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(1.4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DA35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22F94765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DBA5F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Pancreatic 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CF8C7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798 (14.5)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B23C" w14:textId="77777777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1124 (15.3)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9876E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CCCA5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CF81D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670 (14.6)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46998" w14:textId="77777777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>654 (14.3)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129DF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49D1E6D8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3B1D5" w14:textId="77777777" w:rsidR="00DA69AC" w:rsidRDefault="00000000">
            <w:pPr>
              <w:ind w:leftChars="100" w:left="210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sz w:val="16"/>
                <w:szCs w:val="16"/>
                <w:lang w:eastAsia="zh-Hans"/>
              </w:rPr>
              <w:t>Splenic surgery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850B" w14:textId="06AE3F3E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97 </w:t>
            </w:r>
            <w:r w:rsidR="001E6E80"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(1.8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2C052" w14:textId="194A3799" w:rsidR="00DA69A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 xml:space="preserve">131 </w:t>
            </w:r>
            <w:r w:rsidR="001E6E80"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(1.8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C177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4AF3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EEC11" w14:textId="7214029B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79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(1.7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B829" w14:textId="1D30DA7F" w:rsidR="00DA69AC" w:rsidRDefault="00000000">
            <w:pPr>
              <w:pStyle w:val="m"/>
              <w:rPr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color w:val="000000" w:themeColor="text1"/>
                <w:sz w:val="16"/>
                <w:szCs w:val="16"/>
                <w:lang w:eastAsia="zh-Hans"/>
              </w:rPr>
              <w:t xml:space="preserve">94 </w:t>
            </w:r>
            <w:r w:rsidR="001E6E80">
              <w:rPr>
                <w:color w:val="000000" w:themeColor="text1"/>
                <w:sz w:val="16"/>
                <w:szCs w:val="16"/>
                <w:lang w:eastAsia="zh-Hans"/>
              </w:rPr>
              <w:t>(2.1</w:t>
            </w:r>
            <w:r>
              <w:rPr>
                <w:color w:val="000000" w:themeColor="text1"/>
                <w:sz w:val="16"/>
                <w:szCs w:val="16"/>
                <w:lang w:eastAsia="zh-Hans"/>
              </w:rPr>
              <w:t>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0AADF" w14:textId="77777777" w:rsidR="00DA69AC" w:rsidRDefault="00DA69AC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lang w:eastAsia="zh-Hans"/>
              </w:rPr>
            </w:pPr>
          </w:p>
        </w:tc>
      </w:tr>
      <w:tr w:rsidR="00DA69AC" w14:paraId="0B5B35D6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821E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L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aparoscop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e use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171A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4087 (74.4)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6738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4763 (64.7)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9B8B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0.211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8DC15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042A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3298 (71.9)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2BED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3266 (71.2)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D3D5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0.015</w:t>
            </w:r>
          </w:p>
        </w:tc>
      </w:tr>
      <w:tr w:rsidR="00DA69AC" w14:paraId="5AA1BDD6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BDBFB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Average 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 xml:space="preserve">fluid 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infusion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, ml/kg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C7C1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8.2 (6.6,10.2)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9ED67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9.3 (7.2,12.1)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2D5C3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0.374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6F42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EB89D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8.4 (6.7,10.4)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AF7D1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8.4 (6.6,10.4)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3008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0.006</w:t>
            </w:r>
          </w:p>
        </w:tc>
      </w:tr>
      <w:tr w:rsidR="00DA69AC" w14:paraId="66D525AE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2CB3E" w14:textId="77777777" w:rsidR="00DA69AC" w:rsidRDefault="00000000">
            <w:pPr>
              <w:jc w:val="left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R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atio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 xml:space="preserve"> of colloid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2343B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217A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(0.2,0.3)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99D9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0.399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914C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697A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73703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0.3 (0.2,0.4)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6BCE3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0.010</w:t>
            </w:r>
          </w:p>
        </w:tc>
      </w:tr>
      <w:tr w:rsidR="00DA69AC" w14:paraId="7C60470D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11B34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T</w:t>
            </w:r>
            <w:r>
              <w:rPr>
                <w:rFonts w:ascii="Times New Roman Regular" w:hAnsi="Times New Roman Regular" w:cs="Times New Roman Regular"/>
                <w:sz w:val="16"/>
                <w:szCs w:val="16"/>
                <w:lang w:eastAsia="zh-Hans"/>
              </w:rPr>
              <w:t>ransfusion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1682A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937 (17.1)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D317" w14:textId="77777777" w:rsidR="00DA69AC" w:rsidRDefault="00000000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1486 (20.2)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31292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0.081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2AFE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81D73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817 (17.8)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16DCF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804 (17.5)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E2BD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0.007</w:t>
            </w:r>
          </w:p>
        </w:tc>
      </w:tr>
      <w:tr w:rsidR="00DA69AC" w14:paraId="73EFF273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B103E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sz w:val="16"/>
                <w:szCs w:val="16"/>
                <w:lang w:eastAsia="zh-Hans"/>
              </w:rPr>
              <w:t>NSAID</w:t>
            </w:r>
            <w:r>
              <w:rPr>
                <w:rFonts w:ascii="Times New Roman Regular" w:hAnsi="Times New Roman Regular" w:cs="Times New Roman Regular" w:hint="eastAsia"/>
                <w:sz w:val="16"/>
                <w:szCs w:val="16"/>
              </w:rPr>
              <w:t>s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992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2786 (50.7)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61162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2359 (32.1)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F573E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0.386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0AAAD" w14:textId="77777777" w:rsidR="00DA69AC" w:rsidRDefault="00DA69AC">
            <w:pPr>
              <w:pStyle w:val="m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1332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2090 (45.6)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2D637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2063 (45.0)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5CAD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0.012</w:t>
            </w:r>
          </w:p>
        </w:tc>
      </w:tr>
      <w:tr w:rsidR="00DA69AC" w14:paraId="33B8D315" w14:textId="77777777"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9096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  <w:t>Lac</w:t>
            </w: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max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C12DD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(1.3,2.4)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6F340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(1.3,2.5)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7BABD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0.067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0E876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835C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(1.3,2.4)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0DC96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1.6 (1.3,2.4)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5B254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0.058</w:t>
            </w:r>
          </w:p>
        </w:tc>
      </w:tr>
      <w:tr w:rsidR="00DA69AC" w14:paraId="22873F63" w14:textId="77777777"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C66163" w14:textId="77777777" w:rsidR="00DA69AC" w:rsidRDefault="00000000">
            <w:pPr>
              <w:jc w:val="left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  <w:lang w:eastAsia="zh-Hans"/>
              </w:rPr>
              <w:t>Hb</w:t>
            </w: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min</w:t>
            </w:r>
            <w:proofErr w:type="spell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132134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109.7 (93.1,123.2)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41B442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108.1 (89.4,122.4)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F85D8" w14:textId="77777777" w:rsidR="00DA69AC" w:rsidRDefault="00000000">
            <w:pPr>
              <w:jc w:val="center"/>
              <w:rPr>
                <w:rFonts w:ascii="Times New Roman Regular" w:eastAsiaTheme="minorEastAsia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eastAsiaTheme="minorEastAsia" w:hAnsi="Times New Roman Regular" w:cs="Times New Roman Regular"/>
                <w:color w:val="000000" w:themeColor="text1"/>
                <w:sz w:val="16"/>
                <w:szCs w:val="16"/>
              </w:rPr>
              <w:t>0.088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7C6EE1" w14:textId="77777777" w:rsidR="00DA69AC" w:rsidRDefault="00DA69AC">
            <w:pPr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  <w:lang w:eastAsia="zh-Han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F62F6D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108.7 (91.5,122.4)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B674B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  <w:t>110.0 (94.2,123.3)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5489E" w14:textId="77777777" w:rsidR="00DA69AC" w:rsidRDefault="00000000">
            <w:pPr>
              <w:pStyle w:val="m"/>
              <w:rPr>
                <w:rFonts w:ascii="Times New Roman Regular" w:hAnsi="Times New Roman Regular" w:cs="Times New Roman Regular" w:hint="eastAsia"/>
                <w:color w:val="000000" w:themeColor="text1"/>
                <w:sz w:val="16"/>
                <w:szCs w:val="16"/>
              </w:rPr>
            </w:pPr>
            <w:r>
              <w:rPr>
                <w:rFonts w:ascii="Times New Roman Regular" w:hAnsi="Times New Roman Regular" w:cs="Times New Roman Regular"/>
                <w:color w:val="000000" w:themeColor="text1"/>
                <w:sz w:val="16"/>
                <w:szCs w:val="16"/>
              </w:rPr>
              <w:t>0.048</w:t>
            </w:r>
          </w:p>
        </w:tc>
      </w:tr>
    </w:tbl>
    <w:p w14:paraId="125933D0" w14:textId="77777777" w:rsidR="00DA69AC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Abbreviations:</w:t>
      </w:r>
      <w:r>
        <w:rPr>
          <w:rFonts w:ascii="Times New Roman" w:hAnsi="Times New Roman" w:hint="eastAsia"/>
          <w:sz w:val="18"/>
          <w:szCs w:val="18"/>
        </w:rPr>
        <w:t xml:space="preserve"> Dex: dexmedetomidine; </w:t>
      </w:r>
      <w:r>
        <w:rPr>
          <w:rFonts w:ascii="Times New Roman" w:hAnsi="Times New Roman"/>
          <w:sz w:val="18"/>
          <w:szCs w:val="18"/>
        </w:rPr>
        <w:t>GA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general anesthesia; TEA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thoracic epidural anesthesia</w:t>
      </w:r>
      <w:r>
        <w:rPr>
          <w:rFonts w:ascii="Times New Roman" w:hAnsi="Times New Roman" w:hint="eastAsia"/>
          <w:sz w:val="18"/>
          <w:szCs w:val="18"/>
        </w:rPr>
        <w:t xml:space="preserve">; </w:t>
      </w:r>
      <w:r>
        <w:rPr>
          <w:rFonts w:ascii="Times New Roman" w:hAnsi="Times New Roman"/>
          <w:sz w:val="18"/>
          <w:szCs w:val="18"/>
        </w:rPr>
        <w:t>PNB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peripheral nerve block; PVB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paravertebral block</w:t>
      </w:r>
      <w:r>
        <w:rPr>
          <w:rFonts w:ascii="Times New Roman" w:hAnsi="Times New Roman" w:hint="eastAsia"/>
          <w:sz w:val="18"/>
          <w:szCs w:val="18"/>
        </w:rPr>
        <w:t xml:space="preserve">; NSAIDs, non-steroid anti-inflammatory drugs; </w:t>
      </w:r>
      <w:proofErr w:type="spellStart"/>
      <w:r>
        <w:rPr>
          <w:rFonts w:ascii="Times New Roman" w:hAnsi="Times New Roman"/>
          <w:sz w:val="18"/>
          <w:szCs w:val="18"/>
        </w:rPr>
        <w:t>Lacmax</w:t>
      </w:r>
      <w:proofErr w:type="spellEnd"/>
      <w:r>
        <w:rPr>
          <w:rFonts w:ascii="Times New Roman" w:hAnsi="Times New Roman" w:hint="eastAsia"/>
          <w:sz w:val="18"/>
          <w:szCs w:val="18"/>
        </w:rPr>
        <w:t>, t</w:t>
      </w:r>
      <w:r>
        <w:rPr>
          <w:rFonts w:ascii="Times New Roman" w:hAnsi="Times New Roman"/>
          <w:sz w:val="18"/>
          <w:szCs w:val="18"/>
        </w:rPr>
        <w:t>he maxi</w:t>
      </w:r>
      <w:r>
        <w:rPr>
          <w:rFonts w:ascii="Times New Roman" w:hAnsi="Times New Roman" w:hint="eastAsia"/>
          <w:sz w:val="18"/>
          <w:szCs w:val="18"/>
        </w:rPr>
        <w:t>mum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concentration</w:t>
      </w:r>
      <w:r>
        <w:rPr>
          <w:rFonts w:ascii="Times New Roman" w:hAnsi="Times New Roman"/>
          <w:sz w:val="18"/>
          <w:szCs w:val="18"/>
        </w:rPr>
        <w:t xml:space="preserve"> of lacti</w:t>
      </w:r>
      <w:r>
        <w:rPr>
          <w:rFonts w:ascii="Times New Roman" w:hAnsi="Times New Roman" w:hint="eastAsia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 xml:space="preserve"> acid in the blood gas analysis during operation;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Hbmin</w:t>
      </w:r>
      <w:proofErr w:type="spellEnd"/>
      <w:r>
        <w:rPr>
          <w:rFonts w:ascii="Times New Roman" w:hAnsi="Times New Roman" w:hint="eastAsia"/>
          <w:sz w:val="18"/>
          <w:szCs w:val="18"/>
        </w:rPr>
        <w:t>, t</w:t>
      </w:r>
      <w:r>
        <w:rPr>
          <w:rFonts w:ascii="Times New Roman" w:hAnsi="Times New Roman"/>
          <w:sz w:val="18"/>
          <w:szCs w:val="18"/>
        </w:rPr>
        <w:t xml:space="preserve">he </w:t>
      </w:r>
      <w:r>
        <w:rPr>
          <w:rFonts w:ascii="Times New Roman" w:hAnsi="Times New Roman" w:hint="eastAsia"/>
          <w:sz w:val="18"/>
          <w:szCs w:val="18"/>
        </w:rPr>
        <w:t>minimum concentration</w:t>
      </w:r>
      <w:r>
        <w:rPr>
          <w:rFonts w:ascii="Times New Roman" w:hAnsi="Times New Roman"/>
          <w:sz w:val="18"/>
          <w:szCs w:val="18"/>
        </w:rPr>
        <w:t xml:space="preserve"> of hemoglobin in the blood gas analysis during operation</w:t>
      </w:r>
      <w:r>
        <w:rPr>
          <w:rFonts w:ascii="Times New Roman" w:hAnsi="Times New Roman" w:hint="eastAsia"/>
          <w:sz w:val="18"/>
          <w:szCs w:val="18"/>
        </w:rPr>
        <w:t>; IQR, interquartile range; SMD, standardized mean difference.</w:t>
      </w:r>
    </w:p>
    <w:p w14:paraId="187CC588" w14:textId="77777777" w:rsidR="00DA69AC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>Ratio of colloid: colloid solutions/the total amount of intravenous fluids.</w:t>
      </w:r>
    </w:p>
    <w:p w14:paraId="23F236CD" w14:textId="77777777" w:rsidR="00DA69AC" w:rsidRDefault="00DA69AC">
      <w:pPr>
        <w:outlineLvl w:val="2"/>
        <w:rPr>
          <w:rFonts w:hint="eastAsia"/>
          <w:lang w:eastAsia="zh-Hans"/>
        </w:rPr>
      </w:pPr>
    </w:p>
    <w:p w14:paraId="72753C92" w14:textId="77777777" w:rsidR="00DA69AC" w:rsidRDefault="00DA69AC">
      <w:pPr>
        <w:rPr>
          <w:rFonts w:hint="eastAsia"/>
        </w:rPr>
      </w:pPr>
    </w:p>
    <w:sectPr w:rsidR="00DA69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Regular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CwNDWxNDe2MLI0MDVQ0lEKTi0uzszPAykwrAUAUO2njCwAAAA="/>
    <w:docVar w:name="commondata" w:val="eyJoZGlkIjoiMjY0NzIwOWNhM2RlYTI1N2I2MTY2MmNjMzc3N2M3NTgifQ=="/>
  </w:docVars>
  <w:rsids>
    <w:rsidRoot w:val="41191222"/>
    <w:rsid w:val="001D3598"/>
    <w:rsid w:val="001E6E80"/>
    <w:rsid w:val="0056533F"/>
    <w:rsid w:val="00DA69AC"/>
    <w:rsid w:val="4119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2D7A0"/>
  <w15:docId w15:val="{FC20AD2C-274F-4E7D-9A07-1569E1A8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  <w:szCs w:val="24"/>
    </w:rPr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表文"/>
    <w:basedOn w:val="20"/>
    <w:autoRedefine/>
    <w:qFormat/>
  </w:style>
  <w:style w:type="paragraph" w:customStyle="1" w:styleId="20">
    <w:name w:val="20表格正文"/>
    <w:basedOn w:val="12"/>
    <w:autoRedefine/>
    <w:qFormat/>
  </w:style>
  <w:style w:type="paragraph" w:customStyle="1" w:styleId="12">
    <w:name w:val="12图注"/>
    <w:basedOn w:val="11"/>
    <w:autoRedefine/>
    <w:qFormat/>
    <w:rPr>
      <w:rFonts w:eastAsia="宋体"/>
      <w:b w:val="0"/>
    </w:rPr>
  </w:style>
  <w:style w:type="paragraph" w:customStyle="1" w:styleId="11">
    <w:name w:val="11图题"/>
    <w:basedOn w:val="10"/>
    <w:autoRedefine/>
    <w:qFormat/>
    <w:pPr>
      <w:jc w:val="center"/>
    </w:pPr>
    <w:rPr>
      <w:b/>
      <w:sz w:val="21"/>
    </w:rPr>
  </w:style>
  <w:style w:type="paragraph" w:customStyle="1" w:styleId="10">
    <w:name w:val="10四级标题"/>
    <w:basedOn w:val="9"/>
    <w:autoRedefine/>
    <w:qFormat/>
    <w:rPr>
      <w:b w:val="0"/>
    </w:rPr>
  </w:style>
  <w:style w:type="paragraph" w:customStyle="1" w:styleId="9">
    <w:name w:val="9三级标题"/>
    <w:basedOn w:val="8"/>
    <w:autoRedefine/>
    <w:qFormat/>
    <w:rPr>
      <w:sz w:val="24"/>
    </w:rPr>
  </w:style>
  <w:style w:type="paragraph" w:customStyle="1" w:styleId="8">
    <w:name w:val="8二级标题"/>
    <w:basedOn w:val="7"/>
    <w:autoRedefine/>
    <w:qFormat/>
    <w:pPr>
      <w:jc w:val="left"/>
    </w:pPr>
    <w:rPr>
      <w:sz w:val="28"/>
    </w:rPr>
  </w:style>
  <w:style w:type="paragraph" w:customStyle="1" w:styleId="7">
    <w:name w:val="7一级标题"/>
    <w:next w:val="a"/>
    <w:autoRedefine/>
    <w:qFormat/>
    <w:pPr>
      <w:adjustRightInd w:val="0"/>
      <w:snapToGrid w:val="0"/>
      <w:spacing w:line="360" w:lineRule="auto"/>
      <w:jc w:val="center"/>
    </w:pPr>
    <w:rPr>
      <w:rFonts w:ascii="Times New Roman" w:eastAsia="微软雅黑" w:hAnsi="Times New Roman" w:cs="Times New Roman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贝贝est</dc:creator>
  <cp:lastModifiedBy>蓉 罗</cp:lastModifiedBy>
  <cp:revision>2</cp:revision>
  <dcterms:created xsi:type="dcterms:W3CDTF">2024-12-08T01:48:00Z</dcterms:created>
  <dcterms:modified xsi:type="dcterms:W3CDTF">2024-12-08T01:48:00Z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09DEF157B9D64C3499E7F9F3A312F68E_11</vt:lpwstr>
  </property>
</Properties>
</file>