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346EAA" w14:textId="14C9B875" w:rsidR="0045556E" w:rsidRPr="0045556E" w:rsidRDefault="0045556E" w:rsidP="0045556E">
      <w:pPr>
        <w:rPr>
          <w:rFonts w:ascii="Times New Roman" w:hAnsi="Times New Roman" w:cs="Times New Roman"/>
          <w:b/>
          <w:bCs/>
          <w:sz w:val="30"/>
          <w:szCs w:val="30"/>
        </w:rPr>
      </w:pPr>
      <w:bookmarkStart w:id="0" w:name="_Hlk180595104"/>
      <w:r w:rsidRPr="0045556E">
        <w:rPr>
          <w:rFonts w:ascii="Times New Roman" w:hAnsi="Times New Roman" w:cs="Times New Roman" w:hint="eastAsia"/>
          <w:b/>
          <w:bCs/>
          <w:sz w:val="30"/>
          <w:szCs w:val="30"/>
        </w:rPr>
        <w:t>Supplementary materials</w:t>
      </w:r>
    </w:p>
    <w:p w14:paraId="56BF38DF" w14:textId="77777777" w:rsidR="0045556E" w:rsidRDefault="0045556E" w:rsidP="0045556E">
      <w:pPr>
        <w:rPr>
          <w:rFonts w:ascii="Times New Roman" w:hAnsi="Times New Roman" w:cs="Times New Roman" w:hint="eastAsia"/>
        </w:rPr>
      </w:pPr>
    </w:p>
    <w:p w14:paraId="7E513883" w14:textId="75EB0BE6" w:rsidR="001B5E34" w:rsidRPr="0045556E" w:rsidRDefault="00000000" w:rsidP="0045556E">
      <w:pPr>
        <w:rPr>
          <w:rFonts w:ascii="Times New Roman" w:hAnsi="Times New Roman" w:cs="Times New Roman"/>
        </w:rPr>
      </w:pPr>
      <w:r w:rsidRPr="0045556E">
        <w:rPr>
          <w:rFonts w:ascii="Times New Roman" w:hAnsi="Times New Roman" w:cs="Times New Roman"/>
          <w:b/>
          <w:bCs/>
        </w:rPr>
        <w:t xml:space="preserve">Table S1 </w:t>
      </w:r>
      <w:r w:rsidRPr="0045556E">
        <w:rPr>
          <w:rFonts w:ascii="Times New Roman" w:hAnsi="Times New Roman" w:cs="Times New Roman"/>
        </w:rPr>
        <w:t>Literature search strategy</w:t>
      </w:r>
    </w:p>
    <w:bookmarkEnd w:id="0"/>
    <w:p w14:paraId="2E9F3546" w14:textId="77777777" w:rsidR="001B5E34" w:rsidRDefault="00000000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1.Pubmed</w:t>
      </w:r>
    </w:p>
    <w:tbl>
      <w:tblPr>
        <w:tblW w:w="8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"/>
        <w:gridCol w:w="7406"/>
      </w:tblGrid>
      <w:tr w:rsidR="001B5E34" w14:paraId="3637AABD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41E3C3F4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Search number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59E13185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Query</w:t>
            </w:r>
          </w:p>
        </w:tc>
      </w:tr>
      <w:tr w:rsidR="001B5E34" w14:paraId="3B7DD8FA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3914A0E0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#1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676C87D7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((((Remimazolam[Title/Abstract]) OR (CNS 7056[Title/Abstract])) OR (ONO 2745[Title/Abstract])) OR (ONO-2745[Title/Abstract])) OR (ONO2745[Title/Abstract])</w:t>
            </w:r>
          </w:p>
        </w:tc>
      </w:tr>
      <w:tr w:rsidR="001B5E34" w14:paraId="7B7689AA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65F9D28C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#2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3C0F3BFF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(((((((((((((((((((((Propofol[Title/Abstract]) OR (Disoprofol[Title/Abstract])) OR (2,6-Bis(1-methylethyl)phenol[Title/Abstract])) OR (2,6-Diisopropylphenol[Title/Abstract])) OR (2,6 Diisopropylphenol[Title/Abstract])) OR (Diprivan[Title/Abstract])) OR (Disoprivan[Title/Abstract])) OR (ICI-35,868[Title/Abstract])) OR (ICI 35,868[Title/Abstract])) OR (ICI35,868[Title/Abstract])) OR (ICI-35868[Title/Abstract])) OR (ICI35868[Title/Abstract])) OR (ICI 35868[Title/Abstract])) OR (Aquafol[Title/Abstract])) OR (Fresofol[Title/Abstract])) OR (Ivofol[Title/Abstract])) OR (Recofol[Title/Abstract])) OR (Propofol Fresenius[Title/Abstract])) OR (Propofol MCT[Title/Abstract])) OR (Propofol-Lipuro[Title/Abstract])) OR (Propofol Abbott[Title/Abstract])) OR (Propofol Rovi[Title/Abstract])</w:t>
            </w:r>
          </w:p>
        </w:tc>
      </w:tr>
      <w:tr w:rsidR="001B5E34" w14:paraId="54355E02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0D8C2C62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#3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558F5530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Propofol[MeSH Terms]</w:t>
            </w:r>
          </w:p>
        </w:tc>
      </w:tr>
      <w:tr w:rsidR="001B5E34" w14:paraId="6610CD03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1E645C4E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#4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0B35CD31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((((((((((((((((((((Propofol[Title/Abstract]) OR (Disoprofol[Title/Abstract])) OR (2,6-Bis(1-methylethyl)phenol[Title/Abstract])) OR (2,6-Diisopropylphenol[Title/Abstract])) OR (2,6-Diisopropylphenol[Title/Abstract])) OR (Diprivan[Title/Abstract])) OR (Disoprivan[Title/Abstract])) OR (ICI-35,868[Title/Abstract])) OR (ICI 35,868[Title/Abstract])) OR (ICI35,868[Title/Abstract])) OR (ICI-35868[Title/Abstract])) OR (ICI 35868[Title/Abstract])) OR (Aquafol[Title/Abstract])) OR (Fresofol[Title/Abstract])) OR (Ivofol[Title/Abstract])) OR (Recofol[Title/Abstract])) OR (Propofol Fresenius[Title/Abstract])) OR (Propofol MCT[Title/Abstract])) OR (Propofol-Lipuro[Title/Abstract])) OR (Propofol Abbott[Title/Abstract])) OR (Propofol Rovi[Title/Abstract])</w:t>
            </w:r>
          </w:p>
        </w:tc>
      </w:tr>
      <w:tr w:rsidR="001B5E34" w14:paraId="6D369993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794AFCEA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#5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4CD5981D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Delirium[MeSH Terms]</w:t>
            </w:r>
          </w:p>
        </w:tc>
      </w:tr>
      <w:tr w:rsidR="001B5E34" w14:paraId="76A2E4CF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62AE99C1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#6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5F4D7CF8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(((((((Delirium[Title/Abstract]) OR (Delirium of Mixed Origin[Title/Abstract])) OR (Mixed Origin Delirium[Title/Abstract])) OR (Mixed Origin Deliriums[Title/Abstract])) OR (Subacute Delirium[Title/Abstract])) OR (Deliriums, Subacute[Title/Abstract])) OR (Delirium, Subacute[Title/Abstract])) OR (Subacute Deliriums[Title/Abstract])</w:t>
            </w:r>
          </w:p>
        </w:tc>
      </w:tr>
      <w:tr w:rsidR="001B5E34" w14:paraId="48CC8E03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3CBF3AEB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#7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0F440ED5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(Propofol[MeSH Terms]) OR (((((((((((((((((((((Propofol[Title/Abstract]) OR (Disoprofol[Title/Abstract])) OR (2,6-Bis(1-methylethyl)phenol[Title/Abstract])) OR (2,6-Diisopropylphenol[Title/Abstract])) OR (2,6-Diisopropylphenol[Title/Abstract])) OR (Diprivan[Title/Abstract])) OR (Disoprivan[Title/Abstract])) OR (ICI-35,868[Title/Abstract])) OR (ICI 35,868[Title/Abstract])) OR (ICI35,868[Title/Abstract])) OR (ICI-35868[Title/Abstract])) OR (ICI 35868[Title/Abstract])) OR (Aquafol[Title/Abstract])) OR (Fresofol[Title/Abstract])) OR (Ivofol[Title/Abstract])) OR (Recofol[Title/Abstract])) OR (Propofol 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lastRenderedPageBreak/>
              <w:t>Fresenius[Title/Abstract])) OR (Propofol MCT[Title/Abstract])) OR (Propofol-Lipuro[Title/Abstract])) OR (Propofol Abbott[Title/Abstract])) OR (Propofol Rovi[Title/Abstract]))</w:t>
            </w:r>
          </w:p>
        </w:tc>
      </w:tr>
      <w:tr w:rsidR="001B5E34" w14:paraId="555CFBDA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389F7B87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#8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5952B7AB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(Delirium[MeSH Terms]) OR ((((((((Delirium[Title/Abstract]) OR (Delirium of Mixed Origin[Title/Abstract])) OR (Mixed Origin Delirium[Title/Abstract])) OR (Mixed Origin Deliriums[Title/Abstract])) OR (Subacute Delirium[Title/Abstract])) OR (Deliriums, Subacute[Title/Abstract])) OR (Delirium, Subacute[Title/Abstract])) OR (Subacute Deliriums[Title/Abstract]))</w:t>
            </w:r>
          </w:p>
        </w:tc>
      </w:tr>
      <w:tr w:rsidR="001B5E34" w14:paraId="69794D6E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705C4764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#9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1F2BAC2F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((((((Remimazolam[Title/Abstract]) OR (CNS 7056[Title/Abstract])) OR (ONO 2745[Title/Abstract])) OR (ONO-2745[Title/Abstract])) OR (ONO2745[Title/Abstract])) AND ((Propofol[MeSH Terms]) OR (((((((((((((((((((((Propofol[Title/Abstract]) OR (Disoprofol[Title/Abstract])) OR (2,6-Bis(1-methylethyl)phenol[Title/Abstract])) OR (2,6-Diisopropylphenol[Title/Abstract])) OR (2,6-Diisopropylphenol[Title/Abstract])) OR (Diprivan[Title/Abstract])) OR (Disoprivan[Title/Abstract])) OR (ICI-35,868[Title/Abstract])) OR (ICI 35,868[Title/Abstract])) OR (ICI35,868[Title/Abstract])) OR (ICI-35868[Title/Abstract])) OR (ICI 35868[Title/Abstract])) OR (Aquafol[Title/Abstract])) OR (Fresofol[Title/Abstract])) OR (Ivofol[Title/Abstract])) OR (Recofol[Title/Abstract])) OR (Propofol Fresenius[Title/Abstract])) OR (Propofol MCT[Title/Abstract])) OR (Propofol-Lipuro[Title/Abstract])) OR (Propofol Abbott[Title/Abstract])) OR (Propofol Rovi[Title/Abstract])))) AND ((Delirium[MeSH Terms]) OR ((((((((Delirium[Title/Abstract]) OR (Delirium of Mixed Origin[Title/Abstract])) OR (Mixed Origin Delirium[Title/Abstract])) OR (Mixed Origin Deliriums[Title/Abstract])) OR (Subacute Delirium[Title/Abstract])) OR (Deliriums, Subacute[Title/Abstract])) OR (Delirium, Subacute[Title/Abstract])) OR (Subacute Deliriums[Title/Abstract])))</w:t>
            </w:r>
          </w:p>
        </w:tc>
      </w:tr>
    </w:tbl>
    <w:p w14:paraId="4B64C7B7" w14:textId="77777777" w:rsidR="001B5E34" w:rsidRDefault="001B5E34">
      <w:pPr>
        <w:ind w:firstLineChars="200" w:firstLine="400"/>
        <w:rPr>
          <w:rFonts w:ascii="Times New Roman" w:hAnsi="Times New Roman" w:cs="Times New Roman"/>
          <w:sz w:val="20"/>
          <w:szCs w:val="20"/>
        </w:rPr>
      </w:pPr>
    </w:p>
    <w:p w14:paraId="7C72F774" w14:textId="77777777" w:rsidR="001B5E34" w:rsidRDefault="00000000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2.Cochrane</w:t>
      </w:r>
    </w:p>
    <w:tbl>
      <w:tblPr>
        <w:tblW w:w="8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"/>
        <w:gridCol w:w="7406"/>
      </w:tblGrid>
      <w:tr w:rsidR="001B5E34" w14:paraId="1781C9CD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45F58764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Search number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7757ECB4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Query</w:t>
            </w:r>
          </w:p>
        </w:tc>
      </w:tr>
      <w:tr w:rsidR="001B5E34" w14:paraId="429E89AA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692778AB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#1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2A4D15A2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MeSH descriptor: [Propofol] explode all trees</w:t>
            </w:r>
          </w:p>
        </w:tc>
      </w:tr>
      <w:tr w:rsidR="001B5E34" w14:paraId="57B870D6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57141F57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#2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3A032B9D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(Disoprofol):ti,ab,kw OR (2,6 Diisopropylphenol):ti,ab,kw OR (Diprivan):ti,ab,kw OR (Disoprivan):ti,ab,kw</w:t>
            </w:r>
          </w:p>
        </w:tc>
      </w:tr>
      <w:tr w:rsidR="001B5E34" w14:paraId="63303409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59CDA9D1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#3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4EC169DC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(ICI-35,868):ti,ab,kw OR (ICI 35,868):ti,ab,kw OR (ICI35,868):ti,ab,kw OR </w:t>
            </w:r>
          </w:p>
          <w:p w14:paraId="41F89C3B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(ICI-35868):ti,ab,kw OR (ICI35868):ti,ab,kw</w:t>
            </w:r>
          </w:p>
        </w:tc>
      </w:tr>
      <w:tr w:rsidR="001B5E34" w14:paraId="0E8BE36D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4B491E9A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#4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4F27D1E9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(ICI 35868):ti,ab,kw OR (Aquafol):ti,ab,kw OR (Fresofol):ti,ab,kw OR (Ivofol):ti,ab,kw OR (Recofol):ti,ab,kw</w:t>
            </w:r>
          </w:p>
        </w:tc>
      </w:tr>
      <w:tr w:rsidR="001B5E34" w14:paraId="71304303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27A09175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#5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55F90C92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(Propofol Fresenius):ti,ab,kw OR (Propofol MCT):ti,ab,kw OR (Propofol-Lipuro):ti,ab,kw OR (Propofol Abbott):ti,ab,kw OR (Propofol Rovi):ti,ab,kw</w:t>
            </w:r>
          </w:p>
        </w:tc>
      </w:tr>
      <w:tr w:rsidR="001B5E34" w14:paraId="2A9BAC04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6387B0D1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#6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67971CF6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#1 or #2 or #3 or #4 or #5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ab/>
            </w:r>
          </w:p>
        </w:tc>
      </w:tr>
      <w:tr w:rsidR="001B5E34" w14:paraId="5E4400DB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3122E9AC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#7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236B4B9F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(Remimazolam):ti,ab,kw OR (CNS 7056):ti,ab,kw OR (ONO 2745):ti,ab,kw OR (ONO-2745):ti,ab,kw OR (ONO2745):ti,ab,kw</w:t>
            </w:r>
          </w:p>
        </w:tc>
      </w:tr>
      <w:tr w:rsidR="001B5E34" w14:paraId="5A2EE59C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6FFF5155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#8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30E02BE1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MeSH descriptor: [Delirium] explode all trees</w:t>
            </w:r>
          </w:p>
        </w:tc>
      </w:tr>
      <w:tr w:rsidR="001B5E34" w14:paraId="02461AC4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1C76134A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#9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78CEB254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(Delirium of Mixed Origin):ti,ab,kw OR (Mixed Origin Delirium):ti,ab,kw OR (Mixed Origin Deliriums):ti,ab,kw OR (Subacute Delirium):ti,ab,kw OR (Deliriums, Subacute):ti,ab,kw</w:t>
            </w:r>
          </w:p>
        </w:tc>
      </w:tr>
      <w:tr w:rsidR="001B5E34" w14:paraId="1468E3FC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270A2BE8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#10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4C43254B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(Delirium, Subacute):ti,ab,kw OR (Subacute Deliriums):ti,ab,kw</w:t>
            </w:r>
          </w:p>
        </w:tc>
      </w:tr>
      <w:tr w:rsidR="001B5E34" w14:paraId="2ACA95A2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51617F28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#11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2457F467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#8 or #9 or #10</w:t>
            </w:r>
          </w:p>
        </w:tc>
      </w:tr>
      <w:tr w:rsidR="001B5E34" w14:paraId="1ED031DA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4A78F628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#12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1D884B5A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#6 and #7 and #11</w:t>
            </w:r>
          </w:p>
        </w:tc>
      </w:tr>
    </w:tbl>
    <w:p w14:paraId="4E845674" w14:textId="77777777" w:rsidR="001B5E34" w:rsidRDefault="001B5E34">
      <w:pPr>
        <w:ind w:firstLineChars="200" w:firstLine="400"/>
        <w:rPr>
          <w:rFonts w:ascii="Times New Roman" w:hAnsi="Times New Roman" w:cs="Times New Roman"/>
          <w:sz w:val="20"/>
          <w:szCs w:val="20"/>
        </w:rPr>
      </w:pPr>
    </w:p>
    <w:p w14:paraId="260CA526" w14:textId="77777777" w:rsidR="001B5E34" w:rsidRDefault="00000000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3.Embase</w:t>
      </w:r>
    </w:p>
    <w:tbl>
      <w:tblPr>
        <w:tblW w:w="8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"/>
        <w:gridCol w:w="7406"/>
      </w:tblGrid>
      <w:tr w:rsidR="001B5E34" w14:paraId="34BEE4BA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5E0860BA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Search number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02739C8F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Query</w:t>
            </w:r>
          </w:p>
        </w:tc>
      </w:tr>
      <w:tr w:rsidR="001B5E34" w14:paraId="5B3B084F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1A59822C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#1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76E39A36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'propofol'/exp</w:t>
            </w:r>
          </w:p>
        </w:tc>
      </w:tr>
      <w:tr w:rsidR="001B5E34" w14:paraId="36DDC9ED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02BAAEF2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#2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4ED63123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'propofol':ab,ti</w:t>
            </w:r>
          </w:p>
        </w:tc>
      </w:tr>
      <w:tr w:rsidR="001B5E34" w14:paraId="25828518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759860FC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#3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71CDA638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'disoprofol':ab,ti</w:t>
            </w:r>
          </w:p>
        </w:tc>
      </w:tr>
      <w:tr w:rsidR="001B5E34" w14:paraId="584DF2AA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1B38A4FD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#4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671E4B62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'2,6-bis(1-methylethyl)phenol':ab,ti</w:t>
            </w:r>
          </w:p>
        </w:tc>
      </w:tr>
      <w:tr w:rsidR="001B5E34" w14:paraId="2775C083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416340E5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#5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17BD6291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'2,6-diisopropylphenol':ab,ti</w:t>
            </w:r>
          </w:p>
        </w:tc>
      </w:tr>
      <w:tr w:rsidR="001B5E34" w14:paraId="3CAB27B0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5580EEC9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#6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4E556D6F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'2,6 diisopropylphenol':ab,ti</w:t>
            </w:r>
          </w:p>
        </w:tc>
      </w:tr>
      <w:tr w:rsidR="001B5E34" w14:paraId="58E14011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5512346B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#7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3671C523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'diprivan':ab,ti</w:t>
            </w:r>
          </w:p>
        </w:tc>
      </w:tr>
      <w:tr w:rsidR="001B5E34" w14:paraId="0B4DEA65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6B672BD7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#8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7009D788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'disoprivan':ab,ti</w:t>
            </w:r>
          </w:p>
        </w:tc>
      </w:tr>
      <w:tr w:rsidR="001B5E34" w14:paraId="6FBA25D0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1266B898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#9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09C44C67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'ici-35,868':ab,ti</w:t>
            </w:r>
          </w:p>
        </w:tc>
      </w:tr>
      <w:tr w:rsidR="001B5E34" w14:paraId="746FDC9A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4725CC67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#10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101F6F9A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'ici 35,868':ab,ti</w:t>
            </w:r>
          </w:p>
        </w:tc>
      </w:tr>
      <w:tr w:rsidR="001B5E34" w14:paraId="614B893C" w14:textId="77777777">
        <w:trPr>
          <w:trHeight w:val="90"/>
        </w:trPr>
        <w:tc>
          <w:tcPr>
            <w:tcW w:w="963" w:type="dxa"/>
            <w:shd w:val="clear" w:color="auto" w:fill="auto"/>
            <w:noWrap/>
            <w:vAlign w:val="center"/>
          </w:tcPr>
          <w:p w14:paraId="11DF69A2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#11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42E42279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'ici35,868':ab,ti</w:t>
            </w:r>
          </w:p>
        </w:tc>
      </w:tr>
      <w:tr w:rsidR="001B5E34" w14:paraId="58833624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7DD7AC78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#12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5600813C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'ici-35868':ab,ti</w:t>
            </w:r>
          </w:p>
        </w:tc>
      </w:tr>
      <w:tr w:rsidR="001B5E34" w14:paraId="736BB930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60F6C36E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#13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75B4503D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'ici35868':ab,ti</w:t>
            </w:r>
          </w:p>
        </w:tc>
      </w:tr>
      <w:tr w:rsidR="001B5E34" w14:paraId="79E7F3BD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49CC1D8A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34C9319B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ici 35868':ab,ti</w:t>
            </w:r>
          </w:p>
        </w:tc>
      </w:tr>
      <w:tr w:rsidR="001B5E34" w14:paraId="4957116D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65DEC394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2C539F84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'aquafol':ab,ti</w:t>
            </w:r>
          </w:p>
        </w:tc>
      </w:tr>
      <w:tr w:rsidR="001B5E34" w14:paraId="09229348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14BC52C9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6A5BE007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'fresofol':ab,ti</w:t>
            </w:r>
          </w:p>
        </w:tc>
      </w:tr>
      <w:tr w:rsidR="001B5E34" w14:paraId="07D4C9C9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5E918977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2FA2EF6A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'ivofol':ab,ti</w:t>
            </w:r>
          </w:p>
        </w:tc>
      </w:tr>
      <w:tr w:rsidR="001B5E34" w14:paraId="5BA85103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2248411A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6DAC4491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'recofol':ab,ti</w:t>
            </w:r>
          </w:p>
        </w:tc>
      </w:tr>
      <w:tr w:rsidR="001B5E34" w14:paraId="1E2E1CC2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0CD7E2C1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62C992C0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'propofol fresenius':ab,ti</w:t>
            </w:r>
          </w:p>
        </w:tc>
      </w:tr>
      <w:tr w:rsidR="001B5E34" w14:paraId="4D5206F2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685AD038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2F247ABB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'propofol mct':ab,ti</w:t>
            </w:r>
          </w:p>
        </w:tc>
      </w:tr>
      <w:tr w:rsidR="001B5E34" w14:paraId="35A8E92D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63606156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551F0BD9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'propofol-lipuro':ab,ti</w:t>
            </w:r>
          </w:p>
        </w:tc>
      </w:tr>
      <w:tr w:rsidR="001B5E34" w14:paraId="45DD32C9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7222A170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7E7CC604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'propofol abbott':ab,ti</w:t>
            </w:r>
          </w:p>
        </w:tc>
      </w:tr>
      <w:tr w:rsidR="001B5E34" w14:paraId="075B459C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25F35E5F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6DAFACCD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'propofol rovi':ab,ti</w:t>
            </w:r>
          </w:p>
        </w:tc>
      </w:tr>
      <w:tr w:rsidR="001B5E34" w14:paraId="68807A75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6AA67EAB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0BC65CD6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#1 OR #2 OR #3 OR #4 OR #5 OR #6 OR #7 OR #8 OR #9 OR #10 OR #11 OR #12 OR #13 OR #14 OR #15 OR #16 OR #17 OR #18 OR #19 OR #20 OR #21 OR #22 OR #23</w:t>
            </w:r>
          </w:p>
        </w:tc>
      </w:tr>
      <w:tr w:rsidR="001B5E34" w14:paraId="235B8D93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60828AB8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5F7E1B3B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'remimazolam':ab,ti</w:t>
            </w:r>
          </w:p>
        </w:tc>
      </w:tr>
      <w:tr w:rsidR="001B5E34" w14:paraId="3BC89B7D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02D9A0AD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38ABD48F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'cns 7056':ab,ti</w:t>
            </w:r>
          </w:p>
        </w:tc>
      </w:tr>
      <w:tr w:rsidR="001B5E34" w14:paraId="04C10711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0244AE51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472DA50C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'ono 2745':ab,ti</w:t>
            </w:r>
          </w:p>
        </w:tc>
      </w:tr>
      <w:tr w:rsidR="001B5E34" w14:paraId="1B266080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1A252AE9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3C9CCD2D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'ono-2745':ab,ti</w:t>
            </w:r>
          </w:p>
        </w:tc>
      </w:tr>
      <w:tr w:rsidR="001B5E34" w14:paraId="31D357EF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2D7E87BF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4336704F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'ono2745':ab,ti</w:t>
            </w:r>
          </w:p>
        </w:tc>
      </w:tr>
      <w:tr w:rsidR="001B5E34" w14:paraId="67877068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6E3FC6D1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24FF4554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#25 OR #26 OR #27 OR #28 OR #29</w:t>
            </w:r>
          </w:p>
        </w:tc>
      </w:tr>
      <w:tr w:rsidR="001B5E34" w14:paraId="360E699A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75D1146E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291B68AB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'delirium'/exp</w:t>
            </w:r>
          </w:p>
        </w:tc>
      </w:tr>
      <w:tr w:rsidR="001B5E34" w14:paraId="1C71B082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4B0A9488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77EBE03A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'delirium':ab,ti</w:t>
            </w:r>
          </w:p>
        </w:tc>
      </w:tr>
      <w:tr w:rsidR="001B5E34" w14:paraId="5C1E69EF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68786B5B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#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4F08CB4C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'delirium of mixed origin':ab,ti</w:t>
            </w:r>
          </w:p>
        </w:tc>
      </w:tr>
      <w:tr w:rsidR="001B5E34" w14:paraId="56C163FE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224400E4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4289CAF1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'mixed origin delirium':ab,ti</w:t>
            </w:r>
          </w:p>
        </w:tc>
      </w:tr>
      <w:tr w:rsidR="001B5E34" w14:paraId="0B3E5D9B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329CE271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049980E7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'mixed origin deliriums':ab,ti</w:t>
            </w:r>
          </w:p>
        </w:tc>
      </w:tr>
      <w:tr w:rsidR="001B5E34" w14:paraId="68E7B221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0E37A64E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7B669D34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'subacute delirium':ab,ti</w:t>
            </w:r>
          </w:p>
        </w:tc>
      </w:tr>
      <w:tr w:rsidR="001B5E34" w14:paraId="2D18DBAF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247C73F3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04867746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'deliriums, subacute':ab,ti</w:t>
            </w:r>
          </w:p>
        </w:tc>
      </w:tr>
      <w:tr w:rsidR="001B5E34" w14:paraId="0003198F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4B4A6324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255F46D7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'delirium, subacute':ab,ti</w:t>
            </w:r>
          </w:p>
        </w:tc>
      </w:tr>
      <w:tr w:rsidR="001B5E34" w14:paraId="76841763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2B59DA97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39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3B990025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'subacute deliriums':ab,ti</w:t>
            </w:r>
          </w:p>
        </w:tc>
      </w:tr>
      <w:tr w:rsidR="001B5E34" w14:paraId="0283E7E0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79BE959F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34C2AF4E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#31 OR #32 OR #33 OR #34 OR #35 OR #36 OR #37 OR #38 OR #39</w:t>
            </w:r>
          </w:p>
        </w:tc>
      </w:tr>
      <w:tr w:rsidR="001B5E34" w14:paraId="0A50FD21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0EDF0049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29146312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#24 AND #30 AND #40</w:t>
            </w:r>
          </w:p>
        </w:tc>
      </w:tr>
    </w:tbl>
    <w:p w14:paraId="58B04493" w14:textId="77777777" w:rsidR="001B5E34" w:rsidRDefault="001B5E34">
      <w:pPr>
        <w:rPr>
          <w:rFonts w:ascii="Times New Roman" w:hAnsi="Times New Roman" w:cs="Times New Roman"/>
          <w:sz w:val="20"/>
          <w:szCs w:val="20"/>
        </w:rPr>
      </w:pPr>
    </w:p>
    <w:p w14:paraId="5068B520" w14:textId="77777777" w:rsidR="001B5E34" w:rsidRDefault="001B5E34">
      <w:pPr>
        <w:rPr>
          <w:rFonts w:ascii="Times New Roman" w:hAnsi="Times New Roman" w:cs="Times New Roman"/>
          <w:sz w:val="20"/>
          <w:szCs w:val="20"/>
        </w:rPr>
      </w:pPr>
    </w:p>
    <w:p w14:paraId="0BF3405D" w14:textId="77777777" w:rsidR="001B5E34" w:rsidRDefault="00000000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4.Web of science</w:t>
      </w:r>
    </w:p>
    <w:tbl>
      <w:tblPr>
        <w:tblW w:w="8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"/>
        <w:gridCol w:w="7406"/>
      </w:tblGrid>
      <w:tr w:rsidR="001B5E34" w14:paraId="715C8DCC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5438D9DB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Search number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240A95C1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Query</w:t>
            </w:r>
          </w:p>
        </w:tc>
      </w:tr>
      <w:tr w:rsidR="001B5E34" w14:paraId="2A8AC81E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06B8B762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#1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775FF035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TS=(Remimazolam ) OR TS=(CNS 7056) OR TS=(ONO 2745) OR TS=(ONO-2745) OR TS=(ONO2745)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ab/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ab/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ab/>
            </w:r>
          </w:p>
        </w:tc>
      </w:tr>
      <w:tr w:rsidR="001B5E34" w14:paraId="62A19D93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292C0310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#2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187E4053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TS=(Propofol) OR TS=(Disoprofol) OR TS=(2,6-Bis(1-methylethyl)phenol) OR TS=(2,6-Diisopropylphenol ) OR TS=(2,6 Diisopropylphenol) OR TS=(Diprivan) OR TS=(Disoprivan) OR TS=(ICI-35,868) OR TS=(ICI 35,868) OR TS=(ICI35,868) OR TS=(ICI-35868) OR TS=(ICI35868) OR TS=(ICI 35868) OR TS=(Aquafol) OR TS=(Fresofol) OR TS=(Ivofol) OR TS=(Recofol) OR TS=(Propofol Fresenius) OR TS=(Propofol MCT) OR TS=(Propofol-Lipuro) OR TS=(Propofol Abbott) OR TS=(Propofol Rovi)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ab/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ab/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ab/>
            </w:r>
          </w:p>
        </w:tc>
      </w:tr>
      <w:tr w:rsidR="001B5E34" w14:paraId="092F6066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6D27086F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#3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0D7B8A15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TS=(Delirium) OR TS=(Delirium of Mixed Origin)  OR TS=(Mixed Origin Delirium)  OR TS=(Mixed Origin Deliriums)  OR TS=(Subacute Delirium)  OR TS=(Deliriums, Subacute)  OR TS=(Delirium, Subacute)  OR TS=(Subacute Deliriums)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ab/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ab/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ab/>
            </w:r>
          </w:p>
        </w:tc>
      </w:tr>
      <w:tr w:rsidR="001B5E34" w14:paraId="4F83C139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7991F0E8" w14:textId="77777777" w:rsidR="001B5E34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#4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6ED3FBE6" w14:textId="77777777" w:rsidR="001B5E34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#3 AND #2 AND #1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ab/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ab/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ab/>
            </w:r>
          </w:p>
        </w:tc>
      </w:tr>
    </w:tbl>
    <w:p w14:paraId="28330D31" w14:textId="077390F4" w:rsidR="0045556E" w:rsidRDefault="0045556E">
      <w:pPr>
        <w:ind w:firstLineChars="200" w:firstLine="40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56642024" w14:textId="24F38F4D" w:rsidR="0045556E" w:rsidRDefault="0045556E" w:rsidP="0045556E">
      <w:pPr>
        <w:rPr>
          <w:rFonts w:ascii="Times New Roman" w:hAnsi="Times New Roman" w:cs="Times New Roman" w:hint="eastAsia"/>
          <w:sz w:val="20"/>
          <w:szCs w:val="20"/>
        </w:rPr>
      </w:pPr>
      <w:bookmarkStart w:id="1" w:name="_Hlk180595084"/>
      <w:r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61929084" wp14:editId="7F4569AA">
            <wp:extent cx="5273040" cy="3512820"/>
            <wp:effectExtent l="0" t="0" r="3810" b="0"/>
            <wp:docPr id="3169651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351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8C8B76" w14:textId="112BBFA7" w:rsidR="001B5E34" w:rsidRDefault="0045556E" w:rsidP="0045556E">
      <w:pPr>
        <w:rPr>
          <w:rFonts w:ascii="Times New Roman" w:hAnsi="Times New Roman" w:cs="Times New Roman"/>
          <w:sz w:val="20"/>
          <w:szCs w:val="20"/>
        </w:rPr>
      </w:pPr>
      <w:r w:rsidRPr="0045556E">
        <w:rPr>
          <w:rFonts w:ascii="Times New Roman" w:hAnsi="Times New Roman" w:cs="Times New Roman" w:hint="eastAsia"/>
          <w:sz w:val="20"/>
          <w:szCs w:val="20"/>
        </w:rPr>
        <w:t>Figure S1 sensitivity analyses-The Incidence of POD</w:t>
      </w:r>
    </w:p>
    <w:p w14:paraId="158B469E" w14:textId="77777777" w:rsidR="0045556E" w:rsidRDefault="0045556E" w:rsidP="0045556E">
      <w:pPr>
        <w:rPr>
          <w:rFonts w:ascii="Times New Roman" w:hAnsi="Times New Roman" w:cs="Times New Roman"/>
          <w:sz w:val="20"/>
          <w:szCs w:val="20"/>
        </w:rPr>
      </w:pPr>
    </w:p>
    <w:p w14:paraId="5736DBD1" w14:textId="5B6A6905" w:rsidR="0045556E" w:rsidRDefault="0045556E" w:rsidP="0045556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795E92AD" wp14:editId="533F24B8">
            <wp:extent cx="5273040" cy="3832860"/>
            <wp:effectExtent l="0" t="0" r="3810" b="0"/>
            <wp:docPr id="35923719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383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B7AB3A" w14:textId="1B20DFCF" w:rsidR="0045556E" w:rsidRDefault="0045556E" w:rsidP="0045556E">
      <w:pPr>
        <w:rPr>
          <w:rFonts w:ascii="Times New Roman" w:hAnsi="Times New Roman" w:cs="Times New Roman"/>
          <w:sz w:val="20"/>
          <w:szCs w:val="20"/>
        </w:rPr>
      </w:pPr>
      <w:r w:rsidRPr="0045556E">
        <w:rPr>
          <w:rFonts w:ascii="Times New Roman" w:hAnsi="Times New Roman" w:cs="Times New Roman" w:hint="eastAsia"/>
          <w:sz w:val="20"/>
          <w:szCs w:val="20"/>
        </w:rPr>
        <w:t>Figure S2 funnel plots - The Incidence of POD</w:t>
      </w:r>
    </w:p>
    <w:p w14:paraId="23C3A357" w14:textId="77777777" w:rsidR="0045556E" w:rsidRDefault="0045556E" w:rsidP="0045556E">
      <w:pPr>
        <w:rPr>
          <w:rFonts w:ascii="Times New Roman" w:hAnsi="Times New Roman" w:cs="Times New Roman"/>
          <w:sz w:val="20"/>
          <w:szCs w:val="20"/>
        </w:rPr>
      </w:pPr>
    </w:p>
    <w:p w14:paraId="67FC0931" w14:textId="75CDBF1D" w:rsidR="0045556E" w:rsidRDefault="0045556E" w:rsidP="0045556E">
      <w:pPr>
        <w:rPr>
          <w:rFonts w:ascii="Times New Roman" w:hAnsi="Times New Roman" w:cs="Times New Roman" w:hint="eastAsia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50930412" wp14:editId="3FFD5C61">
            <wp:extent cx="5273040" cy="3512820"/>
            <wp:effectExtent l="0" t="0" r="3810" b="0"/>
            <wp:docPr id="35813464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351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47B833" w14:textId="14E68738" w:rsidR="0045556E" w:rsidRDefault="0045556E" w:rsidP="0045556E">
      <w:pPr>
        <w:rPr>
          <w:rFonts w:ascii="Times New Roman" w:hAnsi="Times New Roman" w:cs="Times New Roman"/>
          <w:sz w:val="20"/>
          <w:szCs w:val="20"/>
        </w:rPr>
      </w:pPr>
      <w:r w:rsidRPr="0045556E">
        <w:rPr>
          <w:rFonts w:ascii="Times New Roman" w:hAnsi="Times New Roman" w:cs="Times New Roman" w:hint="eastAsia"/>
          <w:sz w:val="20"/>
          <w:szCs w:val="20"/>
        </w:rPr>
        <w:t>Figure S3 Eggers test - The Incidence of POD</w:t>
      </w:r>
    </w:p>
    <w:p w14:paraId="69A3CCF0" w14:textId="77777777" w:rsidR="0045556E" w:rsidRDefault="0045556E" w:rsidP="0045556E">
      <w:pPr>
        <w:rPr>
          <w:rFonts w:ascii="Times New Roman" w:hAnsi="Times New Roman" w:cs="Times New Roman"/>
          <w:sz w:val="20"/>
          <w:szCs w:val="20"/>
        </w:rPr>
      </w:pPr>
    </w:p>
    <w:p w14:paraId="52A18231" w14:textId="5C21EEFB" w:rsidR="0045556E" w:rsidRDefault="0045556E" w:rsidP="0045556E">
      <w:pPr>
        <w:rPr>
          <w:rFonts w:ascii="Times New Roman" w:hAnsi="Times New Roman" w:cs="Times New Roman" w:hint="eastAsia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7FAF9D41" wp14:editId="55EC0FAB">
            <wp:extent cx="5273040" cy="3512820"/>
            <wp:effectExtent l="0" t="0" r="3810" b="0"/>
            <wp:docPr id="137712213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351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4A0D36" w14:textId="3C22AE3B" w:rsidR="0045556E" w:rsidRDefault="0045556E" w:rsidP="0045556E">
      <w:pPr>
        <w:rPr>
          <w:rFonts w:ascii="Times New Roman" w:hAnsi="Times New Roman" w:cs="Times New Roman"/>
          <w:sz w:val="20"/>
          <w:szCs w:val="20"/>
        </w:rPr>
      </w:pPr>
      <w:r w:rsidRPr="0045556E">
        <w:rPr>
          <w:rFonts w:ascii="Times New Roman" w:hAnsi="Times New Roman" w:cs="Times New Roman" w:hint="eastAsia"/>
          <w:sz w:val="20"/>
          <w:szCs w:val="20"/>
        </w:rPr>
        <w:t>Figure S4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45556E">
        <w:rPr>
          <w:rFonts w:ascii="Times New Roman" w:hAnsi="Times New Roman" w:cs="Times New Roman" w:hint="eastAsia"/>
          <w:sz w:val="20"/>
          <w:szCs w:val="20"/>
        </w:rPr>
        <w:t>sensitivity analyses - POD Severity Score</w:t>
      </w:r>
    </w:p>
    <w:p w14:paraId="73606311" w14:textId="77777777" w:rsidR="0045556E" w:rsidRDefault="0045556E" w:rsidP="0045556E">
      <w:pPr>
        <w:rPr>
          <w:rFonts w:ascii="Times New Roman" w:hAnsi="Times New Roman" w:cs="Times New Roman"/>
          <w:sz w:val="20"/>
          <w:szCs w:val="20"/>
        </w:rPr>
      </w:pPr>
    </w:p>
    <w:p w14:paraId="5B147492" w14:textId="7532075D" w:rsidR="0045556E" w:rsidRDefault="0045556E" w:rsidP="0045556E">
      <w:pPr>
        <w:rPr>
          <w:rFonts w:ascii="Times New Roman" w:hAnsi="Times New Roman" w:cs="Times New Roman" w:hint="eastAsia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0D07EC8A" wp14:editId="46E5B3DD">
            <wp:extent cx="5273040" cy="3512820"/>
            <wp:effectExtent l="0" t="0" r="3810" b="0"/>
            <wp:docPr id="112541357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351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C8AFA4" w14:textId="4C14EF71" w:rsidR="0045556E" w:rsidRDefault="0045556E" w:rsidP="0045556E">
      <w:pPr>
        <w:rPr>
          <w:rFonts w:ascii="Times New Roman" w:hAnsi="Times New Roman" w:cs="Times New Roman"/>
          <w:sz w:val="20"/>
          <w:szCs w:val="20"/>
        </w:rPr>
      </w:pPr>
      <w:r w:rsidRPr="0045556E">
        <w:rPr>
          <w:rFonts w:ascii="Times New Roman" w:hAnsi="Times New Roman" w:cs="Times New Roman" w:hint="eastAsia"/>
          <w:sz w:val="20"/>
          <w:szCs w:val="20"/>
        </w:rPr>
        <w:t>Figure S5 sensitivity analyses - The Adverse Events of Hypotension</w:t>
      </w:r>
    </w:p>
    <w:p w14:paraId="1E91FCF9" w14:textId="77777777" w:rsidR="0045556E" w:rsidRDefault="0045556E" w:rsidP="0045556E">
      <w:pPr>
        <w:rPr>
          <w:rFonts w:ascii="Times New Roman" w:hAnsi="Times New Roman" w:cs="Times New Roman"/>
          <w:sz w:val="20"/>
          <w:szCs w:val="20"/>
        </w:rPr>
      </w:pPr>
    </w:p>
    <w:p w14:paraId="38E8026A" w14:textId="5054611A" w:rsidR="0045556E" w:rsidRDefault="0045556E" w:rsidP="0045556E">
      <w:pPr>
        <w:rPr>
          <w:rFonts w:ascii="Times New Roman" w:hAnsi="Times New Roman" w:cs="Times New Roman" w:hint="eastAsia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DD4C398" wp14:editId="4FB43B51">
            <wp:extent cx="5273040" cy="3512820"/>
            <wp:effectExtent l="0" t="0" r="3810" b="0"/>
            <wp:docPr id="73348445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351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775C3" w14:textId="60ECBE82" w:rsidR="0045556E" w:rsidRDefault="0045556E" w:rsidP="0045556E">
      <w:pPr>
        <w:rPr>
          <w:rFonts w:ascii="Times New Roman" w:hAnsi="Times New Roman" w:cs="Times New Roman"/>
          <w:sz w:val="20"/>
          <w:szCs w:val="20"/>
        </w:rPr>
      </w:pPr>
      <w:r w:rsidRPr="0045556E">
        <w:rPr>
          <w:rFonts w:ascii="Times New Roman" w:hAnsi="Times New Roman" w:cs="Times New Roman" w:hint="eastAsia"/>
          <w:sz w:val="20"/>
          <w:szCs w:val="20"/>
        </w:rPr>
        <w:t xml:space="preserve">Figure S6 Eggers test </w:t>
      </w:r>
      <w:r>
        <w:rPr>
          <w:rFonts w:ascii="Times New Roman" w:hAnsi="Times New Roman" w:cs="Times New Roman"/>
          <w:sz w:val="20"/>
          <w:szCs w:val="20"/>
        </w:rPr>
        <w:t>–</w:t>
      </w:r>
      <w:r w:rsidRPr="0045556E">
        <w:rPr>
          <w:rFonts w:ascii="Times New Roman" w:hAnsi="Times New Roman" w:cs="Times New Roman" w:hint="eastAsia"/>
          <w:sz w:val="20"/>
          <w:szCs w:val="20"/>
        </w:rPr>
        <w:t xml:space="preserve"> Hypotension</w:t>
      </w:r>
    </w:p>
    <w:p w14:paraId="27CC208F" w14:textId="77777777" w:rsidR="0045556E" w:rsidRDefault="0045556E" w:rsidP="0045556E">
      <w:pPr>
        <w:rPr>
          <w:rFonts w:ascii="Times New Roman" w:hAnsi="Times New Roman" w:cs="Times New Roman"/>
          <w:sz w:val="20"/>
          <w:szCs w:val="20"/>
        </w:rPr>
      </w:pPr>
    </w:p>
    <w:p w14:paraId="5BB2B43B" w14:textId="4E05E56B" w:rsidR="0045556E" w:rsidRDefault="0045556E" w:rsidP="0045556E">
      <w:pPr>
        <w:rPr>
          <w:rFonts w:ascii="Times New Roman" w:hAnsi="Times New Roman" w:cs="Times New Roman" w:hint="eastAsia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269D8F0B" wp14:editId="1777124E">
            <wp:extent cx="5273040" cy="3512820"/>
            <wp:effectExtent l="0" t="0" r="3810" b="0"/>
            <wp:docPr id="11647689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351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83DDF3" w14:textId="6B0E593F" w:rsidR="0045556E" w:rsidRPr="0045556E" w:rsidRDefault="0045556E" w:rsidP="0045556E">
      <w:pPr>
        <w:rPr>
          <w:rFonts w:ascii="Times New Roman" w:hAnsi="Times New Roman" w:cs="Times New Roman" w:hint="eastAsia"/>
          <w:sz w:val="20"/>
          <w:szCs w:val="20"/>
        </w:rPr>
      </w:pPr>
      <w:r w:rsidRPr="0045556E">
        <w:rPr>
          <w:rFonts w:ascii="Times New Roman" w:hAnsi="Times New Roman" w:cs="Times New Roman" w:hint="eastAsia"/>
          <w:sz w:val="20"/>
          <w:szCs w:val="20"/>
        </w:rPr>
        <w:t>Figure S7 Eggers test - The VAS Scores of Postoperative Pain</w:t>
      </w:r>
      <w:bookmarkEnd w:id="1"/>
    </w:p>
    <w:sectPr w:rsidR="0045556E" w:rsidRPr="004555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altName w:val="DengXian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UzNzUxNzhlZjRjZjlkMGM1ZDgxZWE2NDRiZGI4MTgifQ=="/>
  </w:docVars>
  <w:rsids>
    <w:rsidRoot w:val="00F137CF"/>
    <w:rsid w:val="00001D78"/>
    <w:rsid w:val="00064FE0"/>
    <w:rsid w:val="00085E8A"/>
    <w:rsid w:val="000C74AD"/>
    <w:rsid w:val="00151916"/>
    <w:rsid w:val="001642A9"/>
    <w:rsid w:val="00174D6A"/>
    <w:rsid w:val="001B5E34"/>
    <w:rsid w:val="00260187"/>
    <w:rsid w:val="00261077"/>
    <w:rsid w:val="002646B0"/>
    <w:rsid w:val="00267AD7"/>
    <w:rsid w:val="00280CD3"/>
    <w:rsid w:val="00380B30"/>
    <w:rsid w:val="003E699E"/>
    <w:rsid w:val="004326F7"/>
    <w:rsid w:val="0045556E"/>
    <w:rsid w:val="00467AC4"/>
    <w:rsid w:val="004B4924"/>
    <w:rsid w:val="00521DB3"/>
    <w:rsid w:val="005F71C0"/>
    <w:rsid w:val="006332AB"/>
    <w:rsid w:val="006D7552"/>
    <w:rsid w:val="007C4E08"/>
    <w:rsid w:val="007F0CB9"/>
    <w:rsid w:val="0085752C"/>
    <w:rsid w:val="0088759C"/>
    <w:rsid w:val="00972682"/>
    <w:rsid w:val="00994852"/>
    <w:rsid w:val="00AA3958"/>
    <w:rsid w:val="00AD6248"/>
    <w:rsid w:val="00BF2211"/>
    <w:rsid w:val="00C113FC"/>
    <w:rsid w:val="00C653D4"/>
    <w:rsid w:val="00D00C58"/>
    <w:rsid w:val="00D10122"/>
    <w:rsid w:val="00D63453"/>
    <w:rsid w:val="00D718A7"/>
    <w:rsid w:val="00DA6A9E"/>
    <w:rsid w:val="00DA7999"/>
    <w:rsid w:val="00E03F4E"/>
    <w:rsid w:val="00E7241F"/>
    <w:rsid w:val="00ED0DFE"/>
    <w:rsid w:val="00F07A9C"/>
    <w:rsid w:val="00F137CF"/>
    <w:rsid w:val="00F400B1"/>
    <w:rsid w:val="00FB5570"/>
    <w:rsid w:val="00FB61B6"/>
    <w:rsid w:val="0EE4281A"/>
    <w:rsid w:val="7BDF1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2096A"/>
  <w15:docId w15:val="{2A958547-132A-449D-B026-3C45F02D8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fontTable" Target="fontTable.xml"/><Relationship Id="rId5" Type="http://schemas.openxmlformats.org/officeDocument/2006/relationships/image" Target="media/image2.tiff"/><Relationship Id="rId10" Type="http://schemas.openxmlformats.org/officeDocument/2006/relationships/image" Target="media/image7.tiff"/><Relationship Id="rId4" Type="http://schemas.openxmlformats.org/officeDocument/2006/relationships/image" Target="media/image1.tiff"/><Relationship Id="rId9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1227</Words>
  <Characters>6995</Characters>
  <Application>Microsoft Office Word</Application>
  <DocSecurity>0</DocSecurity>
  <Lines>58</Lines>
  <Paragraphs>16</Paragraphs>
  <ScaleCrop>false</ScaleCrop>
  <Company/>
  <LinksUpToDate>false</LinksUpToDate>
  <CharactersWithSpaces>8206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 xiaopei</dc:creator>
  <cp:lastModifiedBy>e2913</cp:lastModifiedBy>
  <cp:revision>22</cp:revision>
  <dcterms:created xsi:type="dcterms:W3CDTF">2022-04-29T02:28:00Z</dcterms:created>
  <dcterms:modified xsi:type="dcterms:W3CDTF">2024-10-23T09:00:00Z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CF829D1F348F43CB98446103F4DF11F0_12</vt:lpwstr>
  </property>
</Properties>
</file>