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56049" w:rsidRPr="00956049" w:rsidRDefault="00956049" w:rsidP="00956049">
      <w:pPr>
        <w:rPr>
          <w:b/>
          <w:bCs/>
        </w:rPr>
      </w:pPr>
      <w:r w:rsidRPr="00956049">
        <w:rPr>
          <w:b/>
          <w:bCs/>
        </w:rPr>
        <w:t>Additional file 1: Search strategy</w:t>
      </w:r>
    </w:p>
    <w:p w:rsidR="000E025E" w:rsidRPr="00956049" w:rsidRDefault="000E025E"/>
    <w:p w:rsidR="000E025E" w:rsidRDefault="000E025E"/>
    <w:p w:rsidR="00C2689B" w:rsidRPr="0085067D" w:rsidRDefault="00C2689B" w:rsidP="0085067D">
      <w:pPr>
        <w:rPr>
          <w:b/>
          <w:bCs/>
        </w:rPr>
      </w:pPr>
      <w:r w:rsidRPr="0085067D">
        <w:rPr>
          <w:b/>
          <w:bCs/>
        </w:rPr>
        <w:t>PubM</w:t>
      </w:r>
      <w:r w:rsidR="007069B1" w:rsidRPr="0085067D">
        <w:rPr>
          <w:b/>
          <w:bCs/>
        </w:rPr>
        <w:t>ed</w:t>
      </w:r>
    </w:p>
    <w:p w:rsidR="000E025E" w:rsidRDefault="000E025E" w:rsidP="000E025E">
      <w:pPr>
        <w:autoSpaceDE w:val="0"/>
        <w:autoSpaceDN w:val="0"/>
        <w:adjustRightInd w:val="0"/>
        <w:jc w:val="left"/>
        <w:rPr>
          <w:rFonts w:eastAsiaTheme="minorHAnsi" w:cs="Segoe UI"/>
          <w:color w:val="212121"/>
          <w:shd w:val="clear" w:color="auto" w:fill="FFFFFF"/>
        </w:rPr>
      </w:pPr>
      <w:proofErr w:type="spellStart"/>
      <w:r w:rsidRPr="00B30A72">
        <w:rPr>
          <w:rFonts w:eastAsiaTheme="minorHAnsi" w:cs="Segoe UI"/>
          <w:color w:val="212121"/>
          <w:shd w:val="clear" w:color="auto" w:fill="FFFFFF"/>
        </w:rPr>
        <w:t>granisetron</w:t>
      </w:r>
      <w:proofErr w:type="spellEnd"/>
      <w:r w:rsidRPr="00B30A72">
        <w:rPr>
          <w:rFonts w:eastAsiaTheme="minorHAnsi" w:cs="Segoe UI"/>
          <w:color w:val="212121"/>
          <w:shd w:val="clear" w:color="auto" w:fill="FFFFFF"/>
        </w:rPr>
        <w:t>[</w:t>
      </w:r>
      <w:proofErr w:type="spellStart"/>
      <w:r w:rsidRPr="00B30A72">
        <w:rPr>
          <w:rFonts w:eastAsiaTheme="minorHAnsi" w:cs="Segoe UI"/>
          <w:color w:val="212121"/>
          <w:shd w:val="clear" w:color="auto" w:fill="FFFFFF"/>
        </w:rPr>
        <w:t>tiab</w:t>
      </w:r>
      <w:proofErr w:type="spellEnd"/>
      <w:r w:rsidRPr="00B30A72">
        <w:rPr>
          <w:rFonts w:eastAsiaTheme="minorHAnsi" w:cs="Segoe UI"/>
          <w:color w:val="212121"/>
          <w:shd w:val="clear" w:color="auto" w:fill="FFFFFF"/>
        </w:rPr>
        <w:t>] AND (spinal[</w:t>
      </w:r>
      <w:proofErr w:type="spellStart"/>
      <w:r w:rsidRPr="00B30A72">
        <w:rPr>
          <w:rFonts w:eastAsiaTheme="minorHAnsi" w:cs="Segoe UI"/>
          <w:color w:val="212121"/>
          <w:shd w:val="clear" w:color="auto" w:fill="FFFFFF"/>
        </w:rPr>
        <w:t>tiab</w:t>
      </w:r>
      <w:proofErr w:type="spellEnd"/>
      <w:r w:rsidRPr="00B30A72">
        <w:rPr>
          <w:rFonts w:eastAsiaTheme="minorHAnsi" w:cs="Segoe UI"/>
          <w:color w:val="212121"/>
          <w:shd w:val="clear" w:color="auto" w:fill="FFFFFF"/>
        </w:rPr>
        <w:t>] OR anesthesia[</w:t>
      </w:r>
      <w:proofErr w:type="spellStart"/>
      <w:r w:rsidRPr="00B30A72">
        <w:rPr>
          <w:rFonts w:eastAsiaTheme="minorHAnsi" w:cs="Segoe UI"/>
          <w:color w:val="212121"/>
          <w:shd w:val="clear" w:color="auto" w:fill="FFFFFF"/>
        </w:rPr>
        <w:t>mh</w:t>
      </w:r>
      <w:proofErr w:type="spellEnd"/>
      <w:r w:rsidRPr="00B30A72">
        <w:rPr>
          <w:rFonts w:eastAsiaTheme="minorHAnsi" w:cs="Segoe UI"/>
          <w:color w:val="212121"/>
          <w:shd w:val="clear" w:color="auto" w:fill="FFFFFF"/>
        </w:rPr>
        <w:t>] OR anesthesia[</w:t>
      </w:r>
      <w:proofErr w:type="spellStart"/>
      <w:r w:rsidRPr="00B30A72">
        <w:rPr>
          <w:rFonts w:eastAsiaTheme="minorHAnsi" w:cs="Segoe UI"/>
          <w:color w:val="212121"/>
          <w:shd w:val="clear" w:color="auto" w:fill="FFFFFF"/>
        </w:rPr>
        <w:t>tiab</w:t>
      </w:r>
      <w:proofErr w:type="spellEnd"/>
      <w:r w:rsidRPr="00B30A72">
        <w:rPr>
          <w:rFonts w:eastAsiaTheme="minorHAnsi" w:cs="Segoe UI"/>
          <w:color w:val="212121"/>
          <w:shd w:val="clear" w:color="auto" w:fill="FFFFFF"/>
        </w:rPr>
        <w:t xml:space="preserve">] OR </w:t>
      </w:r>
      <w:proofErr w:type="spellStart"/>
      <w:r w:rsidRPr="00B30A72">
        <w:rPr>
          <w:rFonts w:eastAsiaTheme="minorHAnsi" w:cs="Segoe UI"/>
          <w:color w:val="212121"/>
          <w:shd w:val="clear" w:color="auto" w:fill="FFFFFF"/>
        </w:rPr>
        <w:t>anaesthesia</w:t>
      </w:r>
      <w:proofErr w:type="spellEnd"/>
      <w:r w:rsidRPr="00B30A72">
        <w:rPr>
          <w:rFonts w:eastAsiaTheme="minorHAnsi" w:cs="Segoe UI"/>
          <w:color w:val="212121"/>
          <w:shd w:val="clear" w:color="auto" w:fill="FFFFFF"/>
        </w:rPr>
        <w:t>[</w:t>
      </w:r>
      <w:proofErr w:type="spellStart"/>
      <w:r w:rsidRPr="00B30A72">
        <w:rPr>
          <w:rFonts w:eastAsiaTheme="minorHAnsi" w:cs="Segoe UI"/>
          <w:color w:val="212121"/>
          <w:shd w:val="clear" w:color="auto" w:fill="FFFFFF"/>
        </w:rPr>
        <w:t>tiab</w:t>
      </w:r>
      <w:proofErr w:type="spellEnd"/>
      <w:r w:rsidRPr="00B30A72">
        <w:rPr>
          <w:rFonts w:eastAsiaTheme="minorHAnsi" w:cs="Segoe UI"/>
          <w:color w:val="212121"/>
          <w:shd w:val="clear" w:color="auto" w:fill="FFFFFF"/>
        </w:rPr>
        <w:t>] OR postoperative[</w:t>
      </w:r>
      <w:proofErr w:type="spellStart"/>
      <w:r w:rsidRPr="00B30A72">
        <w:rPr>
          <w:rFonts w:eastAsiaTheme="minorHAnsi" w:cs="Segoe UI"/>
          <w:color w:val="212121"/>
          <w:shd w:val="clear" w:color="auto" w:fill="FFFFFF"/>
        </w:rPr>
        <w:t>tiab</w:t>
      </w:r>
      <w:proofErr w:type="spellEnd"/>
      <w:r w:rsidRPr="00B30A72">
        <w:rPr>
          <w:rFonts w:eastAsiaTheme="minorHAnsi" w:cs="Segoe UI"/>
          <w:color w:val="212121"/>
          <w:shd w:val="clear" w:color="auto" w:fill="FFFFFF"/>
        </w:rPr>
        <w:t>] OR perioperative[</w:t>
      </w:r>
      <w:proofErr w:type="spellStart"/>
      <w:r w:rsidRPr="00B30A72">
        <w:rPr>
          <w:rFonts w:eastAsiaTheme="minorHAnsi" w:cs="Segoe UI"/>
          <w:color w:val="212121"/>
          <w:shd w:val="clear" w:color="auto" w:fill="FFFFFF"/>
        </w:rPr>
        <w:t>tiab</w:t>
      </w:r>
      <w:proofErr w:type="spellEnd"/>
      <w:r w:rsidRPr="00B30A72">
        <w:rPr>
          <w:rFonts w:eastAsiaTheme="minorHAnsi" w:cs="Segoe UI"/>
          <w:color w:val="212121"/>
          <w:shd w:val="clear" w:color="auto" w:fill="FFFFFF"/>
        </w:rPr>
        <w:t>] OR surgery[</w:t>
      </w:r>
      <w:proofErr w:type="spellStart"/>
      <w:r w:rsidRPr="00B30A72">
        <w:rPr>
          <w:rFonts w:eastAsiaTheme="minorHAnsi" w:cs="Segoe UI"/>
          <w:color w:val="212121"/>
          <w:shd w:val="clear" w:color="auto" w:fill="FFFFFF"/>
        </w:rPr>
        <w:t>tiab</w:t>
      </w:r>
      <w:proofErr w:type="spellEnd"/>
      <w:r w:rsidRPr="00B30A72">
        <w:rPr>
          <w:rFonts w:eastAsiaTheme="minorHAnsi" w:cs="Segoe UI"/>
          <w:color w:val="212121"/>
          <w:shd w:val="clear" w:color="auto" w:fill="FFFFFF"/>
        </w:rPr>
        <w:t>] OR subarachnoid[</w:t>
      </w:r>
      <w:proofErr w:type="spellStart"/>
      <w:r w:rsidRPr="00B30A72">
        <w:rPr>
          <w:rFonts w:eastAsiaTheme="minorHAnsi" w:cs="Segoe UI"/>
          <w:color w:val="212121"/>
          <w:shd w:val="clear" w:color="auto" w:fill="FFFFFF"/>
        </w:rPr>
        <w:t>tiab</w:t>
      </w:r>
      <w:proofErr w:type="spellEnd"/>
      <w:r w:rsidRPr="00B30A72">
        <w:rPr>
          <w:rFonts w:eastAsiaTheme="minorHAnsi" w:cs="Segoe UI"/>
          <w:color w:val="212121"/>
          <w:shd w:val="clear" w:color="auto" w:fill="FFFFFF"/>
        </w:rPr>
        <w:t>] OR block[</w:t>
      </w:r>
      <w:proofErr w:type="spellStart"/>
      <w:r w:rsidRPr="00B30A72">
        <w:rPr>
          <w:rFonts w:eastAsiaTheme="minorHAnsi" w:cs="Segoe UI"/>
          <w:color w:val="212121"/>
          <w:shd w:val="clear" w:color="auto" w:fill="FFFFFF"/>
        </w:rPr>
        <w:t>tiab</w:t>
      </w:r>
      <w:proofErr w:type="spellEnd"/>
      <w:r w:rsidRPr="00B30A72">
        <w:rPr>
          <w:rFonts w:eastAsiaTheme="minorHAnsi" w:cs="Segoe UI"/>
          <w:color w:val="212121"/>
          <w:shd w:val="clear" w:color="auto" w:fill="FFFFFF"/>
        </w:rPr>
        <w:t>]) AND (randomized controlled trial [pt] OR controlled clinical trial [pt] OR randomized [</w:t>
      </w:r>
      <w:proofErr w:type="spellStart"/>
      <w:r w:rsidRPr="00B30A72">
        <w:rPr>
          <w:rFonts w:eastAsiaTheme="minorHAnsi" w:cs="Segoe UI"/>
          <w:color w:val="212121"/>
          <w:shd w:val="clear" w:color="auto" w:fill="FFFFFF"/>
        </w:rPr>
        <w:t>tiab</w:t>
      </w:r>
      <w:proofErr w:type="spellEnd"/>
      <w:r w:rsidRPr="00B30A72">
        <w:rPr>
          <w:rFonts w:eastAsiaTheme="minorHAnsi" w:cs="Segoe UI"/>
          <w:color w:val="212121"/>
          <w:shd w:val="clear" w:color="auto" w:fill="FFFFFF"/>
        </w:rPr>
        <w:t>] OR placebo [</w:t>
      </w:r>
      <w:proofErr w:type="spellStart"/>
      <w:r w:rsidRPr="00B30A72">
        <w:rPr>
          <w:rFonts w:eastAsiaTheme="minorHAnsi" w:cs="Segoe UI"/>
          <w:color w:val="212121"/>
          <w:shd w:val="clear" w:color="auto" w:fill="FFFFFF"/>
        </w:rPr>
        <w:t>tiab</w:t>
      </w:r>
      <w:proofErr w:type="spellEnd"/>
      <w:r w:rsidRPr="00B30A72">
        <w:rPr>
          <w:rFonts w:eastAsiaTheme="minorHAnsi" w:cs="Segoe UI"/>
          <w:color w:val="212121"/>
          <w:shd w:val="clear" w:color="auto" w:fill="FFFFFF"/>
        </w:rPr>
        <w:t>] OR drug therapy [</w:t>
      </w:r>
      <w:proofErr w:type="spellStart"/>
      <w:r w:rsidRPr="00B30A72">
        <w:rPr>
          <w:rFonts w:eastAsiaTheme="minorHAnsi" w:cs="Segoe UI"/>
          <w:color w:val="212121"/>
          <w:shd w:val="clear" w:color="auto" w:fill="FFFFFF"/>
        </w:rPr>
        <w:t>sh</w:t>
      </w:r>
      <w:proofErr w:type="spellEnd"/>
      <w:r w:rsidRPr="00B30A72">
        <w:rPr>
          <w:rFonts w:eastAsiaTheme="minorHAnsi" w:cs="Segoe UI"/>
          <w:color w:val="212121"/>
          <w:shd w:val="clear" w:color="auto" w:fill="FFFFFF"/>
        </w:rPr>
        <w:t>] OR randomly [</w:t>
      </w:r>
      <w:proofErr w:type="spellStart"/>
      <w:r w:rsidRPr="00B30A72">
        <w:rPr>
          <w:rFonts w:eastAsiaTheme="minorHAnsi" w:cs="Segoe UI"/>
          <w:color w:val="212121"/>
          <w:shd w:val="clear" w:color="auto" w:fill="FFFFFF"/>
        </w:rPr>
        <w:t>tiab</w:t>
      </w:r>
      <w:proofErr w:type="spellEnd"/>
      <w:r w:rsidRPr="00B30A72">
        <w:rPr>
          <w:rFonts w:eastAsiaTheme="minorHAnsi" w:cs="Segoe UI"/>
          <w:color w:val="212121"/>
          <w:shd w:val="clear" w:color="auto" w:fill="FFFFFF"/>
        </w:rPr>
        <w:t>] OR trial [</w:t>
      </w:r>
      <w:proofErr w:type="spellStart"/>
      <w:r w:rsidRPr="00B30A72">
        <w:rPr>
          <w:rFonts w:eastAsiaTheme="minorHAnsi" w:cs="Segoe UI"/>
          <w:color w:val="212121"/>
          <w:shd w:val="clear" w:color="auto" w:fill="FFFFFF"/>
        </w:rPr>
        <w:t>tiab</w:t>
      </w:r>
      <w:proofErr w:type="spellEnd"/>
      <w:r w:rsidRPr="00B30A72">
        <w:rPr>
          <w:rFonts w:eastAsiaTheme="minorHAnsi" w:cs="Segoe UI"/>
          <w:color w:val="212121"/>
          <w:shd w:val="clear" w:color="auto" w:fill="FFFFFF"/>
        </w:rPr>
        <w:t>] OR groups [</w:t>
      </w:r>
      <w:proofErr w:type="spellStart"/>
      <w:r w:rsidRPr="00B30A72">
        <w:rPr>
          <w:rFonts w:eastAsiaTheme="minorHAnsi" w:cs="Segoe UI"/>
          <w:color w:val="212121"/>
          <w:shd w:val="clear" w:color="auto" w:fill="FFFFFF"/>
        </w:rPr>
        <w:t>tiab</w:t>
      </w:r>
      <w:proofErr w:type="spellEnd"/>
      <w:r w:rsidRPr="00B30A72">
        <w:rPr>
          <w:rFonts w:eastAsiaTheme="minorHAnsi" w:cs="Segoe UI"/>
          <w:color w:val="212121"/>
          <w:shd w:val="clear" w:color="auto" w:fill="FFFFFF"/>
        </w:rPr>
        <w:t>]) NOT (animals [</w:t>
      </w:r>
      <w:proofErr w:type="spellStart"/>
      <w:r w:rsidRPr="00B30A72">
        <w:rPr>
          <w:rFonts w:eastAsiaTheme="minorHAnsi" w:cs="Segoe UI"/>
          <w:color w:val="212121"/>
          <w:shd w:val="clear" w:color="auto" w:fill="FFFFFF"/>
        </w:rPr>
        <w:t>mh</w:t>
      </w:r>
      <w:proofErr w:type="spellEnd"/>
      <w:r w:rsidRPr="00B30A72">
        <w:rPr>
          <w:rFonts w:eastAsiaTheme="minorHAnsi" w:cs="Segoe UI"/>
          <w:color w:val="212121"/>
          <w:shd w:val="clear" w:color="auto" w:fill="FFFFFF"/>
        </w:rPr>
        <w:t>] NOT humans [</w:t>
      </w:r>
      <w:proofErr w:type="spellStart"/>
      <w:r w:rsidRPr="00B30A72">
        <w:rPr>
          <w:rFonts w:eastAsiaTheme="minorHAnsi" w:cs="Segoe UI"/>
          <w:color w:val="212121"/>
          <w:shd w:val="clear" w:color="auto" w:fill="FFFFFF"/>
        </w:rPr>
        <w:t>mh</w:t>
      </w:r>
      <w:proofErr w:type="spellEnd"/>
      <w:r w:rsidRPr="00B30A72">
        <w:rPr>
          <w:rFonts w:eastAsiaTheme="minorHAnsi" w:cs="Segoe UI"/>
          <w:color w:val="212121"/>
          <w:shd w:val="clear" w:color="auto" w:fill="FFFFFF"/>
        </w:rPr>
        <w:t>])</w:t>
      </w:r>
    </w:p>
    <w:p w:rsidR="007069B1" w:rsidRDefault="007069B1" w:rsidP="000E025E">
      <w:pPr>
        <w:autoSpaceDE w:val="0"/>
        <w:autoSpaceDN w:val="0"/>
        <w:adjustRightInd w:val="0"/>
        <w:jc w:val="left"/>
        <w:rPr>
          <w:rFonts w:eastAsiaTheme="minorHAnsi" w:cs="Segoe UI"/>
          <w:color w:val="212121"/>
          <w:shd w:val="clear" w:color="auto" w:fill="FFFFFF"/>
        </w:rPr>
      </w:pPr>
    </w:p>
    <w:p w:rsidR="007069B1" w:rsidRPr="0085067D" w:rsidRDefault="007069B1" w:rsidP="0085067D">
      <w:pPr>
        <w:autoSpaceDE w:val="0"/>
        <w:autoSpaceDN w:val="0"/>
        <w:adjustRightInd w:val="0"/>
        <w:jc w:val="left"/>
        <w:rPr>
          <w:rFonts w:eastAsiaTheme="minorHAnsi" w:cs="Segoe UI"/>
          <w:b/>
          <w:bCs/>
          <w:color w:val="212121"/>
          <w:shd w:val="clear" w:color="auto" w:fill="FFFFFF"/>
        </w:rPr>
      </w:pPr>
      <w:r w:rsidRPr="0085067D">
        <w:rPr>
          <w:rFonts w:eastAsiaTheme="minorHAnsi" w:cs="Segoe UI"/>
          <w:b/>
          <w:bCs/>
          <w:color w:val="212121"/>
          <w:shd w:val="clear" w:color="auto" w:fill="FFFFFF"/>
        </w:rPr>
        <w:t xml:space="preserve">The Cochrane Central Register of Controlled Trials </w:t>
      </w:r>
    </w:p>
    <w:p w:rsidR="007069B1" w:rsidRDefault="00AE0CBD" w:rsidP="000E025E">
      <w:pPr>
        <w:autoSpaceDE w:val="0"/>
        <w:autoSpaceDN w:val="0"/>
        <w:adjustRightInd w:val="0"/>
        <w:jc w:val="left"/>
        <w:rPr>
          <w:rFonts w:eastAsiaTheme="minorHAnsi" w:cs="Segoe UI"/>
          <w:color w:val="212121"/>
          <w:shd w:val="clear" w:color="auto" w:fill="FFFFFF"/>
        </w:rPr>
      </w:pPr>
      <w:r>
        <w:rPr>
          <w:rFonts w:eastAsiaTheme="minorHAnsi" w:cs="Segoe UI"/>
          <w:color w:val="212121"/>
          <w:shd w:val="clear" w:color="auto" w:fill="FFFFFF"/>
        </w:rPr>
        <w:t>g</w:t>
      </w:r>
      <w:r w:rsidR="007069B1">
        <w:rPr>
          <w:rFonts w:eastAsiaTheme="minorHAnsi" w:cs="Segoe UI"/>
          <w:color w:val="212121"/>
          <w:shd w:val="clear" w:color="auto" w:fill="FFFFFF"/>
        </w:rPr>
        <w:t>ranisetron AND (surgery OR anesthesia)</w:t>
      </w:r>
    </w:p>
    <w:p w:rsidR="007069B1" w:rsidRDefault="007069B1" w:rsidP="000E025E">
      <w:pPr>
        <w:autoSpaceDE w:val="0"/>
        <w:autoSpaceDN w:val="0"/>
        <w:adjustRightInd w:val="0"/>
        <w:jc w:val="left"/>
        <w:rPr>
          <w:rFonts w:eastAsiaTheme="minorHAnsi" w:cs="Segoe UI"/>
          <w:color w:val="212121"/>
          <w:shd w:val="clear" w:color="auto" w:fill="FFFFFF"/>
        </w:rPr>
      </w:pPr>
    </w:p>
    <w:p w:rsidR="007069B1" w:rsidRPr="0085067D" w:rsidRDefault="007069B1" w:rsidP="00240065">
      <w:pPr>
        <w:autoSpaceDE w:val="0"/>
        <w:autoSpaceDN w:val="0"/>
        <w:adjustRightInd w:val="0"/>
        <w:jc w:val="left"/>
        <w:rPr>
          <w:rFonts w:eastAsiaTheme="minorHAnsi" w:cs="Segoe UI"/>
          <w:b/>
          <w:bCs/>
          <w:color w:val="212121"/>
          <w:shd w:val="clear" w:color="auto" w:fill="FFFFFF"/>
        </w:rPr>
      </w:pPr>
      <w:r w:rsidRPr="0085067D">
        <w:rPr>
          <w:rFonts w:eastAsiaTheme="minorHAnsi" w:cs="Segoe UI"/>
          <w:b/>
          <w:bCs/>
          <w:color w:val="212121"/>
          <w:shd w:val="clear" w:color="auto" w:fill="FFFFFF"/>
        </w:rPr>
        <w:t>Web of science</w:t>
      </w:r>
    </w:p>
    <w:p w:rsidR="007069B1" w:rsidRPr="007069B1" w:rsidRDefault="007069B1" w:rsidP="000E025E">
      <w:pPr>
        <w:autoSpaceDE w:val="0"/>
        <w:autoSpaceDN w:val="0"/>
        <w:adjustRightInd w:val="0"/>
        <w:jc w:val="left"/>
        <w:rPr>
          <w:rFonts w:eastAsiaTheme="minorHAnsi" w:cs="Segoe UI"/>
          <w:color w:val="212121"/>
          <w:shd w:val="clear" w:color="auto" w:fill="FFFFFF"/>
        </w:rPr>
      </w:pPr>
      <w:proofErr w:type="spellStart"/>
      <w:r w:rsidRPr="007069B1">
        <w:rPr>
          <w:rFonts w:eastAsiaTheme="minorHAnsi" w:cs="Segoe UI"/>
          <w:color w:val="212121"/>
          <w:shd w:val="clear" w:color="auto" w:fill="FFFFFF"/>
        </w:rPr>
        <w:t>granisetron</w:t>
      </w:r>
      <w:proofErr w:type="spellEnd"/>
      <w:r w:rsidRPr="007069B1">
        <w:rPr>
          <w:rFonts w:eastAsiaTheme="minorHAnsi" w:cs="Segoe UI"/>
          <w:color w:val="212121"/>
          <w:shd w:val="clear" w:color="auto" w:fill="FFFFFF"/>
        </w:rPr>
        <w:t>[</w:t>
      </w:r>
      <w:proofErr w:type="spellStart"/>
      <w:r w:rsidRPr="007069B1">
        <w:rPr>
          <w:rFonts w:eastAsiaTheme="minorHAnsi" w:cs="Segoe UI"/>
          <w:color w:val="212121"/>
          <w:shd w:val="clear" w:color="auto" w:fill="FFFFFF"/>
        </w:rPr>
        <w:t>tiab</w:t>
      </w:r>
      <w:proofErr w:type="spellEnd"/>
      <w:r w:rsidRPr="007069B1">
        <w:rPr>
          <w:rFonts w:eastAsiaTheme="minorHAnsi" w:cs="Segoe UI"/>
          <w:color w:val="212121"/>
          <w:shd w:val="clear" w:color="auto" w:fill="FFFFFF"/>
        </w:rPr>
        <w:t>] AND (spinal[</w:t>
      </w:r>
      <w:proofErr w:type="spellStart"/>
      <w:r w:rsidRPr="007069B1">
        <w:rPr>
          <w:rFonts w:eastAsiaTheme="minorHAnsi" w:cs="Segoe UI"/>
          <w:color w:val="212121"/>
          <w:shd w:val="clear" w:color="auto" w:fill="FFFFFF"/>
        </w:rPr>
        <w:t>tiab</w:t>
      </w:r>
      <w:proofErr w:type="spellEnd"/>
      <w:r w:rsidRPr="007069B1">
        <w:rPr>
          <w:rFonts w:eastAsiaTheme="minorHAnsi" w:cs="Segoe UI"/>
          <w:color w:val="212121"/>
          <w:shd w:val="clear" w:color="auto" w:fill="FFFFFF"/>
        </w:rPr>
        <w:t>] OR anesthesia[</w:t>
      </w:r>
      <w:proofErr w:type="spellStart"/>
      <w:r w:rsidRPr="007069B1">
        <w:rPr>
          <w:rFonts w:eastAsiaTheme="minorHAnsi" w:cs="Segoe UI"/>
          <w:color w:val="212121"/>
          <w:shd w:val="clear" w:color="auto" w:fill="FFFFFF"/>
        </w:rPr>
        <w:t>tiab</w:t>
      </w:r>
      <w:proofErr w:type="spellEnd"/>
      <w:r w:rsidRPr="007069B1">
        <w:rPr>
          <w:rFonts w:eastAsiaTheme="minorHAnsi" w:cs="Segoe UI"/>
          <w:color w:val="212121"/>
          <w:shd w:val="clear" w:color="auto" w:fill="FFFFFF"/>
        </w:rPr>
        <w:t>] OR postoperative[</w:t>
      </w:r>
      <w:proofErr w:type="spellStart"/>
      <w:r w:rsidRPr="007069B1">
        <w:rPr>
          <w:rFonts w:eastAsiaTheme="minorHAnsi" w:cs="Segoe UI"/>
          <w:color w:val="212121"/>
          <w:shd w:val="clear" w:color="auto" w:fill="FFFFFF"/>
        </w:rPr>
        <w:t>tiab</w:t>
      </w:r>
      <w:proofErr w:type="spellEnd"/>
      <w:r w:rsidRPr="007069B1">
        <w:rPr>
          <w:rFonts w:eastAsiaTheme="minorHAnsi" w:cs="Segoe UI"/>
          <w:color w:val="212121"/>
          <w:shd w:val="clear" w:color="auto" w:fill="FFFFFF"/>
        </w:rPr>
        <w:t>] OR perioperative[</w:t>
      </w:r>
      <w:proofErr w:type="spellStart"/>
      <w:r w:rsidRPr="007069B1">
        <w:rPr>
          <w:rFonts w:eastAsiaTheme="minorHAnsi" w:cs="Segoe UI"/>
          <w:color w:val="212121"/>
          <w:shd w:val="clear" w:color="auto" w:fill="FFFFFF"/>
        </w:rPr>
        <w:t>tiab</w:t>
      </w:r>
      <w:proofErr w:type="spellEnd"/>
      <w:r w:rsidRPr="007069B1">
        <w:rPr>
          <w:rFonts w:eastAsiaTheme="minorHAnsi" w:cs="Segoe UI"/>
          <w:color w:val="212121"/>
          <w:shd w:val="clear" w:color="auto" w:fill="FFFFFF"/>
        </w:rPr>
        <w:t>] OR surgery[</w:t>
      </w:r>
      <w:proofErr w:type="spellStart"/>
      <w:r w:rsidRPr="007069B1">
        <w:rPr>
          <w:rFonts w:eastAsiaTheme="minorHAnsi" w:cs="Segoe UI"/>
          <w:color w:val="212121"/>
          <w:shd w:val="clear" w:color="auto" w:fill="FFFFFF"/>
        </w:rPr>
        <w:t>tiab</w:t>
      </w:r>
      <w:proofErr w:type="spellEnd"/>
      <w:r w:rsidRPr="007069B1">
        <w:rPr>
          <w:rFonts w:eastAsiaTheme="minorHAnsi" w:cs="Segoe UI"/>
          <w:color w:val="212121"/>
          <w:shd w:val="clear" w:color="auto" w:fill="FFFFFF"/>
        </w:rPr>
        <w:t>] OR block[</w:t>
      </w:r>
      <w:proofErr w:type="spellStart"/>
      <w:r w:rsidRPr="007069B1">
        <w:rPr>
          <w:rFonts w:eastAsiaTheme="minorHAnsi" w:cs="Segoe UI"/>
          <w:color w:val="212121"/>
          <w:shd w:val="clear" w:color="auto" w:fill="FFFFFF"/>
        </w:rPr>
        <w:t>tiab</w:t>
      </w:r>
      <w:proofErr w:type="spellEnd"/>
      <w:r w:rsidRPr="007069B1">
        <w:rPr>
          <w:rFonts w:eastAsiaTheme="minorHAnsi" w:cs="Segoe UI"/>
          <w:color w:val="212121"/>
          <w:shd w:val="clear" w:color="auto" w:fill="FFFFFF"/>
        </w:rPr>
        <w:t>]) AND (randomized [</w:t>
      </w:r>
      <w:proofErr w:type="spellStart"/>
      <w:r w:rsidRPr="007069B1">
        <w:rPr>
          <w:rFonts w:eastAsiaTheme="minorHAnsi" w:cs="Segoe UI"/>
          <w:color w:val="212121"/>
          <w:shd w:val="clear" w:color="auto" w:fill="FFFFFF"/>
        </w:rPr>
        <w:t>tiab</w:t>
      </w:r>
      <w:proofErr w:type="spellEnd"/>
      <w:r w:rsidRPr="007069B1">
        <w:rPr>
          <w:rFonts w:eastAsiaTheme="minorHAnsi" w:cs="Segoe UI"/>
          <w:color w:val="212121"/>
          <w:shd w:val="clear" w:color="auto" w:fill="FFFFFF"/>
        </w:rPr>
        <w:t>] OR randomly [</w:t>
      </w:r>
      <w:proofErr w:type="spellStart"/>
      <w:r w:rsidRPr="007069B1">
        <w:rPr>
          <w:rFonts w:eastAsiaTheme="minorHAnsi" w:cs="Segoe UI"/>
          <w:color w:val="212121"/>
          <w:shd w:val="clear" w:color="auto" w:fill="FFFFFF"/>
        </w:rPr>
        <w:t>tiab</w:t>
      </w:r>
      <w:proofErr w:type="spellEnd"/>
      <w:r w:rsidRPr="007069B1">
        <w:rPr>
          <w:rFonts w:eastAsiaTheme="minorHAnsi" w:cs="Segoe UI"/>
          <w:color w:val="212121"/>
          <w:shd w:val="clear" w:color="auto" w:fill="FFFFFF"/>
        </w:rPr>
        <w:t>])</w:t>
      </w:r>
    </w:p>
    <w:p w:rsidR="000E025E" w:rsidRDefault="000E025E"/>
    <w:p w:rsidR="007069B1" w:rsidRPr="0085067D" w:rsidRDefault="007069B1">
      <w:pPr>
        <w:rPr>
          <w:b/>
          <w:bCs/>
        </w:rPr>
      </w:pPr>
      <w:r w:rsidRPr="0085067D">
        <w:rPr>
          <w:b/>
          <w:bCs/>
        </w:rPr>
        <w:t>Embase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8057"/>
      </w:tblGrid>
      <w:tr w:rsidR="00AE0CBD" w:rsidRPr="00AE0CBD" w:rsidTr="00AE0CBD">
        <w:trPr>
          <w:trHeight w:val="150"/>
        </w:trPr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E0CBD" w:rsidRPr="00AE0CBD" w:rsidRDefault="00AE0CBD" w:rsidP="00AE0CB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 w:rsidRPr="00AE0CBD">
              <w:rPr>
                <w:rFonts w:ascii="Hiragino Kaku Gothic ProN" w:eastAsia="ＭＳ Ｐゴシック" w:hAnsi="Hiragino Kaku Gothic ProN" w:cs="ＭＳ Ｐゴシック"/>
                <w:b/>
                <w:bCs/>
                <w:color w:val="000000"/>
                <w:kern w:val="0"/>
                <w:sz w:val="15"/>
                <w:szCs w:val="15"/>
              </w:rPr>
              <w:t>Set#</w:t>
            </w:r>
          </w:p>
        </w:tc>
        <w:tc>
          <w:tcPr>
            <w:tcW w:w="14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E0CBD" w:rsidRPr="00AE0CBD" w:rsidRDefault="00AE0CBD" w:rsidP="00AE0CB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 w:rsidRPr="00AE0CBD">
              <w:rPr>
                <w:rFonts w:ascii="Hiragino Kaku Gothic ProN" w:eastAsia="ＭＳ Ｐゴシック" w:hAnsi="Hiragino Kaku Gothic ProN" w:cs="ＭＳ Ｐゴシック"/>
                <w:b/>
                <w:bCs/>
                <w:color w:val="000000"/>
                <w:kern w:val="0"/>
                <w:sz w:val="15"/>
                <w:szCs w:val="15"/>
              </w:rPr>
              <w:t>Searched for</w:t>
            </w:r>
          </w:p>
        </w:tc>
      </w:tr>
      <w:tr w:rsidR="00AE0CBD" w:rsidRPr="00AE0CBD" w:rsidTr="00AE0CBD">
        <w:trPr>
          <w:trHeight w:val="135"/>
        </w:trPr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E0CBD" w:rsidRPr="00AE0CBD" w:rsidRDefault="00AE0CBD" w:rsidP="00AE0CB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 w:rsidRPr="00AE0CBD">
              <w:rPr>
                <w:rFonts w:ascii="Hiragino Kaku Gothic ProN" w:eastAsia="ＭＳ Ｐゴシック" w:hAnsi="Hiragino Kaku Gothic ProN" w:cs="ＭＳ Ｐゴシック"/>
                <w:b/>
                <w:bCs/>
                <w:color w:val="000000"/>
                <w:kern w:val="0"/>
                <w:sz w:val="15"/>
                <w:szCs w:val="15"/>
              </w:rPr>
              <w:t>s1</w:t>
            </w:r>
          </w:p>
        </w:tc>
        <w:tc>
          <w:tcPr>
            <w:tcW w:w="14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E0CBD" w:rsidRPr="00AE0CBD" w:rsidRDefault="00AE0CBD" w:rsidP="00AE0CB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(</w:t>
            </w: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TI(</w:t>
            </w:r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 xml:space="preserve">granisetron) OR </w:t>
            </w: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AB(</w:t>
            </w:r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granisetron))</w:t>
            </w:r>
          </w:p>
        </w:tc>
      </w:tr>
      <w:tr w:rsidR="00AE0CBD" w:rsidRPr="00AE0CBD" w:rsidTr="00AE0CBD">
        <w:trPr>
          <w:trHeight w:val="135"/>
        </w:trPr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E0CBD" w:rsidRPr="00AE0CBD" w:rsidRDefault="00AE0CBD" w:rsidP="00AE0CB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 w:rsidRPr="00AE0CBD">
              <w:rPr>
                <w:rFonts w:ascii="Hiragino Kaku Gothic ProN" w:eastAsia="ＭＳ Ｐゴシック" w:hAnsi="Hiragino Kaku Gothic ProN" w:cs="ＭＳ Ｐゴシック"/>
                <w:b/>
                <w:bCs/>
                <w:color w:val="000000"/>
                <w:kern w:val="0"/>
                <w:sz w:val="15"/>
                <w:szCs w:val="15"/>
              </w:rPr>
              <w:t>s2</w:t>
            </w:r>
          </w:p>
        </w:tc>
        <w:tc>
          <w:tcPr>
            <w:tcW w:w="14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E0CBD" w:rsidRPr="00AE0CBD" w:rsidRDefault="00AE0CBD" w:rsidP="00AE0CB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((</w:t>
            </w: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TI(</w:t>
            </w:r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 xml:space="preserve">spinal) OR </w:t>
            </w: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AB(</w:t>
            </w:r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spinal)) OR EMB.EXPLODE("anesthesia") OR (</w:t>
            </w: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TI(</w:t>
            </w:r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 xml:space="preserve">anesthesia) OR </w:t>
            </w: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AB(</w:t>
            </w:r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anesthesia)) OR (</w:t>
            </w: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TI(</w:t>
            </w:r>
            <w:proofErr w:type="spellStart"/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anaesthesia</w:t>
            </w:r>
            <w:proofErr w:type="spell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 xml:space="preserve">) OR </w:t>
            </w: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AB(</w:t>
            </w:r>
            <w:proofErr w:type="spellStart"/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anaesthesia</w:t>
            </w:r>
            <w:proofErr w:type="spell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)) OR (</w:t>
            </w: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TI(</w:t>
            </w:r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 xml:space="preserve">postoperative) OR </w:t>
            </w: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AB(</w:t>
            </w:r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postoperative)) OR (</w:t>
            </w: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TI(</w:t>
            </w:r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 xml:space="preserve">perioperative) OR </w:t>
            </w: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AB(</w:t>
            </w:r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perioperative)) OR (</w:t>
            </w: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TI(</w:t>
            </w:r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 xml:space="preserve">surgery) OR </w:t>
            </w: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AB(</w:t>
            </w:r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surgery)) OR (</w:t>
            </w: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TI(</w:t>
            </w:r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 xml:space="preserve">subarachnoid) OR </w:t>
            </w: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AB(</w:t>
            </w:r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subarachnoid)) OR (</w:t>
            </w: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TI(</w:t>
            </w:r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 xml:space="preserve">block) OR </w:t>
            </w: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AB(</w:t>
            </w:r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block)))</w:t>
            </w:r>
          </w:p>
        </w:tc>
      </w:tr>
      <w:tr w:rsidR="00AE0CBD" w:rsidRPr="00AE0CBD" w:rsidTr="00AE0CBD">
        <w:trPr>
          <w:trHeight w:val="150"/>
        </w:trPr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E0CBD" w:rsidRPr="00AE0CBD" w:rsidRDefault="00AE0CBD" w:rsidP="00AE0CB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 w:rsidRPr="00AE0CBD">
              <w:rPr>
                <w:rFonts w:ascii="Hiragino Kaku Gothic ProN" w:eastAsia="ＭＳ Ｐゴシック" w:hAnsi="Hiragino Kaku Gothic ProN" w:cs="ＭＳ Ｐゴシック"/>
                <w:b/>
                <w:bCs/>
                <w:color w:val="000000"/>
                <w:kern w:val="0"/>
                <w:sz w:val="15"/>
                <w:szCs w:val="15"/>
              </w:rPr>
              <w:t>s3</w:t>
            </w:r>
          </w:p>
        </w:tc>
        <w:tc>
          <w:tcPr>
            <w:tcW w:w="14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E0CBD" w:rsidRPr="00AE0CBD" w:rsidRDefault="00AE0CBD" w:rsidP="00AE0CB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s1 AND s2</w:t>
            </w:r>
          </w:p>
        </w:tc>
      </w:tr>
      <w:tr w:rsidR="00AE0CBD" w:rsidRPr="00AE0CBD" w:rsidTr="00AE0CBD">
        <w:trPr>
          <w:trHeight w:val="135"/>
        </w:trPr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E0CBD" w:rsidRPr="00AE0CBD" w:rsidRDefault="00AE0CBD" w:rsidP="00AE0CB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 w:rsidRPr="00AE0CBD">
              <w:rPr>
                <w:rFonts w:ascii="Hiragino Kaku Gothic ProN" w:eastAsia="ＭＳ Ｐゴシック" w:hAnsi="Hiragino Kaku Gothic ProN" w:cs="ＭＳ Ｐゴシック"/>
                <w:b/>
                <w:bCs/>
                <w:color w:val="000000"/>
                <w:kern w:val="0"/>
                <w:sz w:val="15"/>
                <w:szCs w:val="15"/>
              </w:rPr>
              <w:t>s4</w:t>
            </w:r>
          </w:p>
        </w:tc>
        <w:tc>
          <w:tcPr>
            <w:tcW w:w="14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E0CBD" w:rsidRPr="00AE0CBD" w:rsidRDefault="00AE0CBD" w:rsidP="00AE0CB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EMB.EXPLODE('randomized controlled trial')</w:t>
            </w:r>
          </w:p>
        </w:tc>
      </w:tr>
      <w:tr w:rsidR="00AE0CBD" w:rsidRPr="00AE0CBD" w:rsidTr="00AE0CBD">
        <w:trPr>
          <w:trHeight w:val="135"/>
        </w:trPr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E0CBD" w:rsidRPr="00AE0CBD" w:rsidRDefault="00AE0CBD" w:rsidP="00AE0CB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 w:rsidRPr="00AE0CBD">
              <w:rPr>
                <w:rFonts w:ascii="Hiragino Kaku Gothic ProN" w:eastAsia="ＭＳ Ｐゴシック" w:hAnsi="Hiragino Kaku Gothic ProN" w:cs="ＭＳ Ｐゴシック"/>
                <w:b/>
                <w:bCs/>
                <w:color w:val="000000"/>
                <w:kern w:val="0"/>
                <w:sz w:val="15"/>
                <w:szCs w:val="15"/>
              </w:rPr>
              <w:t>s5</w:t>
            </w:r>
          </w:p>
        </w:tc>
        <w:tc>
          <w:tcPr>
            <w:tcW w:w="14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E0CBD" w:rsidRPr="00AE0CBD" w:rsidRDefault="00AE0CBD" w:rsidP="00AE0CB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EMB(</w:t>
            </w:r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'controlled clinical trial')</w:t>
            </w:r>
          </w:p>
        </w:tc>
      </w:tr>
      <w:tr w:rsidR="00AE0CBD" w:rsidRPr="00AE0CBD" w:rsidTr="00AE0CBD">
        <w:trPr>
          <w:trHeight w:val="150"/>
        </w:trPr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E0CBD" w:rsidRPr="00AE0CBD" w:rsidRDefault="00AE0CBD" w:rsidP="00AE0CB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 w:rsidRPr="00AE0CBD">
              <w:rPr>
                <w:rFonts w:ascii="Hiragino Kaku Gothic ProN" w:eastAsia="ＭＳ Ｐゴシック" w:hAnsi="Hiragino Kaku Gothic ProN" w:cs="ＭＳ Ｐゴシック"/>
                <w:b/>
                <w:bCs/>
                <w:color w:val="000000"/>
                <w:kern w:val="0"/>
                <w:sz w:val="15"/>
                <w:szCs w:val="15"/>
              </w:rPr>
              <w:t>s6</w:t>
            </w:r>
          </w:p>
        </w:tc>
        <w:tc>
          <w:tcPr>
            <w:tcW w:w="14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E0CBD" w:rsidRPr="00AE0CBD" w:rsidRDefault="00AE0CBD" w:rsidP="00AE0CB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TI(</w:t>
            </w:r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 xml:space="preserve">random*) OR </w:t>
            </w: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AB(</w:t>
            </w:r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 xml:space="preserve">random*) OR </w:t>
            </w: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OTI(</w:t>
            </w:r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random*)</w:t>
            </w:r>
          </w:p>
        </w:tc>
      </w:tr>
      <w:tr w:rsidR="00AE0CBD" w:rsidRPr="00AE0CBD" w:rsidTr="00AE0CBD">
        <w:trPr>
          <w:trHeight w:val="135"/>
        </w:trPr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E0CBD" w:rsidRPr="00AE0CBD" w:rsidRDefault="00AE0CBD" w:rsidP="00AE0CB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 w:rsidRPr="00AE0CBD">
              <w:rPr>
                <w:rFonts w:ascii="Hiragino Kaku Gothic ProN" w:eastAsia="ＭＳ Ｐゴシック" w:hAnsi="Hiragino Kaku Gothic ProN" w:cs="ＭＳ Ｐゴシック"/>
                <w:b/>
                <w:bCs/>
                <w:color w:val="000000"/>
                <w:kern w:val="0"/>
                <w:sz w:val="15"/>
                <w:szCs w:val="15"/>
              </w:rPr>
              <w:t>s7</w:t>
            </w:r>
          </w:p>
        </w:tc>
        <w:tc>
          <w:tcPr>
            <w:tcW w:w="14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E0CBD" w:rsidRPr="00AE0CBD" w:rsidRDefault="00AE0CBD" w:rsidP="00AE0CB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EMB('randomization')</w:t>
            </w:r>
          </w:p>
        </w:tc>
      </w:tr>
      <w:tr w:rsidR="00AE0CBD" w:rsidRPr="00AE0CBD" w:rsidTr="00AE0CBD">
        <w:trPr>
          <w:trHeight w:val="150"/>
        </w:trPr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E0CBD" w:rsidRPr="00AE0CBD" w:rsidRDefault="00AE0CBD" w:rsidP="00AE0CB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 w:rsidRPr="00AE0CBD">
              <w:rPr>
                <w:rFonts w:ascii="Hiragino Kaku Gothic ProN" w:eastAsia="ＭＳ Ｐゴシック" w:hAnsi="Hiragino Kaku Gothic ProN" w:cs="ＭＳ Ｐゴシック"/>
                <w:b/>
                <w:bCs/>
                <w:color w:val="000000"/>
                <w:kern w:val="0"/>
                <w:sz w:val="15"/>
                <w:szCs w:val="15"/>
              </w:rPr>
              <w:lastRenderedPageBreak/>
              <w:t>s8</w:t>
            </w:r>
          </w:p>
        </w:tc>
        <w:tc>
          <w:tcPr>
            <w:tcW w:w="14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E0CBD" w:rsidRPr="00AE0CBD" w:rsidRDefault="00AE0CBD" w:rsidP="00AE0CB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EMB(</w:t>
            </w:r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'</w:t>
            </w:r>
            <w:proofErr w:type="spell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intermethod</w:t>
            </w:r>
            <w:proofErr w:type="spell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 xml:space="preserve"> comparison')</w:t>
            </w:r>
          </w:p>
        </w:tc>
      </w:tr>
      <w:tr w:rsidR="00AE0CBD" w:rsidRPr="00AE0CBD" w:rsidTr="00AE0CBD">
        <w:trPr>
          <w:trHeight w:val="135"/>
        </w:trPr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E0CBD" w:rsidRPr="00AE0CBD" w:rsidRDefault="00AE0CBD" w:rsidP="00AE0CB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 w:rsidRPr="00AE0CBD">
              <w:rPr>
                <w:rFonts w:ascii="Hiragino Kaku Gothic ProN" w:eastAsia="ＭＳ Ｐゴシック" w:hAnsi="Hiragino Kaku Gothic ProN" w:cs="ＭＳ Ｐゴシック"/>
                <w:b/>
                <w:bCs/>
                <w:color w:val="000000"/>
                <w:kern w:val="0"/>
                <w:sz w:val="15"/>
                <w:szCs w:val="15"/>
              </w:rPr>
              <w:t>s9</w:t>
            </w:r>
          </w:p>
        </w:tc>
        <w:tc>
          <w:tcPr>
            <w:tcW w:w="14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E0CBD" w:rsidRPr="00AE0CBD" w:rsidRDefault="00AE0CBD" w:rsidP="00AE0CB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TI(</w:t>
            </w:r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 xml:space="preserve">placebo) OR </w:t>
            </w: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AB(</w:t>
            </w:r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 xml:space="preserve">placebo) OR </w:t>
            </w: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OTI(</w:t>
            </w:r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placebo)</w:t>
            </w:r>
          </w:p>
        </w:tc>
      </w:tr>
      <w:tr w:rsidR="00AE0CBD" w:rsidRPr="00AE0CBD" w:rsidTr="00AE0CBD">
        <w:trPr>
          <w:trHeight w:val="135"/>
        </w:trPr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E0CBD" w:rsidRPr="00AE0CBD" w:rsidRDefault="00AE0CBD" w:rsidP="00AE0CB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 w:rsidRPr="00AE0CBD">
              <w:rPr>
                <w:rFonts w:ascii="Hiragino Kaku Gothic ProN" w:eastAsia="ＭＳ Ｐゴシック" w:hAnsi="Hiragino Kaku Gothic ProN" w:cs="ＭＳ Ｐゴシック"/>
                <w:b/>
                <w:bCs/>
                <w:color w:val="000000"/>
                <w:kern w:val="0"/>
                <w:sz w:val="15"/>
                <w:szCs w:val="15"/>
              </w:rPr>
              <w:t>s10</w:t>
            </w:r>
          </w:p>
        </w:tc>
        <w:tc>
          <w:tcPr>
            <w:tcW w:w="14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E0CBD" w:rsidRPr="00AE0CBD" w:rsidRDefault="00AE0CBD" w:rsidP="00AE0CB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TI(</w:t>
            </w:r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 xml:space="preserve">compare) OR </w:t>
            </w: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OTI(</w:t>
            </w:r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 xml:space="preserve">compare) OR </w:t>
            </w: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TI(</w:t>
            </w:r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 xml:space="preserve">compared) OR </w:t>
            </w: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OTI(</w:t>
            </w:r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 xml:space="preserve">compared) OR </w:t>
            </w: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TI(</w:t>
            </w:r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 xml:space="preserve">comparison) OR </w:t>
            </w: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OTI(</w:t>
            </w:r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comparison)</w:t>
            </w:r>
          </w:p>
        </w:tc>
      </w:tr>
      <w:tr w:rsidR="00AE0CBD" w:rsidRPr="00AE0CBD" w:rsidTr="00AE0CBD">
        <w:trPr>
          <w:trHeight w:val="150"/>
        </w:trPr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E0CBD" w:rsidRPr="00AE0CBD" w:rsidRDefault="00AE0CBD" w:rsidP="00AE0CB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 w:rsidRPr="00AE0CBD">
              <w:rPr>
                <w:rFonts w:ascii="Hiragino Kaku Gothic ProN" w:eastAsia="ＭＳ Ｐゴシック" w:hAnsi="Hiragino Kaku Gothic ProN" w:cs="ＭＳ Ｐゴシック"/>
                <w:b/>
                <w:bCs/>
                <w:color w:val="000000"/>
                <w:kern w:val="0"/>
                <w:sz w:val="15"/>
                <w:szCs w:val="15"/>
              </w:rPr>
              <w:t>s11</w:t>
            </w:r>
          </w:p>
        </w:tc>
        <w:tc>
          <w:tcPr>
            <w:tcW w:w="14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E0CBD" w:rsidRPr="00AE0CBD" w:rsidRDefault="00AE0CBD" w:rsidP="00AE0CB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((</w:t>
            </w: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AB(</w:t>
            </w:r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 xml:space="preserve">evaluated) OR </w:t>
            </w: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AB(</w:t>
            </w:r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 xml:space="preserve">evaluate) OR </w:t>
            </w: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AB(</w:t>
            </w:r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 xml:space="preserve">evaluating) OR </w:t>
            </w: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AB(</w:t>
            </w:r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 xml:space="preserve">assessed) OR </w:t>
            </w: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AB(</w:t>
            </w:r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assess)) AND (</w:t>
            </w: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AB(</w:t>
            </w:r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 xml:space="preserve">compare) OR </w:t>
            </w: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AB(</w:t>
            </w:r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 xml:space="preserve">compared) OR </w:t>
            </w: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AB(</w:t>
            </w:r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 xml:space="preserve">comparing) OR </w:t>
            </w: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AB(</w:t>
            </w:r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comparison)))</w:t>
            </w:r>
          </w:p>
        </w:tc>
      </w:tr>
      <w:tr w:rsidR="00AE0CBD" w:rsidRPr="00AE0CBD" w:rsidTr="00AE0CBD">
        <w:trPr>
          <w:trHeight w:val="135"/>
        </w:trPr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E0CBD" w:rsidRPr="00AE0CBD" w:rsidRDefault="00AE0CBD" w:rsidP="00AE0CB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 w:rsidRPr="00AE0CBD">
              <w:rPr>
                <w:rFonts w:ascii="Hiragino Kaku Gothic ProN" w:eastAsia="ＭＳ Ｐゴシック" w:hAnsi="Hiragino Kaku Gothic ProN" w:cs="ＭＳ Ｐゴシック"/>
                <w:b/>
                <w:bCs/>
                <w:color w:val="000000"/>
                <w:kern w:val="0"/>
                <w:sz w:val="15"/>
                <w:szCs w:val="15"/>
              </w:rPr>
              <w:t>s12</w:t>
            </w:r>
          </w:p>
        </w:tc>
        <w:tc>
          <w:tcPr>
            <w:tcW w:w="14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E0CBD" w:rsidRPr="00AE0CBD" w:rsidRDefault="00AE0CBD" w:rsidP="00AE0CB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TI(</w:t>
            </w:r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 xml:space="preserve">open PRE/1 label) OR </w:t>
            </w: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AB(</w:t>
            </w:r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 xml:space="preserve">open PRE/1 label) OR </w:t>
            </w: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OTI(</w:t>
            </w:r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open PRE/1 label)</w:t>
            </w:r>
          </w:p>
        </w:tc>
      </w:tr>
      <w:tr w:rsidR="00AE0CBD" w:rsidRPr="00AE0CBD" w:rsidTr="00AE0CBD">
        <w:trPr>
          <w:trHeight w:val="135"/>
        </w:trPr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E0CBD" w:rsidRPr="00AE0CBD" w:rsidRDefault="00AE0CBD" w:rsidP="00AE0CB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 w:rsidRPr="00AE0CBD">
              <w:rPr>
                <w:rFonts w:ascii="Hiragino Kaku Gothic ProN" w:eastAsia="ＭＳ Ｐゴシック" w:hAnsi="Hiragino Kaku Gothic ProN" w:cs="ＭＳ Ｐゴシック"/>
                <w:b/>
                <w:bCs/>
                <w:color w:val="000000"/>
                <w:kern w:val="0"/>
                <w:sz w:val="15"/>
                <w:szCs w:val="15"/>
              </w:rPr>
              <w:t>s13</w:t>
            </w:r>
          </w:p>
        </w:tc>
        <w:tc>
          <w:tcPr>
            <w:tcW w:w="14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E0CBD" w:rsidRPr="00AE0CBD" w:rsidRDefault="00AE0CBD" w:rsidP="00AE0CB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TI(</w:t>
            </w:r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 xml:space="preserve">(double OR single OR doubly OR singly) PRE/1 (blind OR blinded OR blindly)) OR </w:t>
            </w: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AB(</w:t>
            </w:r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 xml:space="preserve">(double OR single OR doubly OR singly) PRE/1 (blind OR blinded OR blindly)) OR </w:t>
            </w: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OTI(</w:t>
            </w:r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(double OR single OR doubly OR singly) PRE/1 (blind OR blinded OR blindly))</w:t>
            </w:r>
          </w:p>
        </w:tc>
      </w:tr>
      <w:tr w:rsidR="00AE0CBD" w:rsidRPr="00AE0CBD" w:rsidTr="00AE0CBD">
        <w:trPr>
          <w:trHeight w:val="150"/>
        </w:trPr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E0CBD" w:rsidRPr="00AE0CBD" w:rsidRDefault="00AE0CBD" w:rsidP="00AE0CB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 w:rsidRPr="00AE0CBD">
              <w:rPr>
                <w:rFonts w:ascii="Hiragino Kaku Gothic ProN" w:eastAsia="ＭＳ Ｐゴシック" w:hAnsi="Hiragino Kaku Gothic ProN" w:cs="ＭＳ Ｐゴシック"/>
                <w:b/>
                <w:bCs/>
                <w:color w:val="000000"/>
                <w:kern w:val="0"/>
                <w:sz w:val="15"/>
                <w:szCs w:val="15"/>
              </w:rPr>
              <w:t>s14</w:t>
            </w:r>
          </w:p>
        </w:tc>
        <w:tc>
          <w:tcPr>
            <w:tcW w:w="14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E0CBD" w:rsidRPr="00AE0CBD" w:rsidRDefault="00AE0CBD" w:rsidP="00AE0CB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EMB(</w:t>
            </w:r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'double blind procedure')</w:t>
            </w:r>
          </w:p>
        </w:tc>
      </w:tr>
      <w:tr w:rsidR="00AE0CBD" w:rsidRPr="00AE0CBD" w:rsidTr="00AE0CBD">
        <w:trPr>
          <w:trHeight w:val="135"/>
        </w:trPr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E0CBD" w:rsidRPr="00AE0CBD" w:rsidRDefault="00AE0CBD" w:rsidP="00AE0CB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 w:rsidRPr="00AE0CBD">
              <w:rPr>
                <w:rFonts w:ascii="Hiragino Kaku Gothic ProN" w:eastAsia="ＭＳ Ｐゴシック" w:hAnsi="Hiragino Kaku Gothic ProN" w:cs="ＭＳ Ｐゴシック"/>
                <w:b/>
                <w:bCs/>
                <w:color w:val="000000"/>
                <w:kern w:val="0"/>
                <w:sz w:val="15"/>
                <w:szCs w:val="15"/>
              </w:rPr>
              <w:t>s15</w:t>
            </w:r>
          </w:p>
        </w:tc>
        <w:tc>
          <w:tcPr>
            <w:tcW w:w="14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E0CBD" w:rsidRPr="00AE0CBD" w:rsidRDefault="00AE0CBD" w:rsidP="00AE0CB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TI(</w:t>
            </w:r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 xml:space="preserve">parallel PRE/1 group*) OR </w:t>
            </w: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AB(</w:t>
            </w:r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 xml:space="preserve">parallel PRE/1 group*) OR </w:t>
            </w: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OTI(</w:t>
            </w:r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parallel PRE/1 group*)</w:t>
            </w:r>
          </w:p>
        </w:tc>
      </w:tr>
      <w:tr w:rsidR="00AE0CBD" w:rsidRPr="00AE0CBD" w:rsidTr="00AE0CBD">
        <w:trPr>
          <w:trHeight w:val="135"/>
        </w:trPr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E0CBD" w:rsidRPr="00AE0CBD" w:rsidRDefault="00AE0CBD" w:rsidP="00AE0CB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 w:rsidRPr="00AE0CBD">
              <w:rPr>
                <w:rFonts w:ascii="Hiragino Kaku Gothic ProN" w:eastAsia="ＭＳ Ｐゴシック" w:hAnsi="Hiragino Kaku Gothic ProN" w:cs="ＭＳ Ｐゴシック"/>
                <w:b/>
                <w:bCs/>
                <w:color w:val="000000"/>
                <w:kern w:val="0"/>
                <w:sz w:val="15"/>
                <w:szCs w:val="15"/>
              </w:rPr>
              <w:t>s16</w:t>
            </w:r>
          </w:p>
        </w:tc>
        <w:tc>
          <w:tcPr>
            <w:tcW w:w="14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E0CBD" w:rsidRPr="00AE0CBD" w:rsidRDefault="00AE0CBD" w:rsidP="00AE0CB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(</w:t>
            </w: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TI(</w:t>
            </w:r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 xml:space="preserve">crossover) OR </w:t>
            </w: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AB(</w:t>
            </w:r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 xml:space="preserve">crossover) OR </w:t>
            </w: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OTI(</w:t>
            </w:r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crossover)) OR (</w:t>
            </w: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TI(</w:t>
            </w:r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 xml:space="preserve">'cross over') OR </w:t>
            </w: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AB(</w:t>
            </w:r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 xml:space="preserve">'cross over') OR </w:t>
            </w: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OTI(</w:t>
            </w:r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'cross over'))</w:t>
            </w:r>
          </w:p>
        </w:tc>
      </w:tr>
      <w:tr w:rsidR="00AE0CBD" w:rsidRPr="00AE0CBD" w:rsidTr="00AE0CBD">
        <w:trPr>
          <w:trHeight w:val="150"/>
        </w:trPr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E0CBD" w:rsidRPr="00AE0CBD" w:rsidRDefault="00AE0CBD" w:rsidP="00AE0CB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 w:rsidRPr="00AE0CBD">
              <w:rPr>
                <w:rFonts w:ascii="Hiragino Kaku Gothic ProN" w:eastAsia="ＭＳ Ｐゴシック" w:hAnsi="Hiragino Kaku Gothic ProN" w:cs="ＭＳ Ｐゴシック"/>
                <w:b/>
                <w:bCs/>
                <w:color w:val="000000"/>
                <w:kern w:val="0"/>
                <w:sz w:val="15"/>
                <w:szCs w:val="15"/>
              </w:rPr>
              <w:t>s17</w:t>
            </w:r>
          </w:p>
        </w:tc>
        <w:tc>
          <w:tcPr>
            <w:tcW w:w="14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E0CBD" w:rsidRPr="00AE0CBD" w:rsidRDefault="00AE0CBD" w:rsidP="00AE0CB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TI((assign* OR match OR matched OR allocation) NEAR/6 (alternate OR group OR groups OR intervention OR interventions OR patient OR patients OR subject OR subjects OR participant OR participants)) OR AB((assign* OR match OR matched OR allocation) NEAR/6 (alternate OR group OR groups OR intervention OR interventions OR patient OR patients OR subject OR subjects OR participant OR participants)) OR OTI((assign* OR match OR matched OR allocation) NEAR/6 (alternate OR group OR groups OR intervention OR interventions OR patient OR patients OR subject OR subjects OR participant OR participants))</w:t>
            </w:r>
          </w:p>
        </w:tc>
      </w:tr>
      <w:tr w:rsidR="00AE0CBD" w:rsidRPr="00AE0CBD" w:rsidTr="00AE0CBD">
        <w:trPr>
          <w:trHeight w:val="135"/>
        </w:trPr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E0CBD" w:rsidRPr="00AE0CBD" w:rsidRDefault="00AE0CBD" w:rsidP="00AE0CB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 w:rsidRPr="00AE0CBD">
              <w:rPr>
                <w:rFonts w:ascii="Hiragino Kaku Gothic ProN" w:eastAsia="ＭＳ Ｐゴシック" w:hAnsi="Hiragino Kaku Gothic ProN" w:cs="ＭＳ Ｐゴシック"/>
                <w:b/>
                <w:bCs/>
                <w:color w:val="000000"/>
                <w:kern w:val="0"/>
                <w:sz w:val="15"/>
                <w:szCs w:val="15"/>
              </w:rPr>
              <w:t>s18</w:t>
            </w:r>
          </w:p>
        </w:tc>
        <w:tc>
          <w:tcPr>
            <w:tcW w:w="14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E0CBD" w:rsidRPr="00AE0CBD" w:rsidRDefault="00AE0CBD" w:rsidP="00AE0CB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(</w:t>
            </w: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TI(</w:t>
            </w:r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 xml:space="preserve">assigned) OR </w:t>
            </w: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AB(</w:t>
            </w:r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 xml:space="preserve">assigned) OR </w:t>
            </w: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OTI(</w:t>
            </w:r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assigned)) OR (</w:t>
            </w: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TI(</w:t>
            </w:r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 xml:space="preserve">allocated) OR </w:t>
            </w: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AB(</w:t>
            </w:r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 xml:space="preserve">allocated) OR </w:t>
            </w: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OTI(</w:t>
            </w:r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allocated))</w:t>
            </w:r>
          </w:p>
        </w:tc>
      </w:tr>
      <w:tr w:rsidR="00AE0CBD" w:rsidRPr="00AE0CBD" w:rsidTr="00AE0CBD">
        <w:trPr>
          <w:trHeight w:val="135"/>
        </w:trPr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E0CBD" w:rsidRPr="00AE0CBD" w:rsidRDefault="00AE0CBD" w:rsidP="00AE0CB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 w:rsidRPr="00AE0CBD">
              <w:rPr>
                <w:rFonts w:ascii="Hiragino Kaku Gothic ProN" w:eastAsia="ＭＳ Ｐゴシック" w:hAnsi="Hiragino Kaku Gothic ProN" w:cs="ＭＳ Ｐゴシック"/>
                <w:b/>
                <w:bCs/>
                <w:color w:val="000000"/>
                <w:kern w:val="0"/>
                <w:sz w:val="15"/>
                <w:szCs w:val="15"/>
              </w:rPr>
              <w:t>s19</w:t>
            </w:r>
          </w:p>
        </w:tc>
        <w:tc>
          <w:tcPr>
            <w:tcW w:w="14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E0CBD" w:rsidRPr="00AE0CBD" w:rsidRDefault="00AE0CBD" w:rsidP="00AE0CB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TI(</w:t>
            </w:r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 xml:space="preserve">controlled NEAR/8 (study OR design OR trial)) OR </w:t>
            </w: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AB(</w:t>
            </w:r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 xml:space="preserve">controlled NEAR/8 (study OR design OR trial)) OR </w:t>
            </w: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OTI(</w:t>
            </w:r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controlled NEAR/8 (study OR design OR trial))</w:t>
            </w:r>
          </w:p>
        </w:tc>
      </w:tr>
      <w:tr w:rsidR="00AE0CBD" w:rsidRPr="00AE0CBD" w:rsidTr="00AE0CBD">
        <w:trPr>
          <w:trHeight w:val="150"/>
        </w:trPr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E0CBD" w:rsidRPr="00AE0CBD" w:rsidRDefault="00AE0CBD" w:rsidP="00AE0CB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 w:rsidRPr="00AE0CBD">
              <w:rPr>
                <w:rFonts w:ascii="Hiragino Kaku Gothic ProN" w:eastAsia="ＭＳ Ｐゴシック" w:hAnsi="Hiragino Kaku Gothic ProN" w:cs="ＭＳ Ｐゴシック"/>
                <w:b/>
                <w:bCs/>
                <w:color w:val="000000"/>
                <w:kern w:val="0"/>
                <w:sz w:val="15"/>
                <w:szCs w:val="15"/>
              </w:rPr>
              <w:t>s20</w:t>
            </w:r>
          </w:p>
        </w:tc>
        <w:tc>
          <w:tcPr>
            <w:tcW w:w="14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E0CBD" w:rsidRPr="00AE0CBD" w:rsidRDefault="00AE0CBD" w:rsidP="00AE0CB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(</w:t>
            </w: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TI(</w:t>
            </w:r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 xml:space="preserve">volunteer) OR </w:t>
            </w: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AB(</w:t>
            </w:r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 xml:space="preserve">volunteer) OR </w:t>
            </w: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OTI(</w:t>
            </w:r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volunteer)) OR (</w:t>
            </w: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TI(</w:t>
            </w:r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 xml:space="preserve">volunteers) OR </w:t>
            </w: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AB(</w:t>
            </w:r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 xml:space="preserve">volunteers) OR </w:t>
            </w: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OTI(</w:t>
            </w:r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volunteers))</w:t>
            </w:r>
          </w:p>
        </w:tc>
      </w:tr>
      <w:tr w:rsidR="00AE0CBD" w:rsidRPr="00AE0CBD" w:rsidTr="00AE0CBD">
        <w:trPr>
          <w:trHeight w:val="135"/>
        </w:trPr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E0CBD" w:rsidRPr="00AE0CBD" w:rsidRDefault="00AE0CBD" w:rsidP="00AE0CB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 w:rsidRPr="00AE0CBD">
              <w:rPr>
                <w:rFonts w:ascii="Hiragino Kaku Gothic ProN" w:eastAsia="ＭＳ Ｐゴシック" w:hAnsi="Hiragino Kaku Gothic ProN" w:cs="ＭＳ Ｐゴシック"/>
                <w:b/>
                <w:bCs/>
                <w:color w:val="000000"/>
                <w:kern w:val="0"/>
                <w:sz w:val="15"/>
                <w:szCs w:val="15"/>
              </w:rPr>
              <w:t>s21</w:t>
            </w:r>
          </w:p>
        </w:tc>
        <w:tc>
          <w:tcPr>
            <w:tcW w:w="14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E0CBD" w:rsidRPr="00AE0CBD" w:rsidRDefault="00AE0CBD" w:rsidP="00AE0CB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EMB(</w:t>
            </w:r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'human experiment')</w:t>
            </w:r>
          </w:p>
        </w:tc>
      </w:tr>
      <w:tr w:rsidR="00AE0CBD" w:rsidRPr="00AE0CBD" w:rsidTr="00AE0CBD">
        <w:trPr>
          <w:trHeight w:val="135"/>
        </w:trPr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E0CBD" w:rsidRPr="00AE0CBD" w:rsidRDefault="00AE0CBD" w:rsidP="00AE0CB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 w:rsidRPr="00AE0CBD">
              <w:rPr>
                <w:rFonts w:ascii="Hiragino Kaku Gothic ProN" w:eastAsia="ＭＳ Ｐゴシック" w:hAnsi="Hiragino Kaku Gothic ProN" w:cs="ＭＳ Ｐゴシック"/>
                <w:b/>
                <w:bCs/>
                <w:color w:val="000000"/>
                <w:kern w:val="0"/>
                <w:sz w:val="15"/>
                <w:szCs w:val="15"/>
              </w:rPr>
              <w:t>s22</w:t>
            </w:r>
          </w:p>
        </w:tc>
        <w:tc>
          <w:tcPr>
            <w:tcW w:w="14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E0CBD" w:rsidRPr="00AE0CBD" w:rsidRDefault="00AE0CBD" w:rsidP="00AE0CB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TI(</w:t>
            </w:r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 xml:space="preserve">trial) OR </w:t>
            </w: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OTI(</w:t>
            </w:r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trial)</w:t>
            </w:r>
          </w:p>
        </w:tc>
      </w:tr>
      <w:tr w:rsidR="00AE0CBD" w:rsidRPr="00AE0CBD" w:rsidTr="00AE0CBD">
        <w:trPr>
          <w:trHeight w:val="150"/>
        </w:trPr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E0CBD" w:rsidRPr="00AE0CBD" w:rsidRDefault="00AE0CBD" w:rsidP="00AE0CB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 w:rsidRPr="00AE0CBD">
              <w:rPr>
                <w:rFonts w:ascii="Hiragino Kaku Gothic ProN" w:eastAsia="ＭＳ Ｐゴシック" w:hAnsi="Hiragino Kaku Gothic ProN" w:cs="ＭＳ Ｐゴシック"/>
                <w:b/>
                <w:bCs/>
                <w:color w:val="000000"/>
                <w:kern w:val="0"/>
                <w:sz w:val="15"/>
                <w:szCs w:val="15"/>
              </w:rPr>
              <w:t>s23</w:t>
            </w:r>
          </w:p>
        </w:tc>
        <w:tc>
          <w:tcPr>
            <w:tcW w:w="14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E0CBD" w:rsidRPr="00AE0CBD" w:rsidRDefault="00AE0CBD" w:rsidP="00AE0CB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s4 OR s5 OR s6 OR s7 OR s8 OR s9 OR s10 OR s11 OR s12 OR s13 OR s14 OR s15 OR s16 OR s17 OR s18 OR s19 OR s20 OR s21 OR s22</w:t>
            </w:r>
          </w:p>
        </w:tc>
      </w:tr>
      <w:tr w:rsidR="00AE0CBD" w:rsidRPr="00AE0CBD" w:rsidTr="00AE0CBD">
        <w:trPr>
          <w:trHeight w:val="135"/>
        </w:trPr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E0CBD" w:rsidRPr="00AE0CBD" w:rsidRDefault="00AE0CBD" w:rsidP="00AE0CB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 w:rsidRPr="00AE0CBD">
              <w:rPr>
                <w:rFonts w:ascii="Hiragino Kaku Gothic ProN" w:eastAsia="ＭＳ Ｐゴシック" w:hAnsi="Hiragino Kaku Gothic ProN" w:cs="ＭＳ Ｐゴシック"/>
                <w:b/>
                <w:bCs/>
                <w:color w:val="000000"/>
                <w:kern w:val="0"/>
                <w:sz w:val="15"/>
                <w:szCs w:val="15"/>
              </w:rPr>
              <w:lastRenderedPageBreak/>
              <w:t>s24</w:t>
            </w:r>
          </w:p>
        </w:tc>
        <w:tc>
          <w:tcPr>
            <w:tcW w:w="14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E0CBD" w:rsidRPr="00AE0CBD" w:rsidRDefault="00AE0CBD" w:rsidP="00AE0CB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 xml:space="preserve">(TI(random* PRE/1 </w:t>
            </w:r>
            <w:proofErr w:type="spell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sampl</w:t>
            </w:r>
            <w:proofErr w:type="spell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 xml:space="preserve">* NEAR/8 ("cross section*" OR questionnaire* OR survey OR surveys OR database OR databases)) OR AB(random* PRE/1 </w:t>
            </w:r>
            <w:proofErr w:type="spell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sampl</w:t>
            </w:r>
            <w:proofErr w:type="spell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 xml:space="preserve">* NEAR/8 ("cross section*" OR questionnaire* OR survey OR surveys OR database OR databases)) OR OTI(random* PRE/1 </w:t>
            </w:r>
            <w:proofErr w:type="spell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sampl</w:t>
            </w:r>
            <w:proofErr w:type="spell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* NEAR/8 ("cross section*" OR "questionnaire*" OR survey OR surveys OR database OR databases))) NOT (EMB('comparative study') OR EMB('controlled study') OR TI('</w:t>
            </w:r>
            <w:proofErr w:type="spell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randomised</w:t>
            </w:r>
            <w:proofErr w:type="spell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 xml:space="preserve"> controlled') OR AB('</w:t>
            </w:r>
            <w:proofErr w:type="spell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randomised</w:t>
            </w:r>
            <w:proofErr w:type="spell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 xml:space="preserve"> controlled') OR OTI('</w:t>
            </w:r>
            <w:proofErr w:type="spell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randomised</w:t>
            </w:r>
            <w:proofErr w:type="spell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 xml:space="preserve"> controlled') OR TI('randomized controlled') OR AB('randomized controlled') OR OTI('randomized controlled') OR TI('randomly assigned') OR AB('randomly assigned') OR OTI('randomly assigned'))</w:t>
            </w:r>
          </w:p>
        </w:tc>
      </w:tr>
      <w:tr w:rsidR="00AE0CBD" w:rsidRPr="00AE0CBD" w:rsidTr="00AE0CBD">
        <w:trPr>
          <w:trHeight w:val="135"/>
        </w:trPr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E0CBD" w:rsidRPr="00AE0CBD" w:rsidRDefault="00AE0CBD" w:rsidP="00AE0CB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 w:rsidRPr="00AE0CBD">
              <w:rPr>
                <w:rFonts w:ascii="Hiragino Kaku Gothic ProN" w:eastAsia="ＭＳ Ｐゴシック" w:hAnsi="Hiragino Kaku Gothic ProN" w:cs="ＭＳ Ｐゴシック"/>
                <w:b/>
                <w:bCs/>
                <w:color w:val="000000"/>
                <w:kern w:val="0"/>
                <w:sz w:val="15"/>
                <w:szCs w:val="15"/>
              </w:rPr>
              <w:t>s25</w:t>
            </w:r>
          </w:p>
        </w:tc>
        <w:tc>
          <w:tcPr>
            <w:tcW w:w="14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E0CBD" w:rsidRPr="00AE0CBD" w:rsidRDefault="00AE0CBD" w:rsidP="00AE0CB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(EMB('cross-sectional study') NOT (EMB.EXPLODE('randomized controlled trial') OR EMB('controlled clinical study') OR EMB('controlled study') OR TI('</w:t>
            </w:r>
            <w:proofErr w:type="spell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randomised</w:t>
            </w:r>
            <w:proofErr w:type="spell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 xml:space="preserve"> controlled') OR AB('</w:t>
            </w:r>
            <w:proofErr w:type="spell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randomised</w:t>
            </w:r>
            <w:proofErr w:type="spell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 xml:space="preserve"> controlled') OR OTI('</w:t>
            </w:r>
            <w:proofErr w:type="spell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randomised</w:t>
            </w:r>
            <w:proofErr w:type="spell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 xml:space="preserve"> controlled') OR TI('randomized controlled') OR AB('randomized controlled') OR OTI('randomized controlled') OR TI('control group') OR AB('control group') OR OTI('control group') OR TI('control groups') OR AB('control groups') OR OTI('control groups')))</w:t>
            </w:r>
          </w:p>
        </w:tc>
      </w:tr>
      <w:tr w:rsidR="00AE0CBD" w:rsidRPr="00AE0CBD" w:rsidTr="00AE0CBD">
        <w:trPr>
          <w:trHeight w:val="150"/>
        </w:trPr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E0CBD" w:rsidRPr="00AE0CBD" w:rsidRDefault="00AE0CBD" w:rsidP="00AE0CB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 w:rsidRPr="00AE0CBD">
              <w:rPr>
                <w:rFonts w:ascii="Hiragino Kaku Gothic ProN" w:eastAsia="ＭＳ Ｐゴシック" w:hAnsi="Hiragino Kaku Gothic ProN" w:cs="ＭＳ Ｐゴシック"/>
                <w:b/>
                <w:bCs/>
                <w:color w:val="000000"/>
                <w:kern w:val="0"/>
                <w:sz w:val="15"/>
                <w:szCs w:val="15"/>
              </w:rPr>
              <w:t>s26</w:t>
            </w:r>
          </w:p>
        </w:tc>
        <w:tc>
          <w:tcPr>
            <w:tcW w:w="14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E0CBD" w:rsidRPr="00AE0CBD" w:rsidRDefault="00AE0CBD" w:rsidP="00AE0CB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((</w:t>
            </w: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TI(</w:t>
            </w:r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 xml:space="preserve">'case control*') OR </w:t>
            </w: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AB(</w:t>
            </w:r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 xml:space="preserve">'case control*') OR </w:t>
            </w: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OTI(</w:t>
            </w:r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'case control*')) AND (TI('random*') OR AB('random*') OR OTI('random*')) NOT (</w:t>
            </w: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TI(</w:t>
            </w:r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'</w:t>
            </w:r>
            <w:proofErr w:type="spell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randomised</w:t>
            </w:r>
            <w:proofErr w:type="spell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 xml:space="preserve"> controlled') OR </w:t>
            </w: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AB(</w:t>
            </w:r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'</w:t>
            </w:r>
            <w:proofErr w:type="spell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randomised</w:t>
            </w:r>
            <w:proofErr w:type="spell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 xml:space="preserve"> controlled') OR </w:t>
            </w: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OTI(</w:t>
            </w:r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'</w:t>
            </w:r>
            <w:proofErr w:type="spell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randomised</w:t>
            </w:r>
            <w:proofErr w:type="spell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 xml:space="preserve"> controlled') OR </w:t>
            </w: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TI(</w:t>
            </w:r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 xml:space="preserve">'randomized controlled') OR </w:t>
            </w: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AB(</w:t>
            </w:r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 xml:space="preserve">'randomized controlled') OR </w:t>
            </w: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OTI(</w:t>
            </w:r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'randomized controlled')))</w:t>
            </w:r>
          </w:p>
        </w:tc>
      </w:tr>
      <w:tr w:rsidR="00AE0CBD" w:rsidRPr="00AE0CBD" w:rsidTr="00AE0CBD">
        <w:trPr>
          <w:trHeight w:val="135"/>
        </w:trPr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E0CBD" w:rsidRPr="00AE0CBD" w:rsidRDefault="00AE0CBD" w:rsidP="00AE0CB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 w:rsidRPr="00AE0CBD">
              <w:rPr>
                <w:rFonts w:ascii="Hiragino Kaku Gothic ProN" w:eastAsia="ＭＳ Ｐゴシック" w:hAnsi="Hiragino Kaku Gothic ProN" w:cs="ＭＳ Ｐゴシック"/>
                <w:b/>
                <w:bCs/>
                <w:color w:val="000000"/>
                <w:kern w:val="0"/>
                <w:sz w:val="15"/>
                <w:szCs w:val="15"/>
              </w:rPr>
              <w:t>s27</w:t>
            </w:r>
          </w:p>
        </w:tc>
        <w:tc>
          <w:tcPr>
            <w:tcW w:w="14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E0CBD" w:rsidRPr="00AE0CBD" w:rsidRDefault="00AE0CBD" w:rsidP="00AE0CB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((</w:t>
            </w: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TI(</w:t>
            </w:r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 xml:space="preserve">'systematic review') OR </w:t>
            </w: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OTI(</w:t>
            </w:r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'systematic review')) NOT (</w:t>
            </w: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TI(</w:t>
            </w:r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 xml:space="preserve">trial) OR </w:t>
            </w: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OTI(</w:t>
            </w:r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 xml:space="preserve">trial) OR </w:t>
            </w: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TI(</w:t>
            </w:r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 xml:space="preserve">study) OR </w:t>
            </w: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OTI(</w:t>
            </w:r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study)))</w:t>
            </w:r>
          </w:p>
        </w:tc>
      </w:tr>
      <w:tr w:rsidR="00AE0CBD" w:rsidRPr="00AE0CBD" w:rsidTr="00AE0CBD">
        <w:trPr>
          <w:trHeight w:val="150"/>
        </w:trPr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E0CBD" w:rsidRPr="00AE0CBD" w:rsidRDefault="00AE0CBD" w:rsidP="00AE0CB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 w:rsidRPr="00AE0CBD">
              <w:rPr>
                <w:rFonts w:ascii="Hiragino Kaku Gothic ProN" w:eastAsia="ＭＳ Ｐゴシック" w:hAnsi="Hiragino Kaku Gothic ProN" w:cs="ＭＳ Ｐゴシック"/>
                <w:b/>
                <w:bCs/>
                <w:color w:val="000000"/>
                <w:kern w:val="0"/>
                <w:sz w:val="15"/>
                <w:szCs w:val="15"/>
              </w:rPr>
              <w:t>s28</w:t>
            </w:r>
          </w:p>
        </w:tc>
        <w:tc>
          <w:tcPr>
            <w:tcW w:w="14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E0CBD" w:rsidRPr="00AE0CBD" w:rsidRDefault="00AE0CBD" w:rsidP="00AE0CB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(</w:t>
            </w: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TI(</w:t>
            </w:r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 xml:space="preserve">nonrandom*) OR </w:t>
            </w: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AB(</w:t>
            </w:r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 xml:space="preserve">nonrandom*) OR </w:t>
            </w: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OTI(</w:t>
            </w:r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nonrandom*)) NOT (</w:t>
            </w: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TI(</w:t>
            </w:r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 xml:space="preserve">random*) OR </w:t>
            </w: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AB(</w:t>
            </w:r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 xml:space="preserve">random*) OR </w:t>
            </w: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OTI(</w:t>
            </w:r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random*))</w:t>
            </w:r>
          </w:p>
        </w:tc>
      </w:tr>
      <w:tr w:rsidR="00AE0CBD" w:rsidRPr="00AE0CBD" w:rsidTr="00AE0CBD">
        <w:trPr>
          <w:trHeight w:val="135"/>
        </w:trPr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E0CBD" w:rsidRPr="00AE0CBD" w:rsidRDefault="00AE0CBD" w:rsidP="00AE0CB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 w:rsidRPr="00AE0CBD">
              <w:rPr>
                <w:rFonts w:ascii="Hiragino Kaku Gothic ProN" w:eastAsia="ＭＳ Ｐゴシック" w:hAnsi="Hiragino Kaku Gothic ProN" w:cs="ＭＳ Ｐゴシック"/>
                <w:b/>
                <w:bCs/>
                <w:color w:val="000000"/>
                <w:kern w:val="0"/>
                <w:sz w:val="15"/>
                <w:szCs w:val="15"/>
              </w:rPr>
              <w:t>s29</w:t>
            </w:r>
          </w:p>
        </w:tc>
        <w:tc>
          <w:tcPr>
            <w:tcW w:w="14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E0CBD" w:rsidRPr="00AE0CBD" w:rsidRDefault="00AE0CBD" w:rsidP="00AE0CB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TI(</w:t>
            </w:r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 xml:space="preserve">'random field*') OR </w:t>
            </w: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AB(</w:t>
            </w:r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 xml:space="preserve">'random field*') OR </w:t>
            </w: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OTI(</w:t>
            </w:r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'random field*')</w:t>
            </w:r>
          </w:p>
        </w:tc>
      </w:tr>
      <w:tr w:rsidR="00AE0CBD" w:rsidRPr="00AE0CBD" w:rsidTr="00AE0CBD">
        <w:trPr>
          <w:trHeight w:val="135"/>
        </w:trPr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E0CBD" w:rsidRPr="00AE0CBD" w:rsidRDefault="00AE0CBD" w:rsidP="00AE0CB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 w:rsidRPr="00AE0CBD">
              <w:rPr>
                <w:rFonts w:ascii="Hiragino Kaku Gothic ProN" w:eastAsia="ＭＳ Ｐゴシック" w:hAnsi="Hiragino Kaku Gothic ProN" w:cs="ＭＳ Ｐゴシック"/>
                <w:b/>
                <w:bCs/>
                <w:color w:val="000000"/>
                <w:kern w:val="0"/>
                <w:sz w:val="15"/>
                <w:szCs w:val="15"/>
              </w:rPr>
              <w:t>s30</w:t>
            </w:r>
          </w:p>
        </w:tc>
        <w:tc>
          <w:tcPr>
            <w:tcW w:w="14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E0CBD" w:rsidRPr="00AE0CBD" w:rsidRDefault="00AE0CBD" w:rsidP="00AE0CB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TI(</w:t>
            </w:r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 xml:space="preserve">'random cluster' NEAR/4 </w:t>
            </w:r>
            <w:proofErr w:type="spell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sampl</w:t>
            </w:r>
            <w:proofErr w:type="spell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 xml:space="preserve">*) OR </w:t>
            </w: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AB(</w:t>
            </w:r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 xml:space="preserve">'random cluster' NEAR/4 </w:t>
            </w:r>
            <w:proofErr w:type="spell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sampl</w:t>
            </w:r>
            <w:proofErr w:type="spell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 xml:space="preserve">*) OR </w:t>
            </w: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OTI(</w:t>
            </w:r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 xml:space="preserve">'random cluster' NEAR/4 </w:t>
            </w:r>
            <w:proofErr w:type="spell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sampl</w:t>
            </w:r>
            <w:proofErr w:type="spell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*)</w:t>
            </w:r>
          </w:p>
        </w:tc>
      </w:tr>
      <w:tr w:rsidR="00AE0CBD" w:rsidRPr="00AE0CBD" w:rsidTr="00AE0CBD">
        <w:trPr>
          <w:trHeight w:val="150"/>
        </w:trPr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E0CBD" w:rsidRPr="00AE0CBD" w:rsidRDefault="00AE0CBD" w:rsidP="00AE0CB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 w:rsidRPr="00AE0CBD">
              <w:rPr>
                <w:rFonts w:ascii="Hiragino Kaku Gothic ProN" w:eastAsia="ＭＳ Ｐゴシック" w:hAnsi="Hiragino Kaku Gothic ProN" w:cs="ＭＳ Ｐゴシック"/>
                <w:b/>
                <w:bCs/>
                <w:color w:val="000000"/>
                <w:kern w:val="0"/>
                <w:sz w:val="15"/>
                <w:szCs w:val="15"/>
              </w:rPr>
              <w:t>s31</w:t>
            </w:r>
          </w:p>
        </w:tc>
        <w:tc>
          <w:tcPr>
            <w:tcW w:w="14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E0CBD" w:rsidRPr="00AE0CBD" w:rsidRDefault="00AE0CBD" w:rsidP="00AE0CB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(</w:t>
            </w: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AB(</w:t>
            </w:r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 xml:space="preserve">review) AND </w:t>
            </w: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RTYPE(</w:t>
            </w:r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review)) NOT (</w:t>
            </w: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TI(</w:t>
            </w:r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 xml:space="preserve">trial) OR </w:t>
            </w: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OTI(</w:t>
            </w:r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trial))</w:t>
            </w:r>
          </w:p>
        </w:tc>
      </w:tr>
      <w:tr w:rsidR="00AE0CBD" w:rsidRPr="00AE0CBD" w:rsidTr="00AE0CBD">
        <w:trPr>
          <w:trHeight w:val="135"/>
        </w:trPr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E0CBD" w:rsidRPr="00AE0CBD" w:rsidRDefault="00AE0CBD" w:rsidP="00AE0CB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 w:rsidRPr="00AE0CBD">
              <w:rPr>
                <w:rFonts w:ascii="Hiragino Kaku Gothic ProN" w:eastAsia="ＭＳ Ｐゴシック" w:hAnsi="Hiragino Kaku Gothic ProN" w:cs="ＭＳ Ｐゴシック"/>
                <w:b/>
                <w:bCs/>
                <w:color w:val="000000"/>
                <w:kern w:val="0"/>
                <w:sz w:val="15"/>
                <w:szCs w:val="15"/>
              </w:rPr>
              <w:t>s32</w:t>
            </w:r>
          </w:p>
        </w:tc>
        <w:tc>
          <w:tcPr>
            <w:tcW w:w="14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E0CBD" w:rsidRPr="00AE0CBD" w:rsidRDefault="00AE0CBD" w:rsidP="00AE0CB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(</w:t>
            </w: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AB(</w:t>
            </w:r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'we searched') AND (</w:t>
            </w: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TI(</w:t>
            </w:r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 xml:space="preserve">review) OR </w:t>
            </w: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OTI(</w:t>
            </w:r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 xml:space="preserve">review) OR </w:t>
            </w: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RTYPE(</w:t>
            </w:r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review)))</w:t>
            </w:r>
          </w:p>
        </w:tc>
      </w:tr>
      <w:tr w:rsidR="00AE0CBD" w:rsidRPr="00AE0CBD" w:rsidTr="00AE0CBD">
        <w:trPr>
          <w:trHeight w:val="135"/>
        </w:trPr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E0CBD" w:rsidRPr="00AE0CBD" w:rsidRDefault="00AE0CBD" w:rsidP="00AE0CB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 w:rsidRPr="00AE0CBD">
              <w:rPr>
                <w:rFonts w:ascii="Hiragino Kaku Gothic ProN" w:eastAsia="ＭＳ Ｐゴシック" w:hAnsi="Hiragino Kaku Gothic ProN" w:cs="ＭＳ Ｐゴシック"/>
                <w:b/>
                <w:bCs/>
                <w:color w:val="000000"/>
                <w:kern w:val="0"/>
                <w:sz w:val="15"/>
                <w:szCs w:val="15"/>
              </w:rPr>
              <w:t>s33</w:t>
            </w:r>
          </w:p>
        </w:tc>
        <w:tc>
          <w:tcPr>
            <w:tcW w:w="14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E0CBD" w:rsidRPr="00AE0CBD" w:rsidRDefault="00AE0CBD" w:rsidP="00AE0CB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AB(</w:t>
            </w:r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'update review')</w:t>
            </w:r>
          </w:p>
        </w:tc>
      </w:tr>
      <w:tr w:rsidR="00AE0CBD" w:rsidRPr="00AE0CBD" w:rsidTr="00AE0CBD">
        <w:trPr>
          <w:trHeight w:val="150"/>
        </w:trPr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E0CBD" w:rsidRPr="00AE0CBD" w:rsidRDefault="00AE0CBD" w:rsidP="00AE0CB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 w:rsidRPr="00AE0CBD">
              <w:rPr>
                <w:rFonts w:ascii="Hiragino Kaku Gothic ProN" w:eastAsia="ＭＳ Ｐゴシック" w:hAnsi="Hiragino Kaku Gothic ProN" w:cs="ＭＳ Ｐゴシック"/>
                <w:b/>
                <w:bCs/>
                <w:color w:val="000000"/>
                <w:kern w:val="0"/>
                <w:sz w:val="15"/>
                <w:szCs w:val="15"/>
              </w:rPr>
              <w:t>s34</w:t>
            </w:r>
          </w:p>
        </w:tc>
        <w:tc>
          <w:tcPr>
            <w:tcW w:w="14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E0CBD" w:rsidRPr="00AE0CBD" w:rsidRDefault="00AE0CBD" w:rsidP="00AE0CB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AB(</w:t>
            </w:r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databases NEAR/5 searched)</w:t>
            </w:r>
          </w:p>
        </w:tc>
      </w:tr>
      <w:tr w:rsidR="00AE0CBD" w:rsidRPr="00AE0CBD" w:rsidTr="00AE0CBD">
        <w:trPr>
          <w:trHeight w:val="135"/>
        </w:trPr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E0CBD" w:rsidRPr="00AE0CBD" w:rsidRDefault="00AE0CBD" w:rsidP="00AE0CB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 w:rsidRPr="00AE0CBD">
              <w:rPr>
                <w:rFonts w:ascii="Hiragino Kaku Gothic ProN" w:eastAsia="ＭＳ Ｐゴシック" w:hAnsi="Hiragino Kaku Gothic ProN" w:cs="ＭＳ Ｐゴシック"/>
                <w:b/>
                <w:bCs/>
                <w:color w:val="000000"/>
                <w:kern w:val="0"/>
                <w:sz w:val="15"/>
                <w:szCs w:val="15"/>
              </w:rPr>
              <w:t>s35</w:t>
            </w:r>
          </w:p>
        </w:tc>
        <w:tc>
          <w:tcPr>
            <w:tcW w:w="14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E0CBD" w:rsidRPr="00AE0CBD" w:rsidRDefault="00AE0CBD" w:rsidP="00AE0CB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(TI(rat) OR OTI(rat) OR TI(rats) OR OTI(rats) OR TI(mouse) OR OTI(mouse) OR TI(mice) OR OTI(mice) OR TI(swine) OR OTI(swine) OR TI(porcine) OR OTI(porcine) OR TI(murine) OR OTI(murine) OR TI(sheep) OR OTI(sheep) OR TI(lambs) OR OTI(lambs) OR TI(pigs) OR OTI(pigs) OR TI(piglets) OR OTI(piglets) OR TI(rabbit) OR OTI(rabbit) OR TI(rabbits) OR OTI(rabbits) OR TI(cat) OR OTI(cat) OR TI(cats) OR OTI(cats) OR TI(dog) OR OTI(dog) OR TI(dogs) OR OTI(dogs) OR TI(cattle) OR OTI(cattle) OR TI(bovine) OR OTI(bovine) OR TI(monkey) OR OTI(monkey) OR TI(monkeys) OR OTI(monkeys) OR TI(trout) OR OTI(trout) OR TI(marmoset*) OR OTI(marmoset*)) AND EMB('animal experiment')</w:t>
            </w:r>
          </w:p>
        </w:tc>
      </w:tr>
      <w:tr w:rsidR="00AE0CBD" w:rsidRPr="00AE0CBD" w:rsidTr="00AE0CBD">
        <w:trPr>
          <w:trHeight w:val="135"/>
        </w:trPr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E0CBD" w:rsidRPr="00AE0CBD" w:rsidRDefault="00AE0CBD" w:rsidP="00AE0CB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 w:rsidRPr="00AE0CBD">
              <w:rPr>
                <w:rFonts w:ascii="Hiragino Kaku Gothic ProN" w:eastAsia="ＭＳ Ｐゴシック" w:hAnsi="Hiragino Kaku Gothic ProN" w:cs="ＭＳ Ｐゴシック"/>
                <w:b/>
                <w:bCs/>
                <w:color w:val="000000"/>
                <w:kern w:val="0"/>
                <w:sz w:val="15"/>
                <w:szCs w:val="15"/>
              </w:rPr>
              <w:lastRenderedPageBreak/>
              <w:t>s36</w:t>
            </w:r>
          </w:p>
        </w:tc>
        <w:tc>
          <w:tcPr>
            <w:tcW w:w="14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E0CBD" w:rsidRPr="00AE0CBD" w:rsidRDefault="00AE0CBD" w:rsidP="00AE0CB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(</w:t>
            </w: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EMB(</w:t>
            </w:r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'animal experiment') NOT (</w:t>
            </w:r>
            <w:proofErr w:type="gramStart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EMB(</w:t>
            </w:r>
            <w:proofErr w:type="gramEnd"/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'human experiment') OR EMB('human')))</w:t>
            </w:r>
          </w:p>
        </w:tc>
      </w:tr>
      <w:tr w:rsidR="00AE0CBD" w:rsidRPr="00AE0CBD" w:rsidTr="00AE0CBD">
        <w:trPr>
          <w:trHeight w:val="150"/>
        </w:trPr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E0CBD" w:rsidRPr="00AE0CBD" w:rsidRDefault="00AE0CBD" w:rsidP="00AE0CB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 w:rsidRPr="00AE0CBD">
              <w:rPr>
                <w:rFonts w:ascii="Hiragino Kaku Gothic ProN" w:eastAsia="ＭＳ Ｐゴシック" w:hAnsi="Hiragino Kaku Gothic ProN" w:cs="ＭＳ Ｐゴシック"/>
                <w:b/>
                <w:bCs/>
                <w:color w:val="000000"/>
                <w:kern w:val="0"/>
                <w:sz w:val="15"/>
                <w:szCs w:val="15"/>
              </w:rPr>
              <w:t>s37</w:t>
            </w:r>
          </w:p>
        </w:tc>
        <w:tc>
          <w:tcPr>
            <w:tcW w:w="14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E0CBD" w:rsidRPr="00AE0CBD" w:rsidRDefault="00AE0CBD" w:rsidP="00AE0CB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s24 OR s25 OR s26 OR s27 OR s28 OR s29 OR s30 OR s31 OR s32 OR s33 OR s34 OR s35 OR s36</w:t>
            </w:r>
          </w:p>
        </w:tc>
      </w:tr>
      <w:tr w:rsidR="00AE0CBD" w:rsidRPr="00AE0CBD" w:rsidTr="00AE0CBD">
        <w:trPr>
          <w:trHeight w:val="135"/>
        </w:trPr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E0CBD" w:rsidRPr="00AE0CBD" w:rsidRDefault="00AE0CBD" w:rsidP="00AE0CB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 w:rsidRPr="00AE0CBD">
              <w:rPr>
                <w:rFonts w:ascii="Hiragino Kaku Gothic ProN" w:eastAsia="ＭＳ Ｐゴシック" w:hAnsi="Hiragino Kaku Gothic ProN" w:cs="ＭＳ Ｐゴシック"/>
                <w:b/>
                <w:bCs/>
                <w:color w:val="000000"/>
                <w:kern w:val="0"/>
                <w:sz w:val="15"/>
                <w:szCs w:val="15"/>
              </w:rPr>
              <w:t>s38</w:t>
            </w:r>
          </w:p>
        </w:tc>
        <w:tc>
          <w:tcPr>
            <w:tcW w:w="14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E0CBD" w:rsidRPr="00AE0CBD" w:rsidRDefault="00AE0CBD" w:rsidP="00AE0CB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s23 NOT s37</w:t>
            </w:r>
          </w:p>
        </w:tc>
      </w:tr>
      <w:tr w:rsidR="00AE0CBD" w:rsidRPr="00AE0CBD" w:rsidTr="00AE0CBD">
        <w:trPr>
          <w:trHeight w:val="135"/>
        </w:trPr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E0CBD" w:rsidRPr="00AE0CBD" w:rsidRDefault="00AE0CBD" w:rsidP="00AE0CB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 w:rsidRPr="00AE0CBD">
              <w:rPr>
                <w:rFonts w:ascii="Hiragino Kaku Gothic ProN" w:eastAsia="ＭＳ Ｐゴシック" w:hAnsi="Hiragino Kaku Gothic ProN" w:cs="ＭＳ Ｐゴシック"/>
                <w:b/>
                <w:bCs/>
                <w:color w:val="000000"/>
                <w:kern w:val="0"/>
                <w:sz w:val="15"/>
                <w:szCs w:val="15"/>
              </w:rPr>
              <w:t>s39</w:t>
            </w:r>
          </w:p>
        </w:tc>
        <w:tc>
          <w:tcPr>
            <w:tcW w:w="14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E0CBD" w:rsidRPr="00AE0CBD" w:rsidRDefault="00AE0CBD" w:rsidP="00AE0CB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 w:rsidRPr="00AE0CBD">
              <w:rPr>
                <w:rFonts w:ascii="Hiragino Kaku Gothic ProN" w:eastAsia="ＭＳ Ｐゴシック" w:hAnsi="Hiragino Kaku Gothic ProN" w:cs="ＭＳ Ｐゴシック"/>
                <w:color w:val="000000"/>
                <w:kern w:val="0"/>
                <w:sz w:val="15"/>
                <w:szCs w:val="15"/>
              </w:rPr>
              <w:t>s3 AND s38</w:t>
            </w:r>
          </w:p>
        </w:tc>
      </w:tr>
    </w:tbl>
    <w:p w:rsidR="007069B1" w:rsidRDefault="007069B1"/>
    <w:p w:rsidR="007069B1" w:rsidRPr="0085067D" w:rsidRDefault="007069B1">
      <w:pPr>
        <w:rPr>
          <w:rFonts w:eastAsiaTheme="minorHAnsi" w:cs="Segoe UI"/>
          <w:b/>
          <w:bCs/>
          <w:color w:val="212121"/>
          <w:shd w:val="clear" w:color="auto" w:fill="FFFFFF"/>
        </w:rPr>
      </w:pPr>
      <w:r w:rsidRPr="0085067D">
        <w:rPr>
          <w:rFonts w:eastAsiaTheme="minorHAnsi" w:cs="Segoe UI"/>
          <w:b/>
          <w:bCs/>
          <w:color w:val="212121"/>
          <w:shd w:val="clear" w:color="auto" w:fill="FFFFFF"/>
        </w:rPr>
        <w:t>Clinicaltrial.gov</w:t>
      </w:r>
    </w:p>
    <w:p w:rsidR="007069B1" w:rsidRDefault="00AE0CBD">
      <w:pPr>
        <w:rPr>
          <w:rFonts w:eastAsiaTheme="minorHAnsi" w:cs="Segoe UI"/>
          <w:color w:val="212121"/>
          <w:shd w:val="clear" w:color="auto" w:fill="FFFFFF"/>
        </w:rPr>
      </w:pPr>
      <w:r>
        <w:rPr>
          <w:rFonts w:eastAsiaTheme="minorHAnsi" w:cs="Segoe UI"/>
          <w:color w:val="212121"/>
          <w:shd w:val="clear" w:color="auto" w:fill="FFFFFF"/>
        </w:rPr>
        <w:t>granisetron</w:t>
      </w:r>
    </w:p>
    <w:p w:rsidR="007069B1" w:rsidRDefault="007069B1">
      <w:pPr>
        <w:rPr>
          <w:rFonts w:eastAsiaTheme="minorHAnsi" w:cs="Segoe UI"/>
          <w:color w:val="212121"/>
          <w:shd w:val="clear" w:color="auto" w:fill="FFFFFF"/>
        </w:rPr>
      </w:pPr>
    </w:p>
    <w:p w:rsidR="007069B1" w:rsidRPr="0085067D" w:rsidRDefault="007069B1">
      <w:pPr>
        <w:rPr>
          <w:rFonts w:eastAsiaTheme="minorHAnsi" w:cs="Segoe UI"/>
          <w:b/>
          <w:bCs/>
          <w:color w:val="212121"/>
          <w:shd w:val="clear" w:color="auto" w:fill="FFFFFF"/>
        </w:rPr>
      </w:pPr>
      <w:r w:rsidRPr="0085067D">
        <w:rPr>
          <w:rFonts w:eastAsiaTheme="minorHAnsi" w:cs="Segoe UI"/>
          <w:b/>
          <w:bCs/>
          <w:color w:val="212121"/>
          <w:shd w:val="clear" w:color="auto" w:fill="FFFFFF"/>
        </w:rPr>
        <w:t>European Union Clinical Trials Register</w:t>
      </w:r>
    </w:p>
    <w:p w:rsidR="007069B1" w:rsidRDefault="00AE0CBD">
      <w:pPr>
        <w:rPr>
          <w:rFonts w:eastAsiaTheme="minorHAnsi" w:cs="Segoe UI"/>
          <w:color w:val="212121"/>
          <w:shd w:val="clear" w:color="auto" w:fill="FFFFFF"/>
        </w:rPr>
      </w:pPr>
      <w:r>
        <w:rPr>
          <w:rFonts w:eastAsiaTheme="minorHAnsi" w:cs="Segoe UI"/>
          <w:color w:val="212121"/>
          <w:shd w:val="clear" w:color="auto" w:fill="FFFFFF"/>
        </w:rPr>
        <w:t>granisetron AND surgery</w:t>
      </w:r>
    </w:p>
    <w:p w:rsidR="00AE0CBD" w:rsidRDefault="00AE0CBD">
      <w:pPr>
        <w:rPr>
          <w:rFonts w:eastAsiaTheme="minorHAnsi" w:cs="Segoe UI"/>
          <w:color w:val="212121"/>
          <w:shd w:val="clear" w:color="auto" w:fill="FFFFFF"/>
        </w:rPr>
      </w:pPr>
    </w:p>
    <w:p w:rsidR="007069B1" w:rsidRPr="0085067D" w:rsidRDefault="007069B1">
      <w:pPr>
        <w:rPr>
          <w:rFonts w:eastAsiaTheme="minorHAnsi" w:cs="Segoe UI"/>
          <w:b/>
          <w:bCs/>
          <w:color w:val="212121"/>
          <w:shd w:val="clear" w:color="auto" w:fill="FFFFFF"/>
        </w:rPr>
      </w:pPr>
      <w:r w:rsidRPr="0085067D">
        <w:rPr>
          <w:rFonts w:eastAsiaTheme="minorHAnsi" w:cs="Segoe UI"/>
          <w:b/>
          <w:bCs/>
          <w:color w:val="212121"/>
          <w:shd w:val="clear" w:color="auto" w:fill="FFFFFF"/>
        </w:rPr>
        <w:t>WHO International Clinical Trials Registry Platform</w:t>
      </w:r>
    </w:p>
    <w:p w:rsidR="00AE0CBD" w:rsidRDefault="00AE0CBD">
      <w:pPr>
        <w:rPr>
          <w:rFonts w:eastAsiaTheme="minorHAnsi" w:cs="Segoe UI"/>
          <w:color w:val="212121"/>
          <w:shd w:val="clear" w:color="auto" w:fill="FFFFFF"/>
        </w:rPr>
      </w:pPr>
      <w:r>
        <w:rPr>
          <w:rFonts w:eastAsiaTheme="minorHAnsi" w:cs="Segoe UI"/>
          <w:color w:val="212121"/>
          <w:shd w:val="clear" w:color="auto" w:fill="FFFFFF"/>
        </w:rPr>
        <w:t>granisetron AND surgery</w:t>
      </w:r>
    </w:p>
    <w:p w:rsidR="00AE0CBD" w:rsidRDefault="00AE0CBD">
      <w:pPr>
        <w:rPr>
          <w:rFonts w:eastAsiaTheme="minorHAnsi" w:cs="Segoe UI"/>
          <w:color w:val="212121"/>
          <w:shd w:val="clear" w:color="auto" w:fill="FFFFFF"/>
        </w:rPr>
      </w:pPr>
    </w:p>
    <w:p w:rsidR="007069B1" w:rsidRPr="0085067D" w:rsidRDefault="007069B1">
      <w:pPr>
        <w:rPr>
          <w:rFonts w:eastAsiaTheme="minorHAnsi" w:cs="Segoe UI"/>
          <w:b/>
          <w:bCs/>
          <w:color w:val="212121"/>
          <w:shd w:val="clear" w:color="auto" w:fill="FFFFFF"/>
        </w:rPr>
      </w:pPr>
      <w:r w:rsidRPr="0085067D">
        <w:rPr>
          <w:rFonts w:eastAsiaTheme="minorHAnsi" w:cs="Segoe UI"/>
          <w:b/>
          <w:bCs/>
          <w:color w:val="212121"/>
          <w:shd w:val="clear" w:color="auto" w:fill="FFFFFF"/>
        </w:rPr>
        <w:t>University Hospital Medical Information Network Clinical Trials Registry</w:t>
      </w:r>
    </w:p>
    <w:p w:rsidR="00AE0CBD" w:rsidRPr="007069B1" w:rsidRDefault="00AE0CBD">
      <w:r>
        <w:rPr>
          <w:rFonts w:eastAsiaTheme="minorHAnsi" w:cs="Segoe UI"/>
          <w:color w:val="212121"/>
          <w:shd w:val="clear" w:color="auto" w:fill="FFFFFF"/>
        </w:rPr>
        <w:t>granisetron</w:t>
      </w:r>
    </w:p>
    <w:sectPr w:rsidR="00AE0CBD" w:rsidRPr="007069B1" w:rsidSect="00312F3B">
      <w:pgSz w:w="11900" w:h="16840"/>
      <w:pgMar w:top="1985" w:right="1701" w:bottom="1701" w:left="1701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iragino Kaku Gothic ProN">
    <w:altName w:val="Cambria"/>
    <w:panose1 w:val="020B06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CD6148"/>
    <w:multiLevelType w:val="hybridMultilevel"/>
    <w:tmpl w:val="1D605B4C"/>
    <w:lvl w:ilvl="0" w:tplc="F8848058">
      <w:start w:val="1"/>
      <w:numFmt w:val="upperLetter"/>
      <w:lvlText w:val="(%1)"/>
      <w:lvlJc w:val="left"/>
      <w:pPr>
        <w:ind w:left="380" w:hanging="3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6933848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bordersDoNotSurroundHeader/>
  <w:bordersDoNotSurroundFooter/>
  <w:proofState w:spelling="clean" w:grammar="clean"/>
  <w:defaultTabStop w:val="96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25E"/>
    <w:rsid w:val="0000387F"/>
    <w:rsid w:val="00014959"/>
    <w:rsid w:val="00022391"/>
    <w:rsid w:val="00072400"/>
    <w:rsid w:val="0009311E"/>
    <w:rsid w:val="000E025E"/>
    <w:rsid w:val="0012497C"/>
    <w:rsid w:val="0013198D"/>
    <w:rsid w:val="00135A4D"/>
    <w:rsid w:val="00147820"/>
    <w:rsid w:val="001B499D"/>
    <w:rsid w:val="001C33E1"/>
    <w:rsid w:val="001D68DF"/>
    <w:rsid w:val="001F721E"/>
    <w:rsid w:val="00234244"/>
    <w:rsid w:val="00240065"/>
    <w:rsid w:val="002C0B7E"/>
    <w:rsid w:val="00312F3B"/>
    <w:rsid w:val="00325492"/>
    <w:rsid w:val="00334724"/>
    <w:rsid w:val="003358C6"/>
    <w:rsid w:val="00354D08"/>
    <w:rsid w:val="004B59E0"/>
    <w:rsid w:val="005014B1"/>
    <w:rsid w:val="005314CE"/>
    <w:rsid w:val="005315AF"/>
    <w:rsid w:val="005418C7"/>
    <w:rsid w:val="005A2C84"/>
    <w:rsid w:val="00606F22"/>
    <w:rsid w:val="00616BCD"/>
    <w:rsid w:val="006829F1"/>
    <w:rsid w:val="006C507D"/>
    <w:rsid w:val="006E79EB"/>
    <w:rsid w:val="007069B1"/>
    <w:rsid w:val="007A4DD6"/>
    <w:rsid w:val="007B04FF"/>
    <w:rsid w:val="007C3EB9"/>
    <w:rsid w:val="007F5726"/>
    <w:rsid w:val="0080184A"/>
    <w:rsid w:val="0085067D"/>
    <w:rsid w:val="00856A38"/>
    <w:rsid w:val="008645FD"/>
    <w:rsid w:val="00876F07"/>
    <w:rsid w:val="008A5B32"/>
    <w:rsid w:val="008B7017"/>
    <w:rsid w:val="009002FD"/>
    <w:rsid w:val="009525E2"/>
    <w:rsid w:val="00956049"/>
    <w:rsid w:val="009A01C3"/>
    <w:rsid w:val="009A335C"/>
    <w:rsid w:val="009B0F92"/>
    <w:rsid w:val="009D1F28"/>
    <w:rsid w:val="009E727A"/>
    <w:rsid w:val="00AD04D8"/>
    <w:rsid w:val="00AE0CBD"/>
    <w:rsid w:val="00BC4B8D"/>
    <w:rsid w:val="00C14C52"/>
    <w:rsid w:val="00C2689B"/>
    <w:rsid w:val="00CC5D65"/>
    <w:rsid w:val="00CE0746"/>
    <w:rsid w:val="00D11F4F"/>
    <w:rsid w:val="00D527EB"/>
    <w:rsid w:val="00D90633"/>
    <w:rsid w:val="00DA26A3"/>
    <w:rsid w:val="00DD17E0"/>
    <w:rsid w:val="00DF0C97"/>
    <w:rsid w:val="00E77ACA"/>
    <w:rsid w:val="00E836D3"/>
    <w:rsid w:val="00F017E0"/>
    <w:rsid w:val="00F03739"/>
    <w:rsid w:val="00F147ED"/>
    <w:rsid w:val="00F22A58"/>
    <w:rsid w:val="00F62E58"/>
    <w:rsid w:val="00F92C3F"/>
    <w:rsid w:val="00FB7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efaultImageDpi w14:val="32767"/>
  <w15:chartTrackingRefBased/>
  <w15:docId w15:val="{CE0519E7-8323-C242-B5D8-42592D75B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E025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02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E025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E025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E025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E025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E025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E025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E025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E025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E025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E025E"/>
    <w:rPr>
      <w:rFonts w:asciiTheme="majorHAnsi" w:eastAsiaTheme="majorEastAsia" w:hAnsiTheme="majorHAnsi" w:cstheme="majorBidi"/>
      <w:color w:val="000000" w:themeColor="text1"/>
    </w:rPr>
  </w:style>
  <w:style w:type="character" w:customStyle="1" w:styleId="40">
    <w:name w:val="見出し 4 (文字)"/>
    <w:basedOn w:val="a0"/>
    <w:link w:val="4"/>
    <w:uiPriority w:val="9"/>
    <w:semiHidden/>
    <w:rsid w:val="000E025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E025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E025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E025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E025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E025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E025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E02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E025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E025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E025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E025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E025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E025E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E025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E025E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0E025E"/>
    <w:rPr>
      <w:b/>
      <w:bCs/>
      <w:smallCaps/>
      <w:color w:val="2F5496" w:themeColor="accent1" w:themeShade="BF"/>
      <w:spacing w:val="5"/>
    </w:rPr>
  </w:style>
  <w:style w:type="paragraph" w:styleId="Web">
    <w:name w:val="Normal (Web)"/>
    <w:basedOn w:val="a"/>
    <w:uiPriority w:val="99"/>
    <w:semiHidden/>
    <w:unhideWhenUsed/>
    <w:rsid w:val="00AE0CB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46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Yu Gothic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988</Words>
  <Characters>5635</Characters>
  <Application>Microsoft Office Word</Application>
  <DocSecurity>0</DocSecurity>
  <Lines>46</Lines>
  <Paragraphs>13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Masubuchi Tetsuhito</dc:creator>
  <cp:keywords/>
  <dc:description/>
  <cp:lastModifiedBy>Masubuchi Tetsuhito</cp:lastModifiedBy>
  <cp:revision>6</cp:revision>
  <dcterms:created xsi:type="dcterms:W3CDTF">2025-05-25T01:25:00Z</dcterms:created>
  <dcterms:modified xsi:type="dcterms:W3CDTF">2025-06-14T04:26:00Z</dcterms:modified>
</cp:coreProperties>
</file>