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8CDEF" w14:textId="137C266D" w:rsidR="00D701F5" w:rsidRPr="00F70791" w:rsidRDefault="008C384B" w:rsidP="008C384B">
      <w:pPr>
        <w:widowControl/>
        <w:spacing w:line="240" w:lineRule="auto"/>
        <w:jc w:val="left"/>
        <w:rPr>
          <w:bCs/>
        </w:rPr>
      </w:pPr>
      <w:r>
        <w:rPr>
          <w:noProof/>
        </w:rPr>
        <w:drawing>
          <wp:inline distT="0" distB="0" distL="0" distR="0" wp14:anchorId="0F6025EB" wp14:editId="667B3278">
            <wp:extent cx="5274310" cy="3108325"/>
            <wp:effectExtent l="0" t="0" r="2540" b="0"/>
            <wp:docPr id="190573083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0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OLE_LINK2"/>
      <w:r w:rsidR="0043282B" w:rsidRPr="0043282B">
        <w:t xml:space="preserve"> </w:t>
      </w:r>
      <w:r w:rsidR="0043282B" w:rsidRPr="0043282B">
        <w:rPr>
          <w:bCs/>
        </w:rPr>
        <w:t xml:space="preserve">Figure </w:t>
      </w:r>
      <w:r w:rsidR="00A4128F">
        <w:rPr>
          <w:rFonts w:hint="eastAsia"/>
          <w:bCs/>
        </w:rPr>
        <w:t>A</w:t>
      </w:r>
      <w:r w:rsidR="00572012">
        <w:rPr>
          <w:color w:val="000000" w:themeColor="text1"/>
        </w:rPr>
        <w:t xml:space="preserve"> The </w:t>
      </w:r>
      <w:r w:rsidR="00572012" w:rsidRPr="00C70B00">
        <w:rPr>
          <w:color w:val="000000" w:themeColor="text1"/>
        </w:rPr>
        <w:t xml:space="preserve">scatter plots </w:t>
      </w:r>
      <w:r w:rsidR="00572012">
        <w:rPr>
          <w:color w:val="000000" w:themeColor="text1"/>
        </w:rPr>
        <w:t>of</w:t>
      </w:r>
      <w:r w:rsidR="00572012" w:rsidRPr="00C70B00">
        <w:rPr>
          <w:color w:val="000000" w:themeColor="text1"/>
        </w:rPr>
        <w:t xml:space="preserve"> </w:t>
      </w:r>
      <w:r w:rsidR="00F87A5F">
        <w:rPr>
          <w:color w:val="000000" w:themeColor="text1"/>
        </w:rPr>
        <w:t>S</w:t>
      </w:r>
      <w:r w:rsidR="00572012" w:rsidRPr="00C70B00">
        <w:rPr>
          <w:color w:val="000000" w:themeColor="text1"/>
        </w:rPr>
        <w:t xml:space="preserve">pectral </w:t>
      </w:r>
      <w:r w:rsidR="00F87A5F">
        <w:rPr>
          <w:color w:val="000000" w:themeColor="text1"/>
        </w:rPr>
        <w:t>E</w:t>
      </w:r>
      <w:r w:rsidR="00572012" w:rsidRPr="00C70B00">
        <w:rPr>
          <w:color w:val="000000" w:themeColor="text1"/>
        </w:rPr>
        <w:t>ntropy</w:t>
      </w:r>
      <w:r w:rsidR="00572012">
        <w:rPr>
          <w:color w:val="000000" w:themeColor="text1"/>
        </w:rPr>
        <w:t>.</w:t>
      </w:r>
      <w:bookmarkEnd w:id="0"/>
    </w:p>
    <w:p w14:paraId="3D0A0C1B" w14:textId="7D9540D5" w:rsidR="00572012" w:rsidRDefault="00572012" w:rsidP="00572012">
      <w:pPr>
        <w:rPr>
          <w:color w:val="000000" w:themeColor="text1"/>
        </w:rPr>
      </w:pPr>
      <w:r>
        <w:rPr>
          <w:noProof/>
        </w:rPr>
        <w:drawing>
          <wp:inline distT="0" distB="0" distL="0" distR="0" wp14:anchorId="7A986B97" wp14:editId="48D2B09B">
            <wp:extent cx="5274310" cy="3167380"/>
            <wp:effectExtent l="0" t="0" r="0" b="0"/>
            <wp:docPr id="857486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6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82B" w:rsidRPr="0043282B">
        <w:t xml:space="preserve"> </w:t>
      </w:r>
      <w:r w:rsidR="0043282B"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>B</w:t>
      </w:r>
      <w:r>
        <w:rPr>
          <w:color w:val="000000" w:themeColor="text1"/>
        </w:rPr>
        <w:t xml:space="preserve"> The </w:t>
      </w:r>
      <w:r w:rsidRPr="00C70B00">
        <w:rPr>
          <w:color w:val="000000" w:themeColor="text1"/>
        </w:rPr>
        <w:t xml:space="preserve">scatter plots </w:t>
      </w:r>
      <w:r>
        <w:rPr>
          <w:color w:val="000000" w:themeColor="text1"/>
        </w:rPr>
        <w:t xml:space="preserve">of </w:t>
      </w:r>
      <w:r w:rsidR="00F87A5F">
        <w:rPr>
          <w:color w:val="000000" w:themeColor="text1"/>
        </w:rPr>
        <w:t>M</w:t>
      </w:r>
      <w:r w:rsidRPr="009236AC">
        <w:rPr>
          <w:color w:val="000000" w:themeColor="text1"/>
        </w:rPr>
        <w:t xml:space="preserve">ean </w:t>
      </w:r>
      <w:r w:rsidR="00F87A5F">
        <w:rPr>
          <w:color w:val="000000" w:themeColor="text1"/>
        </w:rPr>
        <w:t>A</w:t>
      </w:r>
      <w:r w:rsidRPr="009236AC">
        <w:rPr>
          <w:color w:val="000000" w:themeColor="text1"/>
        </w:rPr>
        <w:t xml:space="preserve">rterial </w:t>
      </w:r>
      <w:r w:rsidR="00F87A5F">
        <w:rPr>
          <w:color w:val="000000" w:themeColor="text1"/>
        </w:rPr>
        <w:t>P</w:t>
      </w:r>
      <w:r w:rsidRPr="009236AC">
        <w:rPr>
          <w:color w:val="000000" w:themeColor="text1"/>
        </w:rPr>
        <w:t>ressure</w:t>
      </w:r>
      <w:r>
        <w:rPr>
          <w:color w:val="000000" w:themeColor="text1"/>
        </w:rPr>
        <w:t>.</w:t>
      </w:r>
    </w:p>
    <w:p w14:paraId="7309657C" w14:textId="46ED9372" w:rsidR="00572012" w:rsidRPr="00572012" w:rsidRDefault="00572012" w:rsidP="00572012">
      <w:pPr>
        <w:rPr>
          <w:color w:val="000033"/>
          <w:szCs w:val="28"/>
        </w:rPr>
      </w:pPr>
      <w:r>
        <w:rPr>
          <w:noProof/>
        </w:rPr>
        <w:lastRenderedPageBreak/>
        <w:drawing>
          <wp:inline distT="0" distB="0" distL="0" distR="0" wp14:anchorId="64690012" wp14:editId="77E9363D">
            <wp:extent cx="5274310" cy="2559050"/>
            <wp:effectExtent l="0" t="0" r="0" b="0"/>
            <wp:docPr id="131866014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5A8A" w14:textId="62DB1BB6" w:rsidR="00572012" w:rsidRDefault="0043282B" w:rsidP="00572012">
      <w:pPr>
        <w:jc w:val="left"/>
        <w:rPr>
          <w:color w:val="000033"/>
          <w:szCs w:val="28"/>
        </w:rPr>
      </w:pPr>
      <w:r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>C</w:t>
      </w:r>
      <w:r w:rsidR="00572012">
        <w:rPr>
          <w:color w:val="000000" w:themeColor="text1"/>
        </w:rPr>
        <w:t xml:space="preserve"> The </w:t>
      </w:r>
      <w:r w:rsidR="00572012" w:rsidRPr="00C70B00">
        <w:rPr>
          <w:color w:val="000000" w:themeColor="text1"/>
        </w:rPr>
        <w:t xml:space="preserve">scatter plots </w:t>
      </w:r>
      <w:r w:rsidR="00572012">
        <w:rPr>
          <w:color w:val="000000" w:themeColor="text1"/>
        </w:rPr>
        <w:t xml:space="preserve">of </w:t>
      </w:r>
      <w:r w:rsidR="00F87A5F">
        <w:rPr>
          <w:color w:val="000033"/>
          <w:szCs w:val="28"/>
        </w:rPr>
        <w:t>S</w:t>
      </w:r>
      <w:r w:rsidR="00572012" w:rsidRPr="00837F2A">
        <w:rPr>
          <w:color w:val="000033"/>
          <w:szCs w:val="28"/>
        </w:rPr>
        <w:t xml:space="preserve">ystolic </w:t>
      </w:r>
      <w:r w:rsidR="00F87A5F">
        <w:rPr>
          <w:color w:val="000033"/>
          <w:szCs w:val="28"/>
        </w:rPr>
        <w:t>B</w:t>
      </w:r>
      <w:r w:rsidR="00572012" w:rsidRPr="00837F2A">
        <w:rPr>
          <w:color w:val="000033"/>
          <w:szCs w:val="28"/>
        </w:rPr>
        <w:t xml:space="preserve">lood </w:t>
      </w:r>
      <w:r w:rsidR="00F87A5F">
        <w:rPr>
          <w:color w:val="000033"/>
          <w:szCs w:val="28"/>
        </w:rPr>
        <w:t>P</w:t>
      </w:r>
      <w:r w:rsidR="00572012" w:rsidRPr="00837F2A">
        <w:rPr>
          <w:color w:val="000033"/>
          <w:szCs w:val="28"/>
        </w:rPr>
        <w:t>ressure</w:t>
      </w:r>
      <w:r w:rsidR="00572012">
        <w:rPr>
          <w:color w:val="000033"/>
          <w:szCs w:val="28"/>
        </w:rPr>
        <w:t>.</w:t>
      </w:r>
    </w:p>
    <w:p w14:paraId="1C08C35C" w14:textId="5D5DEDE8" w:rsidR="00572012" w:rsidRDefault="00572012" w:rsidP="00572012">
      <w:pPr>
        <w:rPr>
          <w:color w:val="000033"/>
          <w:szCs w:val="28"/>
        </w:rPr>
      </w:pPr>
      <w:r>
        <w:rPr>
          <w:noProof/>
        </w:rPr>
        <w:drawing>
          <wp:inline distT="0" distB="0" distL="0" distR="0" wp14:anchorId="159F9F02" wp14:editId="2137E216">
            <wp:extent cx="5274310" cy="2607945"/>
            <wp:effectExtent l="0" t="0" r="0" b="0"/>
            <wp:docPr id="10920381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07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B6FC6" w14:textId="03A825C8" w:rsidR="00572012" w:rsidRDefault="0043282B" w:rsidP="00572012">
      <w:pPr>
        <w:rPr>
          <w:color w:val="000033"/>
          <w:szCs w:val="28"/>
          <w:shd w:val="clear" w:color="auto" w:fill="FFFFFF"/>
        </w:rPr>
      </w:pPr>
      <w:r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 xml:space="preserve">D </w:t>
      </w:r>
      <w:r w:rsidR="00572012">
        <w:rPr>
          <w:color w:val="000000" w:themeColor="text1"/>
        </w:rPr>
        <w:t xml:space="preserve">The </w:t>
      </w:r>
      <w:r w:rsidR="00572012" w:rsidRPr="00C70B00">
        <w:rPr>
          <w:color w:val="000000" w:themeColor="text1"/>
        </w:rPr>
        <w:t xml:space="preserve">scatter plots </w:t>
      </w:r>
      <w:r w:rsidR="00572012">
        <w:rPr>
          <w:color w:val="000000" w:themeColor="text1"/>
        </w:rPr>
        <w:t xml:space="preserve">of </w:t>
      </w:r>
      <w:r w:rsidR="00F87A5F">
        <w:rPr>
          <w:color w:val="000033"/>
          <w:szCs w:val="28"/>
          <w:shd w:val="clear" w:color="auto" w:fill="FFFFFF"/>
        </w:rPr>
        <w:t>R</w:t>
      </w:r>
      <w:r w:rsidR="00572012" w:rsidRPr="008B3436">
        <w:rPr>
          <w:color w:val="000033"/>
          <w:szCs w:val="28"/>
          <w:shd w:val="clear" w:color="auto" w:fill="FFFFFF"/>
        </w:rPr>
        <w:t xml:space="preserve">espiratory </w:t>
      </w:r>
      <w:r w:rsidR="00F87A5F">
        <w:rPr>
          <w:color w:val="000033"/>
          <w:szCs w:val="28"/>
          <w:shd w:val="clear" w:color="auto" w:fill="FFFFFF"/>
        </w:rPr>
        <w:t>R</w:t>
      </w:r>
      <w:r w:rsidR="00572012" w:rsidRPr="008B3436">
        <w:rPr>
          <w:color w:val="000033"/>
          <w:szCs w:val="28"/>
          <w:shd w:val="clear" w:color="auto" w:fill="FFFFFF"/>
        </w:rPr>
        <w:t>ate</w:t>
      </w:r>
      <w:r w:rsidR="00572012">
        <w:rPr>
          <w:color w:val="000033"/>
          <w:szCs w:val="28"/>
          <w:shd w:val="clear" w:color="auto" w:fill="FFFFFF"/>
        </w:rPr>
        <w:t>.</w:t>
      </w:r>
    </w:p>
    <w:p w14:paraId="354619CA" w14:textId="79C6C311" w:rsidR="00572012" w:rsidRDefault="00572012" w:rsidP="00572012">
      <w:pPr>
        <w:rPr>
          <w:color w:val="000033"/>
          <w:szCs w:val="28"/>
        </w:rPr>
      </w:pPr>
      <w:r>
        <w:rPr>
          <w:noProof/>
        </w:rPr>
        <w:lastRenderedPageBreak/>
        <w:drawing>
          <wp:inline distT="0" distB="0" distL="0" distR="0" wp14:anchorId="587FB20F" wp14:editId="0015A305">
            <wp:extent cx="5274310" cy="3324860"/>
            <wp:effectExtent l="0" t="0" r="0" b="0"/>
            <wp:docPr id="176802272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282B" w:rsidRPr="0043282B">
        <w:t xml:space="preserve"> </w:t>
      </w:r>
      <w:r w:rsidR="0043282B" w:rsidRPr="0043282B">
        <w:rPr>
          <w:color w:val="000000" w:themeColor="text1"/>
        </w:rPr>
        <w:t xml:space="preserve">Figure </w:t>
      </w:r>
      <w:r w:rsidR="00A4128F">
        <w:rPr>
          <w:rFonts w:hint="eastAsia"/>
          <w:color w:val="000000" w:themeColor="text1"/>
        </w:rPr>
        <w:t>E</w:t>
      </w:r>
      <w:r>
        <w:rPr>
          <w:color w:val="000000" w:themeColor="text1"/>
        </w:rPr>
        <w:t xml:space="preserve"> The </w:t>
      </w:r>
      <w:r w:rsidRPr="00C70B00">
        <w:rPr>
          <w:color w:val="000000" w:themeColor="text1"/>
        </w:rPr>
        <w:t xml:space="preserve">scatter plots </w:t>
      </w:r>
      <w:r>
        <w:rPr>
          <w:color w:val="000000" w:themeColor="text1"/>
        </w:rPr>
        <w:t xml:space="preserve">of </w:t>
      </w:r>
      <w:r w:rsidR="00F87A5F">
        <w:rPr>
          <w:color w:val="000033"/>
          <w:szCs w:val="28"/>
        </w:rPr>
        <w:t>H</w:t>
      </w:r>
      <w:r w:rsidRPr="00837F2A">
        <w:rPr>
          <w:color w:val="000033"/>
          <w:szCs w:val="28"/>
        </w:rPr>
        <w:t xml:space="preserve">eart </w:t>
      </w:r>
      <w:r w:rsidR="00F87A5F">
        <w:rPr>
          <w:color w:val="000033"/>
          <w:szCs w:val="28"/>
        </w:rPr>
        <w:t>R</w:t>
      </w:r>
      <w:r w:rsidRPr="00837F2A">
        <w:rPr>
          <w:color w:val="000033"/>
          <w:szCs w:val="28"/>
        </w:rPr>
        <w:t>ate</w:t>
      </w:r>
      <w:r>
        <w:rPr>
          <w:color w:val="000033"/>
          <w:szCs w:val="28"/>
          <w:shd w:val="clear" w:color="auto" w:fill="FFFFFF"/>
        </w:rPr>
        <w:t>.</w:t>
      </w:r>
    </w:p>
    <w:p w14:paraId="4EC1BA29" w14:textId="07785E33" w:rsidR="00E55AF0" w:rsidRPr="00150A23" w:rsidRDefault="00E55AF0" w:rsidP="00150A23">
      <w:pPr>
        <w:widowControl/>
        <w:spacing w:line="240" w:lineRule="auto"/>
        <w:jc w:val="left"/>
        <w:rPr>
          <w:rFonts w:eastAsia="微软雅黑"/>
          <w:color w:val="000000"/>
          <w:spacing w:val="15"/>
          <w:sz w:val="21"/>
          <w:szCs w:val="21"/>
        </w:rPr>
      </w:pPr>
    </w:p>
    <w:sectPr w:rsidR="00E55AF0" w:rsidRPr="00150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FD4C" w14:textId="77777777" w:rsidR="00565738" w:rsidRDefault="00565738" w:rsidP="002F2F31">
      <w:pPr>
        <w:spacing w:line="240" w:lineRule="auto"/>
      </w:pPr>
      <w:r>
        <w:separator/>
      </w:r>
    </w:p>
  </w:endnote>
  <w:endnote w:type="continuationSeparator" w:id="0">
    <w:p w14:paraId="38A020F0" w14:textId="77777777" w:rsidR="00565738" w:rsidRDefault="00565738" w:rsidP="002F2F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BEBA0" w14:textId="77777777" w:rsidR="00565738" w:rsidRDefault="00565738" w:rsidP="002F2F31">
      <w:pPr>
        <w:spacing w:line="240" w:lineRule="auto"/>
      </w:pPr>
      <w:r>
        <w:separator/>
      </w:r>
    </w:p>
  </w:footnote>
  <w:footnote w:type="continuationSeparator" w:id="0">
    <w:p w14:paraId="60C8B2BA" w14:textId="77777777" w:rsidR="00565738" w:rsidRDefault="00565738" w:rsidP="002F2F3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9B2"/>
    <w:rsid w:val="00150A23"/>
    <w:rsid w:val="00173CCA"/>
    <w:rsid w:val="001A2021"/>
    <w:rsid w:val="00232391"/>
    <w:rsid w:val="002B4220"/>
    <w:rsid w:val="002F2F31"/>
    <w:rsid w:val="00352A7A"/>
    <w:rsid w:val="003859B2"/>
    <w:rsid w:val="003A695D"/>
    <w:rsid w:val="0043282B"/>
    <w:rsid w:val="004634E3"/>
    <w:rsid w:val="00565738"/>
    <w:rsid w:val="00572012"/>
    <w:rsid w:val="0059631B"/>
    <w:rsid w:val="005B56A2"/>
    <w:rsid w:val="00642CCF"/>
    <w:rsid w:val="006855A8"/>
    <w:rsid w:val="00796CE4"/>
    <w:rsid w:val="007B767F"/>
    <w:rsid w:val="007E48F5"/>
    <w:rsid w:val="008873F5"/>
    <w:rsid w:val="008C384B"/>
    <w:rsid w:val="008E0591"/>
    <w:rsid w:val="00955DF7"/>
    <w:rsid w:val="0098395E"/>
    <w:rsid w:val="009D4201"/>
    <w:rsid w:val="00A212FE"/>
    <w:rsid w:val="00A4128F"/>
    <w:rsid w:val="00A71B4B"/>
    <w:rsid w:val="00B65AA6"/>
    <w:rsid w:val="00B82A6C"/>
    <w:rsid w:val="00C46A81"/>
    <w:rsid w:val="00D701F5"/>
    <w:rsid w:val="00D775BA"/>
    <w:rsid w:val="00D81F03"/>
    <w:rsid w:val="00E21EBD"/>
    <w:rsid w:val="00E2733A"/>
    <w:rsid w:val="00E55AF0"/>
    <w:rsid w:val="00F560AC"/>
    <w:rsid w:val="00F70791"/>
    <w:rsid w:val="00F8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851737"/>
  <w15:chartTrackingRefBased/>
  <w15:docId w15:val="{AA2B092C-5CE8-47F1-B88B-14402C7BD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9B2"/>
    <w:pPr>
      <w:widowControl w:val="0"/>
      <w:spacing w:line="48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9B2"/>
    <w:rPr>
      <w:color w:val="0000FF"/>
      <w:u w:val="single"/>
    </w:rPr>
  </w:style>
  <w:style w:type="table" w:styleId="a4">
    <w:name w:val="Table Grid"/>
    <w:basedOn w:val="a1"/>
    <w:uiPriority w:val="39"/>
    <w:rsid w:val="00E55A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F2F3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F2F31"/>
    <w:rPr>
      <w:rFonts w:ascii="Times New Roman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F2F31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F2F3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 zy</dc:creator>
  <cp:keywords/>
  <dc:description/>
  <cp:lastModifiedBy>18 zy</cp:lastModifiedBy>
  <cp:revision>17</cp:revision>
  <dcterms:created xsi:type="dcterms:W3CDTF">2023-12-08T00:29:00Z</dcterms:created>
  <dcterms:modified xsi:type="dcterms:W3CDTF">2025-05-07T06:34:00Z</dcterms:modified>
</cp:coreProperties>
</file>