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A9CA2">
      <w:pPr>
        <w:keepNext w:val="0"/>
        <w:keepLines w:val="0"/>
        <w:widowControl/>
        <w:suppressLineNumbers w:val="0"/>
        <w:spacing w:line="17" w:lineRule="atLeast"/>
        <w:jc w:val="center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0"/>
          <w:sz w:val="21"/>
          <w:szCs w:val="21"/>
          <w:lang w:val="en-US" w:eastAsia="zh-CN" w:bidi="ar"/>
        </w:rPr>
        <w:t>Supplementary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0"/>
          <w:sz w:val="21"/>
          <w:szCs w:val="21"/>
          <w:lang w:val="en-US" w:eastAsia="zh-CN" w:bidi="ar"/>
        </w:rPr>
        <w:t xml:space="preserve">Table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0"/>
          <w:sz w:val="21"/>
          <w:szCs w:val="21"/>
          <w:lang w:val="en-US" w:eastAsia="zh-CN" w:bidi="ar"/>
        </w:rPr>
        <w:t>1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kern w:val="0"/>
          <w:sz w:val="21"/>
          <w:szCs w:val="21"/>
          <w:lang w:val="en-US" w:eastAsia="zh-CN" w:bidi="ar"/>
        </w:rPr>
        <w:t>. Definitions of Hypotension Used in Included Studies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9"/>
        <w:gridCol w:w="7117"/>
      </w:tblGrid>
      <w:tr w14:paraId="60CEB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8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731699D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Study</w:t>
            </w:r>
          </w:p>
        </w:tc>
        <w:tc>
          <w:tcPr>
            <w:tcW w:w="71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B09D1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Definition of Hypotension (English Original Text)</w:t>
            </w:r>
          </w:p>
        </w:tc>
      </w:tr>
      <w:tr w14:paraId="446C2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tcBorders>
              <w:top w:val="single" w:color="auto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9B52D53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Liu, 2024</w:t>
            </w:r>
          </w:p>
        </w:tc>
        <w:tc>
          <w:tcPr>
            <w:tcW w:w="7117" w:type="dxa"/>
            <w:tcBorders>
              <w:top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2077D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"Hypotension was defined as a systolic blood pressure (SBP) &lt; 90 mmHg or a 20% decrease from baseline, with a duration lasting more than 2 min"</w:t>
            </w:r>
          </w:p>
        </w:tc>
      </w:tr>
      <w:tr w14:paraId="6B1C7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224423F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Li, 2022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1EEA42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"hypotension: defined as SBP &lt; 90 mmHg or 30% decrease from baseline and duration &gt;2 min"</w:t>
            </w:r>
          </w:p>
        </w:tc>
      </w:tr>
      <w:tr w14:paraId="3CC16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64EBB07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Zhang, 2023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D809E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"hypotension (SBP &lt; 90 mmHg or 30% decrease from baseline and duration &gt;2 min)"</w:t>
            </w:r>
          </w:p>
        </w:tc>
      </w:tr>
      <w:tr w14:paraId="25A37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D9AE2ED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Ding, 2024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E431E3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"hypotension (SBP &lt; 90 mmHg or 30% decrease from baseline and duration &gt;2 min)"</w:t>
            </w:r>
          </w:p>
        </w:tc>
      </w:tr>
      <w:tr w14:paraId="29839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4F4F34D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Lu, 2024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5AC46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"Hypotension: MAP of ≤ 70% of baseline and/or &lt; 65 mmHg"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"Severe hypotension: MAP of ≤ 55 mmHg"</w:t>
            </w:r>
          </w:p>
        </w:tc>
      </w:tr>
      <w:tr w14:paraId="697D0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7B29245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Zou, 2024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8E772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"...the incidence of hypotension (mean arterial pressure (MAP) decreased by &gt; 30% from baseline or MAP &lt; 65 mmHg)"</w:t>
            </w:r>
          </w:p>
        </w:tc>
      </w:tr>
      <w:tr w14:paraId="005F3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6DB054F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Li, 2024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260C7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"hypotension, MAP ≤65 mmHg or MAP ≤20% reduction from baseline; and severe hypotension (MAP ≤30% reduction from baseline)"</w:t>
            </w:r>
          </w:p>
        </w:tc>
      </w:tr>
      <w:tr w14:paraId="16833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2A625D3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Deng, 2023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40BF5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Not explicitly defined. Reported as a treatment-emergent adverse event (TEAE).</w:t>
            </w:r>
          </w:p>
        </w:tc>
      </w:tr>
      <w:tr w14:paraId="70098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7480633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Liao, 2023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D18D47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Not explicitly defined. Reported as an adverse reaction.</w:t>
            </w:r>
          </w:p>
        </w:tc>
      </w:tr>
      <w:tr w14:paraId="09890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FE2A090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Zhong et al., 2023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E3DA46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Mean arterial or systolic BP that was 20% lower or higher than the baseline BP was considered hypotension or hypertension, respectively.</w:t>
            </w:r>
          </w:p>
        </w:tc>
      </w:tr>
      <w:tr w14:paraId="125F2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EC042EF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Lan et al., 2023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81F88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SBP &lt; 90 mmHg, DBP &lt; 50 mmHg, or mean arterial pressure (MAP) decrease of ≥ 20% below baseline.</w:t>
            </w:r>
          </w:p>
        </w:tc>
      </w:tr>
      <w:tr w14:paraId="343B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309E034B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Liang et al., 2023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41EBE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Not explicitly defined in the provided text.</w:t>
            </w:r>
          </w:p>
        </w:tc>
      </w:tr>
      <w:tr w14:paraId="6AE8F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178463B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Wu et al., 2022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C00905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Systolic blood pressure (SBP) &lt; 90 mmHg or a decrease by 30% from the baseline value, lasting for &gt;30 s.</w:t>
            </w:r>
          </w:p>
        </w:tc>
      </w:tr>
      <w:tr w14:paraId="690A5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0B6DD0A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Luo et al., 2022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FE4CA8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“hypotension was defined as systolic blood pressure (SBP) &lt; 90 mmHg or a 20% decrease from baseline lasting for &gt; 2 min”</w:t>
            </w:r>
          </w:p>
        </w:tc>
      </w:tr>
      <w:tr w14:paraId="01333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C3F161F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Zeng et al., 2022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10A80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“hypotension as systolic blood pressure (SBP) &lt; 90 mmHg or a relative 30% decrease from baseline value after oxygen inhalation that lasted for &gt; 0.2 min”</w:t>
            </w:r>
          </w:p>
        </w:tc>
      </w:tr>
      <w:tr w14:paraId="1019E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D1FB26F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Zhou et al., 2024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53777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Not explicitly defined in the provided text excerpt</w:t>
            </w:r>
          </w:p>
        </w:tc>
      </w:tr>
      <w:tr w14:paraId="52F62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468118B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Liang et al., 2024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7ACC7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“defined as a MAP dropping below 65 mmHg or by 20% relative to baseline and persisting for over one minute”</w:t>
            </w:r>
          </w:p>
        </w:tc>
      </w:tr>
      <w:tr w14:paraId="3469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0102B02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Liu et al., 2022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3CECB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“SBP &lt;90 mmHg or a 20% decline relative to baseline with a duration lasting for longer than 2 min”</w:t>
            </w:r>
          </w:p>
        </w:tc>
      </w:tr>
      <w:tr w14:paraId="2E067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6620D34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Man et al., 2023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520BA1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“30% reduction in SBP compared to baseline value”</w:t>
            </w:r>
          </w:p>
        </w:tc>
      </w:tr>
      <w:tr w14:paraId="01A8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570AB6D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Gao et al., 2024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A91436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“Systolic blood pressure (SBP) &lt; 90 mmHg or a 20% decrease from baseline lasting for &gt;2 min”</w:t>
            </w:r>
          </w:p>
        </w:tc>
      </w:tr>
      <w:tr w14:paraId="43191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EB53468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Chen et al., 2022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712CAF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5"/>
                <w:szCs w:val="15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“A decrease of 20% than baseline” (within 10 min after drug administration)</w:t>
            </w:r>
          </w:p>
        </w:tc>
      </w:tr>
      <w:tr w14:paraId="23BD9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E7E4B19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 xml:space="preserve">Nie et al., 2025 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36BBE6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Hypotension: MAP decrease ≥ 20% from baseline.</w:t>
            </w:r>
          </w:p>
        </w:tc>
      </w:tr>
      <w:tr w14:paraId="2E392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4C8D6DA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 xml:space="preserve">Zhan et al., 2025 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F3115D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Hypotension: MAP &lt; 65 mmHg, SBP &lt; 90 mmHg, DBP &lt; 60 mmHg, or a decrease of 30% from baseline for more than 2 min.</w:t>
            </w:r>
          </w:p>
        </w:tc>
      </w:tr>
      <w:tr w14:paraId="77F2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6C0DA54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 xml:space="preserve">Cheng et al., 2025 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F5EBE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Hypotension: Systolic blood pressure lower than 90 mmHg or drops more than 30% of the baseline value.</w:t>
            </w:r>
          </w:p>
        </w:tc>
      </w:tr>
      <w:tr w14:paraId="18EA0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97F5363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 xml:space="preserve">Tan et al., 2025 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B7D8F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Hypotension: SBP &lt; 80% of baseline (lasting 10 minutes).</w:t>
            </w:r>
          </w:p>
        </w:tc>
      </w:tr>
      <w:tr w14:paraId="5D0D3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2879FB6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 xml:space="preserve">Chi et al., 2025 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F0DD05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Hypotension: SBP &lt; 90 mmHg or a decrease of at least 30% from baseline.</w:t>
            </w:r>
          </w:p>
        </w:tc>
      </w:tr>
      <w:tr w14:paraId="30288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658F5C6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 xml:space="preserve">Wang et al., 2025 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21D13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Not explicitly defined; intraoperative hypotension was recorded as an adverse event with significant blood pressure reduction observed in the propofol group.</w:t>
            </w:r>
          </w:p>
        </w:tc>
      </w:tr>
      <w:tr w14:paraId="7BB58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0F538DF0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 xml:space="preserve">Shi et al., 2025 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A17C1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Hypotension: defined as SBP &lt; 90 mmHg, DBP &lt; 50 mmHg, MAP &lt; 65 mmHg, or blood pressure fluctuations exceeding 20% of baseline.</w:t>
            </w:r>
          </w:p>
        </w:tc>
      </w:tr>
      <w:tr w14:paraId="4C2B4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C9892DF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 xml:space="preserve">Li et al., 2025 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5A649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Hypotension: blood pressure lower than 20% below the baseline blood pressure or systolic blood pressure dropping below 90 mmHg (confirmed by two consecutive measurements).</w:t>
            </w:r>
          </w:p>
        </w:tc>
      </w:tr>
      <w:tr w14:paraId="084F2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71A6B9B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 xml:space="preserve">Fan et al., 2025 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CAFE4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Hypotension: MAP decreased by &gt; 30% from baseline or MAP &lt; 65 mmHg.</w:t>
            </w:r>
          </w:p>
        </w:tc>
      </w:tr>
      <w:tr w14:paraId="2C16B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302DA01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Jian et al., 2025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F5964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Hypotension: A reduction in blood pressure greater than 20% from the preoperative baseline, SBP reduced by more than 30% from baseline, or SBP falling below 90 mmHg.</w:t>
            </w:r>
          </w:p>
        </w:tc>
      </w:tr>
      <w:tr w14:paraId="22A8B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59D23559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 xml:space="preserve">Chen et al., 2025 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428698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Hypotension: defined as a decrease in MAP of more than 20% from baseline.</w:t>
            </w:r>
          </w:p>
        </w:tc>
      </w:tr>
      <w:tr w14:paraId="07874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7F9CFCDE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Zhang et al., 2025</w:t>
            </w:r>
          </w:p>
        </w:tc>
        <w:tc>
          <w:tcPr>
            <w:tcW w:w="711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01A8A3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A mean arterial or systolic BP (SBP) 20% lower than the baseline BP was considered hypotensive; severe hypotension: drop in SBP &gt;30% of baseline.</w:t>
            </w:r>
          </w:p>
        </w:tc>
      </w:tr>
      <w:tr w14:paraId="5D301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89" w:type="dxa"/>
            <w:tcBorders>
              <w:bottom w:val="single" w:color="auto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2767A92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Lan et al., 2025</w:t>
            </w:r>
          </w:p>
        </w:tc>
        <w:tc>
          <w:tcPr>
            <w:tcW w:w="7117" w:type="dxa"/>
            <w:tcBorders>
              <w:bottom w:val="single" w:color="auto" w:sz="4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20740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5"/>
                <w:szCs w:val="15"/>
                <w:lang w:val="en-US" w:eastAsia="zh-CN" w:bidi="ar"/>
              </w:rPr>
              <w:t>Hypotension was considered to occur when the MAP was lower than 65 mmHg or decreased by 30% from baseline.</w:t>
            </w:r>
          </w:p>
        </w:tc>
      </w:tr>
    </w:tbl>
    <w:p w14:paraId="641562A8">
      <w:pPr>
        <w:keepNext w:val="0"/>
        <w:keepLines w:val="0"/>
        <w:widowControl/>
        <w:suppressLineNumbers w:val="0"/>
        <w:spacing w:line="17" w:lineRule="atLeast"/>
        <w:jc w:val="left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kern w:val="0"/>
          <w:sz w:val="15"/>
          <w:szCs w:val="15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10FF5"/>
    <w:rsid w:val="0EA67017"/>
    <w:rsid w:val="278E4474"/>
    <w:rsid w:val="32E93950"/>
    <w:rsid w:val="3E056FFE"/>
    <w:rsid w:val="764D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2010</Characters>
  <Lines>0</Lines>
  <Paragraphs>0</Paragraphs>
  <TotalTime>6</TotalTime>
  <ScaleCrop>false</ScaleCrop>
  <LinksUpToDate>false</LinksUpToDate>
  <CharactersWithSpaces>2389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2025-09-02T04:32:00Z</dcterms:created>
  <dc:creator>zjfjj</dc:creator>
  <cp:lastModifiedBy>简金</cp:lastModifiedBy>
  <dcterms:modified xsi:type="dcterms:W3CDTF">2025-12-11T15:29:21Z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eyJoZGlkIjoiNjc2NWE1YWE4ZTlkNjMzZGYwY2ZmZTQ1N2EzZmY1YzQiLCJ1c2VySWQiOiIzOTg5NjAxODIifQ==</vt:lpwstr>
  </property>
  <property fmtid="{D5CDD505-2E9C-101B-9397-08002B2CF9AE}" pid="4" name="ICV">
    <vt:lpwstr>E357B74F74604D50AC8B386DED63E44D_12</vt:lpwstr>
  </property>
</Properties>
</file>