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A7744E">
      <w:pPr>
        <w:jc w:val="center"/>
        <w:rPr>
          <w:rFonts w:ascii="Times New Roman" w:hAnsi="Times New Roman" w:cs="Times New Roman"/>
          <w:sz w:val="44"/>
          <w:szCs w:val="44"/>
        </w:rPr>
      </w:pPr>
      <w:r>
        <w:rPr>
          <w:rFonts w:ascii="Times New Roman" w:hAnsi="Times New Roman" w:cs="Times New Roman"/>
          <w:sz w:val="44"/>
          <w:szCs w:val="44"/>
        </w:rPr>
        <w:t>Supplementary material</w:t>
      </w:r>
    </w:p>
    <w:p w14:paraId="429E7FC4">
      <w:pPr>
        <w:rPr>
          <w:rFonts w:ascii="Times New Roman" w:hAnsi="Times New Roman" w:cs="Times New Roman"/>
          <w:sz w:val="24"/>
          <w:szCs w:val="24"/>
        </w:rPr>
      </w:pPr>
      <w:r>
        <w:rPr>
          <w:rFonts w:hint="eastAsia" w:ascii="Times New Roman" w:hAnsi="Times New Roman" w:cs="Times New Roman"/>
          <w:sz w:val="24"/>
          <w:szCs w:val="24"/>
        </w:rPr>
        <w:t xml:space="preserve">Additional </w:t>
      </w:r>
      <w:r>
        <w:rPr>
          <w:rFonts w:ascii="Times New Roman" w:hAnsi="Times New Roman" w:cs="Times New Roman"/>
          <w:sz w:val="24"/>
          <w:szCs w:val="24"/>
        </w:rPr>
        <w:t>file table</w:t>
      </w:r>
      <w:r>
        <w:rPr>
          <w:rFonts w:hint="eastAsia" w:ascii="Times New Roman" w:hAnsi="Times New Roman" w:cs="Times New Roman"/>
          <w:sz w:val="24"/>
          <w:szCs w:val="24"/>
        </w:rPr>
        <w:t xml:space="preserve"> 1. Detailed search strategy </w:t>
      </w:r>
    </w:p>
    <w:p w14:paraId="5BC049B8">
      <w:pPr>
        <w:rPr>
          <w:rFonts w:ascii="Times New Roman" w:hAnsi="Times New Roman" w:cs="Times New Roman"/>
          <w:sz w:val="24"/>
          <w:szCs w:val="24"/>
        </w:rPr>
      </w:pPr>
      <w:r>
        <w:rPr>
          <w:rFonts w:hint="eastAsia" w:ascii="Times New Roman" w:hAnsi="Times New Roman" w:cs="Times New Roman"/>
          <w:sz w:val="24"/>
          <w:szCs w:val="24"/>
        </w:rPr>
        <w:t xml:space="preserve">Additional </w:t>
      </w:r>
      <w:r>
        <w:rPr>
          <w:rFonts w:ascii="Times New Roman" w:hAnsi="Times New Roman" w:cs="Times New Roman"/>
          <w:sz w:val="24"/>
          <w:szCs w:val="24"/>
        </w:rPr>
        <w:t>file table</w:t>
      </w:r>
      <w:r>
        <w:rPr>
          <w:rFonts w:hint="eastAsia" w:ascii="Times New Roman" w:hAnsi="Times New Roman" w:cs="Times New Roman"/>
          <w:sz w:val="24"/>
          <w:szCs w:val="24"/>
        </w:rPr>
        <w:t xml:space="preserve"> 2.</w:t>
      </w:r>
      <w:r>
        <w:rPr>
          <w:rFonts w:hint="eastAsia"/>
        </w:rPr>
        <w:t xml:space="preserve"> </w:t>
      </w:r>
      <w:r>
        <w:rPr>
          <w:rFonts w:hint="eastAsia" w:ascii="Times New Roman" w:hAnsi="Times New Roman" w:cs="Times New Roman"/>
          <w:sz w:val="24"/>
          <w:szCs w:val="24"/>
        </w:rPr>
        <w:t>The quality assessment for literature</w:t>
      </w:r>
    </w:p>
    <w:p w14:paraId="25721CE1">
      <w:pPr>
        <w:rPr>
          <w:rFonts w:ascii="Times New Roman" w:hAnsi="Times New Roman" w:cs="Times New Roman"/>
          <w:sz w:val="24"/>
          <w:szCs w:val="24"/>
        </w:rPr>
      </w:pPr>
      <w:r>
        <w:rPr>
          <w:rFonts w:hint="eastAsia" w:ascii="Times New Roman" w:hAnsi="Times New Roman" w:cs="Times New Roman"/>
          <w:sz w:val="24"/>
          <w:szCs w:val="24"/>
        </w:rPr>
        <w:t xml:space="preserve">Additional </w:t>
      </w:r>
      <w:r>
        <w:rPr>
          <w:rFonts w:ascii="Times New Roman" w:hAnsi="Times New Roman" w:cs="Times New Roman"/>
          <w:sz w:val="24"/>
          <w:szCs w:val="24"/>
        </w:rPr>
        <w:t xml:space="preserve">file </w:t>
      </w:r>
      <w:r>
        <w:rPr>
          <w:rFonts w:hint="eastAsia" w:ascii="Times New Roman" w:hAnsi="Times New Roman" w:cs="Times New Roman"/>
          <w:sz w:val="24"/>
          <w:szCs w:val="24"/>
        </w:rPr>
        <w:t>figure 1. Sensitivity analyses</w:t>
      </w:r>
    </w:p>
    <w:p w14:paraId="296B11FF">
      <w:pPr>
        <w:rPr>
          <w:rFonts w:ascii="Times New Roman" w:hAnsi="Times New Roman" w:cs="Times New Roman"/>
          <w:sz w:val="24"/>
          <w:szCs w:val="24"/>
        </w:rPr>
      </w:pPr>
      <w:r>
        <w:rPr>
          <w:rFonts w:hint="eastAsia" w:ascii="Times New Roman" w:hAnsi="Times New Roman" w:cs="Times New Roman"/>
          <w:sz w:val="24"/>
          <w:szCs w:val="24"/>
        </w:rPr>
        <w:t xml:space="preserve">Additional </w:t>
      </w:r>
      <w:r>
        <w:rPr>
          <w:rFonts w:ascii="Times New Roman" w:hAnsi="Times New Roman" w:cs="Times New Roman"/>
          <w:sz w:val="24"/>
          <w:szCs w:val="24"/>
        </w:rPr>
        <w:t xml:space="preserve">file </w:t>
      </w:r>
      <w:r>
        <w:rPr>
          <w:rFonts w:hint="eastAsia" w:ascii="Times New Roman" w:hAnsi="Times New Roman" w:cs="Times New Roman"/>
          <w:sz w:val="24"/>
          <w:szCs w:val="24"/>
        </w:rPr>
        <w:t>figure 1</w:t>
      </w:r>
      <w:r>
        <w:rPr>
          <w:rFonts w:ascii="Times New Roman" w:hAnsi="Times New Roman" w:cs="Times New Roman"/>
          <w:sz w:val="24"/>
          <w:szCs w:val="24"/>
        </w:rPr>
        <w:t>. Funnel</w:t>
      </w:r>
      <w:r>
        <w:rPr>
          <w:rFonts w:hint="eastAsia" w:ascii="Times New Roman" w:hAnsi="Times New Roman" w:cs="Times New Roman"/>
          <w:sz w:val="24"/>
          <w:szCs w:val="24"/>
        </w:rPr>
        <w:t xml:space="preserve"> plot and Egger test</w:t>
      </w:r>
      <w:r>
        <w:rPr>
          <w:rFonts w:ascii="Times New Roman" w:hAnsi="Times New Roman" w:cs="Times New Roman"/>
          <w:sz w:val="24"/>
          <w:szCs w:val="24"/>
        </w:rPr>
        <w:br w:type="page"/>
      </w:r>
    </w:p>
    <w:p w14:paraId="56EB1D68">
      <w:pPr>
        <w:rPr>
          <w:rFonts w:ascii="Times New Roman" w:hAnsi="Times New Roman" w:cs="Times New Roman"/>
          <w:sz w:val="24"/>
          <w:szCs w:val="24"/>
        </w:rPr>
      </w:pPr>
      <w:r>
        <w:rPr>
          <w:rFonts w:hint="eastAsia" w:ascii="Times New Roman" w:hAnsi="Times New Roman" w:cs="Times New Roman"/>
          <w:sz w:val="24"/>
          <w:szCs w:val="24"/>
        </w:rPr>
        <w:t xml:space="preserve">Additional </w:t>
      </w:r>
      <w:r>
        <w:rPr>
          <w:rFonts w:ascii="Times New Roman" w:hAnsi="Times New Roman" w:cs="Times New Roman"/>
          <w:sz w:val="24"/>
          <w:szCs w:val="24"/>
        </w:rPr>
        <w:t>file table</w:t>
      </w:r>
      <w:r>
        <w:rPr>
          <w:rFonts w:hint="eastAsia" w:ascii="Times New Roman" w:hAnsi="Times New Roman" w:cs="Times New Roman"/>
          <w:sz w:val="24"/>
          <w:szCs w:val="24"/>
        </w:rPr>
        <w:t xml:space="preserve"> 1. Detailed search strategy</w:t>
      </w:r>
    </w:p>
    <w:tbl>
      <w:tblPr>
        <w:tblStyle w:val="15"/>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383"/>
        <w:gridCol w:w="9587"/>
        <w:gridCol w:w="1275"/>
        <w:gridCol w:w="713"/>
      </w:tblGrid>
      <w:tr w14:paraId="272316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tcBorders>
              <w:top w:val="single" w:color="auto" w:sz="12" w:space="0"/>
              <w:bottom w:val="single" w:color="auto" w:sz="6" w:space="0"/>
            </w:tcBorders>
            <w:shd w:val="clear" w:color="auto" w:fill="auto"/>
            <w:noWrap/>
            <w:vAlign w:val="center"/>
          </w:tcPr>
          <w:p w14:paraId="14D3F1BB">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Database</w:t>
            </w:r>
          </w:p>
        </w:tc>
        <w:tc>
          <w:tcPr>
            <w:tcW w:w="4146" w:type="pct"/>
            <w:gridSpan w:val="3"/>
            <w:tcBorders>
              <w:top w:val="single" w:color="auto" w:sz="12" w:space="0"/>
              <w:bottom w:val="single" w:color="auto" w:sz="6" w:space="0"/>
            </w:tcBorders>
            <w:shd w:val="clear" w:color="auto" w:fill="auto"/>
            <w:noWrap/>
            <w:vAlign w:val="center"/>
          </w:tcPr>
          <w:p w14:paraId="21ED4955">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Search String</w:t>
            </w:r>
          </w:p>
        </w:tc>
      </w:tr>
      <w:tr w14:paraId="11AD71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tcBorders>
              <w:top w:val="single" w:color="auto" w:sz="6" w:space="0"/>
            </w:tcBorders>
            <w:shd w:val="clear" w:color="auto" w:fill="auto"/>
            <w:noWrap/>
          </w:tcPr>
          <w:p w14:paraId="082D7C0E">
            <w:pPr>
              <w:widowControl/>
              <w:jc w:val="center"/>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PubMed</w:t>
            </w:r>
          </w:p>
        </w:tc>
        <w:tc>
          <w:tcPr>
            <w:tcW w:w="4146" w:type="pct"/>
            <w:gridSpan w:val="3"/>
            <w:tcBorders>
              <w:top w:val="single" w:color="auto" w:sz="6" w:space="0"/>
            </w:tcBorders>
            <w:shd w:val="clear" w:color="auto" w:fill="auto"/>
          </w:tcPr>
          <w:p w14:paraId="53FCDB8F">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#1"</w:t>
            </w:r>
            <w:r>
              <w:rPr>
                <w:rFonts w:hint="eastAsia" w:ascii="Times New Roman" w:hAnsi="Times New Roman" w:eastAsia="等线" w:cs="Times New Roman"/>
                <w:color w:val="000000"/>
                <w:kern w:val="0"/>
                <w:sz w:val="20"/>
                <w:szCs w:val="20"/>
                <w14:ligatures w14:val="none"/>
              </w:rPr>
              <w:t xml:space="preserve">(((((((((((Epidemiology[MeSH Terms]) OR (epidemiology[Title/Abstract])) OR (((Incidence[MeSH Terms]) OR (Incidence[Title/Abstract])) OR (incidences[Title/Abstract]))) OR ((Prevalence[MeSH Terms]) OR (Prevalence[Title/Abstract]))) OR ((Probability[MeSH Terms]) OR (Probability[Title/Abstract]))) OR (((Risk[MeSH Terms]) OR (Risk[Title/Abstract])) OR (Risks[Title/Abstract]))) OR (((Risk Assessment[MeSH Terms]) OR (Risk Assessment[Title/Abstract])) OR (Risk Assessments[Title/Abstract]))) OR (((risk factors[MeSH Terms]) OR (risk factors[Title/Abstract])) OR (risk factor[Title/Abstract]))) OR (((Causality[MeSH Terms]) OR (cause[Title/Abstract])) OR (causes[Title/Abstract]))) OR (Causality[Title/Abstract]))) </w:t>
            </w:r>
          </w:p>
          <w:p w14:paraId="267FD8D0">
            <w:pPr>
              <w:widowControl/>
              <w:ind w:left="200" w:hanging="200" w:hangingChars="100"/>
              <w:jc w:val="left"/>
              <w:rPr>
                <w:rFonts w:ascii="Times New Roman" w:hAnsi="Times New Roman" w:eastAsia="等线" w:cs="Times New Roman"/>
                <w:color w:val="000000"/>
                <w:kern w:val="0"/>
                <w:sz w:val="20"/>
                <w:szCs w:val="20"/>
                <w14:ligatures w14:val="none"/>
              </w:rPr>
            </w:pPr>
          </w:p>
        </w:tc>
      </w:tr>
      <w:tr w14:paraId="4D8734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45EA7E86">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5004B305">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 #2 "</w:t>
            </w:r>
            <w:r>
              <w:rPr>
                <w:rFonts w:hint="eastAsia" w:ascii="Times New Roman" w:hAnsi="Times New Roman" w:eastAsia="等线" w:cs="Times New Roman"/>
                <w:color w:val="000000"/>
                <w:kern w:val="0"/>
                <w:sz w:val="20"/>
                <w:szCs w:val="20"/>
                <w14:ligatures w14:val="none"/>
              </w:rPr>
              <w:t>(((((((((((((((Pain, Postoperative[MeSH Terms]) OR (Postoperative Pain, Chronic[Title/Abstract])) OR (Pain, Chronic Postoperative[Title/Abstract])) OR (Chronic Postsurgical Pain*[Title/Abstract])) OR (Pain, Chronic Postsurgical[Title/Abstract])) OR (Postsurgical Pain, Chronic[Title/Abstract])) OR (Persistent Postsurgical Pain[Title/Abstract])) OR (Pain, Persistent Postsurgical[Title/Abstract])) OR (Postsurgical Pain, Persistent[Title/Abstract])) OR (Chronic Post-operative Pain[Title/Abstract])) OR (Post-operative Pain, Chronic[Title/Abstract])) OR (Pain, Chronic Post-operative[Title/Abstract])) OR (Chronic Postoperative Pain[Title/Abstract])) OR (Pain, Chronic Post-surgical[Title/Abstract])) AND (((((((surgery[Title/Abstract]) OR (intervention*[Title/Abstract])) OR (operat*[Title/Abstract])) OR (grafting[Title/Abstract])) OR (transplantat*[Title/Abstract]))</w:t>
            </w:r>
          </w:p>
          <w:p w14:paraId="5F54A693">
            <w:pPr>
              <w:widowControl/>
              <w:ind w:left="200" w:hanging="200" w:hangingChars="100"/>
              <w:jc w:val="left"/>
              <w:rPr>
                <w:rFonts w:ascii="Times New Roman" w:hAnsi="Times New Roman" w:eastAsia="等线" w:cs="Times New Roman"/>
                <w:color w:val="000000"/>
                <w:kern w:val="0"/>
                <w:sz w:val="20"/>
                <w:szCs w:val="20"/>
                <w14:ligatures w14:val="none"/>
              </w:rPr>
            </w:pPr>
          </w:p>
        </w:tc>
      </w:tr>
      <w:tr w14:paraId="35B186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56F56624">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1F5C5EE7">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#3 </w:t>
            </w:r>
            <w:r>
              <w:rPr>
                <w:rFonts w:hint="eastAsia" w:ascii="Times New Roman" w:hAnsi="Times New Roman" w:eastAsia="等线" w:cs="Times New Roman"/>
                <w:color w:val="000000"/>
                <w:kern w:val="0"/>
                <w:sz w:val="20"/>
                <w:szCs w:val="20"/>
                <w14:ligatures w14:val="none"/>
              </w:rPr>
              <w:t>(((((thoracic aorta[Title/Abstract]) OR (heart[Title/Abstract])) OR (cardiac[Title/Abstract])) OR (coronary[Title/Abstract])) OR (congenital heart[Title/Abstract])) OR (valve[Title/Abstract]))) OR (((((Cardiac Surgical Procedures[MeSH Terms]) OR (Sternotomy[Title/Abstract])) OR (Thoracotomy[Title/Abstract])) OR (Thoracic Surgery, Video-Assisted[Title/Abstract])) OR (CABG[Title/Abstract]))))</w:t>
            </w:r>
          </w:p>
        </w:tc>
      </w:tr>
      <w:tr w14:paraId="2F4B90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766EB624">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104E84DB">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#4"</w:t>
            </w:r>
            <w:r>
              <w:rPr>
                <w:rFonts w:hint="eastAsia" w:ascii="Times New Roman" w:hAnsi="Times New Roman" w:eastAsia="等线" w:cs="Times New Roman"/>
                <w:color w:val="000000"/>
                <w:kern w:val="0"/>
                <w:sz w:val="20"/>
                <w:szCs w:val="20"/>
                <w14:ligatures w14:val="none"/>
              </w:rPr>
              <w:t>#1 AND #2 AND #3</w:t>
            </w:r>
          </w:p>
        </w:tc>
      </w:tr>
      <w:tr w14:paraId="5F711F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00E4781D">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Cochrane library</w:t>
            </w:r>
          </w:p>
        </w:tc>
        <w:tc>
          <w:tcPr>
            <w:tcW w:w="4146" w:type="pct"/>
            <w:gridSpan w:val="3"/>
            <w:shd w:val="clear" w:color="auto" w:fill="auto"/>
            <w:noWrap/>
            <w:vAlign w:val="center"/>
          </w:tcPr>
          <w:p w14:paraId="57E0A043">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#1 </w:t>
            </w:r>
            <w:r>
              <w:rPr>
                <w:rFonts w:hint="eastAsia" w:ascii="Times New Roman" w:hAnsi="Times New Roman" w:eastAsia="等线" w:cs="Times New Roman"/>
                <w:color w:val="000000"/>
                <w:kern w:val="0"/>
                <w:sz w:val="20"/>
                <w:szCs w:val="20"/>
                <w14:ligatures w14:val="none"/>
              </w:rPr>
              <w:t>MeSH descriptor: [Pain, Postoperative] explode all trees</w:t>
            </w:r>
          </w:p>
        </w:tc>
      </w:tr>
      <w:tr w14:paraId="2742A2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11C7E72A">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3CFBE9BC">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#2 MeSH descriptor: [</w:t>
            </w:r>
            <w:r>
              <w:rPr>
                <w:rFonts w:hint="eastAsia" w:ascii="Times New Roman" w:hAnsi="Times New Roman" w:eastAsia="等线" w:cs="Times New Roman"/>
                <w:color w:val="000000"/>
                <w:kern w:val="0"/>
                <w:sz w:val="20"/>
                <w:szCs w:val="20"/>
                <w14:ligatures w14:val="none"/>
              </w:rPr>
              <w:t>cardiac Surgical Procedures</w:t>
            </w:r>
            <w:r>
              <w:rPr>
                <w:rFonts w:ascii="Times New Roman" w:hAnsi="Times New Roman" w:eastAsia="等线" w:cs="Times New Roman"/>
                <w:color w:val="000000"/>
                <w:kern w:val="0"/>
                <w:sz w:val="20"/>
                <w:szCs w:val="20"/>
                <w14:ligatures w14:val="none"/>
              </w:rPr>
              <w:t>] explode all trees</w:t>
            </w:r>
          </w:p>
        </w:tc>
      </w:tr>
      <w:tr w14:paraId="7A88C5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4272DD7C">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4BA7AC46">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#3</w:t>
            </w:r>
            <w:r>
              <w:rPr>
                <w:rFonts w:hint="eastAsia"/>
                <w:sz w:val="20"/>
                <w:szCs w:val="20"/>
              </w:rPr>
              <w:t xml:space="preserve"> </w:t>
            </w:r>
            <w:r>
              <w:rPr>
                <w:rFonts w:hint="eastAsia" w:ascii="Times New Roman" w:hAnsi="Times New Roman" w:eastAsia="等线" w:cs="Times New Roman"/>
                <w:color w:val="000000"/>
                <w:kern w:val="0"/>
                <w:sz w:val="20"/>
                <w:szCs w:val="20"/>
                <w14:ligatures w14:val="none"/>
              </w:rPr>
              <w:t>((Pain, Postoperative) OR (Postoperative Pain, Chronic) OR (Pain, Chronic Postoperative) OR (Chronic Postsurgical Pain*) OR (Pain, Chronic Postsurgical) OR (Postsurgical Pain, Chronic) OR (Persistent Postsurgical Pain) OR (Pain, Persistent Postsurgical) OR (Postsurgical Pain, Persistent) OR (Chronic Post-operative Pain) OR (Post-operative Pain, Chronic) OR (Pain, Chronic Post-operative) OR (Chronic Postoperative Pain) OR (Pain, Chronic Post-surgical)):ti,ab,kw (Word variations have been searched)</w:t>
            </w:r>
            <w:r>
              <w:rPr>
                <w:rFonts w:hint="eastAsia" w:ascii="Times New Roman" w:hAnsi="Times New Roman" w:eastAsia="等线" w:cs="Times New Roman"/>
                <w:color w:val="000000"/>
                <w:kern w:val="0"/>
                <w:sz w:val="20"/>
                <w:szCs w:val="20"/>
                <w14:ligatures w14:val="none"/>
              </w:rPr>
              <w:tab/>
            </w:r>
          </w:p>
        </w:tc>
      </w:tr>
      <w:tr w14:paraId="11C11D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6C01680D">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0D019BC2">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#4 </w:t>
            </w:r>
            <w:r>
              <w:rPr>
                <w:rFonts w:hint="eastAsia" w:ascii="Times New Roman" w:hAnsi="Times New Roman" w:eastAsia="等线" w:cs="Times New Roman"/>
                <w:color w:val="000000"/>
                <w:kern w:val="0"/>
                <w:sz w:val="20"/>
                <w:szCs w:val="20"/>
                <w14:ligatures w14:val="none"/>
              </w:rPr>
              <w:t>((surgery) OR (intervention) OR (operation) OR (grafting) OR (transplantation)):</w:t>
            </w:r>
            <w:r>
              <w:rPr>
                <w:rFonts w:ascii="Times New Roman" w:hAnsi="Times New Roman" w:eastAsia="等线" w:cs="Times New Roman"/>
                <w:color w:val="000000"/>
                <w:kern w:val="0"/>
                <w:sz w:val="20"/>
                <w:szCs w:val="20"/>
                <w14:ligatures w14:val="none"/>
              </w:rPr>
              <w:t>Tabak</w:t>
            </w:r>
            <w:r>
              <w:rPr>
                <w:rFonts w:hint="eastAsia" w:ascii="Times New Roman" w:hAnsi="Times New Roman" w:eastAsia="等线" w:cs="Times New Roman"/>
                <w:color w:val="000000"/>
                <w:kern w:val="0"/>
                <w:sz w:val="20"/>
                <w:szCs w:val="20"/>
                <w14:ligatures w14:val="none"/>
              </w:rPr>
              <w:t xml:space="preserve"> (Word variations have been searched)</w:t>
            </w:r>
          </w:p>
        </w:tc>
      </w:tr>
      <w:tr w14:paraId="3B019B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389B1750">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30DA1FC5">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#5 </w:t>
            </w:r>
            <w:r>
              <w:rPr>
                <w:rFonts w:hint="eastAsia" w:ascii="Times New Roman" w:hAnsi="Times New Roman" w:eastAsia="等线" w:cs="Times New Roman"/>
                <w:color w:val="000000"/>
                <w:kern w:val="0"/>
                <w:sz w:val="20"/>
                <w:szCs w:val="20"/>
                <w14:ligatures w14:val="none"/>
              </w:rPr>
              <w:t>((thoracic aorta) OR (heart) OR (cardiac) OR (coronary) OR (congenital heart) OR (valve)):ti,ab,kw (Word variations have been searched)</w:t>
            </w:r>
          </w:p>
        </w:tc>
      </w:tr>
      <w:tr w14:paraId="60DF65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47C62CB4">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18ADDC0C">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#6 </w:t>
            </w:r>
            <w:r>
              <w:rPr>
                <w:rFonts w:hint="eastAsia" w:ascii="Times New Roman" w:hAnsi="Times New Roman" w:eastAsia="等线" w:cs="Times New Roman"/>
                <w:color w:val="000000"/>
                <w:kern w:val="0"/>
                <w:sz w:val="20"/>
                <w:szCs w:val="20"/>
                <w14:ligatures w14:val="none"/>
              </w:rPr>
              <w:t>#4 AND #5</w:t>
            </w:r>
          </w:p>
        </w:tc>
      </w:tr>
      <w:tr w14:paraId="2EEB17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75588C80">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6112F26D">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#7 </w:t>
            </w:r>
            <w:r>
              <w:rPr>
                <w:rFonts w:hint="eastAsia" w:ascii="Times New Roman" w:hAnsi="Times New Roman" w:eastAsia="等线" w:cs="Times New Roman"/>
                <w:color w:val="000000"/>
                <w:kern w:val="0"/>
                <w:sz w:val="20"/>
                <w:szCs w:val="20"/>
                <w14:ligatures w14:val="none"/>
              </w:rPr>
              <w:t>((Cardiac Surgical Procedures) OR (Sternotomy) OR (Thoracotomy) OR (Thoracic Surgery, Video-Assisted) OR (CABG)):ti,ab,kw (Word variations have been searched)</w:t>
            </w:r>
          </w:p>
        </w:tc>
      </w:tr>
      <w:tr w14:paraId="3A6A34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0BDFB380">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1FF5F950">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#8 </w:t>
            </w:r>
            <w:r>
              <w:rPr>
                <w:rFonts w:hint="eastAsia" w:ascii="Times New Roman" w:hAnsi="Times New Roman" w:eastAsia="等线" w:cs="Times New Roman"/>
                <w:color w:val="000000"/>
                <w:kern w:val="0"/>
                <w:sz w:val="20"/>
                <w:szCs w:val="20"/>
                <w14:ligatures w14:val="none"/>
              </w:rPr>
              <w:t>#6 OR #7</w:t>
            </w:r>
          </w:p>
        </w:tc>
      </w:tr>
      <w:tr w14:paraId="5A0B7F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17653755">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210864B0">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#9 </w:t>
            </w:r>
            <w:r>
              <w:rPr>
                <w:rFonts w:hint="eastAsia" w:ascii="Times New Roman" w:hAnsi="Times New Roman" w:eastAsia="等线" w:cs="Times New Roman"/>
                <w:color w:val="000000"/>
                <w:kern w:val="0"/>
                <w:sz w:val="20"/>
                <w:szCs w:val="20"/>
                <w14:ligatures w14:val="none"/>
              </w:rPr>
              <w:t>#1 OR #3</w:t>
            </w:r>
            <w:r>
              <w:rPr>
                <w:rFonts w:hint="eastAsia" w:ascii="Times New Roman" w:hAnsi="Times New Roman" w:eastAsia="等线" w:cs="Times New Roman"/>
                <w:color w:val="000000"/>
                <w:kern w:val="0"/>
                <w:sz w:val="20"/>
                <w:szCs w:val="20"/>
                <w14:ligatures w14:val="none"/>
              </w:rPr>
              <w:tab/>
            </w:r>
          </w:p>
        </w:tc>
      </w:tr>
      <w:tr w14:paraId="4E5AB1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061D360F">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29AF8A55">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#10 </w:t>
            </w:r>
            <w:r>
              <w:rPr>
                <w:rFonts w:hint="eastAsia" w:ascii="Times New Roman" w:hAnsi="Times New Roman" w:eastAsia="等线" w:cs="Times New Roman"/>
                <w:color w:val="000000"/>
                <w:kern w:val="0"/>
                <w:sz w:val="20"/>
                <w:szCs w:val="20"/>
                <w14:ligatures w14:val="none"/>
              </w:rPr>
              <w:t>#2 OR #8</w:t>
            </w:r>
          </w:p>
        </w:tc>
      </w:tr>
      <w:tr w14:paraId="50CEF2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084AE995">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3CEFA663">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#11 </w:t>
            </w:r>
            <w:r>
              <w:rPr>
                <w:rFonts w:hint="eastAsia" w:ascii="Times New Roman" w:hAnsi="Times New Roman" w:eastAsia="等线" w:cs="Times New Roman"/>
                <w:color w:val="000000"/>
                <w:kern w:val="0"/>
                <w:sz w:val="20"/>
                <w:szCs w:val="20"/>
                <w14:ligatures w14:val="none"/>
              </w:rPr>
              <w:t>#9 AND #10</w:t>
            </w:r>
          </w:p>
        </w:tc>
      </w:tr>
      <w:tr w14:paraId="112CC2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2E422CA6">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3BB7B1CC">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#12 </w:t>
            </w:r>
            <w:r>
              <w:rPr>
                <w:rFonts w:hint="eastAsia" w:ascii="Times New Roman" w:hAnsi="Times New Roman" w:eastAsia="等线" w:cs="Times New Roman"/>
                <w:color w:val="000000"/>
                <w:kern w:val="0"/>
                <w:sz w:val="20"/>
                <w:szCs w:val="20"/>
                <w14:ligatures w14:val="none"/>
              </w:rPr>
              <w:t>((Epidemiology) OR (epidemiology) OR (Incidence) OR (incidences) OR (Prevalence) OR (Probability) OR (Risk) OR (Risks) OR (Risk Assessment) OR (Risk Assessments) OR (risk factors) OR (risk factor) OR (Causality) OR (cause) OR (causes)):ti,ab,kw (Word variations have been searched)</w:t>
            </w:r>
            <w:r>
              <w:rPr>
                <w:rFonts w:hint="eastAsia" w:ascii="Times New Roman" w:hAnsi="Times New Roman" w:eastAsia="等线" w:cs="Times New Roman"/>
                <w:color w:val="000000"/>
                <w:kern w:val="0"/>
                <w:sz w:val="20"/>
                <w:szCs w:val="20"/>
                <w14:ligatures w14:val="none"/>
              </w:rPr>
              <w:tab/>
            </w:r>
          </w:p>
        </w:tc>
      </w:tr>
      <w:tr w14:paraId="5B3358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7D32E343">
            <w:pPr>
              <w:widowControl/>
              <w:jc w:val="left"/>
              <w:rPr>
                <w:rFonts w:ascii="Times New Roman" w:hAnsi="Times New Roman" w:eastAsia="等线" w:cs="Times New Roman"/>
                <w:color w:val="000000"/>
                <w:kern w:val="0"/>
                <w:sz w:val="20"/>
                <w:szCs w:val="20"/>
                <w14:ligatures w14:val="none"/>
              </w:rPr>
            </w:pPr>
          </w:p>
        </w:tc>
        <w:tc>
          <w:tcPr>
            <w:tcW w:w="4146" w:type="pct"/>
            <w:gridSpan w:val="3"/>
            <w:shd w:val="clear" w:color="auto" w:fill="auto"/>
            <w:noWrap/>
            <w:vAlign w:val="center"/>
          </w:tcPr>
          <w:p w14:paraId="24458690">
            <w:pPr>
              <w:widowControl/>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#13 #11 AND #12</w:t>
            </w:r>
            <w:r>
              <w:rPr>
                <w:rFonts w:hint="eastAsia" w:ascii="Times New Roman" w:hAnsi="Times New Roman" w:eastAsia="等线" w:cs="Times New Roman"/>
                <w:color w:val="000000"/>
                <w:kern w:val="0"/>
                <w:sz w:val="20"/>
                <w:szCs w:val="20"/>
                <w14:ligatures w14:val="none"/>
              </w:rPr>
              <w:tab/>
            </w:r>
          </w:p>
          <w:p w14:paraId="1A481AA8">
            <w:pPr>
              <w:widowControl/>
              <w:jc w:val="left"/>
              <w:rPr>
                <w:rFonts w:ascii="Times New Roman" w:hAnsi="Times New Roman" w:eastAsia="等线" w:cs="Times New Roman"/>
                <w:color w:val="000000"/>
                <w:kern w:val="0"/>
                <w:sz w:val="20"/>
                <w:szCs w:val="20"/>
                <w14:ligatures w14:val="none"/>
              </w:rPr>
            </w:pPr>
          </w:p>
        </w:tc>
      </w:tr>
      <w:tr w14:paraId="084F6F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6" w:hRule="atLeast"/>
        </w:trPr>
        <w:tc>
          <w:tcPr>
            <w:tcW w:w="854" w:type="pct"/>
            <w:shd w:val="clear" w:color="auto" w:fill="auto"/>
            <w:noWrap/>
            <w:vAlign w:val="center"/>
          </w:tcPr>
          <w:p w14:paraId="5BD42CAE">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Web of science </w:t>
            </w:r>
          </w:p>
        </w:tc>
        <w:tc>
          <w:tcPr>
            <w:tcW w:w="3891" w:type="pct"/>
            <w:gridSpan w:val="2"/>
            <w:shd w:val="clear" w:color="auto" w:fill="auto"/>
            <w:vAlign w:val="center"/>
          </w:tcPr>
          <w:p w14:paraId="75C2FC4E">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#1</w:t>
            </w:r>
            <w:r>
              <w:rPr>
                <w:rFonts w:hint="eastAsia"/>
                <w:sz w:val="20"/>
                <w:szCs w:val="20"/>
              </w:rPr>
              <w:t xml:space="preserve"> </w:t>
            </w:r>
            <w:r>
              <w:rPr>
                <w:rFonts w:hint="eastAsia" w:ascii="Times New Roman" w:hAnsi="Times New Roman" w:eastAsia="等线" w:cs="Times New Roman"/>
                <w:color w:val="000000"/>
                <w:kern w:val="0"/>
                <w:sz w:val="20"/>
                <w:szCs w:val="20"/>
                <w14:ligatures w14:val="none"/>
              </w:rPr>
              <w:t>(((((((((((((TS=(Pain, Postoperative)) OR TS=(Postoperative Pain, Chronic)) AND TS=(Pain, Chronic Postoperative)) OR TS=(Chronic Postsurgical Pain*)) OR TS=(Pain, Chronic Postsurgical)) OR TS=(Postsurgical Pain, Chronic)) OR TS=(Persistent Postsurgical Pain)) OR TS=(Pain, Persistent Postsurgical)) OR TS=(Postsurgical Pain, Persistent)) OR TS=(Chronic Post-operative Pain)) OR TS=(Post-operative Pain, Chronic)) OR TS=(Pain, Chronic Post-operative)) OR TS=(Chronic Postoperative Pain)) OR TS=(Pain, Chronic Post-surgical) and Preprint Citation Index (Exclude – Database)</w:t>
            </w:r>
          </w:p>
        </w:tc>
        <w:tc>
          <w:tcPr>
            <w:tcW w:w="255" w:type="pct"/>
            <w:shd w:val="clear" w:color="auto" w:fill="auto"/>
            <w:noWrap/>
            <w:vAlign w:val="center"/>
          </w:tcPr>
          <w:p w14:paraId="54562828">
            <w:pPr>
              <w:widowControl/>
              <w:jc w:val="left"/>
              <w:rPr>
                <w:rFonts w:ascii="Times New Roman" w:hAnsi="Times New Roman" w:eastAsia="等线" w:cs="Times New Roman"/>
                <w:color w:val="000000"/>
                <w:kern w:val="0"/>
                <w:sz w:val="20"/>
                <w:szCs w:val="20"/>
                <w14:ligatures w14:val="none"/>
              </w:rPr>
            </w:pPr>
          </w:p>
        </w:tc>
      </w:tr>
      <w:tr w14:paraId="0F6D19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854" w:type="pct"/>
            <w:shd w:val="clear" w:color="auto" w:fill="auto"/>
            <w:noWrap/>
            <w:vAlign w:val="center"/>
          </w:tcPr>
          <w:p w14:paraId="6A6454D5">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26176D09">
            <w:pPr>
              <w:widowControl/>
              <w:ind w:left="200" w:hanging="200" w:hangingChars="100"/>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#2 ((((TS=(intervention*)) OR TS=(surgery)) OR TS=(operat*)) OR TS=(grafting)) OR TS=(transplantat*) and Preprint Citation Index (Exclude – Database)</w:t>
            </w:r>
          </w:p>
        </w:tc>
        <w:tc>
          <w:tcPr>
            <w:tcW w:w="255" w:type="pct"/>
            <w:shd w:val="clear" w:color="auto" w:fill="auto"/>
            <w:noWrap/>
            <w:vAlign w:val="center"/>
          </w:tcPr>
          <w:p w14:paraId="6BBEBD32">
            <w:pPr>
              <w:widowControl/>
              <w:jc w:val="left"/>
              <w:rPr>
                <w:rFonts w:ascii="Times New Roman" w:hAnsi="Times New Roman" w:eastAsia="等线" w:cs="Times New Roman"/>
                <w:color w:val="000000"/>
                <w:kern w:val="0"/>
                <w:sz w:val="20"/>
                <w:szCs w:val="20"/>
                <w14:ligatures w14:val="none"/>
              </w:rPr>
            </w:pPr>
          </w:p>
        </w:tc>
      </w:tr>
      <w:tr w14:paraId="6F26DE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677B2AB0">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7B219FAA">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#3</w:t>
            </w:r>
            <w:r>
              <w:rPr>
                <w:rFonts w:hint="eastAsia" w:ascii="Times New Roman" w:hAnsi="Times New Roman" w:eastAsia="等线" w:cs="Times New Roman"/>
                <w:color w:val="000000"/>
                <w:kern w:val="0"/>
                <w:sz w:val="20"/>
                <w:szCs w:val="20"/>
                <w14:ligatures w14:val="none"/>
              </w:rPr>
              <w:t xml:space="preserve"> ((((TS=(intervention*)) OR TS=(surgery)) OR TS=(operat*)) OR TS=(grafting)) OR TS=(transplantat*) and Preprint Citation Index (Exclude – Database)</w:t>
            </w:r>
          </w:p>
          <w:p w14:paraId="53F73504">
            <w:pPr>
              <w:widowControl/>
              <w:jc w:val="left"/>
              <w:rPr>
                <w:rFonts w:ascii="Times New Roman" w:hAnsi="Times New Roman" w:eastAsia="等线" w:cs="Times New Roman"/>
                <w:color w:val="000000"/>
                <w:kern w:val="0"/>
                <w:sz w:val="20"/>
                <w:szCs w:val="20"/>
                <w14:ligatures w14:val="none"/>
              </w:rPr>
            </w:pPr>
          </w:p>
          <w:p w14:paraId="4DB9C8D2">
            <w:pPr>
              <w:widowControl/>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#4 #2 AND #3  and Preprint Citation Index (Exclude – Database)</w:t>
            </w:r>
          </w:p>
          <w:p w14:paraId="6B5A0F7B">
            <w:pPr>
              <w:widowControl/>
              <w:jc w:val="left"/>
              <w:rPr>
                <w:rFonts w:ascii="Times New Roman" w:hAnsi="Times New Roman" w:eastAsia="等线" w:cs="Times New Roman"/>
                <w:color w:val="000000"/>
                <w:kern w:val="0"/>
                <w:sz w:val="20"/>
                <w:szCs w:val="20"/>
                <w14:ligatures w14:val="none"/>
              </w:rPr>
            </w:pPr>
          </w:p>
          <w:p w14:paraId="7910D0CD">
            <w:pPr>
              <w:widowControl/>
              <w:ind w:left="200" w:hanging="200" w:hangingChars="100"/>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#5:</w:t>
            </w:r>
            <w:r>
              <w:rPr>
                <w:rFonts w:ascii="Times New Roman" w:hAnsi="Times New Roman" w:eastAsia="等线" w:cs="Times New Roman"/>
                <w:color w:val="000000"/>
                <w:kern w:val="0"/>
                <w:sz w:val="20"/>
                <w:szCs w:val="20"/>
                <w14:ligatures w14:val="none"/>
              </w:rPr>
              <w:t xml:space="preserve"> (((((TS=(Thoracic Surgery, Video-Assisted)) OR TS=(CABG)) OR TS=(Cardiac Surgical Procedures)) OR TS=(Sternotomy)) OR TS=(Thoracotomy)) and Preprint Citation Index (Exclude – Database)</w:t>
            </w:r>
          </w:p>
          <w:p w14:paraId="152730B3">
            <w:pPr>
              <w:widowControl/>
              <w:jc w:val="left"/>
              <w:rPr>
                <w:rFonts w:ascii="Times New Roman" w:hAnsi="Times New Roman" w:eastAsia="等线" w:cs="Times New Roman"/>
                <w:color w:val="000000"/>
                <w:kern w:val="0"/>
                <w:sz w:val="20"/>
                <w:szCs w:val="20"/>
                <w14:ligatures w14:val="none"/>
              </w:rPr>
            </w:pPr>
          </w:p>
          <w:p w14:paraId="1B840FFB">
            <w:pPr>
              <w:widowControl/>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#6 #4 OR #5</w:t>
            </w:r>
          </w:p>
          <w:p w14:paraId="3465D891">
            <w:pPr>
              <w:widowControl/>
              <w:jc w:val="left"/>
              <w:rPr>
                <w:rFonts w:ascii="Times New Roman" w:hAnsi="Times New Roman" w:eastAsia="等线" w:cs="Times New Roman"/>
                <w:color w:val="000000"/>
                <w:kern w:val="0"/>
                <w:sz w:val="20"/>
                <w:szCs w:val="20"/>
                <w14:ligatures w14:val="none"/>
              </w:rPr>
            </w:pPr>
          </w:p>
          <w:p w14:paraId="4231F7FC">
            <w:pPr>
              <w:widowControl/>
              <w:ind w:left="200" w:hanging="200" w:hangingChars="100"/>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#7 (((((((((((((TS=(Epidemiology)) OR TS=(Incidence)) OR TS=(incidences)) OR TS=(Prevalence)) OR TS=(Probability)) OR TS=(risk)) OR TS=(risks)) OR TS=(Risk Assessment)) OR TS=(Risk Assessments)) OR TS=(risk factors)) OR TS=(risk factor)) OR TS=(Causality)) OR TS=(cause)) OR TS=(causes) and Preprint Citation Index (Exclude – Database)</w:t>
            </w:r>
          </w:p>
          <w:p w14:paraId="12035910">
            <w:pPr>
              <w:widowControl/>
              <w:jc w:val="left"/>
              <w:rPr>
                <w:rFonts w:ascii="Times New Roman" w:hAnsi="Times New Roman" w:eastAsia="等线" w:cs="Times New Roman"/>
                <w:color w:val="000000"/>
                <w:kern w:val="0"/>
                <w:sz w:val="20"/>
                <w:szCs w:val="20"/>
                <w14:ligatures w14:val="none"/>
              </w:rPr>
            </w:pPr>
          </w:p>
          <w:p w14:paraId="257C7E7A">
            <w:pPr>
              <w:widowControl/>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#8 #1 AND #6 AND #7 and Preprint Citation Index (Exclude – Database)</w:t>
            </w:r>
          </w:p>
          <w:p w14:paraId="340CC29F">
            <w:pPr>
              <w:widowControl/>
              <w:jc w:val="left"/>
              <w:rPr>
                <w:rFonts w:ascii="Times New Roman" w:hAnsi="Times New Roman" w:eastAsia="等线" w:cs="Times New Roman"/>
                <w:color w:val="000000"/>
                <w:kern w:val="0"/>
                <w:sz w:val="20"/>
                <w:szCs w:val="20"/>
                <w14:ligatures w14:val="none"/>
              </w:rPr>
            </w:pPr>
          </w:p>
        </w:tc>
        <w:tc>
          <w:tcPr>
            <w:tcW w:w="255" w:type="pct"/>
            <w:shd w:val="clear" w:color="auto" w:fill="auto"/>
            <w:noWrap/>
            <w:vAlign w:val="center"/>
          </w:tcPr>
          <w:p w14:paraId="68931F5B">
            <w:pPr>
              <w:widowControl/>
              <w:jc w:val="left"/>
              <w:rPr>
                <w:rFonts w:ascii="Times New Roman" w:hAnsi="Times New Roman" w:eastAsia="等线" w:cs="Times New Roman"/>
                <w:color w:val="000000"/>
                <w:kern w:val="0"/>
                <w:sz w:val="20"/>
                <w:szCs w:val="20"/>
                <w14:ligatures w14:val="none"/>
              </w:rPr>
            </w:pPr>
          </w:p>
        </w:tc>
      </w:tr>
      <w:tr w14:paraId="15AE60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854" w:type="pct"/>
            <w:shd w:val="clear" w:color="auto" w:fill="auto"/>
            <w:noWrap/>
            <w:vAlign w:val="center"/>
          </w:tcPr>
          <w:p w14:paraId="413FD6D1">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Scopus  </w:t>
            </w:r>
          </w:p>
        </w:tc>
        <w:tc>
          <w:tcPr>
            <w:tcW w:w="3891" w:type="pct"/>
            <w:gridSpan w:val="2"/>
            <w:shd w:val="clear" w:color="auto" w:fill="auto"/>
            <w:vAlign w:val="center"/>
          </w:tcPr>
          <w:p w14:paraId="4920DB61">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#1</w:t>
            </w:r>
            <w:r>
              <w:rPr>
                <w:rFonts w:hint="eastAsia" w:ascii="Times New Roman" w:hAnsi="Times New Roman" w:eastAsia="等线" w:cs="Times New Roman"/>
                <w:color w:val="000000"/>
                <w:kern w:val="0"/>
                <w:sz w:val="20"/>
                <w:szCs w:val="20"/>
                <w14:ligatures w14:val="none"/>
              </w:rPr>
              <w:t>(TITLE-ABS-KEY((surgery OR intervention OR operation OR grafting OR transplantation) AND (thoracic aorta OR heart OR cardiac OR coronary OR congenital heart OR valve)) OR (Cardiac surgical procedures) OR (sternotom) OR (thoracotomy) OR (Thoracic Surgery, Video-Assisted) OR (CABG)</w:t>
            </w:r>
          </w:p>
        </w:tc>
        <w:tc>
          <w:tcPr>
            <w:tcW w:w="255" w:type="pct"/>
            <w:shd w:val="clear" w:color="auto" w:fill="auto"/>
            <w:noWrap/>
            <w:vAlign w:val="center"/>
          </w:tcPr>
          <w:p w14:paraId="0C8CEEB6">
            <w:pPr>
              <w:widowControl/>
              <w:jc w:val="left"/>
              <w:rPr>
                <w:rFonts w:ascii="Times New Roman" w:hAnsi="Times New Roman" w:eastAsia="等线" w:cs="Times New Roman"/>
                <w:color w:val="000000"/>
                <w:kern w:val="0"/>
                <w:sz w:val="20"/>
                <w:szCs w:val="20"/>
                <w14:ligatures w14:val="none"/>
              </w:rPr>
            </w:pPr>
          </w:p>
        </w:tc>
      </w:tr>
      <w:tr w14:paraId="613CFE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6" w:hRule="atLeast"/>
        </w:trPr>
        <w:tc>
          <w:tcPr>
            <w:tcW w:w="854" w:type="pct"/>
            <w:shd w:val="clear" w:color="auto" w:fill="auto"/>
            <w:noWrap/>
            <w:vAlign w:val="center"/>
          </w:tcPr>
          <w:p w14:paraId="5DC2C57F">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141F7CDF">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#2 (TITLE-ABS-KEY((Pain, Postoperative) OR (Postoperative Pain, Chronic) OR (Pain, Chronic Postoperative) OR (Chronic Postsurgical Pain) OR (Pain, Chronic Postsurgical) OR (Postsurgical Pain, Chronic) OR (Persistent Postsurgical Pain) OR (Pain, Persistent Postsurgical) OR (Postsurgical Pain, Persistent) OR (Chronic Post-operative Pain) OR (Post-operative Pain, Chronic) OR (Pain, Chronic Post-operative) OR (Chronic Postoperative Pain) OR (Pain, Chronic Post-surgical)))</w:t>
            </w:r>
          </w:p>
        </w:tc>
        <w:tc>
          <w:tcPr>
            <w:tcW w:w="255" w:type="pct"/>
            <w:shd w:val="clear" w:color="auto" w:fill="auto"/>
            <w:noWrap/>
            <w:vAlign w:val="center"/>
          </w:tcPr>
          <w:p w14:paraId="1706216D">
            <w:pPr>
              <w:widowControl/>
              <w:jc w:val="left"/>
              <w:rPr>
                <w:rFonts w:ascii="Times New Roman" w:hAnsi="Times New Roman" w:eastAsia="等线" w:cs="Times New Roman"/>
                <w:color w:val="000000"/>
                <w:kern w:val="0"/>
                <w:sz w:val="20"/>
                <w:szCs w:val="20"/>
                <w14:ligatures w14:val="none"/>
              </w:rPr>
            </w:pPr>
          </w:p>
        </w:tc>
      </w:tr>
      <w:tr w14:paraId="1AE856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8" w:hRule="atLeast"/>
        </w:trPr>
        <w:tc>
          <w:tcPr>
            <w:tcW w:w="854" w:type="pct"/>
            <w:shd w:val="clear" w:color="auto" w:fill="auto"/>
            <w:noWrap/>
            <w:vAlign w:val="center"/>
          </w:tcPr>
          <w:p w14:paraId="7C05253F">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6C72CF81">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#3</w:t>
            </w:r>
            <w:r>
              <w:rPr>
                <w:rFonts w:ascii="Times New Roman" w:hAnsi="Times New Roman" w:cs="Times New Roman"/>
                <w:sz w:val="20"/>
                <w:szCs w:val="20"/>
              </w:rPr>
              <w:t xml:space="preserve"> (TITLE-ABS-KEY((Epidemiolog) OR (epidemiology) OR (Incidence) OR (incidences) OR ((Prevalence) OR (Probability) OR (Risk) OR (Risks) OR (Risk Assessment) OR (Risk Assessments) OR (risk factors) OR (risk factor) OR (Causality) OR (cause)) OR (causes)))</w:t>
            </w:r>
          </w:p>
        </w:tc>
        <w:tc>
          <w:tcPr>
            <w:tcW w:w="255" w:type="pct"/>
            <w:shd w:val="clear" w:color="auto" w:fill="auto"/>
            <w:noWrap/>
            <w:vAlign w:val="center"/>
          </w:tcPr>
          <w:p w14:paraId="0B8F7E2E">
            <w:pPr>
              <w:widowControl/>
              <w:jc w:val="left"/>
              <w:rPr>
                <w:rFonts w:ascii="Times New Roman" w:hAnsi="Times New Roman" w:eastAsia="等线" w:cs="Times New Roman"/>
                <w:color w:val="000000"/>
                <w:kern w:val="0"/>
                <w:sz w:val="20"/>
                <w:szCs w:val="20"/>
                <w14:ligatures w14:val="none"/>
              </w:rPr>
            </w:pPr>
          </w:p>
        </w:tc>
      </w:tr>
      <w:tr w14:paraId="79ED50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54" w:type="pct"/>
            <w:shd w:val="clear" w:color="auto" w:fill="auto"/>
            <w:noWrap/>
            <w:vAlign w:val="center"/>
          </w:tcPr>
          <w:p w14:paraId="5E5E3586">
            <w:pPr>
              <w:widowControl/>
              <w:jc w:val="left"/>
              <w:rPr>
                <w:rFonts w:ascii="Times New Roman" w:hAnsi="Times New Roman" w:eastAsia="Times New Roman" w:cs="Times New Roman"/>
                <w:kern w:val="0"/>
                <w:sz w:val="20"/>
                <w:szCs w:val="20"/>
                <w14:ligatures w14:val="none"/>
              </w:rPr>
            </w:pPr>
          </w:p>
        </w:tc>
        <w:tc>
          <w:tcPr>
            <w:tcW w:w="3434" w:type="pct"/>
            <w:shd w:val="clear" w:color="auto" w:fill="auto"/>
            <w:vAlign w:val="center"/>
          </w:tcPr>
          <w:p w14:paraId="5F383B0E">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#1 AND #2 AND #3</w:t>
            </w:r>
          </w:p>
        </w:tc>
        <w:tc>
          <w:tcPr>
            <w:tcW w:w="457" w:type="pct"/>
            <w:shd w:val="clear" w:color="auto" w:fill="auto"/>
            <w:vAlign w:val="center"/>
          </w:tcPr>
          <w:p w14:paraId="0B3E7F13">
            <w:pPr>
              <w:widowControl/>
              <w:jc w:val="left"/>
              <w:rPr>
                <w:rFonts w:ascii="Times New Roman" w:hAnsi="Times New Roman" w:eastAsia="等线" w:cs="Times New Roman"/>
                <w:color w:val="000000"/>
                <w:kern w:val="0"/>
                <w:sz w:val="20"/>
                <w:szCs w:val="20"/>
                <w14:ligatures w14:val="none"/>
              </w:rPr>
            </w:pPr>
          </w:p>
        </w:tc>
        <w:tc>
          <w:tcPr>
            <w:tcW w:w="255" w:type="pct"/>
            <w:shd w:val="clear" w:color="auto" w:fill="auto"/>
            <w:noWrap/>
            <w:vAlign w:val="center"/>
          </w:tcPr>
          <w:p w14:paraId="779DC075">
            <w:pPr>
              <w:widowControl/>
              <w:jc w:val="left"/>
              <w:rPr>
                <w:rFonts w:ascii="Times New Roman" w:hAnsi="Times New Roman" w:eastAsia="Times New Roman" w:cs="Times New Roman"/>
                <w:kern w:val="0"/>
                <w:sz w:val="20"/>
                <w:szCs w:val="20"/>
                <w14:ligatures w14:val="none"/>
              </w:rPr>
            </w:pPr>
          </w:p>
        </w:tc>
      </w:tr>
      <w:tr w14:paraId="2C032E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854" w:type="pct"/>
            <w:shd w:val="clear" w:color="auto" w:fill="auto"/>
            <w:noWrap/>
            <w:vAlign w:val="center"/>
          </w:tcPr>
          <w:p w14:paraId="20332C42">
            <w:pPr>
              <w:widowControl/>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China Knowledge Resource Integrated Database</w:t>
            </w:r>
          </w:p>
        </w:tc>
        <w:tc>
          <w:tcPr>
            <w:tcW w:w="3891" w:type="pct"/>
            <w:gridSpan w:val="2"/>
            <w:shd w:val="clear" w:color="auto" w:fill="auto"/>
            <w:vAlign w:val="center"/>
          </w:tcPr>
          <w:p w14:paraId="66359E8A">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#1</w:t>
            </w:r>
            <w:r>
              <w:rPr>
                <w:rFonts w:ascii="Times New Roman" w:hAnsi="Times New Roman" w:eastAsia="宋体" w:cs="Times New Roman"/>
                <w:color w:val="000000"/>
                <w:kern w:val="0"/>
                <w:sz w:val="20"/>
                <w:szCs w:val="20"/>
                <w14:ligatures w14:val="none"/>
              </w:rPr>
              <w:t>主题词：</w:t>
            </w:r>
            <w:r>
              <w:rPr>
                <w:rFonts w:hint="eastAsia" w:ascii="Times New Roman" w:hAnsi="Times New Roman" w:eastAsia="宋体" w:cs="Times New Roman"/>
                <w:color w:val="000000"/>
                <w:kern w:val="0"/>
                <w:sz w:val="20"/>
                <w:szCs w:val="20"/>
                <w14:ligatures w14:val="none"/>
              </w:rPr>
              <w:t xml:space="preserve">心脏外科手术 + 心脏手术 + 瓣膜 + 主动脉夹层 + 先天性心脏病 + 冠状动脉搭桥 + 开胸 + 视频辅助胸腔镜  </w:t>
            </w:r>
          </w:p>
        </w:tc>
        <w:tc>
          <w:tcPr>
            <w:tcW w:w="255" w:type="pct"/>
            <w:shd w:val="clear" w:color="auto" w:fill="auto"/>
            <w:noWrap/>
            <w:vAlign w:val="center"/>
          </w:tcPr>
          <w:p w14:paraId="321007AC">
            <w:pPr>
              <w:widowControl/>
              <w:jc w:val="left"/>
              <w:rPr>
                <w:rFonts w:ascii="Times New Roman" w:hAnsi="Times New Roman" w:eastAsia="等线" w:cs="Times New Roman"/>
                <w:color w:val="000000"/>
                <w:kern w:val="0"/>
                <w:sz w:val="20"/>
                <w:szCs w:val="20"/>
                <w14:ligatures w14:val="none"/>
              </w:rPr>
            </w:pPr>
          </w:p>
        </w:tc>
      </w:tr>
      <w:tr w14:paraId="77EBCA4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54" w:type="pct"/>
            <w:shd w:val="clear" w:color="auto" w:fill="auto"/>
            <w:noWrap/>
            <w:vAlign w:val="center"/>
          </w:tcPr>
          <w:p w14:paraId="11261AE1">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7DE1DF02">
            <w:pPr>
              <w:widowControl/>
              <w:jc w:val="left"/>
              <w:rPr>
                <w:rFonts w:ascii="Times New Roman" w:hAnsi="Times New Roman" w:eastAsia="宋体"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#2 </w:t>
            </w:r>
            <w:r>
              <w:rPr>
                <w:rFonts w:ascii="Times New Roman" w:hAnsi="Times New Roman" w:eastAsia="宋体" w:cs="Times New Roman"/>
                <w:color w:val="000000"/>
                <w:kern w:val="0"/>
                <w:sz w:val="20"/>
                <w:szCs w:val="20"/>
                <w14:ligatures w14:val="none"/>
              </w:rPr>
              <w:t>主题词</w:t>
            </w:r>
            <w:r>
              <w:rPr>
                <w:rFonts w:hint="eastAsia" w:ascii="Times New Roman" w:hAnsi="Times New Roman" w:eastAsia="宋体" w:cs="Times New Roman"/>
                <w:color w:val="000000"/>
                <w:kern w:val="0"/>
                <w:sz w:val="20"/>
                <w:szCs w:val="20"/>
                <w14:ligatures w14:val="none"/>
              </w:rPr>
              <w:t>：术后持续疼痛 + 术后慢性疼痛 + 术后疼痛</w:t>
            </w:r>
          </w:p>
          <w:p w14:paraId="5D35558C">
            <w:pPr>
              <w:widowControl/>
              <w:jc w:val="left"/>
              <w:rPr>
                <w:rFonts w:ascii="Times New Roman" w:hAnsi="Times New Roman" w:eastAsia="等线" w:cs="Times New Roman"/>
                <w:color w:val="000000"/>
                <w:kern w:val="0"/>
                <w:sz w:val="20"/>
                <w:szCs w:val="20"/>
                <w14:ligatures w14:val="none"/>
              </w:rPr>
            </w:pPr>
          </w:p>
        </w:tc>
        <w:tc>
          <w:tcPr>
            <w:tcW w:w="255" w:type="pct"/>
            <w:shd w:val="clear" w:color="auto" w:fill="auto"/>
            <w:noWrap/>
            <w:vAlign w:val="center"/>
          </w:tcPr>
          <w:p w14:paraId="621FC595">
            <w:pPr>
              <w:widowControl/>
              <w:jc w:val="left"/>
              <w:rPr>
                <w:rFonts w:ascii="Times New Roman" w:hAnsi="Times New Roman" w:eastAsia="等线" w:cs="Times New Roman"/>
                <w:color w:val="000000"/>
                <w:kern w:val="0"/>
                <w:sz w:val="20"/>
                <w:szCs w:val="20"/>
                <w14:ligatures w14:val="none"/>
              </w:rPr>
            </w:pPr>
          </w:p>
        </w:tc>
      </w:tr>
      <w:tr w14:paraId="63B85D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8" w:hRule="atLeast"/>
        </w:trPr>
        <w:tc>
          <w:tcPr>
            <w:tcW w:w="854" w:type="pct"/>
            <w:shd w:val="clear" w:color="auto" w:fill="auto"/>
            <w:noWrap/>
            <w:vAlign w:val="center"/>
          </w:tcPr>
          <w:p w14:paraId="2BBC0E3D">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687B0B28">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w:t>
            </w:r>
            <w:r>
              <w:rPr>
                <w:rFonts w:hint="eastAsia" w:ascii="Times New Roman" w:hAnsi="Times New Roman" w:eastAsia="等线" w:cs="Times New Roman"/>
                <w:color w:val="000000"/>
                <w:kern w:val="0"/>
                <w:sz w:val="20"/>
                <w:szCs w:val="20"/>
                <w14:ligatures w14:val="none"/>
              </w:rPr>
              <w:t xml:space="preserve">3主题词：流行病 + 发生率+ </w:t>
            </w:r>
            <w:r>
              <w:rPr>
                <w:rFonts w:ascii="Times New Roman" w:hAnsi="Times New Roman" w:eastAsia="宋体" w:cs="Times New Roman"/>
                <w:color w:val="000000"/>
                <w:kern w:val="0"/>
                <w:sz w:val="20"/>
                <w:szCs w:val="20"/>
                <w14:ligatures w14:val="none"/>
              </w:rPr>
              <w:t>危险因素</w:t>
            </w:r>
            <w:r>
              <w:rPr>
                <w:rFonts w:ascii="Times New Roman" w:hAnsi="Times New Roman" w:eastAsia="等线" w:cs="Times New Roman"/>
                <w:color w:val="000000"/>
                <w:kern w:val="0"/>
                <w:sz w:val="20"/>
                <w:szCs w:val="20"/>
                <w14:ligatures w14:val="none"/>
              </w:rPr>
              <w:t xml:space="preserve"> + </w:t>
            </w:r>
            <w:r>
              <w:rPr>
                <w:rFonts w:ascii="Times New Roman" w:hAnsi="Times New Roman" w:eastAsia="宋体" w:cs="Times New Roman"/>
                <w:color w:val="000000"/>
                <w:kern w:val="0"/>
                <w:sz w:val="20"/>
                <w:szCs w:val="20"/>
                <w14:ligatures w14:val="none"/>
              </w:rPr>
              <w:t>原因</w:t>
            </w:r>
            <w:r>
              <w:rPr>
                <w:rFonts w:ascii="Times New Roman" w:hAnsi="Times New Roman" w:eastAsia="等线" w:cs="Times New Roman"/>
                <w:color w:val="000000"/>
                <w:kern w:val="0"/>
                <w:sz w:val="20"/>
                <w:szCs w:val="20"/>
                <w14:ligatures w14:val="none"/>
              </w:rPr>
              <w:t xml:space="preserve"> + </w:t>
            </w:r>
            <w:r>
              <w:rPr>
                <w:rFonts w:ascii="Times New Roman" w:hAnsi="Times New Roman" w:eastAsia="宋体" w:cs="Times New Roman"/>
                <w:color w:val="000000"/>
                <w:kern w:val="0"/>
                <w:sz w:val="20"/>
                <w:szCs w:val="20"/>
                <w14:ligatures w14:val="none"/>
              </w:rPr>
              <w:t>预测因素</w:t>
            </w:r>
            <w:r>
              <w:rPr>
                <w:rFonts w:ascii="Times New Roman" w:hAnsi="Times New Roman" w:eastAsia="等线" w:cs="Times New Roman"/>
                <w:color w:val="000000"/>
                <w:kern w:val="0"/>
                <w:sz w:val="20"/>
                <w:szCs w:val="20"/>
                <w14:ligatures w14:val="none"/>
              </w:rPr>
              <w:t xml:space="preserve"> + </w:t>
            </w:r>
            <w:r>
              <w:rPr>
                <w:rFonts w:hint="eastAsia" w:ascii="Times New Roman" w:hAnsi="Times New Roman" w:eastAsia="等线" w:cs="Times New Roman"/>
                <w:color w:val="000000"/>
                <w:kern w:val="0"/>
                <w:sz w:val="20"/>
                <w:szCs w:val="20"/>
                <w14:ligatures w14:val="none"/>
              </w:rPr>
              <w:t>因果</w:t>
            </w:r>
          </w:p>
          <w:p w14:paraId="5367E4EE">
            <w:pPr>
              <w:widowControl/>
              <w:jc w:val="left"/>
              <w:rPr>
                <w:rFonts w:ascii="Times New Roman" w:hAnsi="Times New Roman" w:eastAsia="等线" w:cs="Times New Roman"/>
                <w:color w:val="000000"/>
                <w:kern w:val="0"/>
                <w:sz w:val="20"/>
                <w:szCs w:val="20"/>
                <w14:ligatures w14:val="none"/>
              </w:rPr>
            </w:pPr>
          </w:p>
          <w:p w14:paraId="53C671C6">
            <w:pPr>
              <w:widowControl/>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#4 #1 AND #2 AND #3</w:t>
            </w:r>
          </w:p>
        </w:tc>
        <w:tc>
          <w:tcPr>
            <w:tcW w:w="255" w:type="pct"/>
            <w:shd w:val="clear" w:color="auto" w:fill="auto"/>
            <w:noWrap/>
            <w:vAlign w:val="center"/>
          </w:tcPr>
          <w:p w14:paraId="7F07A7AC">
            <w:pPr>
              <w:widowControl/>
              <w:jc w:val="left"/>
              <w:rPr>
                <w:rFonts w:ascii="Times New Roman" w:hAnsi="Times New Roman" w:eastAsia="等线" w:cs="Times New Roman"/>
                <w:color w:val="000000"/>
                <w:kern w:val="0"/>
                <w:sz w:val="20"/>
                <w:szCs w:val="20"/>
                <w14:ligatures w14:val="none"/>
              </w:rPr>
            </w:pPr>
          </w:p>
        </w:tc>
      </w:tr>
      <w:tr w14:paraId="38CCBC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854" w:type="pct"/>
            <w:shd w:val="clear" w:color="auto" w:fill="auto"/>
            <w:noWrap/>
            <w:vAlign w:val="center"/>
          </w:tcPr>
          <w:p w14:paraId="32DAA21F">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Wanfang</w:t>
            </w:r>
          </w:p>
        </w:tc>
        <w:tc>
          <w:tcPr>
            <w:tcW w:w="3891" w:type="pct"/>
            <w:gridSpan w:val="2"/>
            <w:shd w:val="clear" w:color="auto" w:fill="auto"/>
            <w:vAlign w:val="center"/>
          </w:tcPr>
          <w:p w14:paraId="088A49E5">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#1</w:t>
            </w:r>
            <w:r>
              <w:rPr>
                <w:rFonts w:ascii="Times New Roman" w:hAnsi="Times New Roman" w:eastAsia="宋体" w:cs="Times New Roman"/>
                <w:color w:val="000000"/>
                <w:kern w:val="0"/>
                <w:sz w:val="20"/>
                <w:szCs w:val="20"/>
                <w14:ligatures w14:val="none"/>
              </w:rPr>
              <w:t>主题词：</w:t>
            </w:r>
            <w:r>
              <w:rPr>
                <w:rFonts w:hint="eastAsia" w:ascii="Times New Roman" w:hAnsi="Times New Roman" w:eastAsia="宋体" w:cs="Times New Roman"/>
                <w:color w:val="000000"/>
                <w:kern w:val="0"/>
                <w:sz w:val="20"/>
                <w:szCs w:val="20"/>
                <w14:ligatures w14:val="none"/>
              </w:rPr>
              <w:t xml:space="preserve">心脏外科手术 OR心脏手术 OR 瓣膜 OR 主动脉夹层 OR 先天性心脏病 OR 冠状动脉搭桥 OR 开胸 OR 视频辅助胸腔镜  </w:t>
            </w:r>
          </w:p>
        </w:tc>
        <w:tc>
          <w:tcPr>
            <w:tcW w:w="255" w:type="pct"/>
            <w:shd w:val="clear" w:color="auto" w:fill="auto"/>
            <w:noWrap/>
            <w:vAlign w:val="center"/>
          </w:tcPr>
          <w:p w14:paraId="3C41865F">
            <w:pPr>
              <w:widowControl/>
              <w:jc w:val="left"/>
              <w:rPr>
                <w:rFonts w:ascii="Times New Roman" w:hAnsi="Times New Roman" w:eastAsia="等线" w:cs="Times New Roman"/>
                <w:color w:val="000000"/>
                <w:kern w:val="0"/>
                <w:sz w:val="20"/>
                <w:szCs w:val="20"/>
                <w14:ligatures w14:val="none"/>
              </w:rPr>
            </w:pPr>
          </w:p>
        </w:tc>
      </w:tr>
      <w:tr w14:paraId="705A63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4" w:type="pct"/>
            <w:shd w:val="clear" w:color="auto" w:fill="auto"/>
            <w:noWrap/>
            <w:vAlign w:val="center"/>
          </w:tcPr>
          <w:p w14:paraId="2167AFF3">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21D5BB05">
            <w:pPr>
              <w:widowControl/>
              <w:jc w:val="left"/>
              <w:rPr>
                <w:rFonts w:ascii="Times New Roman" w:hAnsi="Times New Roman" w:eastAsia="宋体"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 xml:space="preserve">#2 </w:t>
            </w:r>
            <w:r>
              <w:rPr>
                <w:rFonts w:ascii="Times New Roman" w:hAnsi="Times New Roman" w:eastAsia="宋体" w:cs="Times New Roman"/>
                <w:color w:val="000000"/>
                <w:kern w:val="0"/>
                <w:sz w:val="20"/>
                <w:szCs w:val="20"/>
                <w14:ligatures w14:val="none"/>
              </w:rPr>
              <w:t>主题词：</w:t>
            </w:r>
            <w:r>
              <w:rPr>
                <w:rFonts w:hint="eastAsia" w:ascii="Times New Roman" w:hAnsi="Times New Roman" w:eastAsia="宋体" w:cs="Times New Roman"/>
                <w:color w:val="000000"/>
                <w:kern w:val="0"/>
                <w:sz w:val="20"/>
                <w:szCs w:val="20"/>
                <w14:ligatures w14:val="none"/>
              </w:rPr>
              <w:t>术后持续疼痛 OR 术后慢性疼痛 OR 术后疼痛</w:t>
            </w:r>
          </w:p>
          <w:p w14:paraId="1F747C12">
            <w:pPr>
              <w:widowControl/>
              <w:jc w:val="left"/>
              <w:rPr>
                <w:rFonts w:ascii="Times New Roman" w:hAnsi="Times New Roman" w:eastAsia="等线" w:cs="Times New Roman"/>
                <w:color w:val="000000"/>
                <w:kern w:val="0"/>
                <w:sz w:val="20"/>
                <w:szCs w:val="20"/>
                <w14:ligatures w14:val="none"/>
              </w:rPr>
            </w:pPr>
          </w:p>
        </w:tc>
        <w:tc>
          <w:tcPr>
            <w:tcW w:w="255" w:type="pct"/>
            <w:shd w:val="clear" w:color="auto" w:fill="auto"/>
            <w:noWrap/>
            <w:vAlign w:val="center"/>
          </w:tcPr>
          <w:p w14:paraId="52C87C6E">
            <w:pPr>
              <w:widowControl/>
              <w:jc w:val="left"/>
              <w:rPr>
                <w:rFonts w:ascii="Times New Roman" w:hAnsi="Times New Roman" w:eastAsia="等线" w:cs="Times New Roman"/>
                <w:color w:val="000000"/>
                <w:kern w:val="0"/>
                <w:sz w:val="20"/>
                <w:szCs w:val="20"/>
                <w14:ligatures w14:val="none"/>
              </w:rPr>
            </w:pPr>
          </w:p>
        </w:tc>
      </w:tr>
      <w:tr w14:paraId="175B1D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4" w:type="pct"/>
            <w:shd w:val="clear" w:color="auto" w:fill="auto"/>
            <w:noWrap/>
            <w:vAlign w:val="center"/>
          </w:tcPr>
          <w:p w14:paraId="569A84D1">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00E621DE">
            <w:pPr>
              <w:widowControl/>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#3</w:t>
            </w:r>
            <w:r>
              <w:rPr>
                <w:rFonts w:hint="eastAsia" w:ascii="Times New Roman" w:hAnsi="Times New Roman" w:eastAsia="等线" w:cs="Times New Roman"/>
                <w:color w:val="000000"/>
                <w:kern w:val="0"/>
                <w:sz w:val="20"/>
                <w:szCs w:val="20"/>
                <w14:ligatures w14:val="none"/>
              </w:rPr>
              <w:t xml:space="preserve">主题词：流行病 OR 发生率OR </w:t>
            </w:r>
            <w:r>
              <w:rPr>
                <w:rFonts w:ascii="Times New Roman" w:hAnsi="Times New Roman" w:eastAsia="宋体" w:cs="Times New Roman"/>
                <w:color w:val="000000"/>
                <w:kern w:val="0"/>
                <w:sz w:val="20"/>
                <w:szCs w:val="20"/>
                <w14:ligatures w14:val="none"/>
              </w:rPr>
              <w:t>危险因素</w:t>
            </w:r>
            <w:r>
              <w:rPr>
                <w:rFonts w:ascii="Times New Roman" w:hAnsi="Times New Roman" w:eastAsia="等线" w:cs="Times New Roman"/>
                <w:color w:val="000000"/>
                <w:kern w:val="0"/>
                <w:sz w:val="20"/>
                <w:szCs w:val="20"/>
                <w14:ligatures w14:val="none"/>
              </w:rPr>
              <w:t xml:space="preserve"> </w:t>
            </w:r>
            <w:r>
              <w:rPr>
                <w:rFonts w:hint="eastAsia" w:ascii="Times New Roman" w:hAnsi="Times New Roman" w:eastAsia="等线" w:cs="Times New Roman"/>
                <w:color w:val="000000"/>
                <w:kern w:val="0"/>
                <w:sz w:val="20"/>
                <w:szCs w:val="20"/>
                <w14:ligatures w14:val="none"/>
              </w:rPr>
              <w:t>OR</w:t>
            </w:r>
            <w:r>
              <w:rPr>
                <w:rFonts w:ascii="Times New Roman" w:hAnsi="Times New Roman" w:eastAsia="等线" w:cs="Times New Roman"/>
                <w:color w:val="000000"/>
                <w:kern w:val="0"/>
                <w:sz w:val="20"/>
                <w:szCs w:val="20"/>
                <w14:ligatures w14:val="none"/>
              </w:rPr>
              <w:t xml:space="preserve"> </w:t>
            </w:r>
            <w:r>
              <w:rPr>
                <w:rFonts w:ascii="Times New Roman" w:hAnsi="Times New Roman" w:eastAsia="宋体" w:cs="Times New Roman"/>
                <w:color w:val="000000"/>
                <w:kern w:val="0"/>
                <w:sz w:val="20"/>
                <w:szCs w:val="20"/>
                <w14:ligatures w14:val="none"/>
              </w:rPr>
              <w:t>原因</w:t>
            </w:r>
            <w:r>
              <w:rPr>
                <w:rFonts w:ascii="Times New Roman" w:hAnsi="Times New Roman" w:eastAsia="等线" w:cs="Times New Roman"/>
                <w:color w:val="000000"/>
                <w:kern w:val="0"/>
                <w:sz w:val="20"/>
                <w:szCs w:val="20"/>
                <w14:ligatures w14:val="none"/>
              </w:rPr>
              <w:t xml:space="preserve"> </w:t>
            </w:r>
            <w:r>
              <w:rPr>
                <w:rFonts w:hint="eastAsia" w:ascii="Times New Roman" w:hAnsi="Times New Roman" w:eastAsia="等线" w:cs="Times New Roman"/>
                <w:color w:val="000000"/>
                <w:kern w:val="0"/>
                <w:sz w:val="20"/>
                <w:szCs w:val="20"/>
                <w14:ligatures w14:val="none"/>
              </w:rPr>
              <w:t>OR</w:t>
            </w:r>
            <w:r>
              <w:rPr>
                <w:rFonts w:ascii="Times New Roman" w:hAnsi="Times New Roman" w:eastAsia="等线" w:cs="Times New Roman"/>
                <w:color w:val="000000"/>
                <w:kern w:val="0"/>
                <w:sz w:val="20"/>
                <w:szCs w:val="20"/>
                <w14:ligatures w14:val="none"/>
              </w:rPr>
              <w:t xml:space="preserve"> </w:t>
            </w:r>
            <w:r>
              <w:rPr>
                <w:rFonts w:ascii="Times New Roman" w:hAnsi="Times New Roman" w:eastAsia="宋体" w:cs="Times New Roman"/>
                <w:color w:val="000000"/>
                <w:kern w:val="0"/>
                <w:sz w:val="20"/>
                <w:szCs w:val="20"/>
                <w14:ligatures w14:val="none"/>
              </w:rPr>
              <w:t>预测因素</w:t>
            </w:r>
            <w:r>
              <w:rPr>
                <w:rFonts w:ascii="Times New Roman" w:hAnsi="Times New Roman" w:eastAsia="等线" w:cs="Times New Roman"/>
                <w:color w:val="000000"/>
                <w:kern w:val="0"/>
                <w:sz w:val="20"/>
                <w:szCs w:val="20"/>
                <w14:ligatures w14:val="none"/>
              </w:rPr>
              <w:t xml:space="preserve"> </w:t>
            </w:r>
            <w:r>
              <w:rPr>
                <w:rFonts w:hint="eastAsia" w:ascii="Times New Roman" w:hAnsi="Times New Roman" w:eastAsia="等线" w:cs="Times New Roman"/>
                <w:color w:val="000000"/>
                <w:kern w:val="0"/>
                <w:sz w:val="20"/>
                <w:szCs w:val="20"/>
                <w14:ligatures w14:val="none"/>
              </w:rPr>
              <w:t>OR</w:t>
            </w:r>
            <w:r>
              <w:rPr>
                <w:rFonts w:ascii="Times New Roman" w:hAnsi="Times New Roman" w:eastAsia="等线" w:cs="Times New Roman"/>
                <w:color w:val="000000"/>
                <w:kern w:val="0"/>
                <w:sz w:val="20"/>
                <w:szCs w:val="20"/>
                <w14:ligatures w14:val="none"/>
              </w:rPr>
              <w:t xml:space="preserve"> </w:t>
            </w:r>
            <w:r>
              <w:rPr>
                <w:rFonts w:hint="eastAsia" w:ascii="Times New Roman" w:hAnsi="Times New Roman" w:eastAsia="等线" w:cs="Times New Roman"/>
                <w:color w:val="000000"/>
                <w:kern w:val="0"/>
                <w:sz w:val="20"/>
                <w:szCs w:val="20"/>
                <w14:ligatures w14:val="none"/>
              </w:rPr>
              <w:t>因果</w:t>
            </w:r>
          </w:p>
          <w:p w14:paraId="17ADF042">
            <w:pPr>
              <w:widowControl/>
              <w:jc w:val="left"/>
              <w:rPr>
                <w:rFonts w:ascii="Times New Roman" w:hAnsi="Times New Roman" w:eastAsia="等线" w:cs="Times New Roman"/>
                <w:color w:val="000000"/>
                <w:kern w:val="0"/>
                <w:sz w:val="20"/>
                <w:szCs w:val="20"/>
                <w14:ligatures w14:val="none"/>
              </w:rPr>
            </w:pPr>
          </w:p>
          <w:p w14:paraId="06E6C6B5">
            <w:pPr>
              <w:widowControl/>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#4 #1 AND #2 AND #3</w:t>
            </w:r>
          </w:p>
          <w:p w14:paraId="5E61CB9B">
            <w:pPr>
              <w:widowControl/>
              <w:jc w:val="left"/>
              <w:rPr>
                <w:rFonts w:ascii="Times New Roman" w:hAnsi="Times New Roman" w:eastAsia="等线" w:cs="Times New Roman"/>
                <w:color w:val="000000"/>
                <w:kern w:val="0"/>
                <w:sz w:val="20"/>
                <w:szCs w:val="20"/>
                <w14:ligatures w14:val="none"/>
              </w:rPr>
            </w:pPr>
          </w:p>
        </w:tc>
        <w:tc>
          <w:tcPr>
            <w:tcW w:w="255" w:type="pct"/>
            <w:shd w:val="clear" w:color="auto" w:fill="auto"/>
            <w:noWrap/>
            <w:vAlign w:val="center"/>
          </w:tcPr>
          <w:p w14:paraId="68CCE431">
            <w:pPr>
              <w:widowControl/>
              <w:jc w:val="left"/>
              <w:rPr>
                <w:rFonts w:ascii="Times New Roman" w:hAnsi="Times New Roman" w:eastAsia="等线" w:cs="Times New Roman"/>
                <w:color w:val="000000"/>
                <w:kern w:val="0"/>
                <w:sz w:val="20"/>
                <w:szCs w:val="20"/>
                <w14:ligatures w14:val="none"/>
              </w:rPr>
            </w:pPr>
          </w:p>
        </w:tc>
      </w:tr>
      <w:tr w14:paraId="521038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54" w:type="pct"/>
            <w:shd w:val="clear" w:color="auto" w:fill="auto"/>
            <w:noWrap/>
            <w:vAlign w:val="center"/>
          </w:tcPr>
          <w:p w14:paraId="1D77EDC6">
            <w:pPr>
              <w:widowControl/>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Chinese biomedical literature database</w:t>
            </w:r>
          </w:p>
        </w:tc>
        <w:tc>
          <w:tcPr>
            <w:tcW w:w="3891" w:type="pct"/>
            <w:gridSpan w:val="2"/>
            <w:shd w:val="clear" w:color="auto" w:fill="auto"/>
            <w:vAlign w:val="center"/>
          </w:tcPr>
          <w:p w14:paraId="1CE9866B">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#1"</w:t>
            </w:r>
            <w:r>
              <w:rPr>
                <w:rFonts w:hint="eastAsia" w:ascii="Times New Roman" w:hAnsi="Times New Roman" w:eastAsia="等线" w:cs="Times New Roman"/>
                <w:sz w:val="20"/>
                <w:szCs w:val="20"/>
                <w14:ligatures w14:val="none"/>
              </w:rPr>
              <w:t xml:space="preserve"> </w:t>
            </w:r>
            <w:r>
              <w:rPr>
                <w:rFonts w:hint="eastAsia" w:ascii="Times New Roman" w:hAnsi="Times New Roman" w:eastAsia="等线" w:cs="Times New Roman"/>
                <w:color w:val="000000"/>
                <w:kern w:val="0"/>
                <w:sz w:val="20"/>
                <w:szCs w:val="20"/>
                <w14:ligatures w14:val="none"/>
              </w:rPr>
              <w:t xml:space="preserve">( "发生率"[全部字段:智能] OR "流行病 +OR 因素"[全部字段:智能] OR "危险因素"[全部字段:智能] OR "原因"[全部字段:智能] OR "因果"[全部字段:智能]) AND( "术后持续疼痛"[全部字段:智能] OR "术后慢性疼痛"[全部字段:智能] OR "术后疼痛"[全部字段:智能]) </w:t>
            </w:r>
          </w:p>
        </w:tc>
        <w:tc>
          <w:tcPr>
            <w:tcW w:w="255" w:type="pct"/>
            <w:shd w:val="clear" w:color="auto" w:fill="auto"/>
            <w:noWrap/>
            <w:vAlign w:val="center"/>
          </w:tcPr>
          <w:p w14:paraId="45D68745">
            <w:pPr>
              <w:widowControl/>
              <w:jc w:val="left"/>
              <w:rPr>
                <w:rFonts w:ascii="Times New Roman" w:hAnsi="Times New Roman" w:eastAsia="等线" w:cs="Times New Roman"/>
                <w:color w:val="000000"/>
                <w:kern w:val="0"/>
                <w:sz w:val="20"/>
                <w:szCs w:val="20"/>
                <w14:ligatures w14:val="none"/>
              </w:rPr>
            </w:pPr>
          </w:p>
        </w:tc>
      </w:tr>
      <w:tr w14:paraId="06A4A7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854" w:type="pct"/>
            <w:shd w:val="clear" w:color="auto" w:fill="auto"/>
            <w:noWrap/>
            <w:vAlign w:val="center"/>
          </w:tcPr>
          <w:p w14:paraId="53446B8C">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02DEC59C">
            <w:pPr>
              <w:widowControl/>
              <w:jc w:val="left"/>
              <w:rPr>
                <w:rFonts w:ascii="Times New Roman" w:hAnsi="Times New Roman" w:cs="Times New Roman"/>
                <w:kern w:val="0"/>
                <w:sz w:val="20"/>
                <w:szCs w:val="20"/>
                <w14:ligatures w14:val="none"/>
              </w:rPr>
            </w:pPr>
          </w:p>
        </w:tc>
        <w:tc>
          <w:tcPr>
            <w:tcW w:w="255" w:type="pct"/>
            <w:shd w:val="clear" w:color="auto" w:fill="auto"/>
            <w:noWrap/>
            <w:vAlign w:val="center"/>
          </w:tcPr>
          <w:p w14:paraId="374FACCB">
            <w:pPr>
              <w:widowControl/>
              <w:jc w:val="center"/>
              <w:rPr>
                <w:rFonts w:ascii="Times New Roman" w:hAnsi="Times New Roman" w:eastAsia="Times New Roman" w:cs="Times New Roman"/>
                <w:kern w:val="0"/>
                <w:sz w:val="20"/>
                <w:szCs w:val="20"/>
                <w14:ligatures w14:val="none"/>
              </w:rPr>
            </w:pPr>
          </w:p>
        </w:tc>
      </w:tr>
      <w:tr w14:paraId="48F448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854" w:type="pct"/>
            <w:shd w:val="clear" w:color="auto" w:fill="auto"/>
            <w:noWrap/>
            <w:vAlign w:val="center"/>
          </w:tcPr>
          <w:p w14:paraId="75B28D8F">
            <w:pPr>
              <w:widowControl/>
              <w:jc w:val="left"/>
              <w:rPr>
                <w:rFonts w:ascii="Times New Roman" w:hAnsi="Times New Roman" w:eastAsia="Times New Roman" w:cs="Times New Roman"/>
                <w:kern w:val="0"/>
                <w:sz w:val="20"/>
                <w:szCs w:val="20"/>
                <w14:ligatures w14:val="none"/>
              </w:rPr>
            </w:pPr>
          </w:p>
        </w:tc>
        <w:tc>
          <w:tcPr>
            <w:tcW w:w="3891" w:type="pct"/>
            <w:gridSpan w:val="2"/>
            <w:shd w:val="clear" w:color="auto" w:fill="auto"/>
            <w:vAlign w:val="center"/>
          </w:tcPr>
          <w:p w14:paraId="5DED9252">
            <w:pPr>
              <w:widowControl/>
              <w:ind w:left="200" w:hanging="200" w:hangingChars="100"/>
              <w:jc w:val="left"/>
              <w:rPr>
                <w:rFonts w:ascii="Times New Roman" w:hAnsi="Times New Roman" w:eastAsia="等线" w:cs="Times New Roman"/>
                <w:color w:val="000000"/>
                <w:kern w:val="0"/>
                <w:sz w:val="20"/>
                <w:szCs w:val="20"/>
                <w14:ligatures w14:val="none"/>
              </w:rPr>
            </w:pPr>
            <w:r>
              <w:rPr>
                <w:rFonts w:ascii="Times New Roman" w:hAnsi="Times New Roman" w:eastAsia="等线" w:cs="Times New Roman"/>
                <w:color w:val="000000"/>
                <w:kern w:val="0"/>
                <w:sz w:val="20"/>
                <w:szCs w:val="20"/>
                <w14:ligatures w14:val="none"/>
              </w:rPr>
              <w:t>#2</w:t>
            </w:r>
            <w:r>
              <w:rPr>
                <w:rFonts w:hint="eastAsia" w:ascii="Times New Roman" w:hAnsi="Times New Roman" w:eastAsia="等线" w:cs="Times New Roman"/>
                <w:sz w:val="20"/>
                <w:szCs w:val="20"/>
                <w14:ligatures w14:val="none"/>
              </w:rPr>
              <w:t xml:space="preserve"> </w:t>
            </w:r>
            <w:r>
              <w:rPr>
                <w:rFonts w:hint="eastAsia" w:ascii="Times New Roman" w:hAnsi="Times New Roman" w:eastAsia="等线" w:cs="Times New Roman"/>
                <w:color w:val="000000"/>
                <w:kern w:val="0"/>
                <w:sz w:val="20"/>
                <w:szCs w:val="20"/>
                <w14:ligatures w14:val="none"/>
              </w:rPr>
              <w:t>( "心脏外科手术"[全部字段:智能] OR "心脏手术"[全部字段:智能] OR "瓣膜"[全部字段:智能] OR "主动脉夹层"[全部字段:智能] OR "先天性心脏病"[全部字段:智能] OR "冠状动脉搭桥"[全部字段:智能] OR "开胸"[全部字段:智能] OR "视频辅助胸腔镜"[全部字段:智能])</w:t>
            </w:r>
          </w:p>
          <w:p w14:paraId="7E1338DD">
            <w:pPr>
              <w:widowControl/>
              <w:jc w:val="left"/>
              <w:rPr>
                <w:rFonts w:ascii="Times New Roman" w:hAnsi="Times New Roman" w:eastAsia="等线" w:cs="Times New Roman"/>
                <w:color w:val="000000"/>
                <w:kern w:val="0"/>
                <w:sz w:val="20"/>
                <w:szCs w:val="20"/>
                <w14:ligatures w14:val="none"/>
              </w:rPr>
            </w:pPr>
          </w:p>
        </w:tc>
        <w:tc>
          <w:tcPr>
            <w:tcW w:w="255" w:type="pct"/>
            <w:shd w:val="clear" w:color="auto" w:fill="auto"/>
            <w:noWrap/>
            <w:vAlign w:val="center"/>
          </w:tcPr>
          <w:p w14:paraId="427977C3">
            <w:pPr>
              <w:widowControl/>
              <w:jc w:val="left"/>
              <w:rPr>
                <w:rFonts w:ascii="Times New Roman" w:hAnsi="Times New Roman" w:eastAsia="等线" w:cs="Times New Roman"/>
                <w:color w:val="000000"/>
                <w:kern w:val="0"/>
                <w:sz w:val="20"/>
                <w:szCs w:val="20"/>
                <w14:ligatures w14:val="none"/>
              </w:rPr>
            </w:pPr>
          </w:p>
        </w:tc>
      </w:tr>
      <w:tr w14:paraId="2F92E4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854" w:type="pct"/>
            <w:tcBorders>
              <w:bottom w:val="single" w:color="auto" w:sz="12" w:space="0"/>
            </w:tcBorders>
            <w:shd w:val="clear" w:color="auto" w:fill="auto"/>
            <w:noWrap/>
            <w:vAlign w:val="center"/>
          </w:tcPr>
          <w:p w14:paraId="5E9CE628">
            <w:pPr>
              <w:widowControl/>
              <w:jc w:val="left"/>
              <w:rPr>
                <w:rFonts w:ascii="Times New Roman" w:hAnsi="Times New Roman" w:eastAsia="Times New Roman" w:cs="Times New Roman"/>
                <w:kern w:val="0"/>
                <w:sz w:val="20"/>
                <w:szCs w:val="20"/>
                <w14:ligatures w14:val="none"/>
              </w:rPr>
            </w:pPr>
          </w:p>
        </w:tc>
        <w:tc>
          <w:tcPr>
            <w:tcW w:w="3891" w:type="pct"/>
            <w:gridSpan w:val="2"/>
            <w:tcBorders>
              <w:bottom w:val="single" w:color="auto" w:sz="12" w:space="0"/>
            </w:tcBorders>
            <w:shd w:val="clear" w:color="auto" w:fill="auto"/>
            <w:vAlign w:val="center"/>
          </w:tcPr>
          <w:p w14:paraId="4436877D">
            <w:pPr>
              <w:widowControl/>
              <w:jc w:val="left"/>
              <w:rPr>
                <w:rFonts w:ascii="Times New Roman" w:hAnsi="Times New Roman" w:eastAsia="等线" w:cs="Times New Roman"/>
                <w:color w:val="000000"/>
                <w:kern w:val="0"/>
                <w:sz w:val="20"/>
                <w:szCs w:val="20"/>
                <w14:ligatures w14:val="none"/>
              </w:rPr>
            </w:pPr>
            <w:r>
              <w:rPr>
                <w:rFonts w:hint="eastAsia" w:ascii="Times New Roman" w:hAnsi="Times New Roman" w:eastAsia="等线" w:cs="Times New Roman"/>
                <w:color w:val="000000"/>
                <w:kern w:val="0"/>
                <w:sz w:val="20"/>
                <w:szCs w:val="20"/>
                <w14:ligatures w14:val="none"/>
              </w:rPr>
              <w:t xml:space="preserve">#3 </w:t>
            </w:r>
            <w:r>
              <w:rPr>
                <w:rFonts w:ascii="Times New Roman" w:hAnsi="Times New Roman" w:eastAsia="等线" w:cs="Times New Roman"/>
                <w:color w:val="000000"/>
                <w:kern w:val="0"/>
                <w:sz w:val="20"/>
                <w:szCs w:val="20"/>
                <w14:ligatures w14:val="none"/>
              </w:rPr>
              <w:t>#1 AND #2</w:t>
            </w:r>
          </w:p>
        </w:tc>
        <w:tc>
          <w:tcPr>
            <w:tcW w:w="255" w:type="pct"/>
            <w:tcBorders>
              <w:bottom w:val="single" w:color="auto" w:sz="12" w:space="0"/>
            </w:tcBorders>
            <w:shd w:val="clear" w:color="auto" w:fill="auto"/>
            <w:noWrap/>
            <w:vAlign w:val="center"/>
          </w:tcPr>
          <w:p w14:paraId="7AF8A305">
            <w:pPr>
              <w:widowControl/>
              <w:jc w:val="left"/>
              <w:rPr>
                <w:rFonts w:ascii="Times New Roman" w:hAnsi="Times New Roman" w:eastAsia="等线" w:cs="Times New Roman"/>
                <w:color w:val="000000"/>
                <w:kern w:val="0"/>
                <w:sz w:val="20"/>
                <w:szCs w:val="20"/>
                <w14:ligatures w14:val="none"/>
              </w:rPr>
            </w:pPr>
          </w:p>
        </w:tc>
      </w:tr>
    </w:tbl>
    <w:p w14:paraId="3146ED28">
      <w:pPr>
        <w:rPr>
          <w:rFonts w:hint="eastAsia"/>
          <w:sz w:val="20"/>
          <w:szCs w:val="20"/>
        </w:rPr>
      </w:pPr>
    </w:p>
    <w:p w14:paraId="3662BCF9">
      <w:pPr>
        <w:rPr>
          <w:rFonts w:ascii="Times New Roman" w:hAnsi="Times New Roman" w:cs="Times New Roman"/>
          <w:sz w:val="20"/>
          <w:szCs w:val="20"/>
        </w:rPr>
      </w:pPr>
      <w:r>
        <w:rPr>
          <w:rFonts w:ascii="Times New Roman" w:hAnsi="Times New Roman" w:cs="Times New Roman"/>
          <w:sz w:val="20"/>
          <w:szCs w:val="20"/>
        </w:rPr>
        <w:br w:type="page"/>
      </w:r>
    </w:p>
    <w:p w14:paraId="16DD0CF0">
      <w:pPr>
        <w:rPr>
          <w:rFonts w:ascii="Times New Roman" w:hAnsi="Times New Roman" w:cs="Times New Roman"/>
          <w:sz w:val="20"/>
          <w:szCs w:val="20"/>
          <w:highlight w:val="yellow"/>
        </w:rPr>
      </w:pPr>
    </w:p>
    <w:p w14:paraId="053C3A40">
      <w:pPr>
        <w:rPr>
          <w:rFonts w:hint="default" w:ascii="Times New Roman" w:hAnsi="Times New Roman" w:cs="Times New Roman"/>
          <w:sz w:val="20"/>
          <w:szCs w:val="20"/>
          <w:highlight w:val="yellow"/>
        </w:rPr>
      </w:pPr>
      <w:r>
        <w:rPr>
          <w:rFonts w:hint="default" w:ascii="Times New Roman" w:hAnsi="Times New Roman" w:cs="Times New Roman"/>
          <w:b/>
          <w:bCs/>
          <w:color w:val="auto"/>
          <w:kern w:val="0"/>
          <w:sz w:val="20"/>
          <w:szCs w:val="20"/>
          <w:highlight w:val="yellow"/>
        </w:rPr>
        <w:t>Additional file table 2. Table The</w:t>
      </w:r>
      <w:r>
        <w:rPr>
          <w:rFonts w:hint="default" w:ascii="Times New Roman" w:hAnsi="Times New Roman" w:cs="Times New Roman"/>
          <w:b/>
          <w:bCs/>
          <w:color w:val="auto"/>
          <w:kern w:val="0"/>
          <w:sz w:val="20"/>
          <w:szCs w:val="20"/>
          <w:highlight w:val="yellow"/>
          <w:lang w:val="en-US" w:eastAsia="zh-CN"/>
        </w:rPr>
        <w:t xml:space="preserve"> </w:t>
      </w:r>
      <w:r>
        <w:rPr>
          <w:rFonts w:hint="default" w:ascii="Times New Roman" w:hAnsi="Times New Roman" w:cs="Times New Roman"/>
          <w:b/>
          <w:bCs/>
          <w:color w:val="auto"/>
          <w:kern w:val="0"/>
          <w:sz w:val="20"/>
          <w:szCs w:val="20"/>
          <w:highlight w:val="yellow"/>
        </w:rPr>
        <w:t>quality assessment for cohort study</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5"/>
        <w:gridCol w:w="236"/>
        <w:gridCol w:w="1038"/>
        <w:gridCol w:w="219"/>
        <w:gridCol w:w="1477"/>
        <w:gridCol w:w="1477"/>
        <w:gridCol w:w="1477"/>
        <w:gridCol w:w="1477"/>
        <w:gridCol w:w="219"/>
        <w:gridCol w:w="1407"/>
        <w:gridCol w:w="219"/>
        <w:gridCol w:w="913"/>
        <w:gridCol w:w="843"/>
        <w:gridCol w:w="779"/>
        <w:gridCol w:w="219"/>
        <w:gridCol w:w="563"/>
      </w:tblGrid>
      <w:tr w14:paraId="55988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8" w:hRule="atLeast"/>
        </w:trPr>
        <w:tc>
          <w:tcPr>
            <w:tcW w:w="499" w:type="pct"/>
            <w:tcBorders>
              <w:top w:val="nil"/>
              <w:left w:val="nil"/>
              <w:bottom w:val="nil"/>
              <w:right w:val="nil"/>
            </w:tcBorders>
            <w:shd w:val="clear" w:color="auto" w:fill="auto"/>
            <w:noWrap/>
            <w:vAlign w:val="center"/>
          </w:tcPr>
          <w:p w14:paraId="6F9CAFD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p>
        </w:tc>
        <w:tc>
          <w:tcPr>
            <w:tcW w:w="84" w:type="pct"/>
            <w:tcBorders>
              <w:top w:val="nil"/>
              <w:left w:val="nil"/>
              <w:bottom w:val="nil"/>
              <w:right w:val="nil"/>
            </w:tcBorders>
            <w:shd w:val="clear" w:color="auto" w:fill="auto"/>
            <w:noWrap/>
            <w:vAlign w:val="center"/>
          </w:tcPr>
          <w:p w14:paraId="76787513">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center"/>
          </w:tcPr>
          <w:p w14:paraId="4CACE4D9">
            <w:pPr>
              <w:jc w:val="cente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2D419612">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4CA1215D">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57173645">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4699C09A">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55D1B51F">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5A060DE1">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74D548E6">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55A13FFD">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418ED8AC">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7211842B">
            <w:pPr>
              <w:rPr>
                <w:rFonts w:hint="default" w:ascii="Times New Roman" w:hAnsi="Times New Roman" w:eastAsia="宋体" w:cs="Times New Roman"/>
                <w:i w:val="0"/>
                <w:iCs w:val="0"/>
                <w:color w:val="000000"/>
                <w:sz w:val="20"/>
                <w:szCs w:val="20"/>
                <w:highlight w:val="yellow"/>
                <w:u w:val="none"/>
              </w:rPr>
            </w:pPr>
          </w:p>
        </w:tc>
        <w:tc>
          <w:tcPr>
            <w:tcW w:w="279" w:type="pct"/>
            <w:tcBorders>
              <w:top w:val="nil"/>
              <w:left w:val="nil"/>
              <w:bottom w:val="nil"/>
              <w:right w:val="nil"/>
            </w:tcBorders>
            <w:shd w:val="clear" w:color="auto" w:fill="auto"/>
            <w:noWrap/>
            <w:vAlign w:val="center"/>
          </w:tcPr>
          <w:p w14:paraId="3FBA318B">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3A67BD93">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217AB2CD">
            <w:pPr>
              <w:jc w:val="center"/>
              <w:rPr>
                <w:rFonts w:hint="default" w:ascii="Times New Roman" w:hAnsi="Times New Roman" w:eastAsia="宋体" w:cs="Times New Roman"/>
                <w:i w:val="0"/>
                <w:iCs w:val="0"/>
                <w:color w:val="000000"/>
                <w:sz w:val="20"/>
                <w:szCs w:val="20"/>
                <w:highlight w:val="yellow"/>
                <w:u w:val="none"/>
              </w:rPr>
            </w:pPr>
          </w:p>
        </w:tc>
      </w:tr>
      <w:tr w14:paraId="5A752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99" w:type="pct"/>
            <w:tcBorders>
              <w:top w:val="single" w:color="000000" w:sz="4" w:space="0"/>
              <w:left w:val="nil"/>
              <w:bottom w:val="single" w:color="000000" w:sz="4" w:space="0"/>
              <w:right w:val="nil"/>
            </w:tcBorders>
            <w:shd w:val="clear" w:color="auto" w:fill="auto"/>
            <w:noWrap/>
            <w:vAlign w:val="center"/>
          </w:tcPr>
          <w:p w14:paraId="1E3B017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study</w:t>
            </w:r>
          </w:p>
        </w:tc>
        <w:tc>
          <w:tcPr>
            <w:tcW w:w="84" w:type="pct"/>
            <w:tcBorders>
              <w:top w:val="single" w:color="000000" w:sz="4" w:space="0"/>
              <w:left w:val="nil"/>
              <w:bottom w:val="single" w:color="000000" w:sz="4" w:space="0"/>
              <w:right w:val="nil"/>
            </w:tcBorders>
            <w:shd w:val="clear" w:color="auto" w:fill="auto"/>
            <w:noWrap/>
            <w:vAlign w:val="center"/>
          </w:tcPr>
          <w:p w14:paraId="63280C68">
            <w:pPr>
              <w:rPr>
                <w:rFonts w:hint="default" w:ascii="Times New Roman" w:hAnsi="Times New Roman" w:eastAsia="宋体" w:cs="Times New Roman"/>
                <w:i w:val="0"/>
                <w:iCs w:val="0"/>
                <w:color w:val="000000"/>
                <w:sz w:val="20"/>
                <w:szCs w:val="20"/>
                <w:highlight w:val="yellow"/>
                <w:u w:val="none"/>
              </w:rPr>
            </w:pPr>
          </w:p>
        </w:tc>
        <w:tc>
          <w:tcPr>
            <w:tcW w:w="371" w:type="pct"/>
            <w:tcBorders>
              <w:top w:val="single" w:color="000000" w:sz="4" w:space="0"/>
              <w:left w:val="nil"/>
              <w:bottom w:val="single" w:color="000000" w:sz="4" w:space="0"/>
              <w:right w:val="nil"/>
            </w:tcBorders>
            <w:shd w:val="clear" w:color="auto" w:fill="auto"/>
            <w:noWrap/>
            <w:vAlign w:val="center"/>
          </w:tcPr>
          <w:p w14:paraId="6C5F97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year</w:t>
            </w:r>
          </w:p>
        </w:tc>
        <w:tc>
          <w:tcPr>
            <w:tcW w:w="78" w:type="pct"/>
            <w:tcBorders>
              <w:top w:val="single" w:color="000000" w:sz="4" w:space="0"/>
              <w:left w:val="nil"/>
              <w:bottom w:val="nil"/>
              <w:right w:val="nil"/>
            </w:tcBorders>
            <w:shd w:val="clear" w:color="auto" w:fill="auto"/>
            <w:noWrap/>
            <w:vAlign w:val="center"/>
          </w:tcPr>
          <w:p w14:paraId="775751CE">
            <w:pPr>
              <w:jc w:val="center"/>
              <w:rPr>
                <w:rFonts w:hint="default" w:ascii="Times New Roman" w:hAnsi="Times New Roman" w:eastAsia="宋体" w:cs="Times New Roman"/>
                <w:i w:val="0"/>
                <w:iCs w:val="0"/>
                <w:color w:val="000000"/>
                <w:sz w:val="20"/>
                <w:szCs w:val="20"/>
                <w:highlight w:val="yellow"/>
                <w:u w:val="none"/>
              </w:rPr>
            </w:pPr>
          </w:p>
        </w:tc>
        <w:tc>
          <w:tcPr>
            <w:tcW w:w="2116" w:type="pct"/>
            <w:gridSpan w:val="4"/>
            <w:tcBorders>
              <w:top w:val="single" w:color="000000" w:sz="4" w:space="0"/>
              <w:left w:val="nil"/>
              <w:bottom w:val="single" w:color="000000" w:sz="4" w:space="0"/>
              <w:right w:val="nil"/>
            </w:tcBorders>
            <w:shd w:val="clear" w:color="auto" w:fill="auto"/>
            <w:noWrap/>
            <w:vAlign w:val="center"/>
          </w:tcPr>
          <w:p w14:paraId="4F6DDE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Selection(1)</w:t>
            </w:r>
          </w:p>
        </w:tc>
        <w:tc>
          <w:tcPr>
            <w:tcW w:w="78" w:type="pct"/>
            <w:tcBorders>
              <w:top w:val="single" w:color="000000" w:sz="4" w:space="0"/>
              <w:left w:val="nil"/>
              <w:bottom w:val="nil"/>
              <w:right w:val="nil"/>
            </w:tcBorders>
            <w:shd w:val="clear" w:color="auto" w:fill="auto"/>
            <w:noWrap/>
            <w:vAlign w:val="center"/>
          </w:tcPr>
          <w:p w14:paraId="64DC61E9">
            <w:pPr>
              <w:jc w:val="center"/>
              <w:rPr>
                <w:rFonts w:hint="default" w:ascii="Times New Roman" w:hAnsi="Times New Roman" w:eastAsia="宋体" w:cs="Times New Roman"/>
                <w:i w:val="0"/>
                <w:iCs w:val="0"/>
                <w:color w:val="000000"/>
                <w:sz w:val="20"/>
                <w:szCs w:val="20"/>
                <w:highlight w:val="yellow"/>
                <w:u w:val="none"/>
              </w:rPr>
            </w:pPr>
          </w:p>
        </w:tc>
        <w:tc>
          <w:tcPr>
            <w:tcW w:w="504" w:type="pct"/>
            <w:tcBorders>
              <w:top w:val="single" w:color="000000" w:sz="4" w:space="0"/>
              <w:left w:val="nil"/>
              <w:bottom w:val="single" w:color="000000" w:sz="4" w:space="0"/>
              <w:right w:val="nil"/>
            </w:tcBorders>
            <w:shd w:val="clear" w:color="auto" w:fill="auto"/>
            <w:noWrap/>
            <w:vAlign w:val="center"/>
          </w:tcPr>
          <w:p w14:paraId="7AB9B5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Comparability (2)</w:t>
            </w:r>
          </w:p>
        </w:tc>
        <w:tc>
          <w:tcPr>
            <w:tcW w:w="78" w:type="pct"/>
            <w:tcBorders>
              <w:top w:val="single" w:color="000000" w:sz="4" w:space="0"/>
              <w:left w:val="nil"/>
              <w:bottom w:val="nil"/>
              <w:right w:val="nil"/>
            </w:tcBorders>
            <w:shd w:val="clear" w:color="auto" w:fill="auto"/>
            <w:noWrap/>
            <w:vAlign w:val="center"/>
          </w:tcPr>
          <w:p w14:paraId="5287F956">
            <w:pPr>
              <w:rPr>
                <w:rFonts w:hint="default" w:ascii="Times New Roman" w:hAnsi="Times New Roman" w:eastAsia="宋体" w:cs="Times New Roman"/>
                <w:i w:val="0"/>
                <w:iCs w:val="0"/>
                <w:color w:val="000000"/>
                <w:sz w:val="20"/>
                <w:szCs w:val="20"/>
                <w:highlight w:val="yellow"/>
                <w:u w:val="none"/>
              </w:rPr>
            </w:pPr>
          </w:p>
        </w:tc>
        <w:tc>
          <w:tcPr>
            <w:tcW w:w="908" w:type="pct"/>
            <w:gridSpan w:val="3"/>
            <w:tcBorders>
              <w:top w:val="single" w:color="000000" w:sz="4" w:space="0"/>
              <w:left w:val="nil"/>
              <w:bottom w:val="single" w:color="000000" w:sz="4" w:space="0"/>
              <w:right w:val="nil"/>
            </w:tcBorders>
            <w:shd w:val="clear" w:color="auto" w:fill="auto"/>
            <w:noWrap/>
            <w:vAlign w:val="center"/>
          </w:tcPr>
          <w:p w14:paraId="4D45BC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Outcome (3)</w:t>
            </w:r>
          </w:p>
        </w:tc>
        <w:tc>
          <w:tcPr>
            <w:tcW w:w="78" w:type="pct"/>
            <w:tcBorders>
              <w:top w:val="single" w:color="000000" w:sz="4" w:space="0"/>
              <w:left w:val="nil"/>
              <w:bottom w:val="nil"/>
              <w:right w:val="nil"/>
            </w:tcBorders>
            <w:shd w:val="clear" w:color="auto" w:fill="auto"/>
            <w:noWrap/>
            <w:vAlign w:val="center"/>
          </w:tcPr>
          <w:p w14:paraId="198EBCD9">
            <w:pPr>
              <w:rPr>
                <w:rFonts w:hint="default" w:ascii="Times New Roman" w:hAnsi="Times New Roman" w:eastAsia="宋体" w:cs="Times New Roman"/>
                <w:i w:val="0"/>
                <w:iCs w:val="0"/>
                <w:color w:val="000000"/>
                <w:sz w:val="20"/>
                <w:szCs w:val="20"/>
                <w:highlight w:val="yellow"/>
                <w:u w:val="none"/>
              </w:rPr>
            </w:pPr>
          </w:p>
        </w:tc>
        <w:tc>
          <w:tcPr>
            <w:tcW w:w="201" w:type="pct"/>
            <w:tcBorders>
              <w:top w:val="single" w:color="000000" w:sz="4" w:space="0"/>
              <w:left w:val="nil"/>
              <w:bottom w:val="single" w:color="000000" w:sz="4" w:space="0"/>
              <w:right w:val="nil"/>
            </w:tcBorders>
            <w:shd w:val="clear" w:color="auto" w:fill="auto"/>
            <w:noWrap/>
            <w:vAlign w:val="center"/>
          </w:tcPr>
          <w:p w14:paraId="202C14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Score</w:t>
            </w:r>
          </w:p>
        </w:tc>
      </w:tr>
      <w:tr w14:paraId="0EE15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2" w:hRule="atLeast"/>
        </w:trPr>
        <w:tc>
          <w:tcPr>
            <w:tcW w:w="499" w:type="pct"/>
            <w:tcBorders>
              <w:top w:val="nil"/>
              <w:left w:val="nil"/>
              <w:bottom w:val="nil"/>
              <w:right w:val="nil"/>
            </w:tcBorders>
            <w:shd w:val="clear" w:color="auto" w:fill="auto"/>
            <w:noWrap/>
            <w:vAlign w:val="center"/>
          </w:tcPr>
          <w:p w14:paraId="533C053F">
            <w:pPr>
              <w:rPr>
                <w:rFonts w:hint="default" w:ascii="Times New Roman" w:hAnsi="Times New Roman" w:eastAsia="宋体" w:cs="Times New Roman"/>
                <w:i w:val="0"/>
                <w:iCs w:val="0"/>
                <w:color w:val="000000"/>
                <w:sz w:val="20"/>
                <w:szCs w:val="20"/>
                <w:highlight w:val="yellow"/>
                <w:u w:val="none"/>
              </w:rPr>
            </w:pPr>
          </w:p>
        </w:tc>
        <w:tc>
          <w:tcPr>
            <w:tcW w:w="84" w:type="pct"/>
            <w:tcBorders>
              <w:top w:val="nil"/>
              <w:left w:val="nil"/>
              <w:bottom w:val="nil"/>
              <w:right w:val="nil"/>
            </w:tcBorders>
            <w:shd w:val="clear" w:color="auto" w:fill="auto"/>
            <w:noWrap/>
            <w:vAlign w:val="center"/>
          </w:tcPr>
          <w:p w14:paraId="064B2F53">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center"/>
          </w:tcPr>
          <w:p w14:paraId="1661A529">
            <w:pPr>
              <w:jc w:val="cente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43108A6C">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vAlign w:val="center"/>
          </w:tcPr>
          <w:p w14:paraId="3F33975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Representativeness</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of the exposed</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cohort</w:t>
            </w:r>
          </w:p>
        </w:tc>
        <w:tc>
          <w:tcPr>
            <w:tcW w:w="529" w:type="pct"/>
            <w:tcBorders>
              <w:top w:val="nil"/>
              <w:left w:val="nil"/>
              <w:bottom w:val="nil"/>
              <w:right w:val="nil"/>
            </w:tcBorders>
            <w:shd w:val="clear" w:color="auto" w:fill="auto"/>
            <w:vAlign w:val="center"/>
          </w:tcPr>
          <w:p w14:paraId="66585D4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Representativeness</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of the exposed</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cohort</w:t>
            </w:r>
          </w:p>
        </w:tc>
        <w:tc>
          <w:tcPr>
            <w:tcW w:w="529" w:type="pct"/>
            <w:tcBorders>
              <w:top w:val="nil"/>
              <w:left w:val="nil"/>
              <w:bottom w:val="nil"/>
              <w:right w:val="nil"/>
            </w:tcBorders>
            <w:shd w:val="clear" w:color="auto" w:fill="auto"/>
            <w:vAlign w:val="center"/>
          </w:tcPr>
          <w:p w14:paraId="7B0B337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Representativeness</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of the exposed</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cohort</w:t>
            </w:r>
          </w:p>
        </w:tc>
        <w:tc>
          <w:tcPr>
            <w:tcW w:w="529" w:type="pct"/>
            <w:tcBorders>
              <w:top w:val="nil"/>
              <w:left w:val="nil"/>
              <w:bottom w:val="nil"/>
              <w:right w:val="nil"/>
            </w:tcBorders>
            <w:shd w:val="clear" w:color="auto" w:fill="auto"/>
            <w:vAlign w:val="center"/>
          </w:tcPr>
          <w:p w14:paraId="7992ED0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Representativeness</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of the exposed</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cohort</w:t>
            </w:r>
          </w:p>
        </w:tc>
        <w:tc>
          <w:tcPr>
            <w:tcW w:w="78" w:type="pct"/>
            <w:tcBorders>
              <w:top w:val="nil"/>
              <w:left w:val="nil"/>
              <w:bottom w:val="nil"/>
              <w:right w:val="nil"/>
            </w:tcBorders>
            <w:shd w:val="clear" w:color="auto" w:fill="auto"/>
            <w:vAlign w:val="center"/>
          </w:tcPr>
          <w:p w14:paraId="1CB97E16">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vAlign w:val="center"/>
          </w:tcPr>
          <w:p w14:paraId="385AE4A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Comparability of</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cohorts on the basis of</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the design or analysis</w:t>
            </w:r>
          </w:p>
        </w:tc>
        <w:tc>
          <w:tcPr>
            <w:tcW w:w="78" w:type="pct"/>
            <w:tcBorders>
              <w:top w:val="nil"/>
              <w:left w:val="nil"/>
              <w:bottom w:val="nil"/>
              <w:right w:val="nil"/>
            </w:tcBorders>
            <w:shd w:val="clear" w:color="auto" w:fill="auto"/>
            <w:noWrap/>
            <w:vAlign w:val="center"/>
          </w:tcPr>
          <w:p w14:paraId="79E445BC">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vAlign w:val="center"/>
          </w:tcPr>
          <w:p w14:paraId="3F890B0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Assessment of</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outcome</w:t>
            </w:r>
          </w:p>
        </w:tc>
        <w:tc>
          <w:tcPr>
            <w:tcW w:w="301" w:type="pct"/>
            <w:tcBorders>
              <w:top w:val="nil"/>
              <w:left w:val="nil"/>
              <w:bottom w:val="nil"/>
              <w:right w:val="nil"/>
            </w:tcBorders>
            <w:shd w:val="clear" w:color="auto" w:fill="auto"/>
            <w:vAlign w:val="center"/>
          </w:tcPr>
          <w:p w14:paraId="50A923F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Was follow-up long</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enough for outcomes</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to occur</w:t>
            </w:r>
          </w:p>
        </w:tc>
        <w:tc>
          <w:tcPr>
            <w:tcW w:w="279" w:type="pct"/>
            <w:tcBorders>
              <w:top w:val="nil"/>
              <w:left w:val="nil"/>
              <w:bottom w:val="nil"/>
              <w:right w:val="nil"/>
            </w:tcBorders>
            <w:shd w:val="clear" w:color="auto" w:fill="auto"/>
            <w:vAlign w:val="center"/>
          </w:tcPr>
          <w:p w14:paraId="56C3161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Adequacy of</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follow up of</w:t>
            </w:r>
            <w:r>
              <w:rPr>
                <w:rFonts w:hint="default" w:ascii="Times New Roman" w:hAnsi="Times New Roman" w:eastAsia="宋体" w:cs="Times New Roman"/>
                <w:i w:val="0"/>
                <w:iCs w:val="0"/>
                <w:color w:val="000000"/>
                <w:kern w:val="0"/>
                <w:sz w:val="20"/>
                <w:szCs w:val="20"/>
                <w:highlight w:val="yellow"/>
                <w:u w:val="none"/>
                <w:lang w:val="en-US" w:eastAsia="zh-CN" w:bidi="ar"/>
              </w:rPr>
              <w:br w:type="textWrapping"/>
            </w:r>
            <w:r>
              <w:rPr>
                <w:rFonts w:hint="default" w:ascii="Times New Roman" w:hAnsi="Times New Roman" w:eastAsia="宋体" w:cs="Times New Roman"/>
                <w:i w:val="0"/>
                <w:iCs w:val="0"/>
                <w:color w:val="000000"/>
                <w:kern w:val="0"/>
                <w:sz w:val="20"/>
                <w:szCs w:val="20"/>
                <w:highlight w:val="yellow"/>
                <w:u w:val="none"/>
                <w:lang w:val="en-US" w:eastAsia="zh-CN" w:bidi="ar"/>
              </w:rPr>
              <w:t>cohorts</w:t>
            </w:r>
          </w:p>
        </w:tc>
        <w:tc>
          <w:tcPr>
            <w:tcW w:w="78" w:type="pct"/>
            <w:tcBorders>
              <w:top w:val="nil"/>
              <w:left w:val="nil"/>
              <w:bottom w:val="nil"/>
              <w:right w:val="nil"/>
            </w:tcBorders>
            <w:shd w:val="clear" w:color="auto" w:fill="auto"/>
            <w:noWrap/>
            <w:vAlign w:val="center"/>
          </w:tcPr>
          <w:p w14:paraId="495AF6E8">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75D27723">
            <w:pPr>
              <w:jc w:val="center"/>
              <w:rPr>
                <w:rFonts w:hint="default" w:ascii="Times New Roman" w:hAnsi="Times New Roman" w:eastAsia="宋体" w:cs="Times New Roman"/>
                <w:i w:val="0"/>
                <w:iCs w:val="0"/>
                <w:color w:val="000000"/>
                <w:sz w:val="20"/>
                <w:szCs w:val="20"/>
                <w:highlight w:val="yellow"/>
                <w:u w:val="none"/>
              </w:rPr>
            </w:pPr>
          </w:p>
        </w:tc>
      </w:tr>
      <w:tr w14:paraId="42817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center"/>
          </w:tcPr>
          <w:p w14:paraId="6A0E08B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Arends et al.</w:t>
            </w:r>
          </w:p>
        </w:tc>
        <w:tc>
          <w:tcPr>
            <w:tcW w:w="84" w:type="pct"/>
            <w:tcBorders>
              <w:top w:val="nil"/>
              <w:left w:val="nil"/>
              <w:bottom w:val="nil"/>
              <w:right w:val="nil"/>
            </w:tcBorders>
            <w:shd w:val="clear" w:color="auto" w:fill="auto"/>
            <w:noWrap/>
            <w:vAlign w:val="center"/>
          </w:tcPr>
          <w:p w14:paraId="2177A3C6">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center"/>
          </w:tcPr>
          <w:p w14:paraId="42B34D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2022</w:t>
            </w:r>
          </w:p>
        </w:tc>
        <w:tc>
          <w:tcPr>
            <w:tcW w:w="78" w:type="pct"/>
            <w:tcBorders>
              <w:top w:val="nil"/>
              <w:left w:val="nil"/>
              <w:bottom w:val="nil"/>
              <w:right w:val="nil"/>
            </w:tcBorders>
            <w:shd w:val="clear" w:color="auto" w:fill="auto"/>
            <w:noWrap/>
            <w:vAlign w:val="center"/>
          </w:tcPr>
          <w:p w14:paraId="6FCF1A80">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466ADB7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FC31286">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3C9D73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15F4DE1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D5B359B">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1F16FFA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69156951">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72B1D2C0">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336800A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5D619CB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440CF16">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4E3CC3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7</w:t>
            </w:r>
          </w:p>
        </w:tc>
      </w:tr>
      <w:tr w14:paraId="3D6AB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center"/>
          </w:tcPr>
          <w:p w14:paraId="5DE3066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Bruce et al.</w:t>
            </w:r>
          </w:p>
        </w:tc>
        <w:tc>
          <w:tcPr>
            <w:tcW w:w="84" w:type="pct"/>
            <w:tcBorders>
              <w:top w:val="nil"/>
              <w:left w:val="nil"/>
              <w:bottom w:val="nil"/>
              <w:right w:val="nil"/>
            </w:tcBorders>
            <w:shd w:val="clear" w:color="auto" w:fill="auto"/>
            <w:noWrap/>
            <w:vAlign w:val="center"/>
          </w:tcPr>
          <w:p w14:paraId="7D0910A1">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center"/>
          </w:tcPr>
          <w:p w14:paraId="361B3A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2023</w:t>
            </w:r>
          </w:p>
        </w:tc>
        <w:tc>
          <w:tcPr>
            <w:tcW w:w="78" w:type="pct"/>
            <w:tcBorders>
              <w:top w:val="nil"/>
              <w:left w:val="nil"/>
              <w:bottom w:val="nil"/>
              <w:right w:val="nil"/>
            </w:tcBorders>
            <w:shd w:val="clear" w:color="auto" w:fill="auto"/>
            <w:noWrap/>
            <w:vAlign w:val="center"/>
          </w:tcPr>
          <w:p w14:paraId="76A7AFCB">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6174967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50B641FC">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6BFC4CB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0A8F2BC3">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706D6AB9">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765F011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F48D2EE">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6D61C389">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36F46DD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4462CA1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64644903">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0B35B1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732FA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center"/>
          </w:tcPr>
          <w:p w14:paraId="3FC91E7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Choinière et al.</w:t>
            </w:r>
          </w:p>
        </w:tc>
        <w:tc>
          <w:tcPr>
            <w:tcW w:w="84" w:type="pct"/>
            <w:tcBorders>
              <w:top w:val="nil"/>
              <w:left w:val="nil"/>
              <w:bottom w:val="nil"/>
              <w:right w:val="nil"/>
            </w:tcBorders>
            <w:shd w:val="clear" w:color="auto" w:fill="auto"/>
            <w:noWrap/>
            <w:vAlign w:val="center"/>
          </w:tcPr>
          <w:p w14:paraId="40BBBE02">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center"/>
          </w:tcPr>
          <w:p w14:paraId="0793A7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2014</w:t>
            </w:r>
          </w:p>
        </w:tc>
        <w:tc>
          <w:tcPr>
            <w:tcW w:w="78" w:type="pct"/>
            <w:tcBorders>
              <w:top w:val="nil"/>
              <w:left w:val="nil"/>
              <w:bottom w:val="nil"/>
              <w:right w:val="nil"/>
            </w:tcBorders>
            <w:shd w:val="clear" w:color="auto" w:fill="auto"/>
            <w:noWrap/>
            <w:vAlign w:val="center"/>
          </w:tcPr>
          <w:p w14:paraId="7CCE641E">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C4DE60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98D171C">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5F0252B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61EE82F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63298E3">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62E951E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703B445">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018CF03B">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3675907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33F2904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6813E7B6">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448492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7</w:t>
            </w:r>
          </w:p>
        </w:tc>
      </w:tr>
      <w:tr w14:paraId="31683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center"/>
          </w:tcPr>
          <w:p w14:paraId="75C065A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Claudio et al.</w:t>
            </w:r>
          </w:p>
        </w:tc>
        <w:tc>
          <w:tcPr>
            <w:tcW w:w="84" w:type="pct"/>
            <w:tcBorders>
              <w:top w:val="nil"/>
              <w:left w:val="nil"/>
              <w:bottom w:val="nil"/>
              <w:right w:val="nil"/>
            </w:tcBorders>
            <w:shd w:val="clear" w:color="auto" w:fill="auto"/>
            <w:noWrap/>
            <w:vAlign w:val="center"/>
          </w:tcPr>
          <w:p w14:paraId="52ACDE6D">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center"/>
          </w:tcPr>
          <w:p w14:paraId="088D9AA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2015</w:t>
            </w:r>
          </w:p>
        </w:tc>
        <w:tc>
          <w:tcPr>
            <w:tcW w:w="78" w:type="pct"/>
            <w:tcBorders>
              <w:top w:val="nil"/>
              <w:left w:val="nil"/>
              <w:bottom w:val="nil"/>
              <w:right w:val="nil"/>
            </w:tcBorders>
            <w:shd w:val="clear" w:color="auto" w:fill="auto"/>
            <w:noWrap/>
            <w:vAlign w:val="center"/>
          </w:tcPr>
          <w:p w14:paraId="350D1CC4">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7FE3DEC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E2825AF">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3675267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3F2898DA">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479BE171">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16BFB6F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6CB130C0">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2E68D0F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301" w:type="pct"/>
            <w:tcBorders>
              <w:top w:val="nil"/>
              <w:left w:val="nil"/>
              <w:bottom w:val="nil"/>
              <w:right w:val="nil"/>
            </w:tcBorders>
            <w:shd w:val="clear" w:color="auto" w:fill="auto"/>
            <w:noWrap/>
            <w:vAlign w:val="center"/>
          </w:tcPr>
          <w:p w14:paraId="276CEFF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3C65EFA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0047F182">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7CBC21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6</w:t>
            </w:r>
          </w:p>
        </w:tc>
      </w:tr>
      <w:tr w14:paraId="49D61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center"/>
          </w:tcPr>
          <w:p w14:paraId="5EDF244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Dharaniprasad et al.</w:t>
            </w:r>
          </w:p>
        </w:tc>
        <w:tc>
          <w:tcPr>
            <w:tcW w:w="84" w:type="pct"/>
            <w:tcBorders>
              <w:top w:val="nil"/>
              <w:left w:val="nil"/>
              <w:bottom w:val="nil"/>
              <w:right w:val="nil"/>
            </w:tcBorders>
            <w:shd w:val="clear" w:color="auto" w:fill="auto"/>
            <w:noWrap/>
            <w:vAlign w:val="center"/>
          </w:tcPr>
          <w:p w14:paraId="26EE3CFE">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center"/>
          </w:tcPr>
          <w:p w14:paraId="1C979E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2020</w:t>
            </w:r>
          </w:p>
        </w:tc>
        <w:tc>
          <w:tcPr>
            <w:tcW w:w="78" w:type="pct"/>
            <w:tcBorders>
              <w:top w:val="nil"/>
              <w:left w:val="nil"/>
              <w:bottom w:val="nil"/>
              <w:right w:val="nil"/>
            </w:tcBorders>
            <w:shd w:val="clear" w:color="auto" w:fill="auto"/>
            <w:noWrap/>
            <w:vAlign w:val="center"/>
          </w:tcPr>
          <w:p w14:paraId="7062530D">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30D73B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7D6B6E5">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A4F7BD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BBF6EB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DDA6C4D">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4A4D095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5E07D17">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370EDB9C">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5944110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350687A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0845D3B0">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15EAA2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7</w:t>
            </w:r>
          </w:p>
        </w:tc>
      </w:tr>
      <w:tr w14:paraId="23682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center"/>
          </w:tcPr>
          <w:p w14:paraId="2D264CF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Eisenberg et al</w:t>
            </w:r>
          </w:p>
        </w:tc>
        <w:tc>
          <w:tcPr>
            <w:tcW w:w="84" w:type="pct"/>
            <w:tcBorders>
              <w:top w:val="nil"/>
              <w:left w:val="nil"/>
              <w:bottom w:val="nil"/>
              <w:right w:val="nil"/>
            </w:tcBorders>
            <w:shd w:val="clear" w:color="auto" w:fill="auto"/>
            <w:noWrap/>
            <w:vAlign w:val="center"/>
          </w:tcPr>
          <w:p w14:paraId="1BED74E3">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5E141D9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2001</w:t>
            </w:r>
          </w:p>
        </w:tc>
        <w:tc>
          <w:tcPr>
            <w:tcW w:w="78" w:type="pct"/>
            <w:tcBorders>
              <w:top w:val="nil"/>
              <w:left w:val="nil"/>
              <w:bottom w:val="nil"/>
              <w:right w:val="nil"/>
            </w:tcBorders>
            <w:shd w:val="clear" w:color="auto" w:fill="auto"/>
            <w:noWrap/>
            <w:vAlign w:val="bottom"/>
          </w:tcPr>
          <w:p w14:paraId="2403FB9E">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3720C02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379DB7B6">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6D76B6D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5510006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D53D520">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6EBA094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A76325F">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785B1930">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5CA600F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5028A8A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66F97610">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4A8231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7</w:t>
            </w:r>
          </w:p>
        </w:tc>
      </w:tr>
      <w:tr w14:paraId="5A432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center"/>
          </w:tcPr>
          <w:p w14:paraId="024E8FC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Gjeilo et al.</w:t>
            </w:r>
          </w:p>
        </w:tc>
        <w:tc>
          <w:tcPr>
            <w:tcW w:w="84" w:type="pct"/>
            <w:tcBorders>
              <w:top w:val="nil"/>
              <w:left w:val="nil"/>
              <w:bottom w:val="nil"/>
              <w:right w:val="nil"/>
            </w:tcBorders>
            <w:shd w:val="clear" w:color="auto" w:fill="auto"/>
            <w:noWrap/>
            <w:vAlign w:val="center"/>
          </w:tcPr>
          <w:p w14:paraId="2A537ABD">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4364A606">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2010</w:t>
            </w:r>
          </w:p>
        </w:tc>
        <w:tc>
          <w:tcPr>
            <w:tcW w:w="78" w:type="pct"/>
            <w:tcBorders>
              <w:top w:val="nil"/>
              <w:left w:val="nil"/>
              <w:bottom w:val="nil"/>
              <w:right w:val="nil"/>
            </w:tcBorders>
            <w:shd w:val="clear" w:color="auto" w:fill="auto"/>
            <w:noWrap/>
            <w:vAlign w:val="bottom"/>
          </w:tcPr>
          <w:p w14:paraId="5B3CEBDA">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7AE8461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3C5BA6C5">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633139A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51095FB">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617069FF">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7A56CDF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2F87D5F">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71B36A9A">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1CE61EA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59092D8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4F7AB25">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23E1B3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68FFD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center"/>
          </w:tcPr>
          <w:p w14:paraId="3132964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Gjeilo et al.</w:t>
            </w:r>
          </w:p>
        </w:tc>
        <w:tc>
          <w:tcPr>
            <w:tcW w:w="84" w:type="pct"/>
            <w:tcBorders>
              <w:top w:val="nil"/>
              <w:left w:val="nil"/>
              <w:bottom w:val="nil"/>
              <w:right w:val="nil"/>
            </w:tcBorders>
            <w:shd w:val="clear" w:color="auto" w:fill="auto"/>
            <w:noWrap/>
            <w:vAlign w:val="center"/>
          </w:tcPr>
          <w:p w14:paraId="7CC7FCF7">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261CCD9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2017</w:t>
            </w:r>
          </w:p>
        </w:tc>
        <w:tc>
          <w:tcPr>
            <w:tcW w:w="78" w:type="pct"/>
            <w:tcBorders>
              <w:top w:val="nil"/>
              <w:left w:val="nil"/>
              <w:bottom w:val="nil"/>
              <w:right w:val="nil"/>
            </w:tcBorders>
            <w:shd w:val="clear" w:color="auto" w:fill="auto"/>
            <w:noWrap/>
            <w:vAlign w:val="bottom"/>
          </w:tcPr>
          <w:p w14:paraId="5966835C">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4ABEF5B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7E2250E0">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45DB51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31C4E8C7">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4BEC3EE8">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6D42306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1AA320A4">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2F2665A4">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33AD376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6DCB348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0E980CE">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6238149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6</w:t>
            </w:r>
          </w:p>
        </w:tc>
      </w:tr>
      <w:tr w14:paraId="5D5B4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center"/>
          </w:tcPr>
          <w:p w14:paraId="0BD0228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Guimarães-Pereira et al</w:t>
            </w:r>
          </w:p>
        </w:tc>
        <w:tc>
          <w:tcPr>
            <w:tcW w:w="84" w:type="pct"/>
            <w:tcBorders>
              <w:top w:val="nil"/>
              <w:left w:val="nil"/>
              <w:bottom w:val="nil"/>
              <w:right w:val="nil"/>
            </w:tcBorders>
            <w:shd w:val="clear" w:color="auto" w:fill="auto"/>
            <w:noWrap/>
            <w:vAlign w:val="center"/>
          </w:tcPr>
          <w:p w14:paraId="2431ADF0">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2290409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2016</w:t>
            </w:r>
          </w:p>
        </w:tc>
        <w:tc>
          <w:tcPr>
            <w:tcW w:w="78" w:type="pct"/>
            <w:tcBorders>
              <w:top w:val="nil"/>
              <w:left w:val="nil"/>
              <w:bottom w:val="nil"/>
              <w:right w:val="nil"/>
            </w:tcBorders>
            <w:shd w:val="clear" w:color="auto" w:fill="auto"/>
            <w:noWrap/>
            <w:vAlign w:val="bottom"/>
          </w:tcPr>
          <w:p w14:paraId="6B5A5298">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35FF1FC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129C7B0D">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44344B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736E765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172A36AE">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5F30E17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42088C3A">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4F9AF2A4">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0D5BA40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73BC3B1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AF220D6">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22283D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7</w:t>
            </w:r>
          </w:p>
        </w:tc>
      </w:tr>
      <w:tr w14:paraId="39667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103F5F95">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Harrogate et al.</w:t>
            </w:r>
          </w:p>
        </w:tc>
        <w:tc>
          <w:tcPr>
            <w:tcW w:w="84" w:type="pct"/>
            <w:tcBorders>
              <w:top w:val="nil"/>
              <w:left w:val="nil"/>
              <w:bottom w:val="nil"/>
              <w:right w:val="nil"/>
            </w:tcBorders>
            <w:shd w:val="clear" w:color="auto" w:fill="auto"/>
            <w:noWrap/>
            <w:vAlign w:val="bottom"/>
          </w:tcPr>
          <w:p w14:paraId="0B775B2D">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6924BFD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2021</w:t>
            </w:r>
          </w:p>
        </w:tc>
        <w:tc>
          <w:tcPr>
            <w:tcW w:w="78" w:type="pct"/>
            <w:tcBorders>
              <w:top w:val="nil"/>
              <w:left w:val="nil"/>
              <w:bottom w:val="nil"/>
              <w:right w:val="nil"/>
            </w:tcBorders>
            <w:shd w:val="clear" w:color="auto" w:fill="auto"/>
            <w:noWrap/>
            <w:vAlign w:val="bottom"/>
          </w:tcPr>
          <w:p w14:paraId="0C241DBF">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2BBF308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33180388">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2BEC37E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133DF9D0">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0B14BE78">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27255FB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488DB36">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29F7DB70">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025B61F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65F8ECA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DD45E59">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3EA5BE6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71FF8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5968E3A7">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Lahtinen et al.</w:t>
            </w:r>
          </w:p>
        </w:tc>
        <w:tc>
          <w:tcPr>
            <w:tcW w:w="84" w:type="pct"/>
            <w:tcBorders>
              <w:top w:val="nil"/>
              <w:left w:val="nil"/>
              <w:bottom w:val="nil"/>
              <w:right w:val="nil"/>
            </w:tcBorders>
            <w:shd w:val="clear" w:color="auto" w:fill="auto"/>
            <w:noWrap/>
            <w:vAlign w:val="bottom"/>
          </w:tcPr>
          <w:p w14:paraId="158DDADC">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01C6D4B2">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2006</w:t>
            </w:r>
          </w:p>
        </w:tc>
        <w:tc>
          <w:tcPr>
            <w:tcW w:w="78" w:type="pct"/>
            <w:tcBorders>
              <w:top w:val="nil"/>
              <w:left w:val="nil"/>
              <w:bottom w:val="nil"/>
              <w:right w:val="nil"/>
            </w:tcBorders>
            <w:shd w:val="clear" w:color="auto" w:fill="auto"/>
            <w:noWrap/>
            <w:vAlign w:val="bottom"/>
          </w:tcPr>
          <w:p w14:paraId="6337B530">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6410DA6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7C5D58FB">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5DEE3E9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5BB39F20">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66A07965">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5668BAF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60E5BD96">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64E9758A">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0D20D4A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43EC066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87FF88E">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19E301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05893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477EBAC3">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Lauridsen et al.</w:t>
            </w:r>
          </w:p>
        </w:tc>
        <w:tc>
          <w:tcPr>
            <w:tcW w:w="84" w:type="pct"/>
            <w:tcBorders>
              <w:top w:val="nil"/>
              <w:left w:val="nil"/>
              <w:bottom w:val="nil"/>
              <w:right w:val="nil"/>
            </w:tcBorders>
            <w:shd w:val="clear" w:color="auto" w:fill="auto"/>
            <w:noWrap/>
            <w:vAlign w:val="bottom"/>
          </w:tcPr>
          <w:p w14:paraId="6878644B">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2004FF67">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2014</w:t>
            </w:r>
          </w:p>
        </w:tc>
        <w:tc>
          <w:tcPr>
            <w:tcW w:w="78" w:type="pct"/>
            <w:tcBorders>
              <w:top w:val="nil"/>
              <w:left w:val="nil"/>
              <w:bottom w:val="nil"/>
              <w:right w:val="nil"/>
            </w:tcBorders>
            <w:shd w:val="clear" w:color="auto" w:fill="auto"/>
            <w:noWrap/>
            <w:vAlign w:val="bottom"/>
          </w:tcPr>
          <w:p w14:paraId="21C27914">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35B93A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CDE2CB7">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75D2053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61122235">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0590C7E2">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2C26751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0D7B2CCA">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6AB014BD">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70176FC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4419357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78A0ED25">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44FE6A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15594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0FD8CEF6">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Lee et al.</w:t>
            </w:r>
          </w:p>
        </w:tc>
        <w:tc>
          <w:tcPr>
            <w:tcW w:w="84" w:type="pct"/>
            <w:tcBorders>
              <w:top w:val="nil"/>
              <w:left w:val="nil"/>
              <w:bottom w:val="nil"/>
              <w:right w:val="nil"/>
            </w:tcBorders>
            <w:shd w:val="clear" w:color="auto" w:fill="auto"/>
            <w:noWrap/>
            <w:vAlign w:val="bottom"/>
          </w:tcPr>
          <w:p w14:paraId="282CD482">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6CC4BC33">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2010</w:t>
            </w:r>
          </w:p>
        </w:tc>
        <w:tc>
          <w:tcPr>
            <w:tcW w:w="78" w:type="pct"/>
            <w:tcBorders>
              <w:top w:val="nil"/>
              <w:left w:val="nil"/>
              <w:bottom w:val="nil"/>
              <w:right w:val="nil"/>
            </w:tcBorders>
            <w:shd w:val="clear" w:color="auto" w:fill="auto"/>
            <w:noWrap/>
            <w:vAlign w:val="bottom"/>
          </w:tcPr>
          <w:p w14:paraId="2BA89A88">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C40ABE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6045FDD4">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337C72B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79AA927B">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55864FC6">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418091F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602A7F33">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579E7B33">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142123E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1110414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EAB93CC">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5A1F07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3BE44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38331C61">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Liu et al.</w:t>
            </w:r>
          </w:p>
        </w:tc>
        <w:tc>
          <w:tcPr>
            <w:tcW w:w="84" w:type="pct"/>
            <w:tcBorders>
              <w:top w:val="nil"/>
              <w:left w:val="nil"/>
              <w:bottom w:val="nil"/>
              <w:right w:val="nil"/>
            </w:tcBorders>
            <w:shd w:val="clear" w:color="auto" w:fill="auto"/>
            <w:noWrap/>
            <w:vAlign w:val="bottom"/>
          </w:tcPr>
          <w:p w14:paraId="4D2B4233">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78F218BC">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2022</w:t>
            </w:r>
          </w:p>
        </w:tc>
        <w:tc>
          <w:tcPr>
            <w:tcW w:w="78" w:type="pct"/>
            <w:tcBorders>
              <w:top w:val="nil"/>
              <w:left w:val="nil"/>
              <w:bottom w:val="nil"/>
              <w:right w:val="nil"/>
            </w:tcBorders>
            <w:shd w:val="clear" w:color="auto" w:fill="auto"/>
            <w:noWrap/>
            <w:vAlign w:val="bottom"/>
          </w:tcPr>
          <w:p w14:paraId="740EFE92">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3C68AD6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80F1D6D">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ED5103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FCCBC1C">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7D48D45E">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06A97C3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625C643">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0AC1E98A">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3BA6352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591390E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1156EAC1">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625E49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6</w:t>
            </w:r>
          </w:p>
        </w:tc>
      </w:tr>
      <w:tr w14:paraId="1D784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31A1C39A">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Meyerson et al.</w:t>
            </w:r>
          </w:p>
        </w:tc>
        <w:tc>
          <w:tcPr>
            <w:tcW w:w="84" w:type="pct"/>
            <w:tcBorders>
              <w:top w:val="nil"/>
              <w:left w:val="nil"/>
              <w:bottom w:val="nil"/>
              <w:right w:val="nil"/>
            </w:tcBorders>
            <w:shd w:val="clear" w:color="auto" w:fill="auto"/>
            <w:noWrap/>
            <w:vAlign w:val="bottom"/>
          </w:tcPr>
          <w:p w14:paraId="00746AEE">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5E60D671">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2001</w:t>
            </w:r>
          </w:p>
        </w:tc>
        <w:tc>
          <w:tcPr>
            <w:tcW w:w="78" w:type="pct"/>
            <w:tcBorders>
              <w:top w:val="nil"/>
              <w:left w:val="nil"/>
              <w:bottom w:val="nil"/>
              <w:right w:val="nil"/>
            </w:tcBorders>
            <w:shd w:val="clear" w:color="auto" w:fill="auto"/>
            <w:noWrap/>
            <w:vAlign w:val="bottom"/>
          </w:tcPr>
          <w:p w14:paraId="3A9FF107">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6463FAC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C5C5430">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398FB5B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67BFF036">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4121B2A0">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324E769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4639D7B7">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10B47BE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301" w:type="pct"/>
            <w:tcBorders>
              <w:top w:val="nil"/>
              <w:left w:val="nil"/>
              <w:bottom w:val="nil"/>
              <w:right w:val="nil"/>
            </w:tcBorders>
            <w:shd w:val="clear" w:color="auto" w:fill="auto"/>
            <w:noWrap/>
            <w:vAlign w:val="center"/>
          </w:tcPr>
          <w:p w14:paraId="4133479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1D62121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42DD57A4">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3966B2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6</w:t>
            </w:r>
          </w:p>
        </w:tc>
      </w:tr>
      <w:tr w14:paraId="13716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44EDA8DC">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Minami et al.</w:t>
            </w:r>
          </w:p>
        </w:tc>
        <w:tc>
          <w:tcPr>
            <w:tcW w:w="84" w:type="pct"/>
            <w:tcBorders>
              <w:top w:val="nil"/>
              <w:left w:val="nil"/>
              <w:bottom w:val="nil"/>
              <w:right w:val="nil"/>
            </w:tcBorders>
            <w:shd w:val="clear" w:color="auto" w:fill="auto"/>
            <w:noWrap/>
            <w:vAlign w:val="bottom"/>
          </w:tcPr>
          <w:p w14:paraId="28FC5934">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319944A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2021</w:t>
            </w:r>
          </w:p>
        </w:tc>
        <w:tc>
          <w:tcPr>
            <w:tcW w:w="78" w:type="pct"/>
            <w:tcBorders>
              <w:top w:val="nil"/>
              <w:left w:val="nil"/>
              <w:bottom w:val="nil"/>
              <w:right w:val="nil"/>
            </w:tcBorders>
            <w:shd w:val="clear" w:color="auto" w:fill="auto"/>
            <w:noWrap/>
            <w:vAlign w:val="bottom"/>
          </w:tcPr>
          <w:p w14:paraId="53B80A04">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3FCB9F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74638167">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2BFB5F4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7B6A727">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633B575E">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5AB0A22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0F51AEE1">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359941B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301" w:type="pct"/>
            <w:tcBorders>
              <w:top w:val="nil"/>
              <w:left w:val="nil"/>
              <w:bottom w:val="nil"/>
              <w:right w:val="nil"/>
            </w:tcBorders>
            <w:shd w:val="clear" w:color="auto" w:fill="auto"/>
            <w:noWrap/>
            <w:vAlign w:val="center"/>
          </w:tcPr>
          <w:p w14:paraId="3009AFD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2FCB5686">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7E27A33F">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5BC116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6FE85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1A962700">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Minami et al.</w:t>
            </w:r>
          </w:p>
        </w:tc>
        <w:tc>
          <w:tcPr>
            <w:tcW w:w="84" w:type="pct"/>
            <w:tcBorders>
              <w:top w:val="nil"/>
              <w:left w:val="nil"/>
              <w:bottom w:val="nil"/>
              <w:right w:val="nil"/>
            </w:tcBorders>
            <w:shd w:val="clear" w:color="auto" w:fill="auto"/>
            <w:noWrap/>
            <w:vAlign w:val="bottom"/>
          </w:tcPr>
          <w:p w14:paraId="25CB7079">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13B1A294">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2023</w:t>
            </w:r>
          </w:p>
        </w:tc>
        <w:tc>
          <w:tcPr>
            <w:tcW w:w="78" w:type="pct"/>
            <w:tcBorders>
              <w:top w:val="nil"/>
              <w:left w:val="nil"/>
              <w:bottom w:val="nil"/>
              <w:right w:val="nil"/>
            </w:tcBorders>
            <w:shd w:val="clear" w:color="auto" w:fill="auto"/>
            <w:noWrap/>
            <w:vAlign w:val="bottom"/>
          </w:tcPr>
          <w:p w14:paraId="430E2D5F">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7D2D81A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04C04ACC">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BF1742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22F84A9">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6FC83350">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28DD9EE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7B4EA6B5">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4E9A7CF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301" w:type="pct"/>
            <w:tcBorders>
              <w:top w:val="nil"/>
              <w:left w:val="nil"/>
              <w:bottom w:val="nil"/>
              <w:right w:val="nil"/>
            </w:tcBorders>
            <w:shd w:val="clear" w:color="auto" w:fill="auto"/>
            <w:noWrap/>
            <w:vAlign w:val="center"/>
          </w:tcPr>
          <w:p w14:paraId="49AF872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5CFBB660">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4191A453">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4A6582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67A6D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2CA1976D">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Momeni et al.</w:t>
            </w:r>
          </w:p>
        </w:tc>
        <w:tc>
          <w:tcPr>
            <w:tcW w:w="84" w:type="pct"/>
            <w:tcBorders>
              <w:top w:val="nil"/>
              <w:left w:val="nil"/>
              <w:bottom w:val="nil"/>
              <w:right w:val="nil"/>
            </w:tcBorders>
            <w:shd w:val="clear" w:color="auto" w:fill="auto"/>
            <w:noWrap/>
            <w:vAlign w:val="bottom"/>
          </w:tcPr>
          <w:p w14:paraId="3A40ED21">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591B4B6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2010</w:t>
            </w:r>
          </w:p>
        </w:tc>
        <w:tc>
          <w:tcPr>
            <w:tcW w:w="78" w:type="pct"/>
            <w:tcBorders>
              <w:top w:val="nil"/>
              <w:left w:val="nil"/>
              <w:bottom w:val="nil"/>
              <w:right w:val="nil"/>
            </w:tcBorders>
            <w:shd w:val="clear" w:color="auto" w:fill="auto"/>
            <w:noWrap/>
            <w:vAlign w:val="bottom"/>
          </w:tcPr>
          <w:p w14:paraId="54AB7123">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814130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86A52A4">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302A76B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1FD87E0">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289B1DE6">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4B31090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1FF82EE4">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6A8802CB">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22F6F1E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18CA03C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4C4BB651">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23CA88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6</w:t>
            </w:r>
          </w:p>
        </w:tc>
      </w:tr>
      <w:tr w14:paraId="560D0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0E894A59">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Pagé et al.</w:t>
            </w:r>
          </w:p>
        </w:tc>
        <w:tc>
          <w:tcPr>
            <w:tcW w:w="84" w:type="pct"/>
            <w:tcBorders>
              <w:top w:val="nil"/>
              <w:left w:val="nil"/>
              <w:bottom w:val="nil"/>
              <w:right w:val="nil"/>
            </w:tcBorders>
            <w:shd w:val="clear" w:color="auto" w:fill="auto"/>
            <w:noWrap/>
            <w:vAlign w:val="bottom"/>
          </w:tcPr>
          <w:p w14:paraId="03A56841">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290063C6">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2017</w:t>
            </w:r>
          </w:p>
        </w:tc>
        <w:tc>
          <w:tcPr>
            <w:tcW w:w="78" w:type="pct"/>
            <w:tcBorders>
              <w:top w:val="nil"/>
              <w:left w:val="nil"/>
              <w:bottom w:val="nil"/>
              <w:right w:val="nil"/>
            </w:tcBorders>
            <w:shd w:val="clear" w:color="auto" w:fill="auto"/>
            <w:noWrap/>
            <w:vAlign w:val="bottom"/>
          </w:tcPr>
          <w:p w14:paraId="1DA68F8C">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1AF37B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55720630">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7089D29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1B0899FF">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288DD701">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0BF6892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FE426D4">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453320E3">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69BA226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4B600BC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40FAF921">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48788BE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1BDCE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126C549F">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Setälä et al.</w:t>
            </w:r>
          </w:p>
        </w:tc>
        <w:tc>
          <w:tcPr>
            <w:tcW w:w="84" w:type="pct"/>
            <w:tcBorders>
              <w:top w:val="nil"/>
              <w:left w:val="nil"/>
              <w:bottom w:val="nil"/>
              <w:right w:val="nil"/>
            </w:tcBorders>
            <w:shd w:val="clear" w:color="auto" w:fill="auto"/>
            <w:noWrap/>
            <w:vAlign w:val="bottom"/>
          </w:tcPr>
          <w:p w14:paraId="759991F5">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5433147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2016</w:t>
            </w:r>
          </w:p>
        </w:tc>
        <w:tc>
          <w:tcPr>
            <w:tcW w:w="78" w:type="pct"/>
            <w:tcBorders>
              <w:top w:val="nil"/>
              <w:left w:val="nil"/>
              <w:bottom w:val="nil"/>
              <w:right w:val="nil"/>
            </w:tcBorders>
            <w:shd w:val="clear" w:color="auto" w:fill="auto"/>
            <w:noWrap/>
            <w:vAlign w:val="bottom"/>
          </w:tcPr>
          <w:p w14:paraId="582680ED">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7A1471C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3C5C0C2">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4B64CE0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0610B33A">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055EF6DB">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5A19DB8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1DA473BA">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3C1A723B">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599EEFD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64CE056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1021BEE2">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5C81D7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6E77F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4C5859E4">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Steegers et al.</w:t>
            </w:r>
          </w:p>
        </w:tc>
        <w:tc>
          <w:tcPr>
            <w:tcW w:w="84" w:type="pct"/>
            <w:tcBorders>
              <w:top w:val="nil"/>
              <w:left w:val="nil"/>
              <w:bottom w:val="nil"/>
              <w:right w:val="nil"/>
            </w:tcBorders>
            <w:shd w:val="clear" w:color="auto" w:fill="auto"/>
            <w:noWrap/>
            <w:vAlign w:val="bottom"/>
          </w:tcPr>
          <w:p w14:paraId="793BAC9A">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5C6CAAAA">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2007</w:t>
            </w:r>
          </w:p>
        </w:tc>
        <w:tc>
          <w:tcPr>
            <w:tcW w:w="78" w:type="pct"/>
            <w:tcBorders>
              <w:top w:val="nil"/>
              <w:left w:val="nil"/>
              <w:bottom w:val="nil"/>
              <w:right w:val="nil"/>
            </w:tcBorders>
            <w:shd w:val="clear" w:color="auto" w:fill="auto"/>
            <w:noWrap/>
            <w:vAlign w:val="bottom"/>
          </w:tcPr>
          <w:p w14:paraId="69D9F8E0">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B7E3B5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1A1C615">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0ED2FE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79E89A9">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71395909">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0B0F81E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B41BD45">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2B6CAFBF">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0E90BEE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120EAAD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66BB5B9E">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63C15F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1998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20DD557A">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van Gulik et al.</w:t>
            </w:r>
          </w:p>
        </w:tc>
        <w:tc>
          <w:tcPr>
            <w:tcW w:w="84" w:type="pct"/>
            <w:tcBorders>
              <w:top w:val="nil"/>
              <w:left w:val="nil"/>
              <w:bottom w:val="nil"/>
              <w:right w:val="nil"/>
            </w:tcBorders>
            <w:shd w:val="clear" w:color="auto" w:fill="auto"/>
            <w:noWrap/>
            <w:vAlign w:val="bottom"/>
          </w:tcPr>
          <w:p w14:paraId="20A89F27">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2C27AE02">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2012</w:t>
            </w:r>
          </w:p>
        </w:tc>
        <w:tc>
          <w:tcPr>
            <w:tcW w:w="78" w:type="pct"/>
            <w:tcBorders>
              <w:top w:val="nil"/>
              <w:left w:val="nil"/>
              <w:bottom w:val="nil"/>
              <w:right w:val="nil"/>
            </w:tcBorders>
            <w:shd w:val="clear" w:color="auto" w:fill="auto"/>
            <w:noWrap/>
            <w:vAlign w:val="bottom"/>
          </w:tcPr>
          <w:p w14:paraId="7AD32A24">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584391D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EB6DE22">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231F65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5A00373E">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39E8D549">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2E91EC5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3EEEC12">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400F675F">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2128445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3265AD0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82AB905">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490EAE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7D941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23CA087A">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van Gulik et al.</w:t>
            </w:r>
          </w:p>
        </w:tc>
        <w:tc>
          <w:tcPr>
            <w:tcW w:w="84" w:type="pct"/>
            <w:tcBorders>
              <w:top w:val="nil"/>
              <w:left w:val="nil"/>
              <w:bottom w:val="nil"/>
              <w:right w:val="nil"/>
            </w:tcBorders>
            <w:shd w:val="clear" w:color="auto" w:fill="auto"/>
            <w:noWrap/>
            <w:vAlign w:val="bottom"/>
          </w:tcPr>
          <w:p w14:paraId="4355F2F8">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1121D3D5">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2011</w:t>
            </w:r>
          </w:p>
        </w:tc>
        <w:tc>
          <w:tcPr>
            <w:tcW w:w="78" w:type="pct"/>
            <w:tcBorders>
              <w:top w:val="nil"/>
              <w:left w:val="nil"/>
              <w:bottom w:val="nil"/>
              <w:right w:val="nil"/>
            </w:tcBorders>
            <w:shd w:val="clear" w:color="auto" w:fill="auto"/>
            <w:noWrap/>
            <w:vAlign w:val="bottom"/>
          </w:tcPr>
          <w:p w14:paraId="53A67D74">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77B0EDA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6E023381">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2BE53B5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1D18B31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F888580">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709B742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8C101BF">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119D1D56">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75178BB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6FA1BEE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3E2EF98">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4310A2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7</w:t>
            </w:r>
          </w:p>
        </w:tc>
      </w:tr>
      <w:tr w14:paraId="667A1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6AEF8E83">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van Leersum et al.</w:t>
            </w:r>
          </w:p>
        </w:tc>
        <w:tc>
          <w:tcPr>
            <w:tcW w:w="84" w:type="pct"/>
            <w:tcBorders>
              <w:top w:val="nil"/>
              <w:left w:val="nil"/>
              <w:bottom w:val="nil"/>
              <w:right w:val="nil"/>
            </w:tcBorders>
            <w:shd w:val="clear" w:color="auto" w:fill="auto"/>
            <w:noWrap/>
            <w:vAlign w:val="bottom"/>
          </w:tcPr>
          <w:p w14:paraId="1352685B">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2AC74CF6">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2010</w:t>
            </w:r>
          </w:p>
        </w:tc>
        <w:tc>
          <w:tcPr>
            <w:tcW w:w="78" w:type="pct"/>
            <w:tcBorders>
              <w:top w:val="nil"/>
              <w:left w:val="nil"/>
              <w:bottom w:val="nil"/>
              <w:right w:val="nil"/>
            </w:tcBorders>
            <w:shd w:val="clear" w:color="auto" w:fill="auto"/>
            <w:noWrap/>
            <w:vAlign w:val="bottom"/>
          </w:tcPr>
          <w:p w14:paraId="44D74DD8">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51B26D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76B20D35">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A62497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5C00462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AEDD15F">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3CBC44B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29225CC">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2520F511">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285414A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2711D13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30F7177">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79B762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6</w:t>
            </w:r>
          </w:p>
        </w:tc>
      </w:tr>
      <w:tr w14:paraId="785B3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7986ED04">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Xiao et al.</w:t>
            </w:r>
          </w:p>
        </w:tc>
        <w:tc>
          <w:tcPr>
            <w:tcW w:w="84" w:type="pct"/>
            <w:tcBorders>
              <w:top w:val="nil"/>
              <w:left w:val="nil"/>
              <w:bottom w:val="nil"/>
              <w:right w:val="nil"/>
            </w:tcBorders>
            <w:shd w:val="clear" w:color="auto" w:fill="auto"/>
            <w:noWrap/>
            <w:vAlign w:val="bottom"/>
          </w:tcPr>
          <w:p w14:paraId="033385E5">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09FE0AD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2023</w:t>
            </w:r>
          </w:p>
        </w:tc>
        <w:tc>
          <w:tcPr>
            <w:tcW w:w="78" w:type="pct"/>
            <w:tcBorders>
              <w:top w:val="nil"/>
              <w:left w:val="nil"/>
              <w:bottom w:val="nil"/>
              <w:right w:val="nil"/>
            </w:tcBorders>
            <w:shd w:val="clear" w:color="auto" w:fill="auto"/>
            <w:noWrap/>
            <w:vAlign w:val="bottom"/>
          </w:tcPr>
          <w:p w14:paraId="7AA30DFB">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66601EF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736DB863">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CF17E6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0ABB0B3F">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438F1EAA">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5B56DFF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1EF47A7A">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62FCF6B0">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1C2A8C5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270ABD8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28745B8">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689A5C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22822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38F5D896">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ZHANG et al.</w:t>
            </w:r>
          </w:p>
        </w:tc>
        <w:tc>
          <w:tcPr>
            <w:tcW w:w="84" w:type="pct"/>
            <w:tcBorders>
              <w:top w:val="nil"/>
              <w:left w:val="nil"/>
              <w:bottom w:val="nil"/>
              <w:right w:val="nil"/>
            </w:tcBorders>
            <w:shd w:val="clear" w:color="auto" w:fill="auto"/>
            <w:noWrap/>
            <w:vAlign w:val="bottom"/>
          </w:tcPr>
          <w:p w14:paraId="2B1B8DDE">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05C99283">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2018</w:t>
            </w:r>
          </w:p>
        </w:tc>
        <w:tc>
          <w:tcPr>
            <w:tcW w:w="78" w:type="pct"/>
            <w:tcBorders>
              <w:top w:val="nil"/>
              <w:left w:val="nil"/>
              <w:bottom w:val="nil"/>
              <w:right w:val="nil"/>
            </w:tcBorders>
            <w:shd w:val="clear" w:color="auto" w:fill="auto"/>
            <w:noWrap/>
            <w:vAlign w:val="bottom"/>
          </w:tcPr>
          <w:p w14:paraId="59C8C012">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3908C87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A10CDAD">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43E1AC4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5304E7E6">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6BCDE6E2">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2D6C022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1B0B8F5">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1CAF7AA4">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0B6FFBF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0818A2E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0F8A4CB4">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33072F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49D24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1CD6FBB4">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WANG et al.</w:t>
            </w:r>
          </w:p>
        </w:tc>
        <w:tc>
          <w:tcPr>
            <w:tcW w:w="84" w:type="pct"/>
            <w:tcBorders>
              <w:top w:val="nil"/>
              <w:left w:val="nil"/>
              <w:bottom w:val="nil"/>
              <w:right w:val="nil"/>
            </w:tcBorders>
            <w:shd w:val="clear" w:color="auto" w:fill="auto"/>
            <w:noWrap/>
            <w:vAlign w:val="bottom"/>
          </w:tcPr>
          <w:p w14:paraId="6A27BB09">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28487AC4">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2022</w:t>
            </w:r>
          </w:p>
        </w:tc>
        <w:tc>
          <w:tcPr>
            <w:tcW w:w="78" w:type="pct"/>
            <w:tcBorders>
              <w:top w:val="nil"/>
              <w:left w:val="nil"/>
              <w:bottom w:val="nil"/>
              <w:right w:val="nil"/>
            </w:tcBorders>
            <w:shd w:val="clear" w:color="auto" w:fill="auto"/>
            <w:noWrap/>
            <w:vAlign w:val="bottom"/>
          </w:tcPr>
          <w:p w14:paraId="3E29E241">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D6DE97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4E0BD4AF">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3857FC4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5E1596C">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32E53C38">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465D22B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75E775D5">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511E780C">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5BBAD70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791949D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FFADA78">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162BF3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157C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267688AF">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Jensen et al.</w:t>
            </w:r>
          </w:p>
        </w:tc>
        <w:tc>
          <w:tcPr>
            <w:tcW w:w="84" w:type="pct"/>
            <w:tcBorders>
              <w:top w:val="nil"/>
              <w:left w:val="nil"/>
              <w:bottom w:val="nil"/>
              <w:right w:val="nil"/>
            </w:tcBorders>
            <w:shd w:val="clear" w:color="auto" w:fill="auto"/>
            <w:noWrap/>
            <w:vAlign w:val="bottom"/>
          </w:tcPr>
          <w:p w14:paraId="35F911FC">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0CE03E05">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2004</w:t>
            </w:r>
          </w:p>
        </w:tc>
        <w:tc>
          <w:tcPr>
            <w:tcW w:w="78" w:type="pct"/>
            <w:tcBorders>
              <w:top w:val="nil"/>
              <w:left w:val="nil"/>
              <w:bottom w:val="nil"/>
              <w:right w:val="nil"/>
            </w:tcBorders>
            <w:shd w:val="clear" w:color="auto" w:fill="auto"/>
            <w:noWrap/>
            <w:vAlign w:val="bottom"/>
          </w:tcPr>
          <w:p w14:paraId="7A4C0372">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5C677E0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669EA48D">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0B9600A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9875C83">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34A45826">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1A2E50D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72853F1">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21F8C389">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43E5AFC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23A4E1E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5A6CA021">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53640B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63EA6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45979357">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Bjørnnes et al.</w:t>
            </w:r>
          </w:p>
        </w:tc>
        <w:tc>
          <w:tcPr>
            <w:tcW w:w="84" w:type="pct"/>
            <w:tcBorders>
              <w:top w:val="nil"/>
              <w:left w:val="nil"/>
              <w:bottom w:val="nil"/>
              <w:right w:val="nil"/>
            </w:tcBorders>
            <w:shd w:val="clear" w:color="auto" w:fill="auto"/>
            <w:noWrap/>
            <w:vAlign w:val="bottom"/>
          </w:tcPr>
          <w:p w14:paraId="3DC4B798">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36CE1897">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2016</w:t>
            </w:r>
          </w:p>
        </w:tc>
        <w:tc>
          <w:tcPr>
            <w:tcW w:w="78" w:type="pct"/>
            <w:tcBorders>
              <w:top w:val="nil"/>
              <w:left w:val="nil"/>
              <w:bottom w:val="nil"/>
              <w:right w:val="nil"/>
            </w:tcBorders>
            <w:shd w:val="clear" w:color="auto" w:fill="auto"/>
            <w:noWrap/>
            <w:vAlign w:val="bottom"/>
          </w:tcPr>
          <w:p w14:paraId="442FEBEE">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4510F82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02622942">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6E3115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74772180">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7C6BE307">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2022945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0DA0177D">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43F07952">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0D928D3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1B13CEA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70374DE7">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6C53DB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5577A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13C97251">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Sun et al.</w:t>
            </w:r>
          </w:p>
        </w:tc>
        <w:tc>
          <w:tcPr>
            <w:tcW w:w="84" w:type="pct"/>
            <w:tcBorders>
              <w:top w:val="nil"/>
              <w:left w:val="nil"/>
              <w:bottom w:val="nil"/>
              <w:right w:val="nil"/>
            </w:tcBorders>
            <w:shd w:val="clear" w:color="auto" w:fill="auto"/>
            <w:noWrap/>
            <w:vAlign w:val="bottom"/>
          </w:tcPr>
          <w:p w14:paraId="569C2FBD">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39069AC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2024</w:t>
            </w:r>
          </w:p>
        </w:tc>
        <w:tc>
          <w:tcPr>
            <w:tcW w:w="78" w:type="pct"/>
            <w:tcBorders>
              <w:top w:val="nil"/>
              <w:left w:val="nil"/>
              <w:bottom w:val="nil"/>
              <w:right w:val="nil"/>
            </w:tcBorders>
            <w:shd w:val="clear" w:color="auto" w:fill="auto"/>
            <w:noWrap/>
            <w:vAlign w:val="bottom"/>
          </w:tcPr>
          <w:p w14:paraId="38C53867">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7CA31CF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53C3F069">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467D1BF4">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10D31A48">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06FC9A7E">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7506C9F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0A4F3159">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4D6C3BEF">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522E361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42E3C10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2DF3CB4">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213870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178FA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2B036553">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Korsik et al.</w:t>
            </w:r>
          </w:p>
        </w:tc>
        <w:tc>
          <w:tcPr>
            <w:tcW w:w="84" w:type="pct"/>
            <w:tcBorders>
              <w:top w:val="nil"/>
              <w:left w:val="nil"/>
              <w:bottom w:val="nil"/>
              <w:right w:val="nil"/>
            </w:tcBorders>
            <w:shd w:val="clear" w:color="auto" w:fill="auto"/>
            <w:noWrap/>
            <w:vAlign w:val="bottom"/>
          </w:tcPr>
          <w:p w14:paraId="2AD25DB3">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1A7BBA4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2022</w:t>
            </w:r>
          </w:p>
        </w:tc>
        <w:tc>
          <w:tcPr>
            <w:tcW w:w="78" w:type="pct"/>
            <w:tcBorders>
              <w:top w:val="nil"/>
              <w:left w:val="nil"/>
              <w:bottom w:val="nil"/>
              <w:right w:val="nil"/>
            </w:tcBorders>
            <w:shd w:val="clear" w:color="auto" w:fill="auto"/>
            <w:noWrap/>
            <w:vAlign w:val="bottom"/>
          </w:tcPr>
          <w:p w14:paraId="64968FF9">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50B1194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1BC54B16">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212281E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28B933F1">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nil"/>
              <w:right w:val="nil"/>
            </w:tcBorders>
            <w:shd w:val="clear" w:color="auto" w:fill="auto"/>
            <w:noWrap/>
            <w:vAlign w:val="center"/>
          </w:tcPr>
          <w:p w14:paraId="6DC58764">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5E395FE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0A36D78D">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155869E7">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5395EEC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5E0B2CB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859C88A">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23C8C6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r w14:paraId="12DF5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nil"/>
              <w:right w:val="nil"/>
            </w:tcBorders>
            <w:shd w:val="clear" w:color="auto" w:fill="auto"/>
            <w:noWrap/>
            <w:vAlign w:val="bottom"/>
          </w:tcPr>
          <w:p w14:paraId="70A76058">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Sudin et al.</w:t>
            </w:r>
          </w:p>
        </w:tc>
        <w:tc>
          <w:tcPr>
            <w:tcW w:w="84" w:type="pct"/>
            <w:tcBorders>
              <w:top w:val="nil"/>
              <w:left w:val="nil"/>
              <w:bottom w:val="nil"/>
              <w:right w:val="nil"/>
            </w:tcBorders>
            <w:shd w:val="clear" w:color="auto" w:fill="auto"/>
            <w:noWrap/>
            <w:vAlign w:val="bottom"/>
          </w:tcPr>
          <w:p w14:paraId="454912C2">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nil"/>
              <w:right w:val="nil"/>
            </w:tcBorders>
            <w:shd w:val="clear" w:color="auto" w:fill="auto"/>
            <w:noWrap/>
            <w:vAlign w:val="bottom"/>
          </w:tcPr>
          <w:p w14:paraId="58B7338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2024</w:t>
            </w:r>
          </w:p>
        </w:tc>
        <w:tc>
          <w:tcPr>
            <w:tcW w:w="78" w:type="pct"/>
            <w:tcBorders>
              <w:top w:val="nil"/>
              <w:left w:val="nil"/>
              <w:bottom w:val="nil"/>
              <w:right w:val="nil"/>
            </w:tcBorders>
            <w:shd w:val="clear" w:color="auto" w:fill="auto"/>
            <w:noWrap/>
            <w:vAlign w:val="bottom"/>
          </w:tcPr>
          <w:p w14:paraId="1CA8BB6A">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6A5D3E9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6F49D393">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nil"/>
              <w:right w:val="nil"/>
            </w:tcBorders>
            <w:shd w:val="clear" w:color="auto" w:fill="auto"/>
            <w:noWrap/>
            <w:vAlign w:val="center"/>
          </w:tcPr>
          <w:p w14:paraId="1C4066B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nil"/>
              <w:right w:val="nil"/>
            </w:tcBorders>
            <w:shd w:val="clear" w:color="auto" w:fill="auto"/>
            <w:noWrap/>
            <w:vAlign w:val="center"/>
          </w:tcPr>
          <w:p w14:paraId="5ED583C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7E23A6F">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nil"/>
              <w:right w:val="nil"/>
            </w:tcBorders>
            <w:shd w:val="clear" w:color="auto" w:fill="auto"/>
            <w:noWrap/>
            <w:vAlign w:val="center"/>
          </w:tcPr>
          <w:p w14:paraId="01DB31E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358DF71E">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nil"/>
              <w:right w:val="nil"/>
            </w:tcBorders>
            <w:shd w:val="clear" w:color="auto" w:fill="auto"/>
            <w:noWrap/>
            <w:vAlign w:val="center"/>
          </w:tcPr>
          <w:p w14:paraId="7A20BA2E">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nil"/>
              <w:right w:val="nil"/>
            </w:tcBorders>
            <w:shd w:val="clear" w:color="auto" w:fill="auto"/>
            <w:noWrap/>
            <w:vAlign w:val="center"/>
          </w:tcPr>
          <w:p w14:paraId="1DB756DA">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nil"/>
              <w:right w:val="nil"/>
            </w:tcBorders>
            <w:shd w:val="clear" w:color="auto" w:fill="auto"/>
            <w:noWrap/>
            <w:vAlign w:val="center"/>
          </w:tcPr>
          <w:p w14:paraId="3277497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noWrap/>
            <w:vAlign w:val="center"/>
          </w:tcPr>
          <w:p w14:paraId="259B8B8B">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nil"/>
              <w:right w:val="nil"/>
            </w:tcBorders>
            <w:shd w:val="clear" w:color="auto" w:fill="auto"/>
            <w:noWrap/>
            <w:vAlign w:val="center"/>
          </w:tcPr>
          <w:p w14:paraId="66C3BD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7</w:t>
            </w:r>
          </w:p>
        </w:tc>
      </w:tr>
      <w:tr w14:paraId="2C69E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99" w:type="pct"/>
            <w:tcBorders>
              <w:top w:val="nil"/>
              <w:left w:val="nil"/>
              <w:bottom w:val="single" w:color="000000" w:sz="4" w:space="0"/>
              <w:right w:val="nil"/>
            </w:tcBorders>
            <w:shd w:val="clear" w:color="auto" w:fill="auto"/>
            <w:noWrap/>
            <w:vAlign w:val="bottom"/>
          </w:tcPr>
          <w:p w14:paraId="3036B5EB">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Katijjahbe, et al.</w:t>
            </w:r>
          </w:p>
        </w:tc>
        <w:tc>
          <w:tcPr>
            <w:tcW w:w="84" w:type="pct"/>
            <w:tcBorders>
              <w:top w:val="nil"/>
              <w:left w:val="nil"/>
              <w:bottom w:val="single" w:color="000000" w:sz="4" w:space="0"/>
              <w:right w:val="nil"/>
            </w:tcBorders>
            <w:shd w:val="clear" w:color="auto" w:fill="auto"/>
            <w:noWrap/>
            <w:vAlign w:val="bottom"/>
          </w:tcPr>
          <w:p w14:paraId="7AB923C0">
            <w:pPr>
              <w:rPr>
                <w:rFonts w:hint="default" w:ascii="Times New Roman" w:hAnsi="Times New Roman" w:eastAsia="宋体" w:cs="Times New Roman"/>
                <w:i w:val="0"/>
                <w:iCs w:val="0"/>
                <w:color w:val="000000"/>
                <w:sz w:val="20"/>
                <w:szCs w:val="20"/>
                <w:highlight w:val="yellow"/>
                <w:u w:val="none"/>
              </w:rPr>
            </w:pPr>
          </w:p>
        </w:tc>
        <w:tc>
          <w:tcPr>
            <w:tcW w:w="371" w:type="pct"/>
            <w:tcBorders>
              <w:top w:val="nil"/>
              <w:left w:val="nil"/>
              <w:bottom w:val="single" w:color="000000" w:sz="4" w:space="0"/>
              <w:right w:val="nil"/>
            </w:tcBorders>
            <w:shd w:val="clear" w:color="auto" w:fill="auto"/>
            <w:noWrap/>
            <w:vAlign w:val="bottom"/>
          </w:tcPr>
          <w:p w14:paraId="5A9E189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2021</w:t>
            </w:r>
          </w:p>
        </w:tc>
        <w:tc>
          <w:tcPr>
            <w:tcW w:w="78" w:type="pct"/>
            <w:tcBorders>
              <w:top w:val="nil"/>
              <w:left w:val="nil"/>
              <w:bottom w:val="single" w:color="000000" w:sz="4" w:space="0"/>
              <w:right w:val="nil"/>
            </w:tcBorders>
            <w:shd w:val="clear" w:color="auto" w:fill="auto"/>
            <w:noWrap/>
            <w:vAlign w:val="bottom"/>
          </w:tcPr>
          <w:p w14:paraId="1E45F38F">
            <w:pPr>
              <w:jc w:val="cente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single" w:color="000000" w:sz="4" w:space="0"/>
              <w:right w:val="nil"/>
            </w:tcBorders>
            <w:shd w:val="clear" w:color="auto" w:fill="auto"/>
            <w:noWrap/>
            <w:vAlign w:val="center"/>
          </w:tcPr>
          <w:p w14:paraId="72F5CC0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single" w:color="000000" w:sz="4" w:space="0"/>
              <w:right w:val="nil"/>
            </w:tcBorders>
            <w:shd w:val="clear" w:color="auto" w:fill="auto"/>
            <w:noWrap/>
            <w:vAlign w:val="center"/>
          </w:tcPr>
          <w:p w14:paraId="6B61580E">
            <w:pPr>
              <w:rPr>
                <w:rFonts w:hint="default" w:ascii="Times New Roman" w:hAnsi="Times New Roman" w:eastAsia="宋体" w:cs="Times New Roman"/>
                <w:i w:val="0"/>
                <w:iCs w:val="0"/>
                <w:color w:val="000000"/>
                <w:sz w:val="20"/>
                <w:szCs w:val="20"/>
                <w:highlight w:val="yellow"/>
                <w:u w:val="none"/>
              </w:rPr>
            </w:pPr>
          </w:p>
        </w:tc>
        <w:tc>
          <w:tcPr>
            <w:tcW w:w="529" w:type="pct"/>
            <w:tcBorders>
              <w:top w:val="nil"/>
              <w:left w:val="nil"/>
              <w:bottom w:val="single" w:color="000000" w:sz="4" w:space="0"/>
              <w:right w:val="nil"/>
            </w:tcBorders>
            <w:shd w:val="clear" w:color="auto" w:fill="auto"/>
            <w:noWrap/>
            <w:vAlign w:val="center"/>
          </w:tcPr>
          <w:p w14:paraId="2CE8CEE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29" w:type="pct"/>
            <w:tcBorders>
              <w:top w:val="nil"/>
              <w:left w:val="nil"/>
              <w:bottom w:val="single" w:color="000000" w:sz="4" w:space="0"/>
              <w:right w:val="nil"/>
            </w:tcBorders>
            <w:shd w:val="clear" w:color="auto" w:fill="auto"/>
            <w:noWrap/>
            <w:vAlign w:val="center"/>
          </w:tcPr>
          <w:p w14:paraId="15CE29E1">
            <w:pPr>
              <w:rPr>
                <w:rFonts w:hint="default" w:ascii="Times New Roman" w:hAnsi="Times New Roman" w:eastAsia="宋体" w:cs="Times New Roman"/>
                <w:i w:val="0"/>
                <w:iCs w:val="0"/>
                <w:color w:val="000000"/>
                <w:sz w:val="20"/>
                <w:szCs w:val="20"/>
                <w:highlight w:val="yellow"/>
                <w:u w:val="none"/>
              </w:rPr>
            </w:pPr>
          </w:p>
        </w:tc>
        <w:tc>
          <w:tcPr>
            <w:tcW w:w="78" w:type="pct"/>
            <w:tcBorders>
              <w:top w:val="nil"/>
              <w:left w:val="nil"/>
              <w:bottom w:val="single" w:color="000000" w:sz="4" w:space="0"/>
              <w:right w:val="nil"/>
            </w:tcBorders>
            <w:shd w:val="clear" w:color="auto" w:fill="auto"/>
            <w:noWrap/>
            <w:vAlign w:val="center"/>
          </w:tcPr>
          <w:p w14:paraId="09D6C201">
            <w:pPr>
              <w:rPr>
                <w:rFonts w:hint="default" w:ascii="Times New Roman" w:hAnsi="Times New Roman" w:eastAsia="宋体" w:cs="Times New Roman"/>
                <w:i w:val="0"/>
                <w:iCs w:val="0"/>
                <w:color w:val="000000"/>
                <w:sz w:val="20"/>
                <w:szCs w:val="20"/>
                <w:highlight w:val="yellow"/>
                <w:u w:val="none"/>
              </w:rPr>
            </w:pPr>
          </w:p>
        </w:tc>
        <w:tc>
          <w:tcPr>
            <w:tcW w:w="504" w:type="pct"/>
            <w:tcBorders>
              <w:top w:val="nil"/>
              <w:left w:val="nil"/>
              <w:bottom w:val="single" w:color="000000" w:sz="4" w:space="0"/>
              <w:right w:val="nil"/>
            </w:tcBorders>
            <w:shd w:val="clear" w:color="auto" w:fill="auto"/>
            <w:noWrap/>
            <w:vAlign w:val="center"/>
          </w:tcPr>
          <w:p w14:paraId="4A047ABC">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single" w:color="000000" w:sz="4" w:space="0"/>
              <w:right w:val="nil"/>
            </w:tcBorders>
            <w:shd w:val="clear" w:color="auto" w:fill="auto"/>
            <w:noWrap/>
            <w:vAlign w:val="center"/>
          </w:tcPr>
          <w:p w14:paraId="452E14E0">
            <w:pPr>
              <w:rPr>
                <w:rFonts w:hint="default" w:ascii="Times New Roman" w:hAnsi="Times New Roman" w:eastAsia="宋体" w:cs="Times New Roman"/>
                <w:i w:val="0"/>
                <w:iCs w:val="0"/>
                <w:color w:val="000000"/>
                <w:sz w:val="20"/>
                <w:szCs w:val="20"/>
                <w:highlight w:val="yellow"/>
                <w:u w:val="none"/>
              </w:rPr>
            </w:pPr>
          </w:p>
        </w:tc>
        <w:tc>
          <w:tcPr>
            <w:tcW w:w="327" w:type="pct"/>
            <w:tcBorders>
              <w:top w:val="nil"/>
              <w:left w:val="nil"/>
              <w:bottom w:val="single" w:color="000000" w:sz="4" w:space="0"/>
              <w:right w:val="nil"/>
            </w:tcBorders>
            <w:shd w:val="clear" w:color="auto" w:fill="auto"/>
            <w:noWrap/>
            <w:vAlign w:val="center"/>
          </w:tcPr>
          <w:p w14:paraId="43252747">
            <w:pPr>
              <w:rPr>
                <w:rFonts w:hint="default" w:ascii="Times New Roman" w:hAnsi="Times New Roman" w:eastAsia="宋体" w:cs="Times New Roman"/>
                <w:i w:val="0"/>
                <w:iCs w:val="0"/>
                <w:color w:val="000000"/>
                <w:sz w:val="20"/>
                <w:szCs w:val="20"/>
                <w:highlight w:val="yellow"/>
                <w:u w:val="none"/>
              </w:rPr>
            </w:pPr>
          </w:p>
        </w:tc>
        <w:tc>
          <w:tcPr>
            <w:tcW w:w="301" w:type="pct"/>
            <w:tcBorders>
              <w:top w:val="nil"/>
              <w:left w:val="nil"/>
              <w:bottom w:val="single" w:color="000000" w:sz="4" w:space="0"/>
              <w:right w:val="nil"/>
            </w:tcBorders>
            <w:shd w:val="clear" w:color="auto" w:fill="auto"/>
            <w:noWrap/>
            <w:vAlign w:val="center"/>
          </w:tcPr>
          <w:p w14:paraId="25DD84C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279" w:type="pct"/>
            <w:tcBorders>
              <w:top w:val="nil"/>
              <w:left w:val="nil"/>
              <w:bottom w:val="single" w:color="000000" w:sz="4" w:space="0"/>
              <w:right w:val="nil"/>
            </w:tcBorders>
            <w:shd w:val="clear" w:color="auto" w:fill="auto"/>
            <w:noWrap/>
            <w:vAlign w:val="center"/>
          </w:tcPr>
          <w:p w14:paraId="30C2F11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single" w:color="000000" w:sz="4" w:space="0"/>
              <w:right w:val="nil"/>
            </w:tcBorders>
            <w:shd w:val="clear" w:color="auto" w:fill="auto"/>
            <w:noWrap/>
            <w:vAlign w:val="center"/>
          </w:tcPr>
          <w:p w14:paraId="6A70F5BE">
            <w:pPr>
              <w:rPr>
                <w:rFonts w:hint="default" w:ascii="Times New Roman" w:hAnsi="Times New Roman" w:eastAsia="宋体" w:cs="Times New Roman"/>
                <w:i w:val="0"/>
                <w:iCs w:val="0"/>
                <w:color w:val="000000"/>
                <w:sz w:val="20"/>
                <w:szCs w:val="20"/>
                <w:highlight w:val="yellow"/>
                <w:u w:val="none"/>
              </w:rPr>
            </w:pPr>
          </w:p>
        </w:tc>
        <w:tc>
          <w:tcPr>
            <w:tcW w:w="201" w:type="pct"/>
            <w:tcBorders>
              <w:top w:val="nil"/>
              <w:left w:val="nil"/>
              <w:bottom w:val="single" w:color="000000" w:sz="4" w:space="0"/>
              <w:right w:val="nil"/>
            </w:tcBorders>
            <w:shd w:val="clear" w:color="auto" w:fill="auto"/>
            <w:noWrap/>
            <w:vAlign w:val="center"/>
          </w:tcPr>
          <w:p w14:paraId="3C9463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5</w:t>
            </w:r>
          </w:p>
        </w:tc>
      </w:tr>
    </w:tbl>
    <w:p w14:paraId="17F28141">
      <w:pPr>
        <w:rPr>
          <w:rFonts w:hint="default" w:ascii="Times New Roman" w:hAnsi="Times New Roman" w:cs="Times New Roman"/>
          <w:color w:val="auto"/>
          <w:kern w:val="0"/>
          <w:sz w:val="20"/>
          <w:szCs w:val="20"/>
          <w:highlight w:val="yellow"/>
        </w:rPr>
      </w:pPr>
      <w:r>
        <w:rPr>
          <w:rFonts w:hint="default" w:ascii="Times New Roman" w:hAnsi="Times New Roman" w:cs="Times New Roman"/>
          <w:color w:val="auto"/>
          <w:kern w:val="0"/>
          <w:sz w:val="20"/>
          <w:szCs w:val="20"/>
          <w:highlight w:val="yellow"/>
        </w:rPr>
        <w:t xml:space="preserve">NOTE.NOS: </w:t>
      </w:r>
      <w:bookmarkStart w:id="0" w:name="_Hlk179464385"/>
      <w:r>
        <w:rPr>
          <w:rFonts w:hint="default" w:ascii="Times New Roman" w:hAnsi="Times New Roman" w:cs="Times New Roman"/>
          <w:color w:val="auto"/>
          <w:kern w:val="0"/>
          <w:sz w:val="20"/>
          <w:szCs w:val="20"/>
          <w:highlight w:val="yellow"/>
        </w:rPr>
        <w:t>Newcastle-Ottawa scale</w:t>
      </w:r>
      <w:bookmarkEnd w:id="0"/>
      <w:r>
        <w:rPr>
          <w:rFonts w:hint="default" w:ascii="Times New Roman" w:hAnsi="Times New Roman" w:cs="Times New Roman"/>
          <w:color w:val="auto"/>
          <w:kern w:val="0"/>
          <w:sz w:val="20"/>
          <w:szCs w:val="20"/>
          <w:highlight w:val="yellow"/>
        </w:rPr>
        <w:t xml:space="preserve">. </w:t>
      </w:r>
    </w:p>
    <w:p w14:paraId="4590EA86">
      <w:pPr>
        <w:rPr>
          <w:rFonts w:hint="default" w:ascii="Times New Roman" w:hAnsi="Times New Roman" w:cs="Times New Roman"/>
          <w:b/>
          <w:bCs/>
          <w:kern w:val="0"/>
          <w:sz w:val="20"/>
          <w:szCs w:val="20"/>
          <w:highlight w:val="yellow"/>
        </w:rPr>
      </w:pPr>
    </w:p>
    <w:p w14:paraId="13AD6213">
      <w:pPr>
        <w:rPr>
          <w:rFonts w:hint="default" w:ascii="Times New Roman" w:hAnsi="Times New Roman" w:cs="Times New Roman"/>
          <w:b/>
          <w:bCs/>
          <w:kern w:val="0"/>
          <w:sz w:val="20"/>
          <w:szCs w:val="20"/>
          <w:highlight w:val="yellow"/>
        </w:rPr>
      </w:pPr>
    </w:p>
    <w:p w14:paraId="6BB70B09">
      <w:pPr>
        <w:rPr>
          <w:rFonts w:hint="default" w:ascii="Times New Roman" w:hAnsi="Times New Roman" w:cs="Times New Roman"/>
          <w:color w:val="auto"/>
          <w:kern w:val="0"/>
          <w:sz w:val="20"/>
          <w:szCs w:val="20"/>
          <w:highlight w:val="yellow"/>
        </w:rPr>
      </w:pPr>
      <w:r>
        <w:rPr>
          <w:rFonts w:hint="default" w:ascii="Times New Roman" w:hAnsi="Times New Roman" w:cs="Times New Roman"/>
          <w:b/>
          <w:bCs/>
          <w:kern w:val="0"/>
          <w:sz w:val="20"/>
          <w:szCs w:val="20"/>
          <w:highlight w:val="yellow"/>
        </w:rPr>
        <w:t>The quality assessment for case control study</w:t>
      </w:r>
    </w:p>
    <w:tbl>
      <w:tblPr>
        <w:tblStyle w:val="1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25"/>
        <w:gridCol w:w="222"/>
        <w:gridCol w:w="616"/>
        <w:gridCol w:w="222"/>
        <w:gridCol w:w="994"/>
        <w:gridCol w:w="1749"/>
        <w:gridCol w:w="961"/>
        <w:gridCol w:w="1039"/>
        <w:gridCol w:w="222"/>
        <w:gridCol w:w="1655"/>
        <w:gridCol w:w="222"/>
        <w:gridCol w:w="1383"/>
        <w:gridCol w:w="1327"/>
        <w:gridCol w:w="917"/>
        <w:gridCol w:w="223"/>
        <w:gridCol w:w="673"/>
      </w:tblGrid>
      <w:tr w14:paraId="1C2A2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05" w:type="pct"/>
            <w:tcBorders>
              <w:top w:val="single" w:color="000000" w:sz="4" w:space="0"/>
              <w:left w:val="nil"/>
              <w:bottom w:val="single" w:color="000000" w:sz="4" w:space="0"/>
              <w:right w:val="nil"/>
            </w:tcBorders>
            <w:shd w:val="clear" w:color="auto" w:fill="auto"/>
            <w:noWrap/>
            <w:vAlign w:val="center"/>
          </w:tcPr>
          <w:p w14:paraId="2B2D429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study</w:t>
            </w:r>
          </w:p>
        </w:tc>
        <w:tc>
          <w:tcPr>
            <w:tcW w:w="83" w:type="pct"/>
            <w:tcBorders>
              <w:top w:val="single" w:color="000000" w:sz="4" w:space="0"/>
              <w:left w:val="nil"/>
              <w:bottom w:val="single" w:color="000000" w:sz="4" w:space="0"/>
              <w:right w:val="nil"/>
            </w:tcBorders>
            <w:shd w:val="clear" w:color="auto" w:fill="auto"/>
            <w:noWrap/>
            <w:vAlign w:val="center"/>
          </w:tcPr>
          <w:p w14:paraId="4D604D97">
            <w:pPr>
              <w:rPr>
                <w:rFonts w:hint="default" w:ascii="Times New Roman" w:hAnsi="Times New Roman" w:eastAsia="宋体" w:cs="Times New Roman"/>
                <w:i w:val="0"/>
                <w:iCs w:val="0"/>
                <w:color w:val="000000"/>
                <w:sz w:val="20"/>
                <w:szCs w:val="20"/>
                <w:highlight w:val="yellow"/>
                <w:u w:val="none"/>
              </w:rPr>
            </w:pPr>
          </w:p>
        </w:tc>
        <w:tc>
          <w:tcPr>
            <w:tcW w:w="239" w:type="pct"/>
            <w:tcBorders>
              <w:top w:val="single" w:color="000000" w:sz="4" w:space="0"/>
              <w:left w:val="nil"/>
              <w:bottom w:val="single" w:color="000000" w:sz="4" w:space="0"/>
              <w:right w:val="nil"/>
            </w:tcBorders>
            <w:shd w:val="clear" w:color="auto" w:fill="auto"/>
            <w:noWrap/>
            <w:vAlign w:val="center"/>
          </w:tcPr>
          <w:p w14:paraId="25A4B6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year</w:t>
            </w:r>
          </w:p>
        </w:tc>
        <w:tc>
          <w:tcPr>
            <w:tcW w:w="104" w:type="pct"/>
            <w:tcBorders>
              <w:top w:val="single" w:color="000000" w:sz="4" w:space="0"/>
              <w:left w:val="nil"/>
              <w:bottom w:val="nil"/>
              <w:right w:val="nil"/>
            </w:tcBorders>
            <w:shd w:val="clear" w:color="auto" w:fill="auto"/>
            <w:noWrap/>
            <w:vAlign w:val="center"/>
          </w:tcPr>
          <w:p w14:paraId="1E3606FB">
            <w:pPr>
              <w:jc w:val="center"/>
              <w:rPr>
                <w:rFonts w:hint="default" w:ascii="Times New Roman" w:hAnsi="Times New Roman" w:eastAsia="宋体" w:cs="Times New Roman"/>
                <w:i w:val="0"/>
                <w:iCs w:val="0"/>
                <w:color w:val="000000"/>
                <w:sz w:val="20"/>
                <w:szCs w:val="20"/>
                <w:highlight w:val="yellow"/>
                <w:u w:val="none"/>
              </w:rPr>
            </w:pPr>
          </w:p>
        </w:tc>
        <w:tc>
          <w:tcPr>
            <w:tcW w:w="1510" w:type="pct"/>
            <w:gridSpan w:val="4"/>
            <w:tcBorders>
              <w:top w:val="single" w:color="000000" w:sz="4" w:space="0"/>
              <w:left w:val="nil"/>
              <w:bottom w:val="single" w:color="000000" w:sz="4" w:space="0"/>
              <w:right w:val="nil"/>
            </w:tcBorders>
            <w:shd w:val="clear" w:color="auto" w:fill="auto"/>
            <w:noWrap/>
            <w:vAlign w:val="center"/>
          </w:tcPr>
          <w:p w14:paraId="26C641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Selection(1)</w:t>
            </w:r>
          </w:p>
        </w:tc>
        <w:tc>
          <w:tcPr>
            <w:tcW w:w="78" w:type="pct"/>
            <w:tcBorders>
              <w:top w:val="single" w:color="000000" w:sz="4" w:space="0"/>
              <w:left w:val="nil"/>
              <w:bottom w:val="nil"/>
              <w:right w:val="nil"/>
            </w:tcBorders>
            <w:shd w:val="clear" w:color="auto" w:fill="auto"/>
            <w:noWrap/>
            <w:vAlign w:val="center"/>
          </w:tcPr>
          <w:p w14:paraId="18B30218">
            <w:pPr>
              <w:jc w:val="center"/>
              <w:rPr>
                <w:rFonts w:hint="default" w:ascii="Times New Roman" w:hAnsi="Times New Roman" w:eastAsia="宋体" w:cs="Times New Roman"/>
                <w:i w:val="0"/>
                <w:iCs w:val="0"/>
                <w:color w:val="000000"/>
                <w:sz w:val="20"/>
                <w:szCs w:val="20"/>
                <w:highlight w:val="yellow"/>
                <w:u w:val="none"/>
              </w:rPr>
            </w:pPr>
          </w:p>
        </w:tc>
        <w:tc>
          <w:tcPr>
            <w:tcW w:w="468" w:type="pct"/>
            <w:tcBorders>
              <w:top w:val="single" w:color="000000" w:sz="4" w:space="0"/>
              <w:left w:val="nil"/>
              <w:bottom w:val="single" w:color="000000" w:sz="4" w:space="0"/>
              <w:right w:val="nil"/>
            </w:tcBorders>
            <w:shd w:val="clear" w:color="auto" w:fill="auto"/>
            <w:noWrap/>
            <w:vAlign w:val="center"/>
          </w:tcPr>
          <w:p w14:paraId="561D09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Comparability (2)</w:t>
            </w:r>
          </w:p>
        </w:tc>
        <w:tc>
          <w:tcPr>
            <w:tcW w:w="80" w:type="pct"/>
            <w:tcBorders>
              <w:top w:val="single" w:color="000000" w:sz="4" w:space="0"/>
              <w:left w:val="nil"/>
              <w:bottom w:val="nil"/>
              <w:right w:val="nil"/>
            </w:tcBorders>
            <w:shd w:val="clear" w:color="auto" w:fill="auto"/>
            <w:noWrap/>
            <w:vAlign w:val="center"/>
          </w:tcPr>
          <w:p w14:paraId="6DEA6A3B">
            <w:pPr>
              <w:rPr>
                <w:rFonts w:hint="default" w:ascii="Times New Roman" w:hAnsi="Times New Roman" w:eastAsia="宋体" w:cs="Times New Roman"/>
                <w:i w:val="0"/>
                <w:iCs w:val="0"/>
                <w:color w:val="000000"/>
                <w:sz w:val="20"/>
                <w:szCs w:val="20"/>
                <w:highlight w:val="yellow"/>
                <w:u w:val="none"/>
              </w:rPr>
            </w:pPr>
          </w:p>
        </w:tc>
        <w:tc>
          <w:tcPr>
            <w:tcW w:w="1208" w:type="pct"/>
            <w:gridSpan w:val="3"/>
            <w:tcBorders>
              <w:top w:val="single" w:color="000000" w:sz="4" w:space="0"/>
              <w:left w:val="nil"/>
              <w:bottom w:val="single" w:color="000000" w:sz="4" w:space="0"/>
              <w:right w:val="nil"/>
            </w:tcBorders>
            <w:shd w:val="clear" w:color="auto" w:fill="auto"/>
            <w:noWrap/>
            <w:vAlign w:val="center"/>
          </w:tcPr>
          <w:p w14:paraId="04EDB7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Exposure (3)</w:t>
            </w:r>
          </w:p>
        </w:tc>
        <w:tc>
          <w:tcPr>
            <w:tcW w:w="80" w:type="pct"/>
            <w:tcBorders>
              <w:top w:val="single" w:color="000000" w:sz="4" w:space="0"/>
              <w:left w:val="nil"/>
              <w:bottom w:val="nil"/>
              <w:right w:val="nil"/>
            </w:tcBorders>
            <w:shd w:val="clear" w:color="auto" w:fill="auto"/>
            <w:noWrap/>
            <w:vAlign w:val="center"/>
          </w:tcPr>
          <w:p w14:paraId="571D96DC">
            <w:pPr>
              <w:rPr>
                <w:rFonts w:hint="default" w:ascii="Times New Roman" w:hAnsi="Times New Roman" w:eastAsia="宋体" w:cs="Times New Roman"/>
                <w:i w:val="0"/>
                <w:iCs w:val="0"/>
                <w:color w:val="000000"/>
                <w:sz w:val="20"/>
                <w:szCs w:val="20"/>
                <w:highlight w:val="yellow"/>
                <w:u w:val="none"/>
              </w:rPr>
            </w:pPr>
          </w:p>
        </w:tc>
        <w:tc>
          <w:tcPr>
            <w:tcW w:w="240" w:type="pct"/>
            <w:tcBorders>
              <w:top w:val="single" w:color="000000" w:sz="4" w:space="0"/>
              <w:left w:val="nil"/>
              <w:bottom w:val="single" w:color="000000" w:sz="4" w:space="0"/>
              <w:right w:val="nil"/>
            </w:tcBorders>
            <w:shd w:val="clear" w:color="auto" w:fill="auto"/>
            <w:noWrap/>
            <w:vAlign w:val="center"/>
          </w:tcPr>
          <w:p w14:paraId="73B0CA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Score</w:t>
            </w:r>
          </w:p>
        </w:tc>
      </w:tr>
      <w:tr w14:paraId="29CDC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2" w:hRule="atLeast"/>
        </w:trPr>
        <w:tc>
          <w:tcPr>
            <w:tcW w:w="905" w:type="pct"/>
            <w:tcBorders>
              <w:top w:val="nil"/>
              <w:left w:val="nil"/>
              <w:bottom w:val="nil"/>
              <w:right w:val="nil"/>
            </w:tcBorders>
            <w:shd w:val="clear" w:color="auto" w:fill="auto"/>
            <w:noWrap/>
            <w:vAlign w:val="center"/>
          </w:tcPr>
          <w:p w14:paraId="5A15022E">
            <w:pPr>
              <w:rPr>
                <w:rFonts w:hint="default" w:ascii="Times New Roman" w:hAnsi="Times New Roman" w:eastAsia="宋体" w:cs="Times New Roman"/>
                <w:i w:val="0"/>
                <w:iCs w:val="0"/>
                <w:color w:val="000000"/>
                <w:sz w:val="20"/>
                <w:szCs w:val="20"/>
                <w:highlight w:val="yellow"/>
                <w:u w:val="none"/>
              </w:rPr>
            </w:pPr>
          </w:p>
        </w:tc>
        <w:tc>
          <w:tcPr>
            <w:tcW w:w="83" w:type="pct"/>
            <w:tcBorders>
              <w:top w:val="nil"/>
              <w:left w:val="nil"/>
              <w:bottom w:val="nil"/>
              <w:right w:val="nil"/>
            </w:tcBorders>
            <w:shd w:val="clear" w:color="auto" w:fill="auto"/>
            <w:noWrap/>
            <w:vAlign w:val="center"/>
          </w:tcPr>
          <w:p w14:paraId="3AF3EA42">
            <w:pPr>
              <w:rPr>
                <w:rFonts w:hint="default" w:ascii="Times New Roman" w:hAnsi="Times New Roman" w:eastAsia="宋体" w:cs="Times New Roman"/>
                <w:i w:val="0"/>
                <w:iCs w:val="0"/>
                <w:color w:val="000000"/>
                <w:sz w:val="20"/>
                <w:szCs w:val="20"/>
                <w:highlight w:val="yellow"/>
                <w:u w:val="none"/>
              </w:rPr>
            </w:pPr>
          </w:p>
        </w:tc>
        <w:tc>
          <w:tcPr>
            <w:tcW w:w="239" w:type="pct"/>
            <w:tcBorders>
              <w:top w:val="nil"/>
              <w:left w:val="nil"/>
              <w:bottom w:val="nil"/>
              <w:right w:val="nil"/>
            </w:tcBorders>
            <w:shd w:val="clear" w:color="auto" w:fill="auto"/>
            <w:noWrap/>
            <w:vAlign w:val="center"/>
          </w:tcPr>
          <w:p w14:paraId="7DB59C08">
            <w:pPr>
              <w:jc w:val="center"/>
              <w:rPr>
                <w:rFonts w:hint="default" w:ascii="Times New Roman" w:hAnsi="Times New Roman" w:eastAsia="宋体" w:cs="Times New Roman"/>
                <w:i w:val="0"/>
                <w:iCs w:val="0"/>
                <w:color w:val="000000"/>
                <w:sz w:val="20"/>
                <w:szCs w:val="20"/>
                <w:highlight w:val="yellow"/>
                <w:u w:val="none"/>
              </w:rPr>
            </w:pPr>
          </w:p>
        </w:tc>
        <w:tc>
          <w:tcPr>
            <w:tcW w:w="104" w:type="pct"/>
            <w:tcBorders>
              <w:top w:val="nil"/>
              <w:left w:val="nil"/>
              <w:bottom w:val="nil"/>
              <w:right w:val="nil"/>
            </w:tcBorders>
            <w:shd w:val="clear" w:color="auto" w:fill="auto"/>
            <w:noWrap/>
            <w:vAlign w:val="center"/>
          </w:tcPr>
          <w:p w14:paraId="6E030665">
            <w:pPr>
              <w:jc w:val="center"/>
              <w:rPr>
                <w:rFonts w:hint="default" w:ascii="Times New Roman" w:hAnsi="Times New Roman" w:eastAsia="宋体" w:cs="Times New Roman"/>
                <w:i w:val="0"/>
                <w:iCs w:val="0"/>
                <w:color w:val="000000"/>
                <w:sz w:val="20"/>
                <w:szCs w:val="20"/>
                <w:highlight w:val="yellow"/>
                <w:u w:val="none"/>
              </w:rPr>
            </w:pPr>
          </w:p>
        </w:tc>
        <w:tc>
          <w:tcPr>
            <w:tcW w:w="329" w:type="pct"/>
            <w:tcBorders>
              <w:top w:val="nil"/>
              <w:left w:val="nil"/>
              <w:bottom w:val="nil"/>
              <w:right w:val="nil"/>
            </w:tcBorders>
            <w:shd w:val="clear" w:color="auto" w:fill="auto"/>
            <w:vAlign w:val="center"/>
          </w:tcPr>
          <w:p w14:paraId="66710FB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Adequate definition of cases</w:t>
            </w:r>
          </w:p>
        </w:tc>
        <w:tc>
          <w:tcPr>
            <w:tcW w:w="549" w:type="pct"/>
            <w:tcBorders>
              <w:top w:val="nil"/>
              <w:left w:val="nil"/>
              <w:bottom w:val="nil"/>
              <w:right w:val="nil"/>
            </w:tcBorders>
            <w:shd w:val="clear" w:color="auto" w:fill="auto"/>
            <w:vAlign w:val="center"/>
          </w:tcPr>
          <w:p w14:paraId="010309E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Representativeness of cases</w:t>
            </w:r>
          </w:p>
        </w:tc>
        <w:tc>
          <w:tcPr>
            <w:tcW w:w="301" w:type="pct"/>
            <w:tcBorders>
              <w:top w:val="nil"/>
              <w:left w:val="nil"/>
              <w:bottom w:val="nil"/>
              <w:right w:val="nil"/>
            </w:tcBorders>
            <w:shd w:val="clear" w:color="auto" w:fill="auto"/>
            <w:vAlign w:val="center"/>
          </w:tcPr>
          <w:p w14:paraId="7F97885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Selection of controls</w:t>
            </w:r>
          </w:p>
        </w:tc>
        <w:tc>
          <w:tcPr>
            <w:tcW w:w="329" w:type="pct"/>
            <w:tcBorders>
              <w:top w:val="nil"/>
              <w:left w:val="nil"/>
              <w:bottom w:val="nil"/>
              <w:right w:val="nil"/>
            </w:tcBorders>
            <w:shd w:val="clear" w:color="auto" w:fill="auto"/>
            <w:vAlign w:val="center"/>
          </w:tcPr>
          <w:p w14:paraId="3AB9EBE2">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Definition of controls</w:t>
            </w:r>
          </w:p>
        </w:tc>
        <w:tc>
          <w:tcPr>
            <w:tcW w:w="78" w:type="pct"/>
            <w:tcBorders>
              <w:top w:val="nil"/>
              <w:left w:val="nil"/>
              <w:bottom w:val="nil"/>
              <w:right w:val="nil"/>
            </w:tcBorders>
            <w:shd w:val="clear" w:color="auto" w:fill="auto"/>
            <w:vAlign w:val="center"/>
          </w:tcPr>
          <w:p w14:paraId="7C898DE1">
            <w:pPr>
              <w:rPr>
                <w:rFonts w:hint="default" w:ascii="Times New Roman" w:hAnsi="Times New Roman" w:eastAsia="宋体" w:cs="Times New Roman"/>
                <w:i w:val="0"/>
                <w:iCs w:val="0"/>
                <w:color w:val="000000"/>
                <w:sz w:val="20"/>
                <w:szCs w:val="20"/>
                <w:highlight w:val="yellow"/>
                <w:u w:val="none"/>
              </w:rPr>
            </w:pPr>
          </w:p>
        </w:tc>
        <w:tc>
          <w:tcPr>
            <w:tcW w:w="468" w:type="pct"/>
            <w:tcBorders>
              <w:top w:val="nil"/>
              <w:left w:val="nil"/>
              <w:bottom w:val="nil"/>
              <w:right w:val="nil"/>
            </w:tcBorders>
            <w:shd w:val="clear" w:color="auto" w:fill="auto"/>
            <w:vAlign w:val="center"/>
          </w:tcPr>
          <w:p w14:paraId="42E8820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Comparability of cases and controls on the basis of design or analysis</w:t>
            </w:r>
          </w:p>
        </w:tc>
        <w:tc>
          <w:tcPr>
            <w:tcW w:w="80" w:type="pct"/>
            <w:tcBorders>
              <w:top w:val="nil"/>
              <w:left w:val="nil"/>
              <w:bottom w:val="nil"/>
              <w:right w:val="nil"/>
            </w:tcBorders>
            <w:shd w:val="clear" w:color="auto" w:fill="auto"/>
            <w:noWrap/>
            <w:vAlign w:val="center"/>
          </w:tcPr>
          <w:p w14:paraId="1E9EC200">
            <w:pPr>
              <w:rPr>
                <w:rFonts w:hint="default" w:ascii="Times New Roman" w:hAnsi="Times New Roman" w:eastAsia="宋体" w:cs="Times New Roman"/>
                <w:i w:val="0"/>
                <w:iCs w:val="0"/>
                <w:color w:val="000000"/>
                <w:sz w:val="20"/>
                <w:szCs w:val="20"/>
                <w:highlight w:val="yellow"/>
                <w:u w:val="none"/>
              </w:rPr>
            </w:pPr>
          </w:p>
        </w:tc>
        <w:tc>
          <w:tcPr>
            <w:tcW w:w="411" w:type="pct"/>
            <w:tcBorders>
              <w:top w:val="nil"/>
              <w:left w:val="nil"/>
              <w:bottom w:val="nil"/>
              <w:right w:val="nil"/>
            </w:tcBorders>
            <w:shd w:val="clear" w:color="auto" w:fill="auto"/>
            <w:vAlign w:val="center"/>
          </w:tcPr>
          <w:p w14:paraId="0A33D9F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Ascertainment of exposure</w:t>
            </w:r>
          </w:p>
        </w:tc>
        <w:tc>
          <w:tcPr>
            <w:tcW w:w="411" w:type="pct"/>
            <w:tcBorders>
              <w:top w:val="nil"/>
              <w:left w:val="nil"/>
              <w:bottom w:val="nil"/>
              <w:right w:val="nil"/>
            </w:tcBorders>
            <w:shd w:val="clear" w:color="auto" w:fill="auto"/>
            <w:vAlign w:val="center"/>
          </w:tcPr>
          <w:p w14:paraId="2941563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Same method of ascertainment for cases and controls</w:t>
            </w:r>
          </w:p>
        </w:tc>
        <w:tc>
          <w:tcPr>
            <w:tcW w:w="384" w:type="pct"/>
            <w:tcBorders>
              <w:top w:val="nil"/>
              <w:left w:val="nil"/>
              <w:bottom w:val="nil"/>
              <w:right w:val="nil"/>
            </w:tcBorders>
            <w:shd w:val="clear" w:color="auto" w:fill="auto"/>
            <w:vAlign w:val="center"/>
          </w:tcPr>
          <w:p w14:paraId="59DA74CB">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Non-response rate</w:t>
            </w:r>
          </w:p>
        </w:tc>
        <w:tc>
          <w:tcPr>
            <w:tcW w:w="80" w:type="pct"/>
            <w:tcBorders>
              <w:top w:val="nil"/>
              <w:left w:val="nil"/>
              <w:bottom w:val="nil"/>
              <w:right w:val="nil"/>
            </w:tcBorders>
            <w:shd w:val="clear" w:color="auto" w:fill="auto"/>
            <w:noWrap/>
            <w:vAlign w:val="center"/>
          </w:tcPr>
          <w:p w14:paraId="5369FA74">
            <w:pPr>
              <w:rPr>
                <w:rFonts w:hint="default" w:ascii="Times New Roman" w:hAnsi="Times New Roman" w:eastAsia="宋体" w:cs="Times New Roman"/>
                <w:i w:val="0"/>
                <w:iCs w:val="0"/>
                <w:color w:val="000000"/>
                <w:sz w:val="20"/>
                <w:szCs w:val="20"/>
                <w:highlight w:val="yellow"/>
                <w:u w:val="none"/>
              </w:rPr>
            </w:pPr>
          </w:p>
        </w:tc>
        <w:tc>
          <w:tcPr>
            <w:tcW w:w="240" w:type="pct"/>
            <w:tcBorders>
              <w:top w:val="nil"/>
              <w:left w:val="nil"/>
              <w:bottom w:val="nil"/>
              <w:right w:val="nil"/>
            </w:tcBorders>
            <w:shd w:val="clear" w:color="auto" w:fill="auto"/>
            <w:noWrap/>
            <w:vAlign w:val="center"/>
          </w:tcPr>
          <w:p w14:paraId="58ACF710">
            <w:pPr>
              <w:jc w:val="center"/>
              <w:rPr>
                <w:rFonts w:hint="default" w:ascii="Times New Roman" w:hAnsi="Times New Roman" w:eastAsia="宋体" w:cs="Times New Roman"/>
                <w:i w:val="0"/>
                <w:iCs w:val="0"/>
                <w:color w:val="000000"/>
                <w:sz w:val="20"/>
                <w:szCs w:val="20"/>
                <w:highlight w:val="yellow"/>
                <w:u w:val="none"/>
              </w:rPr>
            </w:pPr>
          </w:p>
        </w:tc>
      </w:tr>
      <w:tr w14:paraId="1509C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05" w:type="pct"/>
            <w:tcBorders>
              <w:top w:val="nil"/>
              <w:left w:val="nil"/>
              <w:bottom w:val="nil"/>
              <w:right w:val="nil"/>
            </w:tcBorders>
            <w:shd w:val="clear" w:color="auto" w:fill="auto"/>
            <w:noWrap/>
            <w:vAlign w:val="bottom"/>
          </w:tcPr>
          <w:p w14:paraId="4D1182CD">
            <w:pPr>
              <w:keepNext w:val="0"/>
              <w:keepLines w:val="0"/>
              <w:widowControl/>
              <w:suppressLineNumbers w:val="0"/>
              <w:jc w:val="both"/>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Costa et al.</w:t>
            </w:r>
          </w:p>
        </w:tc>
        <w:tc>
          <w:tcPr>
            <w:tcW w:w="83" w:type="pct"/>
            <w:tcBorders>
              <w:top w:val="nil"/>
              <w:left w:val="nil"/>
              <w:bottom w:val="nil"/>
              <w:right w:val="nil"/>
            </w:tcBorders>
            <w:shd w:val="clear" w:color="auto" w:fill="auto"/>
            <w:noWrap/>
            <w:vAlign w:val="bottom"/>
          </w:tcPr>
          <w:p w14:paraId="41E84CB4">
            <w:pPr>
              <w:jc w:val="both"/>
              <w:rPr>
                <w:rFonts w:hint="default" w:ascii="Times New Roman" w:hAnsi="Times New Roman" w:eastAsia="宋体" w:cs="Times New Roman"/>
                <w:i w:val="0"/>
                <w:iCs w:val="0"/>
                <w:color w:val="000000"/>
                <w:sz w:val="20"/>
                <w:szCs w:val="20"/>
                <w:highlight w:val="yellow"/>
                <w:u w:val="none"/>
              </w:rPr>
            </w:pPr>
          </w:p>
        </w:tc>
        <w:tc>
          <w:tcPr>
            <w:tcW w:w="239" w:type="pct"/>
            <w:tcBorders>
              <w:top w:val="nil"/>
              <w:left w:val="nil"/>
              <w:bottom w:val="nil"/>
              <w:right w:val="nil"/>
            </w:tcBorders>
            <w:shd w:val="clear" w:color="auto" w:fill="auto"/>
            <w:noWrap/>
            <w:vAlign w:val="center"/>
          </w:tcPr>
          <w:p w14:paraId="7CC5760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2015</w:t>
            </w:r>
          </w:p>
        </w:tc>
        <w:tc>
          <w:tcPr>
            <w:tcW w:w="104" w:type="pct"/>
            <w:tcBorders>
              <w:top w:val="nil"/>
              <w:left w:val="nil"/>
              <w:bottom w:val="nil"/>
              <w:right w:val="nil"/>
            </w:tcBorders>
            <w:shd w:val="clear" w:color="auto" w:fill="auto"/>
            <w:noWrap/>
            <w:vAlign w:val="center"/>
          </w:tcPr>
          <w:p w14:paraId="6D820D5D">
            <w:pPr>
              <w:jc w:val="center"/>
              <w:rPr>
                <w:rFonts w:hint="default" w:ascii="Times New Roman" w:hAnsi="Times New Roman" w:eastAsia="宋体" w:cs="Times New Roman"/>
                <w:i w:val="0"/>
                <w:iCs w:val="0"/>
                <w:color w:val="000000"/>
                <w:sz w:val="20"/>
                <w:szCs w:val="20"/>
                <w:highlight w:val="yellow"/>
                <w:u w:val="none"/>
              </w:rPr>
            </w:pPr>
          </w:p>
        </w:tc>
        <w:tc>
          <w:tcPr>
            <w:tcW w:w="329" w:type="pct"/>
            <w:tcBorders>
              <w:top w:val="nil"/>
              <w:left w:val="nil"/>
              <w:bottom w:val="nil"/>
              <w:right w:val="nil"/>
            </w:tcBorders>
            <w:shd w:val="clear" w:color="auto" w:fill="auto"/>
            <w:vAlign w:val="center"/>
          </w:tcPr>
          <w:p w14:paraId="639E689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49" w:type="pct"/>
            <w:tcBorders>
              <w:top w:val="nil"/>
              <w:left w:val="nil"/>
              <w:bottom w:val="nil"/>
              <w:right w:val="nil"/>
            </w:tcBorders>
            <w:shd w:val="clear" w:color="auto" w:fill="auto"/>
            <w:vAlign w:val="center"/>
          </w:tcPr>
          <w:p w14:paraId="4F67A6DE">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301" w:type="pct"/>
            <w:tcBorders>
              <w:top w:val="nil"/>
              <w:left w:val="nil"/>
              <w:bottom w:val="nil"/>
              <w:right w:val="nil"/>
            </w:tcBorders>
            <w:shd w:val="clear" w:color="auto" w:fill="auto"/>
            <w:vAlign w:val="center"/>
          </w:tcPr>
          <w:p w14:paraId="02BE092F">
            <w:pPr>
              <w:rPr>
                <w:rFonts w:hint="default" w:ascii="Times New Roman" w:hAnsi="Times New Roman" w:eastAsia="宋体" w:cs="Times New Roman"/>
                <w:i w:val="0"/>
                <w:iCs w:val="0"/>
                <w:color w:val="000000"/>
                <w:sz w:val="20"/>
                <w:szCs w:val="20"/>
                <w:highlight w:val="yellow"/>
                <w:u w:val="none"/>
              </w:rPr>
            </w:pPr>
          </w:p>
        </w:tc>
        <w:tc>
          <w:tcPr>
            <w:tcW w:w="329" w:type="pct"/>
            <w:tcBorders>
              <w:top w:val="nil"/>
              <w:left w:val="nil"/>
              <w:bottom w:val="nil"/>
              <w:right w:val="nil"/>
            </w:tcBorders>
            <w:shd w:val="clear" w:color="auto" w:fill="auto"/>
            <w:vAlign w:val="center"/>
          </w:tcPr>
          <w:p w14:paraId="5BE3FAE5">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nil"/>
              <w:right w:val="nil"/>
            </w:tcBorders>
            <w:shd w:val="clear" w:color="auto" w:fill="auto"/>
            <w:vAlign w:val="center"/>
          </w:tcPr>
          <w:p w14:paraId="412E1A8F">
            <w:pPr>
              <w:rPr>
                <w:rFonts w:hint="default" w:ascii="Times New Roman" w:hAnsi="Times New Roman" w:eastAsia="宋体" w:cs="Times New Roman"/>
                <w:i w:val="0"/>
                <w:iCs w:val="0"/>
                <w:color w:val="000000"/>
                <w:sz w:val="20"/>
                <w:szCs w:val="20"/>
                <w:highlight w:val="yellow"/>
                <w:u w:val="none"/>
              </w:rPr>
            </w:pPr>
          </w:p>
        </w:tc>
        <w:tc>
          <w:tcPr>
            <w:tcW w:w="468" w:type="pct"/>
            <w:tcBorders>
              <w:top w:val="nil"/>
              <w:left w:val="nil"/>
              <w:bottom w:val="nil"/>
              <w:right w:val="nil"/>
            </w:tcBorders>
            <w:shd w:val="clear" w:color="auto" w:fill="auto"/>
            <w:vAlign w:val="center"/>
          </w:tcPr>
          <w:p w14:paraId="7E11BB87">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80" w:type="pct"/>
            <w:tcBorders>
              <w:top w:val="nil"/>
              <w:left w:val="nil"/>
              <w:bottom w:val="nil"/>
              <w:right w:val="nil"/>
            </w:tcBorders>
            <w:shd w:val="clear" w:color="auto" w:fill="auto"/>
            <w:noWrap/>
            <w:vAlign w:val="center"/>
          </w:tcPr>
          <w:p w14:paraId="6AD792C2">
            <w:pPr>
              <w:rPr>
                <w:rFonts w:hint="default" w:ascii="Times New Roman" w:hAnsi="Times New Roman" w:eastAsia="宋体" w:cs="Times New Roman"/>
                <w:i w:val="0"/>
                <w:iCs w:val="0"/>
                <w:color w:val="000000"/>
                <w:sz w:val="20"/>
                <w:szCs w:val="20"/>
                <w:highlight w:val="yellow"/>
                <w:u w:val="none"/>
              </w:rPr>
            </w:pPr>
          </w:p>
        </w:tc>
        <w:tc>
          <w:tcPr>
            <w:tcW w:w="411" w:type="pct"/>
            <w:tcBorders>
              <w:top w:val="nil"/>
              <w:left w:val="nil"/>
              <w:bottom w:val="nil"/>
              <w:right w:val="nil"/>
            </w:tcBorders>
            <w:shd w:val="clear" w:color="auto" w:fill="auto"/>
            <w:vAlign w:val="center"/>
          </w:tcPr>
          <w:p w14:paraId="3135BEE3">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411" w:type="pct"/>
            <w:tcBorders>
              <w:top w:val="nil"/>
              <w:left w:val="nil"/>
              <w:bottom w:val="nil"/>
              <w:right w:val="nil"/>
            </w:tcBorders>
            <w:shd w:val="clear" w:color="auto" w:fill="auto"/>
            <w:vAlign w:val="center"/>
          </w:tcPr>
          <w:p w14:paraId="74C40120">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384" w:type="pct"/>
            <w:tcBorders>
              <w:top w:val="nil"/>
              <w:left w:val="nil"/>
              <w:bottom w:val="nil"/>
              <w:right w:val="nil"/>
            </w:tcBorders>
            <w:shd w:val="clear" w:color="auto" w:fill="auto"/>
            <w:vAlign w:val="center"/>
          </w:tcPr>
          <w:p w14:paraId="26693C8D">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80" w:type="pct"/>
            <w:tcBorders>
              <w:top w:val="nil"/>
              <w:left w:val="nil"/>
              <w:bottom w:val="nil"/>
              <w:right w:val="nil"/>
            </w:tcBorders>
            <w:shd w:val="clear" w:color="auto" w:fill="auto"/>
            <w:noWrap/>
            <w:vAlign w:val="center"/>
          </w:tcPr>
          <w:p w14:paraId="1B572C81">
            <w:pPr>
              <w:rPr>
                <w:rFonts w:hint="default" w:ascii="Times New Roman" w:hAnsi="Times New Roman" w:eastAsia="宋体" w:cs="Times New Roman"/>
                <w:i w:val="0"/>
                <w:iCs w:val="0"/>
                <w:color w:val="000000"/>
                <w:sz w:val="20"/>
                <w:szCs w:val="20"/>
                <w:highlight w:val="yellow"/>
                <w:u w:val="none"/>
              </w:rPr>
            </w:pPr>
          </w:p>
        </w:tc>
        <w:tc>
          <w:tcPr>
            <w:tcW w:w="240" w:type="pct"/>
            <w:tcBorders>
              <w:top w:val="nil"/>
              <w:left w:val="nil"/>
              <w:bottom w:val="nil"/>
              <w:right w:val="nil"/>
            </w:tcBorders>
            <w:shd w:val="clear" w:color="auto" w:fill="auto"/>
            <w:noWrap/>
            <w:vAlign w:val="center"/>
          </w:tcPr>
          <w:p w14:paraId="6E23C2F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7</w:t>
            </w:r>
          </w:p>
        </w:tc>
      </w:tr>
      <w:tr w14:paraId="4CA6D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05" w:type="pct"/>
            <w:tcBorders>
              <w:top w:val="nil"/>
              <w:left w:val="nil"/>
              <w:bottom w:val="single" w:color="000000" w:sz="4" w:space="0"/>
              <w:right w:val="nil"/>
            </w:tcBorders>
            <w:shd w:val="clear" w:color="auto" w:fill="auto"/>
            <w:noWrap/>
            <w:vAlign w:val="bottom"/>
          </w:tcPr>
          <w:p w14:paraId="0636A54E">
            <w:pPr>
              <w:keepNext w:val="0"/>
              <w:keepLines w:val="0"/>
              <w:widowControl/>
              <w:suppressLineNumbers w:val="0"/>
              <w:jc w:val="both"/>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Madjarov et al.</w:t>
            </w:r>
          </w:p>
        </w:tc>
        <w:tc>
          <w:tcPr>
            <w:tcW w:w="83" w:type="pct"/>
            <w:tcBorders>
              <w:top w:val="nil"/>
              <w:left w:val="nil"/>
              <w:bottom w:val="single" w:color="000000" w:sz="4" w:space="0"/>
              <w:right w:val="nil"/>
            </w:tcBorders>
            <w:shd w:val="clear" w:color="auto" w:fill="auto"/>
            <w:noWrap/>
            <w:vAlign w:val="bottom"/>
          </w:tcPr>
          <w:p w14:paraId="6C78E22E">
            <w:pPr>
              <w:jc w:val="both"/>
              <w:rPr>
                <w:rFonts w:hint="default" w:ascii="Times New Roman" w:hAnsi="Times New Roman" w:eastAsia="宋体" w:cs="Times New Roman"/>
                <w:i w:val="0"/>
                <w:iCs w:val="0"/>
                <w:color w:val="000000"/>
                <w:sz w:val="20"/>
                <w:szCs w:val="20"/>
                <w:highlight w:val="yellow"/>
                <w:u w:val="none"/>
              </w:rPr>
            </w:pPr>
          </w:p>
        </w:tc>
        <w:tc>
          <w:tcPr>
            <w:tcW w:w="239" w:type="pct"/>
            <w:tcBorders>
              <w:top w:val="nil"/>
              <w:left w:val="nil"/>
              <w:bottom w:val="single" w:color="000000" w:sz="4" w:space="0"/>
              <w:right w:val="nil"/>
            </w:tcBorders>
            <w:shd w:val="clear" w:color="auto" w:fill="auto"/>
            <w:noWrap/>
            <w:vAlign w:val="bottom"/>
          </w:tcPr>
          <w:p w14:paraId="0DEDBEE5">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2023</w:t>
            </w:r>
          </w:p>
        </w:tc>
        <w:tc>
          <w:tcPr>
            <w:tcW w:w="104" w:type="pct"/>
            <w:tcBorders>
              <w:top w:val="nil"/>
              <w:left w:val="nil"/>
              <w:bottom w:val="single" w:color="000000" w:sz="4" w:space="0"/>
              <w:right w:val="nil"/>
            </w:tcBorders>
            <w:shd w:val="clear" w:color="auto" w:fill="auto"/>
            <w:noWrap/>
            <w:vAlign w:val="bottom"/>
          </w:tcPr>
          <w:p w14:paraId="109320FE">
            <w:pPr>
              <w:jc w:val="center"/>
              <w:rPr>
                <w:rFonts w:hint="default" w:ascii="Times New Roman" w:hAnsi="Times New Roman" w:eastAsia="宋体" w:cs="Times New Roman"/>
                <w:i w:val="0"/>
                <w:iCs w:val="0"/>
                <w:color w:val="000000"/>
                <w:sz w:val="20"/>
                <w:szCs w:val="20"/>
                <w:highlight w:val="yellow"/>
                <w:u w:val="none"/>
              </w:rPr>
            </w:pPr>
          </w:p>
        </w:tc>
        <w:tc>
          <w:tcPr>
            <w:tcW w:w="329" w:type="pct"/>
            <w:tcBorders>
              <w:top w:val="nil"/>
              <w:left w:val="nil"/>
              <w:bottom w:val="single" w:color="000000" w:sz="4" w:space="0"/>
              <w:right w:val="nil"/>
            </w:tcBorders>
            <w:shd w:val="clear" w:color="auto" w:fill="auto"/>
            <w:noWrap/>
            <w:vAlign w:val="center"/>
          </w:tcPr>
          <w:p w14:paraId="3FB94848">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549" w:type="pct"/>
            <w:tcBorders>
              <w:top w:val="nil"/>
              <w:left w:val="nil"/>
              <w:bottom w:val="single" w:color="000000" w:sz="4" w:space="0"/>
              <w:right w:val="nil"/>
            </w:tcBorders>
            <w:shd w:val="clear" w:color="auto" w:fill="auto"/>
            <w:noWrap/>
            <w:vAlign w:val="center"/>
          </w:tcPr>
          <w:p w14:paraId="5D07DCE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301" w:type="pct"/>
            <w:tcBorders>
              <w:top w:val="nil"/>
              <w:left w:val="nil"/>
              <w:bottom w:val="single" w:color="000000" w:sz="4" w:space="0"/>
              <w:right w:val="nil"/>
            </w:tcBorders>
            <w:shd w:val="clear" w:color="auto" w:fill="auto"/>
            <w:noWrap/>
            <w:vAlign w:val="center"/>
          </w:tcPr>
          <w:p w14:paraId="00DA66A6">
            <w:pPr>
              <w:rPr>
                <w:rFonts w:hint="default" w:ascii="Times New Roman" w:hAnsi="Times New Roman" w:eastAsia="宋体" w:cs="Times New Roman"/>
                <w:i w:val="0"/>
                <w:iCs w:val="0"/>
                <w:color w:val="000000"/>
                <w:sz w:val="20"/>
                <w:szCs w:val="20"/>
                <w:highlight w:val="yellow"/>
                <w:u w:val="none"/>
              </w:rPr>
            </w:pPr>
          </w:p>
        </w:tc>
        <w:tc>
          <w:tcPr>
            <w:tcW w:w="329" w:type="pct"/>
            <w:tcBorders>
              <w:top w:val="nil"/>
              <w:left w:val="nil"/>
              <w:bottom w:val="single" w:color="000000" w:sz="4" w:space="0"/>
              <w:right w:val="nil"/>
            </w:tcBorders>
            <w:shd w:val="clear" w:color="auto" w:fill="auto"/>
            <w:noWrap/>
            <w:vAlign w:val="center"/>
          </w:tcPr>
          <w:p w14:paraId="41266221">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78" w:type="pct"/>
            <w:tcBorders>
              <w:top w:val="nil"/>
              <w:left w:val="nil"/>
              <w:bottom w:val="single" w:color="000000" w:sz="4" w:space="0"/>
              <w:right w:val="nil"/>
            </w:tcBorders>
            <w:shd w:val="clear" w:color="auto" w:fill="auto"/>
            <w:noWrap/>
            <w:vAlign w:val="center"/>
          </w:tcPr>
          <w:p w14:paraId="6BF0D4D7">
            <w:pPr>
              <w:rPr>
                <w:rFonts w:hint="default" w:ascii="Times New Roman" w:hAnsi="Times New Roman" w:eastAsia="宋体" w:cs="Times New Roman"/>
                <w:i w:val="0"/>
                <w:iCs w:val="0"/>
                <w:color w:val="000000"/>
                <w:sz w:val="20"/>
                <w:szCs w:val="20"/>
                <w:highlight w:val="yellow"/>
                <w:u w:val="none"/>
              </w:rPr>
            </w:pPr>
          </w:p>
        </w:tc>
        <w:tc>
          <w:tcPr>
            <w:tcW w:w="468" w:type="pct"/>
            <w:tcBorders>
              <w:top w:val="nil"/>
              <w:left w:val="nil"/>
              <w:bottom w:val="single" w:color="000000" w:sz="4" w:space="0"/>
              <w:right w:val="nil"/>
            </w:tcBorders>
            <w:shd w:val="clear" w:color="auto" w:fill="auto"/>
            <w:noWrap/>
            <w:vAlign w:val="center"/>
          </w:tcPr>
          <w:p w14:paraId="0BDE0C4F">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80" w:type="pct"/>
            <w:tcBorders>
              <w:top w:val="nil"/>
              <w:left w:val="nil"/>
              <w:bottom w:val="single" w:color="000000" w:sz="4" w:space="0"/>
              <w:right w:val="nil"/>
            </w:tcBorders>
            <w:shd w:val="clear" w:color="auto" w:fill="auto"/>
            <w:noWrap/>
            <w:vAlign w:val="center"/>
          </w:tcPr>
          <w:p w14:paraId="299B1622">
            <w:pPr>
              <w:rPr>
                <w:rFonts w:hint="default" w:ascii="Times New Roman" w:hAnsi="Times New Roman" w:eastAsia="宋体" w:cs="Times New Roman"/>
                <w:i w:val="0"/>
                <w:iCs w:val="0"/>
                <w:color w:val="000000"/>
                <w:sz w:val="20"/>
                <w:szCs w:val="20"/>
                <w:highlight w:val="yellow"/>
                <w:u w:val="none"/>
              </w:rPr>
            </w:pPr>
          </w:p>
        </w:tc>
        <w:tc>
          <w:tcPr>
            <w:tcW w:w="411" w:type="pct"/>
            <w:tcBorders>
              <w:top w:val="nil"/>
              <w:left w:val="nil"/>
              <w:bottom w:val="single" w:color="000000" w:sz="4" w:space="0"/>
              <w:right w:val="nil"/>
            </w:tcBorders>
            <w:shd w:val="clear" w:color="auto" w:fill="auto"/>
            <w:noWrap/>
            <w:vAlign w:val="center"/>
          </w:tcPr>
          <w:p w14:paraId="73208DA8">
            <w:pPr>
              <w:rPr>
                <w:rFonts w:hint="default" w:ascii="Times New Roman" w:hAnsi="Times New Roman" w:eastAsia="宋体" w:cs="Times New Roman"/>
                <w:i w:val="0"/>
                <w:iCs w:val="0"/>
                <w:color w:val="000000"/>
                <w:sz w:val="20"/>
                <w:szCs w:val="20"/>
                <w:highlight w:val="yellow"/>
                <w:u w:val="none"/>
              </w:rPr>
            </w:pPr>
          </w:p>
        </w:tc>
        <w:tc>
          <w:tcPr>
            <w:tcW w:w="411" w:type="pct"/>
            <w:tcBorders>
              <w:top w:val="nil"/>
              <w:left w:val="nil"/>
              <w:bottom w:val="single" w:color="000000" w:sz="4" w:space="0"/>
              <w:right w:val="nil"/>
            </w:tcBorders>
            <w:shd w:val="clear" w:color="auto" w:fill="auto"/>
            <w:noWrap/>
            <w:vAlign w:val="center"/>
          </w:tcPr>
          <w:p w14:paraId="43420899">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384" w:type="pct"/>
            <w:tcBorders>
              <w:top w:val="nil"/>
              <w:left w:val="nil"/>
              <w:bottom w:val="single" w:color="000000" w:sz="4" w:space="0"/>
              <w:right w:val="nil"/>
            </w:tcBorders>
            <w:shd w:val="clear" w:color="auto" w:fill="auto"/>
            <w:noWrap/>
            <w:vAlign w:val="center"/>
          </w:tcPr>
          <w:p w14:paraId="05756266">
            <w:pPr>
              <w:keepNext w:val="0"/>
              <w:keepLines w:val="0"/>
              <w:widowControl/>
              <w:suppressLineNumbers w:val="0"/>
              <w:jc w:val="left"/>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w:t>
            </w:r>
          </w:p>
        </w:tc>
        <w:tc>
          <w:tcPr>
            <w:tcW w:w="80" w:type="pct"/>
            <w:tcBorders>
              <w:top w:val="nil"/>
              <w:left w:val="nil"/>
              <w:bottom w:val="single" w:color="000000" w:sz="4" w:space="0"/>
              <w:right w:val="nil"/>
            </w:tcBorders>
            <w:shd w:val="clear" w:color="auto" w:fill="auto"/>
            <w:noWrap/>
            <w:vAlign w:val="center"/>
          </w:tcPr>
          <w:p w14:paraId="19F0ECC6">
            <w:pPr>
              <w:rPr>
                <w:rFonts w:hint="default" w:ascii="Times New Roman" w:hAnsi="Times New Roman" w:eastAsia="宋体" w:cs="Times New Roman"/>
                <w:i w:val="0"/>
                <w:iCs w:val="0"/>
                <w:color w:val="000000"/>
                <w:sz w:val="20"/>
                <w:szCs w:val="20"/>
                <w:highlight w:val="yellow"/>
                <w:u w:val="none"/>
              </w:rPr>
            </w:pPr>
          </w:p>
        </w:tc>
        <w:tc>
          <w:tcPr>
            <w:tcW w:w="240" w:type="pct"/>
            <w:tcBorders>
              <w:top w:val="nil"/>
              <w:left w:val="nil"/>
              <w:bottom w:val="single" w:color="000000" w:sz="4" w:space="0"/>
              <w:right w:val="nil"/>
            </w:tcBorders>
            <w:shd w:val="clear" w:color="auto" w:fill="auto"/>
            <w:noWrap/>
            <w:vAlign w:val="center"/>
          </w:tcPr>
          <w:p w14:paraId="1BC322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yellow"/>
                <w:u w:val="none"/>
              </w:rPr>
            </w:pPr>
            <w:r>
              <w:rPr>
                <w:rFonts w:hint="default" w:ascii="Times New Roman" w:hAnsi="Times New Roman" w:eastAsia="宋体" w:cs="Times New Roman"/>
                <w:i w:val="0"/>
                <w:iCs w:val="0"/>
                <w:color w:val="000000"/>
                <w:kern w:val="0"/>
                <w:sz w:val="20"/>
                <w:szCs w:val="20"/>
                <w:highlight w:val="yellow"/>
                <w:u w:val="none"/>
                <w:lang w:val="en-US" w:eastAsia="zh-CN" w:bidi="ar"/>
              </w:rPr>
              <w:t>6</w:t>
            </w:r>
          </w:p>
        </w:tc>
      </w:tr>
    </w:tbl>
    <w:p w14:paraId="7C1C3E9B">
      <w:pPr>
        <w:rPr>
          <w:rFonts w:hint="default" w:ascii="Times New Roman" w:hAnsi="Times New Roman" w:cs="Times New Roman"/>
          <w:kern w:val="0"/>
          <w:sz w:val="20"/>
          <w:szCs w:val="20"/>
          <w:highlight w:val="yellow"/>
        </w:rPr>
      </w:pPr>
      <w:r>
        <w:rPr>
          <w:rFonts w:hint="default" w:ascii="Times New Roman" w:hAnsi="Times New Roman" w:cs="Times New Roman"/>
          <w:kern w:val="0"/>
          <w:sz w:val="20"/>
          <w:szCs w:val="20"/>
          <w:highlight w:val="yellow"/>
        </w:rPr>
        <w:t xml:space="preserve">NOTE.NOS: Newcastle-Ottawa scale. </w:t>
      </w:r>
    </w:p>
    <w:p w14:paraId="359DF76D">
      <w:pPr>
        <w:rPr>
          <w:rFonts w:ascii="Times New Roman" w:hAnsi="Times New Roman" w:cs="Times New Roman"/>
          <w:sz w:val="20"/>
          <w:szCs w:val="20"/>
          <w:highlight w:val="yellow"/>
        </w:rPr>
      </w:pPr>
    </w:p>
    <w:tbl>
      <w:tblPr>
        <w:tblStyle w:val="15"/>
        <w:tblW w:w="7526" w:type="dxa"/>
        <w:tblInd w:w="0" w:type="dxa"/>
        <w:tblLayout w:type="autofit"/>
        <w:tblCellMar>
          <w:top w:w="0" w:type="dxa"/>
          <w:left w:w="108" w:type="dxa"/>
          <w:bottom w:w="0" w:type="dxa"/>
          <w:right w:w="108" w:type="dxa"/>
        </w:tblCellMar>
      </w:tblPr>
      <w:tblGrid>
        <w:gridCol w:w="1580"/>
        <w:gridCol w:w="960"/>
        <w:gridCol w:w="416"/>
        <w:gridCol w:w="416"/>
        <w:gridCol w:w="416"/>
        <w:gridCol w:w="416"/>
        <w:gridCol w:w="316"/>
        <w:gridCol w:w="416"/>
        <w:gridCol w:w="416"/>
        <w:gridCol w:w="416"/>
        <w:gridCol w:w="416"/>
        <w:gridCol w:w="416"/>
        <w:gridCol w:w="416"/>
        <w:gridCol w:w="960"/>
      </w:tblGrid>
      <w:tr w14:paraId="43D3F524">
        <w:tblPrEx>
          <w:tblCellMar>
            <w:top w:w="0" w:type="dxa"/>
            <w:left w:w="108" w:type="dxa"/>
            <w:bottom w:w="0" w:type="dxa"/>
            <w:right w:w="108" w:type="dxa"/>
          </w:tblCellMar>
        </w:tblPrEx>
        <w:trPr>
          <w:trHeight w:val="276" w:hRule="atLeast"/>
        </w:trPr>
        <w:tc>
          <w:tcPr>
            <w:tcW w:w="1580" w:type="dxa"/>
            <w:tcBorders>
              <w:top w:val="single" w:color="auto" w:sz="6" w:space="0"/>
              <w:left w:val="nil"/>
              <w:bottom w:val="single" w:color="auto" w:sz="6" w:space="0"/>
              <w:right w:val="nil"/>
            </w:tcBorders>
            <w:shd w:val="clear" w:color="auto" w:fill="auto"/>
            <w:noWrap/>
            <w:vAlign w:val="center"/>
          </w:tcPr>
          <w:p w14:paraId="0FDEFD2E">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Author</w:t>
            </w:r>
          </w:p>
        </w:tc>
        <w:tc>
          <w:tcPr>
            <w:tcW w:w="960" w:type="dxa"/>
            <w:tcBorders>
              <w:top w:val="single" w:color="auto" w:sz="6" w:space="0"/>
              <w:left w:val="nil"/>
              <w:bottom w:val="single" w:color="auto" w:sz="6" w:space="0"/>
              <w:right w:val="nil"/>
            </w:tcBorders>
            <w:shd w:val="clear" w:color="auto" w:fill="auto"/>
            <w:noWrap/>
            <w:vAlign w:val="center"/>
          </w:tcPr>
          <w:p w14:paraId="78A39A6F">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Year</w:t>
            </w:r>
          </w:p>
        </w:tc>
        <w:tc>
          <w:tcPr>
            <w:tcW w:w="366" w:type="dxa"/>
            <w:tcBorders>
              <w:top w:val="single" w:color="auto" w:sz="6" w:space="0"/>
              <w:left w:val="nil"/>
              <w:bottom w:val="single" w:color="auto" w:sz="6" w:space="0"/>
              <w:right w:val="nil"/>
            </w:tcBorders>
            <w:shd w:val="clear" w:color="auto" w:fill="auto"/>
            <w:noWrap/>
            <w:vAlign w:val="center"/>
          </w:tcPr>
          <w:p w14:paraId="37689487">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1</w:t>
            </w:r>
          </w:p>
        </w:tc>
        <w:tc>
          <w:tcPr>
            <w:tcW w:w="366" w:type="dxa"/>
            <w:tcBorders>
              <w:top w:val="single" w:color="auto" w:sz="6" w:space="0"/>
              <w:left w:val="nil"/>
              <w:bottom w:val="single" w:color="auto" w:sz="6" w:space="0"/>
              <w:right w:val="nil"/>
            </w:tcBorders>
            <w:shd w:val="clear" w:color="auto" w:fill="auto"/>
            <w:noWrap/>
            <w:vAlign w:val="center"/>
          </w:tcPr>
          <w:p w14:paraId="4216D0CA">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2</w:t>
            </w:r>
          </w:p>
        </w:tc>
        <w:tc>
          <w:tcPr>
            <w:tcW w:w="366" w:type="dxa"/>
            <w:tcBorders>
              <w:top w:val="single" w:color="auto" w:sz="6" w:space="0"/>
              <w:left w:val="nil"/>
              <w:bottom w:val="single" w:color="auto" w:sz="6" w:space="0"/>
              <w:right w:val="nil"/>
            </w:tcBorders>
            <w:shd w:val="clear" w:color="auto" w:fill="auto"/>
            <w:noWrap/>
            <w:vAlign w:val="center"/>
          </w:tcPr>
          <w:p w14:paraId="0054B5BF">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3</w:t>
            </w:r>
          </w:p>
        </w:tc>
        <w:tc>
          <w:tcPr>
            <w:tcW w:w="366" w:type="dxa"/>
            <w:tcBorders>
              <w:top w:val="single" w:color="auto" w:sz="6" w:space="0"/>
              <w:left w:val="nil"/>
              <w:bottom w:val="single" w:color="auto" w:sz="6" w:space="0"/>
              <w:right w:val="nil"/>
            </w:tcBorders>
            <w:shd w:val="clear" w:color="auto" w:fill="auto"/>
            <w:noWrap/>
            <w:vAlign w:val="center"/>
          </w:tcPr>
          <w:p w14:paraId="4CCD0421">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4</w:t>
            </w:r>
          </w:p>
        </w:tc>
        <w:tc>
          <w:tcPr>
            <w:tcW w:w="306" w:type="dxa"/>
            <w:tcBorders>
              <w:top w:val="single" w:color="auto" w:sz="6" w:space="0"/>
              <w:left w:val="nil"/>
              <w:bottom w:val="single" w:color="auto" w:sz="6" w:space="0"/>
              <w:right w:val="nil"/>
            </w:tcBorders>
            <w:shd w:val="clear" w:color="auto" w:fill="auto"/>
            <w:noWrap/>
            <w:vAlign w:val="center"/>
          </w:tcPr>
          <w:p w14:paraId="7024321D">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5</w:t>
            </w:r>
          </w:p>
        </w:tc>
        <w:tc>
          <w:tcPr>
            <w:tcW w:w="366" w:type="dxa"/>
            <w:tcBorders>
              <w:top w:val="single" w:color="auto" w:sz="6" w:space="0"/>
              <w:left w:val="nil"/>
              <w:bottom w:val="single" w:color="auto" w:sz="6" w:space="0"/>
              <w:right w:val="nil"/>
            </w:tcBorders>
            <w:shd w:val="clear" w:color="auto" w:fill="auto"/>
            <w:noWrap/>
            <w:vAlign w:val="center"/>
          </w:tcPr>
          <w:p w14:paraId="37A37FBE">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6</w:t>
            </w:r>
          </w:p>
        </w:tc>
        <w:tc>
          <w:tcPr>
            <w:tcW w:w="366" w:type="dxa"/>
            <w:tcBorders>
              <w:top w:val="single" w:color="auto" w:sz="6" w:space="0"/>
              <w:left w:val="nil"/>
              <w:bottom w:val="single" w:color="auto" w:sz="6" w:space="0"/>
              <w:right w:val="nil"/>
            </w:tcBorders>
            <w:shd w:val="clear" w:color="auto" w:fill="auto"/>
            <w:noWrap/>
            <w:vAlign w:val="center"/>
          </w:tcPr>
          <w:p w14:paraId="16686395">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7</w:t>
            </w:r>
          </w:p>
        </w:tc>
        <w:tc>
          <w:tcPr>
            <w:tcW w:w="366" w:type="dxa"/>
            <w:tcBorders>
              <w:top w:val="single" w:color="auto" w:sz="6" w:space="0"/>
              <w:left w:val="nil"/>
              <w:bottom w:val="single" w:color="auto" w:sz="6" w:space="0"/>
              <w:right w:val="nil"/>
            </w:tcBorders>
            <w:shd w:val="clear" w:color="auto" w:fill="auto"/>
            <w:noWrap/>
            <w:vAlign w:val="center"/>
          </w:tcPr>
          <w:p w14:paraId="3DC11083">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8</w:t>
            </w:r>
          </w:p>
        </w:tc>
        <w:tc>
          <w:tcPr>
            <w:tcW w:w="366" w:type="dxa"/>
            <w:tcBorders>
              <w:top w:val="single" w:color="auto" w:sz="6" w:space="0"/>
              <w:left w:val="nil"/>
              <w:bottom w:val="single" w:color="auto" w:sz="6" w:space="0"/>
              <w:right w:val="nil"/>
            </w:tcBorders>
            <w:shd w:val="clear" w:color="auto" w:fill="auto"/>
            <w:noWrap/>
            <w:vAlign w:val="center"/>
          </w:tcPr>
          <w:p w14:paraId="32A35313">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9</w:t>
            </w:r>
          </w:p>
        </w:tc>
        <w:tc>
          <w:tcPr>
            <w:tcW w:w="396" w:type="dxa"/>
            <w:tcBorders>
              <w:top w:val="single" w:color="auto" w:sz="6" w:space="0"/>
              <w:left w:val="nil"/>
              <w:bottom w:val="single" w:color="auto" w:sz="6" w:space="0"/>
              <w:right w:val="nil"/>
            </w:tcBorders>
            <w:shd w:val="clear" w:color="auto" w:fill="auto"/>
            <w:noWrap/>
            <w:vAlign w:val="center"/>
          </w:tcPr>
          <w:p w14:paraId="3EB6BF71">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10</w:t>
            </w:r>
          </w:p>
        </w:tc>
        <w:tc>
          <w:tcPr>
            <w:tcW w:w="396" w:type="dxa"/>
            <w:tcBorders>
              <w:top w:val="single" w:color="auto" w:sz="6" w:space="0"/>
              <w:left w:val="nil"/>
              <w:bottom w:val="single" w:color="auto" w:sz="6" w:space="0"/>
              <w:right w:val="nil"/>
            </w:tcBorders>
            <w:shd w:val="clear" w:color="auto" w:fill="auto"/>
            <w:noWrap/>
            <w:vAlign w:val="center"/>
          </w:tcPr>
          <w:p w14:paraId="03DB2D18">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11</w:t>
            </w:r>
          </w:p>
        </w:tc>
        <w:tc>
          <w:tcPr>
            <w:tcW w:w="960" w:type="dxa"/>
            <w:tcBorders>
              <w:top w:val="single" w:color="auto" w:sz="6" w:space="0"/>
              <w:left w:val="nil"/>
              <w:bottom w:val="single" w:color="auto" w:sz="6" w:space="0"/>
              <w:right w:val="nil"/>
            </w:tcBorders>
            <w:shd w:val="clear" w:color="auto" w:fill="auto"/>
            <w:noWrap/>
            <w:vAlign w:val="center"/>
          </w:tcPr>
          <w:p w14:paraId="0A5D996F">
            <w:pPr>
              <w:widowControl/>
              <w:spacing w:after="0" w:line="240" w:lineRule="auto"/>
              <w:rPr>
                <w:rFonts w:hint="default" w:ascii="Times New Roman" w:hAnsi="Times New Roman" w:eastAsia="等线" w:cs="Times New Roman"/>
                <w:b/>
                <w:bCs/>
                <w:color w:val="000000"/>
                <w:kern w:val="0"/>
                <w:sz w:val="20"/>
                <w:szCs w:val="20"/>
                <w:highlight w:val="yellow"/>
                <w14:ligatures w14:val="none"/>
              </w:rPr>
            </w:pPr>
            <w:r>
              <w:rPr>
                <w:rFonts w:hint="default" w:ascii="Times New Roman" w:hAnsi="Times New Roman" w:eastAsia="等线" w:cs="Times New Roman"/>
                <w:b/>
                <w:bCs/>
                <w:color w:val="000000"/>
                <w:kern w:val="0"/>
                <w:sz w:val="20"/>
                <w:szCs w:val="20"/>
                <w:highlight w:val="yellow"/>
                <w14:ligatures w14:val="none"/>
              </w:rPr>
              <w:t>AHRQ</w:t>
            </w:r>
          </w:p>
        </w:tc>
      </w:tr>
      <w:tr w14:paraId="6502B238">
        <w:tblPrEx>
          <w:tblCellMar>
            <w:top w:w="0" w:type="dxa"/>
            <w:left w:w="108" w:type="dxa"/>
            <w:bottom w:w="0" w:type="dxa"/>
            <w:right w:w="108" w:type="dxa"/>
          </w:tblCellMar>
        </w:tblPrEx>
        <w:trPr>
          <w:trHeight w:val="276" w:hRule="atLeast"/>
        </w:trPr>
        <w:tc>
          <w:tcPr>
            <w:tcW w:w="1580" w:type="dxa"/>
            <w:tcBorders>
              <w:top w:val="single" w:color="auto" w:sz="6" w:space="0"/>
              <w:left w:val="nil"/>
              <w:bottom w:val="nil"/>
              <w:right w:val="nil"/>
            </w:tcBorders>
            <w:shd w:val="clear" w:color="auto" w:fill="auto"/>
            <w:noWrap/>
            <w:vAlign w:val="center"/>
          </w:tcPr>
          <w:p w14:paraId="35703A4C">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Matsuda et al.</w:t>
            </w:r>
          </w:p>
        </w:tc>
        <w:tc>
          <w:tcPr>
            <w:tcW w:w="960" w:type="dxa"/>
            <w:tcBorders>
              <w:top w:val="single" w:color="auto" w:sz="6" w:space="0"/>
              <w:left w:val="nil"/>
              <w:bottom w:val="nil"/>
              <w:right w:val="nil"/>
            </w:tcBorders>
            <w:shd w:val="clear" w:color="auto" w:fill="auto"/>
            <w:noWrap/>
            <w:vAlign w:val="center"/>
          </w:tcPr>
          <w:p w14:paraId="2D7955BE">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2019</w:t>
            </w:r>
          </w:p>
        </w:tc>
        <w:tc>
          <w:tcPr>
            <w:tcW w:w="366" w:type="dxa"/>
            <w:tcBorders>
              <w:top w:val="single" w:color="auto" w:sz="6" w:space="0"/>
              <w:left w:val="nil"/>
              <w:bottom w:val="nil"/>
              <w:right w:val="nil"/>
            </w:tcBorders>
            <w:shd w:val="clear" w:color="auto" w:fill="auto"/>
            <w:noWrap/>
            <w:vAlign w:val="center"/>
          </w:tcPr>
          <w:p w14:paraId="22DB3597">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single" w:color="auto" w:sz="6" w:space="0"/>
              <w:left w:val="nil"/>
              <w:bottom w:val="nil"/>
              <w:right w:val="nil"/>
            </w:tcBorders>
            <w:shd w:val="clear" w:color="auto" w:fill="auto"/>
            <w:noWrap/>
            <w:vAlign w:val="center"/>
          </w:tcPr>
          <w:p w14:paraId="4EA393FB">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single" w:color="auto" w:sz="6" w:space="0"/>
              <w:left w:val="nil"/>
              <w:bottom w:val="nil"/>
              <w:right w:val="nil"/>
            </w:tcBorders>
            <w:shd w:val="clear" w:color="auto" w:fill="auto"/>
            <w:noWrap/>
            <w:vAlign w:val="center"/>
          </w:tcPr>
          <w:p w14:paraId="7470F1E0">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single" w:color="auto" w:sz="6" w:space="0"/>
              <w:left w:val="nil"/>
              <w:bottom w:val="nil"/>
              <w:right w:val="nil"/>
            </w:tcBorders>
            <w:shd w:val="clear" w:color="auto" w:fill="auto"/>
            <w:noWrap/>
            <w:vAlign w:val="center"/>
          </w:tcPr>
          <w:p w14:paraId="2BFC1B95">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06" w:type="dxa"/>
            <w:tcBorders>
              <w:top w:val="single" w:color="auto" w:sz="6" w:space="0"/>
              <w:left w:val="nil"/>
              <w:bottom w:val="nil"/>
              <w:right w:val="nil"/>
            </w:tcBorders>
            <w:shd w:val="clear" w:color="auto" w:fill="auto"/>
            <w:noWrap/>
            <w:vAlign w:val="center"/>
          </w:tcPr>
          <w:p w14:paraId="01BAEAB1">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66" w:type="dxa"/>
            <w:tcBorders>
              <w:top w:val="single" w:color="auto" w:sz="6" w:space="0"/>
              <w:left w:val="nil"/>
              <w:bottom w:val="nil"/>
              <w:right w:val="nil"/>
            </w:tcBorders>
            <w:shd w:val="clear" w:color="auto" w:fill="auto"/>
            <w:noWrap/>
            <w:vAlign w:val="center"/>
          </w:tcPr>
          <w:p w14:paraId="7ACA2751">
            <w:pPr>
              <w:widowControl/>
              <w:spacing w:after="0" w:line="240" w:lineRule="auto"/>
              <w:rPr>
                <w:rFonts w:hint="default" w:ascii="Times New Roman" w:hAnsi="Times New Roman" w:eastAsia="Times New Roman" w:cs="Times New Roman"/>
                <w:kern w:val="0"/>
                <w:sz w:val="20"/>
                <w:szCs w:val="20"/>
                <w:highlight w:val="yellow"/>
                <w14:ligatures w14:val="none"/>
              </w:rPr>
            </w:pPr>
          </w:p>
        </w:tc>
        <w:tc>
          <w:tcPr>
            <w:tcW w:w="366" w:type="dxa"/>
            <w:tcBorders>
              <w:top w:val="single" w:color="auto" w:sz="6" w:space="0"/>
              <w:left w:val="nil"/>
              <w:bottom w:val="nil"/>
              <w:right w:val="nil"/>
            </w:tcBorders>
            <w:shd w:val="clear" w:color="auto" w:fill="auto"/>
            <w:noWrap/>
            <w:vAlign w:val="center"/>
          </w:tcPr>
          <w:p w14:paraId="38535646">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single" w:color="auto" w:sz="6" w:space="0"/>
              <w:left w:val="nil"/>
              <w:bottom w:val="nil"/>
              <w:right w:val="nil"/>
            </w:tcBorders>
            <w:shd w:val="clear" w:color="auto" w:fill="auto"/>
            <w:noWrap/>
            <w:vAlign w:val="center"/>
          </w:tcPr>
          <w:p w14:paraId="702191F8">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single" w:color="auto" w:sz="6" w:space="0"/>
              <w:left w:val="nil"/>
              <w:bottom w:val="nil"/>
              <w:right w:val="nil"/>
            </w:tcBorders>
            <w:shd w:val="clear" w:color="auto" w:fill="auto"/>
            <w:noWrap/>
            <w:vAlign w:val="center"/>
          </w:tcPr>
          <w:p w14:paraId="52E9CF6E">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96" w:type="dxa"/>
            <w:tcBorders>
              <w:top w:val="single" w:color="auto" w:sz="6" w:space="0"/>
              <w:left w:val="nil"/>
              <w:bottom w:val="nil"/>
              <w:right w:val="nil"/>
            </w:tcBorders>
            <w:shd w:val="clear" w:color="auto" w:fill="auto"/>
            <w:noWrap/>
            <w:vAlign w:val="center"/>
          </w:tcPr>
          <w:p w14:paraId="6EC77E02">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96" w:type="dxa"/>
            <w:tcBorders>
              <w:top w:val="single" w:color="auto" w:sz="6" w:space="0"/>
              <w:left w:val="nil"/>
              <w:bottom w:val="nil"/>
              <w:right w:val="nil"/>
            </w:tcBorders>
            <w:shd w:val="clear" w:color="auto" w:fill="auto"/>
            <w:noWrap/>
            <w:vAlign w:val="center"/>
          </w:tcPr>
          <w:p w14:paraId="763A04C4">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960" w:type="dxa"/>
            <w:tcBorders>
              <w:top w:val="single" w:color="auto" w:sz="6" w:space="0"/>
              <w:left w:val="nil"/>
              <w:bottom w:val="nil"/>
              <w:right w:val="nil"/>
            </w:tcBorders>
            <w:shd w:val="clear" w:color="auto" w:fill="auto"/>
            <w:noWrap/>
            <w:vAlign w:val="center"/>
          </w:tcPr>
          <w:p w14:paraId="2AD5BEBA">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7 Star</w:t>
            </w:r>
          </w:p>
        </w:tc>
      </w:tr>
      <w:tr w14:paraId="53445D43">
        <w:tblPrEx>
          <w:tblCellMar>
            <w:top w:w="0" w:type="dxa"/>
            <w:left w:w="108" w:type="dxa"/>
            <w:bottom w:w="0" w:type="dxa"/>
            <w:right w:w="108" w:type="dxa"/>
          </w:tblCellMar>
        </w:tblPrEx>
        <w:trPr>
          <w:trHeight w:val="276" w:hRule="atLeast"/>
        </w:trPr>
        <w:tc>
          <w:tcPr>
            <w:tcW w:w="1580" w:type="dxa"/>
            <w:tcBorders>
              <w:top w:val="nil"/>
              <w:left w:val="nil"/>
              <w:bottom w:val="nil"/>
              <w:right w:val="nil"/>
            </w:tcBorders>
            <w:shd w:val="clear" w:color="auto" w:fill="auto"/>
            <w:noWrap/>
            <w:vAlign w:val="center"/>
          </w:tcPr>
          <w:p w14:paraId="337C0794">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 xml:space="preserve">Clarke et al.  </w:t>
            </w:r>
          </w:p>
        </w:tc>
        <w:tc>
          <w:tcPr>
            <w:tcW w:w="960" w:type="dxa"/>
            <w:tcBorders>
              <w:top w:val="nil"/>
              <w:left w:val="nil"/>
              <w:bottom w:val="nil"/>
              <w:right w:val="nil"/>
            </w:tcBorders>
            <w:shd w:val="clear" w:color="auto" w:fill="auto"/>
            <w:noWrap/>
            <w:vAlign w:val="center"/>
          </w:tcPr>
          <w:p w14:paraId="383B8E8F">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2019</w:t>
            </w:r>
          </w:p>
        </w:tc>
        <w:tc>
          <w:tcPr>
            <w:tcW w:w="366" w:type="dxa"/>
            <w:tcBorders>
              <w:top w:val="nil"/>
              <w:left w:val="nil"/>
              <w:bottom w:val="nil"/>
              <w:right w:val="nil"/>
            </w:tcBorders>
            <w:shd w:val="clear" w:color="auto" w:fill="auto"/>
            <w:noWrap/>
            <w:vAlign w:val="center"/>
          </w:tcPr>
          <w:p w14:paraId="5FD8DCF6">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1DA1C17B">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618845AD">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43E5EE51">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06" w:type="dxa"/>
            <w:tcBorders>
              <w:top w:val="nil"/>
              <w:left w:val="nil"/>
              <w:bottom w:val="nil"/>
              <w:right w:val="nil"/>
            </w:tcBorders>
            <w:shd w:val="clear" w:color="auto" w:fill="auto"/>
            <w:noWrap/>
            <w:vAlign w:val="center"/>
          </w:tcPr>
          <w:p w14:paraId="66F4658D">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66" w:type="dxa"/>
            <w:tcBorders>
              <w:top w:val="nil"/>
              <w:left w:val="nil"/>
              <w:bottom w:val="nil"/>
              <w:right w:val="nil"/>
            </w:tcBorders>
            <w:shd w:val="clear" w:color="auto" w:fill="auto"/>
            <w:noWrap/>
            <w:vAlign w:val="center"/>
          </w:tcPr>
          <w:p w14:paraId="48E8C10B">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24428F46">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287F46D3">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35CCD0B0">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96" w:type="dxa"/>
            <w:tcBorders>
              <w:top w:val="nil"/>
              <w:left w:val="nil"/>
              <w:bottom w:val="nil"/>
              <w:right w:val="nil"/>
            </w:tcBorders>
            <w:shd w:val="clear" w:color="auto" w:fill="auto"/>
            <w:noWrap/>
            <w:vAlign w:val="center"/>
          </w:tcPr>
          <w:p w14:paraId="0D6EC715">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96" w:type="dxa"/>
            <w:tcBorders>
              <w:top w:val="nil"/>
              <w:left w:val="nil"/>
              <w:bottom w:val="nil"/>
              <w:right w:val="nil"/>
            </w:tcBorders>
            <w:shd w:val="clear" w:color="auto" w:fill="auto"/>
            <w:noWrap/>
            <w:vAlign w:val="center"/>
          </w:tcPr>
          <w:p w14:paraId="6DD82D9E">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960" w:type="dxa"/>
            <w:tcBorders>
              <w:top w:val="nil"/>
              <w:left w:val="nil"/>
              <w:bottom w:val="nil"/>
              <w:right w:val="nil"/>
            </w:tcBorders>
            <w:shd w:val="clear" w:color="auto" w:fill="auto"/>
            <w:noWrap/>
            <w:vAlign w:val="center"/>
          </w:tcPr>
          <w:p w14:paraId="195B010F">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lang w:val="en-US" w:eastAsia="zh-CN"/>
                <w14:ligatures w14:val="none"/>
              </w:rPr>
              <w:t>9</w:t>
            </w:r>
            <w:r>
              <w:rPr>
                <w:rFonts w:hint="default" w:ascii="Times New Roman" w:hAnsi="Times New Roman" w:eastAsia="等线" w:cs="Times New Roman"/>
                <w:color w:val="000000"/>
                <w:kern w:val="0"/>
                <w:sz w:val="20"/>
                <w:szCs w:val="20"/>
                <w:highlight w:val="yellow"/>
                <w14:ligatures w14:val="none"/>
              </w:rPr>
              <w:t xml:space="preserve"> Star</w:t>
            </w:r>
          </w:p>
        </w:tc>
      </w:tr>
      <w:tr w14:paraId="6212852C">
        <w:tblPrEx>
          <w:tblCellMar>
            <w:top w:w="0" w:type="dxa"/>
            <w:left w:w="108" w:type="dxa"/>
            <w:bottom w:w="0" w:type="dxa"/>
            <w:right w:w="108" w:type="dxa"/>
          </w:tblCellMar>
        </w:tblPrEx>
        <w:trPr>
          <w:trHeight w:val="276" w:hRule="atLeast"/>
        </w:trPr>
        <w:tc>
          <w:tcPr>
            <w:tcW w:w="1580" w:type="dxa"/>
            <w:tcBorders>
              <w:top w:val="nil"/>
              <w:left w:val="nil"/>
              <w:bottom w:val="nil"/>
              <w:right w:val="nil"/>
            </w:tcBorders>
            <w:shd w:val="clear" w:color="auto" w:fill="auto"/>
            <w:noWrap/>
            <w:vAlign w:val="center"/>
          </w:tcPr>
          <w:p w14:paraId="00BAB1C1">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Taillefer et al.</w:t>
            </w:r>
          </w:p>
        </w:tc>
        <w:tc>
          <w:tcPr>
            <w:tcW w:w="960" w:type="dxa"/>
            <w:tcBorders>
              <w:top w:val="nil"/>
              <w:left w:val="nil"/>
              <w:bottom w:val="nil"/>
              <w:right w:val="nil"/>
            </w:tcBorders>
            <w:shd w:val="clear" w:color="auto" w:fill="auto"/>
            <w:noWrap/>
            <w:vAlign w:val="center"/>
          </w:tcPr>
          <w:p w14:paraId="1541E77F">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2006</w:t>
            </w:r>
          </w:p>
        </w:tc>
        <w:tc>
          <w:tcPr>
            <w:tcW w:w="366" w:type="dxa"/>
            <w:tcBorders>
              <w:top w:val="nil"/>
              <w:left w:val="nil"/>
              <w:bottom w:val="nil"/>
              <w:right w:val="nil"/>
            </w:tcBorders>
            <w:shd w:val="clear" w:color="auto" w:fill="auto"/>
            <w:noWrap/>
            <w:vAlign w:val="center"/>
          </w:tcPr>
          <w:p w14:paraId="1C5AB753">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5F37B55E">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7735C0E8">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64368010">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06" w:type="dxa"/>
            <w:tcBorders>
              <w:top w:val="nil"/>
              <w:left w:val="nil"/>
              <w:bottom w:val="nil"/>
              <w:right w:val="nil"/>
            </w:tcBorders>
            <w:shd w:val="clear" w:color="auto" w:fill="auto"/>
            <w:noWrap/>
            <w:vAlign w:val="center"/>
          </w:tcPr>
          <w:p w14:paraId="19DBC25A">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66" w:type="dxa"/>
            <w:tcBorders>
              <w:top w:val="nil"/>
              <w:left w:val="nil"/>
              <w:bottom w:val="nil"/>
              <w:right w:val="nil"/>
            </w:tcBorders>
            <w:shd w:val="clear" w:color="auto" w:fill="auto"/>
            <w:noWrap/>
            <w:vAlign w:val="center"/>
          </w:tcPr>
          <w:p w14:paraId="1EBBB6B0">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225C3610">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66" w:type="dxa"/>
            <w:tcBorders>
              <w:top w:val="nil"/>
              <w:left w:val="nil"/>
              <w:bottom w:val="nil"/>
              <w:right w:val="nil"/>
            </w:tcBorders>
            <w:shd w:val="clear" w:color="auto" w:fill="auto"/>
            <w:noWrap/>
            <w:vAlign w:val="center"/>
          </w:tcPr>
          <w:p w14:paraId="4692B929">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nil"/>
              <w:right w:val="nil"/>
            </w:tcBorders>
            <w:shd w:val="clear" w:color="auto" w:fill="auto"/>
            <w:noWrap/>
            <w:vAlign w:val="center"/>
          </w:tcPr>
          <w:p w14:paraId="05D64053">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96" w:type="dxa"/>
            <w:tcBorders>
              <w:top w:val="nil"/>
              <w:left w:val="nil"/>
              <w:bottom w:val="nil"/>
              <w:right w:val="nil"/>
            </w:tcBorders>
            <w:shd w:val="clear" w:color="auto" w:fill="auto"/>
            <w:noWrap/>
            <w:vAlign w:val="center"/>
          </w:tcPr>
          <w:p w14:paraId="076E6F3F">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96" w:type="dxa"/>
            <w:tcBorders>
              <w:top w:val="nil"/>
              <w:left w:val="nil"/>
              <w:bottom w:val="nil"/>
              <w:right w:val="nil"/>
            </w:tcBorders>
            <w:shd w:val="clear" w:color="auto" w:fill="auto"/>
            <w:noWrap/>
            <w:vAlign w:val="center"/>
          </w:tcPr>
          <w:p w14:paraId="32AE751E">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960" w:type="dxa"/>
            <w:tcBorders>
              <w:top w:val="nil"/>
              <w:left w:val="nil"/>
              <w:bottom w:val="nil"/>
              <w:right w:val="nil"/>
            </w:tcBorders>
            <w:shd w:val="clear" w:color="auto" w:fill="auto"/>
            <w:noWrap/>
            <w:vAlign w:val="center"/>
          </w:tcPr>
          <w:p w14:paraId="69CFC056">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lang w:val="en-US" w:eastAsia="zh-CN"/>
                <w14:ligatures w14:val="none"/>
              </w:rPr>
              <w:t xml:space="preserve">8 </w:t>
            </w:r>
            <w:r>
              <w:rPr>
                <w:rFonts w:hint="default" w:ascii="Times New Roman" w:hAnsi="Times New Roman" w:eastAsia="等线" w:cs="Times New Roman"/>
                <w:color w:val="000000"/>
                <w:kern w:val="0"/>
                <w:sz w:val="20"/>
                <w:szCs w:val="20"/>
                <w:highlight w:val="yellow"/>
                <w14:ligatures w14:val="none"/>
              </w:rPr>
              <w:t>Star</w:t>
            </w:r>
          </w:p>
        </w:tc>
      </w:tr>
      <w:tr w14:paraId="7D82BF79">
        <w:tblPrEx>
          <w:tblCellMar>
            <w:top w:w="0" w:type="dxa"/>
            <w:left w:w="108" w:type="dxa"/>
            <w:bottom w:w="0" w:type="dxa"/>
            <w:right w:w="108" w:type="dxa"/>
          </w:tblCellMar>
        </w:tblPrEx>
        <w:trPr>
          <w:trHeight w:val="276" w:hRule="atLeast"/>
        </w:trPr>
        <w:tc>
          <w:tcPr>
            <w:tcW w:w="1580" w:type="dxa"/>
            <w:tcBorders>
              <w:top w:val="nil"/>
              <w:left w:val="nil"/>
              <w:right w:val="nil"/>
            </w:tcBorders>
            <w:shd w:val="clear" w:color="auto" w:fill="auto"/>
            <w:noWrap/>
            <w:vAlign w:val="center"/>
          </w:tcPr>
          <w:p w14:paraId="7B8BD255">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 xml:space="preserve">Kalso et al.  </w:t>
            </w:r>
          </w:p>
        </w:tc>
        <w:tc>
          <w:tcPr>
            <w:tcW w:w="960" w:type="dxa"/>
            <w:tcBorders>
              <w:top w:val="nil"/>
              <w:left w:val="nil"/>
              <w:right w:val="nil"/>
            </w:tcBorders>
            <w:shd w:val="clear" w:color="auto" w:fill="auto"/>
            <w:noWrap/>
            <w:vAlign w:val="center"/>
          </w:tcPr>
          <w:p w14:paraId="3E10EF8E">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2001</w:t>
            </w:r>
          </w:p>
        </w:tc>
        <w:tc>
          <w:tcPr>
            <w:tcW w:w="366" w:type="dxa"/>
            <w:tcBorders>
              <w:top w:val="nil"/>
              <w:left w:val="nil"/>
              <w:right w:val="nil"/>
            </w:tcBorders>
            <w:shd w:val="clear" w:color="auto" w:fill="auto"/>
            <w:noWrap/>
            <w:vAlign w:val="center"/>
          </w:tcPr>
          <w:p w14:paraId="2AC2EAFC">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right w:val="nil"/>
            </w:tcBorders>
            <w:shd w:val="clear" w:color="auto" w:fill="auto"/>
            <w:noWrap/>
            <w:vAlign w:val="center"/>
          </w:tcPr>
          <w:p w14:paraId="12BD9B91">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66" w:type="dxa"/>
            <w:tcBorders>
              <w:top w:val="nil"/>
              <w:left w:val="nil"/>
              <w:right w:val="nil"/>
            </w:tcBorders>
            <w:shd w:val="clear" w:color="auto" w:fill="auto"/>
            <w:noWrap/>
            <w:vAlign w:val="center"/>
          </w:tcPr>
          <w:p w14:paraId="0F05D13C">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right w:val="nil"/>
            </w:tcBorders>
            <w:shd w:val="clear" w:color="auto" w:fill="auto"/>
            <w:noWrap/>
            <w:vAlign w:val="center"/>
          </w:tcPr>
          <w:p w14:paraId="6D38B02E">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06" w:type="dxa"/>
            <w:tcBorders>
              <w:top w:val="nil"/>
              <w:left w:val="nil"/>
              <w:right w:val="nil"/>
            </w:tcBorders>
            <w:shd w:val="clear" w:color="auto" w:fill="auto"/>
            <w:noWrap/>
            <w:vAlign w:val="center"/>
          </w:tcPr>
          <w:p w14:paraId="32CBB632">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66" w:type="dxa"/>
            <w:tcBorders>
              <w:top w:val="nil"/>
              <w:left w:val="nil"/>
              <w:right w:val="nil"/>
            </w:tcBorders>
            <w:shd w:val="clear" w:color="auto" w:fill="auto"/>
            <w:noWrap/>
            <w:vAlign w:val="center"/>
          </w:tcPr>
          <w:p w14:paraId="4C195BC7">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right w:val="nil"/>
            </w:tcBorders>
            <w:shd w:val="clear" w:color="auto" w:fill="auto"/>
            <w:noWrap/>
            <w:vAlign w:val="center"/>
          </w:tcPr>
          <w:p w14:paraId="03E2C34E">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66" w:type="dxa"/>
            <w:tcBorders>
              <w:top w:val="nil"/>
              <w:left w:val="nil"/>
              <w:right w:val="nil"/>
            </w:tcBorders>
            <w:shd w:val="clear" w:color="auto" w:fill="auto"/>
            <w:noWrap/>
            <w:vAlign w:val="center"/>
          </w:tcPr>
          <w:p w14:paraId="2D6B2AEE">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right w:val="nil"/>
            </w:tcBorders>
            <w:shd w:val="clear" w:color="auto" w:fill="auto"/>
            <w:noWrap/>
            <w:vAlign w:val="center"/>
          </w:tcPr>
          <w:p w14:paraId="035AAAA8">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96" w:type="dxa"/>
            <w:tcBorders>
              <w:top w:val="nil"/>
              <w:left w:val="nil"/>
              <w:right w:val="nil"/>
            </w:tcBorders>
            <w:shd w:val="clear" w:color="auto" w:fill="auto"/>
            <w:noWrap/>
            <w:vAlign w:val="center"/>
          </w:tcPr>
          <w:p w14:paraId="4851995E">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96" w:type="dxa"/>
            <w:tcBorders>
              <w:top w:val="nil"/>
              <w:left w:val="nil"/>
              <w:right w:val="nil"/>
            </w:tcBorders>
            <w:shd w:val="clear" w:color="auto" w:fill="auto"/>
            <w:noWrap/>
            <w:vAlign w:val="center"/>
          </w:tcPr>
          <w:p w14:paraId="7D7576AC">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960" w:type="dxa"/>
            <w:tcBorders>
              <w:top w:val="nil"/>
              <w:left w:val="nil"/>
              <w:right w:val="nil"/>
            </w:tcBorders>
            <w:shd w:val="clear" w:color="auto" w:fill="auto"/>
            <w:noWrap/>
            <w:vAlign w:val="center"/>
          </w:tcPr>
          <w:p w14:paraId="1E56A849">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7 Star</w:t>
            </w:r>
          </w:p>
        </w:tc>
      </w:tr>
      <w:tr w14:paraId="05A20D7E">
        <w:tblPrEx>
          <w:tblCellMar>
            <w:top w:w="0" w:type="dxa"/>
            <w:left w:w="108" w:type="dxa"/>
            <w:bottom w:w="0" w:type="dxa"/>
            <w:right w:w="108" w:type="dxa"/>
          </w:tblCellMar>
        </w:tblPrEx>
        <w:trPr>
          <w:trHeight w:val="276" w:hRule="atLeast"/>
        </w:trPr>
        <w:tc>
          <w:tcPr>
            <w:tcW w:w="1580" w:type="dxa"/>
            <w:tcBorders>
              <w:top w:val="nil"/>
              <w:left w:val="nil"/>
              <w:bottom w:val="single" w:color="auto" w:sz="6" w:space="0"/>
              <w:right w:val="nil"/>
            </w:tcBorders>
            <w:shd w:val="clear" w:color="auto" w:fill="auto"/>
            <w:noWrap/>
            <w:vAlign w:val="center"/>
          </w:tcPr>
          <w:p w14:paraId="1BF885B0">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 xml:space="preserve">Yadav et al.  </w:t>
            </w:r>
          </w:p>
        </w:tc>
        <w:tc>
          <w:tcPr>
            <w:tcW w:w="960" w:type="dxa"/>
            <w:tcBorders>
              <w:top w:val="nil"/>
              <w:left w:val="nil"/>
              <w:bottom w:val="single" w:color="auto" w:sz="6" w:space="0"/>
              <w:right w:val="nil"/>
            </w:tcBorders>
            <w:shd w:val="clear" w:color="auto" w:fill="auto"/>
            <w:noWrap/>
            <w:vAlign w:val="center"/>
          </w:tcPr>
          <w:p w14:paraId="282D66D0">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2023</w:t>
            </w:r>
          </w:p>
        </w:tc>
        <w:tc>
          <w:tcPr>
            <w:tcW w:w="366" w:type="dxa"/>
            <w:tcBorders>
              <w:top w:val="nil"/>
              <w:left w:val="nil"/>
              <w:bottom w:val="single" w:color="auto" w:sz="6" w:space="0"/>
              <w:right w:val="nil"/>
            </w:tcBorders>
            <w:shd w:val="clear" w:color="auto" w:fill="auto"/>
            <w:noWrap/>
            <w:vAlign w:val="center"/>
          </w:tcPr>
          <w:p w14:paraId="70CE040A">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single" w:color="auto" w:sz="6" w:space="0"/>
              <w:right w:val="nil"/>
            </w:tcBorders>
            <w:shd w:val="clear" w:color="auto" w:fill="auto"/>
            <w:noWrap/>
            <w:vAlign w:val="center"/>
          </w:tcPr>
          <w:p w14:paraId="2A7DE29A">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single" w:color="auto" w:sz="6" w:space="0"/>
              <w:right w:val="nil"/>
            </w:tcBorders>
            <w:shd w:val="clear" w:color="auto" w:fill="auto"/>
            <w:noWrap/>
            <w:vAlign w:val="center"/>
          </w:tcPr>
          <w:p w14:paraId="3A6B083C">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single" w:color="auto" w:sz="6" w:space="0"/>
              <w:right w:val="nil"/>
            </w:tcBorders>
            <w:shd w:val="clear" w:color="auto" w:fill="auto"/>
            <w:noWrap/>
            <w:vAlign w:val="center"/>
          </w:tcPr>
          <w:p w14:paraId="3727BAEB">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06" w:type="dxa"/>
            <w:tcBorders>
              <w:top w:val="nil"/>
              <w:left w:val="nil"/>
              <w:bottom w:val="single" w:color="auto" w:sz="6" w:space="0"/>
              <w:right w:val="nil"/>
            </w:tcBorders>
            <w:shd w:val="clear" w:color="auto" w:fill="auto"/>
            <w:noWrap/>
            <w:vAlign w:val="center"/>
          </w:tcPr>
          <w:p w14:paraId="0A3A8A0A">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66" w:type="dxa"/>
            <w:tcBorders>
              <w:top w:val="nil"/>
              <w:left w:val="nil"/>
              <w:bottom w:val="single" w:color="auto" w:sz="6" w:space="0"/>
              <w:right w:val="nil"/>
            </w:tcBorders>
            <w:shd w:val="clear" w:color="auto" w:fill="auto"/>
            <w:noWrap/>
            <w:vAlign w:val="center"/>
          </w:tcPr>
          <w:p w14:paraId="02CE4BBF">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66" w:type="dxa"/>
            <w:tcBorders>
              <w:top w:val="nil"/>
              <w:left w:val="nil"/>
              <w:bottom w:val="single" w:color="auto" w:sz="6" w:space="0"/>
              <w:right w:val="nil"/>
            </w:tcBorders>
            <w:shd w:val="clear" w:color="auto" w:fill="auto"/>
            <w:noWrap/>
            <w:vAlign w:val="center"/>
          </w:tcPr>
          <w:p w14:paraId="3F3C9503">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single" w:color="auto" w:sz="6" w:space="0"/>
              <w:right w:val="nil"/>
            </w:tcBorders>
            <w:shd w:val="clear" w:color="auto" w:fill="auto"/>
            <w:noWrap/>
            <w:vAlign w:val="center"/>
          </w:tcPr>
          <w:p w14:paraId="122D5788">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66" w:type="dxa"/>
            <w:tcBorders>
              <w:top w:val="nil"/>
              <w:left w:val="nil"/>
              <w:bottom w:val="single" w:color="auto" w:sz="6" w:space="0"/>
              <w:right w:val="nil"/>
            </w:tcBorders>
            <w:shd w:val="clear" w:color="auto" w:fill="auto"/>
            <w:noWrap/>
            <w:vAlign w:val="center"/>
          </w:tcPr>
          <w:p w14:paraId="7083B2CD">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396" w:type="dxa"/>
            <w:tcBorders>
              <w:top w:val="nil"/>
              <w:left w:val="nil"/>
              <w:bottom w:val="single" w:color="auto" w:sz="6" w:space="0"/>
              <w:right w:val="nil"/>
            </w:tcBorders>
            <w:shd w:val="clear" w:color="auto" w:fill="auto"/>
            <w:noWrap/>
            <w:vAlign w:val="center"/>
          </w:tcPr>
          <w:p w14:paraId="076F5DBC">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14:ligatures w14:val="none"/>
              </w:rPr>
              <w:t>☆</w:t>
            </w:r>
          </w:p>
        </w:tc>
        <w:tc>
          <w:tcPr>
            <w:tcW w:w="396" w:type="dxa"/>
            <w:tcBorders>
              <w:top w:val="nil"/>
              <w:left w:val="nil"/>
              <w:bottom w:val="single" w:color="auto" w:sz="6" w:space="0"/>
              <w:right w:val="nil"/>
            </w:tcBorders>
            <w:shd w:val="clear" w:color="auto" w:fill="auto"/>
            <w:noWrap/>
            <w:vAlign w:val="center"/>
          </w:tcPr>
          <w:p w14:paraId="566BA121">
            <w:pPr>
              <w:widowControl/>
              <w:spacing w:after="0" w:line="240" w:lineRule="auto"/>
              <w:rPr>
                <w:rFonts w:hint="default" w:ascii="Times New Roman" w:hAnsi="Times New Roman" w:eastAsia="等线" w:cs="Times New Roman"/>
                <w:color w:val="000000"/>
                <w:kern w:val="0"/>
                <w:sz w:val="20"/>
                <w:szCs w:val="20"/>
                <w:highlight w:val="yellow"/>
                <w14:ligatures w14:val="none"/>
              </w:rPr>
            </w:pPr>
          </w:p>
        </w:tc>
        <w:tc>
          <w:tcPr>
            <w:tcW w:w="960" w:type="dxa"/>
            <w:tcBorders>
              <w:top w:val="nil"/>
              <w:left w:val="nil"/>
              <w:bottom w:val="single" w:color="auto" w:sz="6" w:space="0"/>
              <w:right w:val="nil"/>
            </w:tcBorders>
            <w:shd w:val="clear" w:color="auto" w:fill="auto"/>
            <w:noWrap/>
            <w:vAlign w:val="center"/>
          </w:tcPr>
          <w:p w14:paraId="7A1152CA">
            <w:pPr>
              <w:widowControl/>
              <w:spacing w:after="0" w:line="240" w:lineRule="auto"/>
              <w:rPr>
                <w:rFonts w:hint="default" w:ascii="Times New Roman" w:hAnsi="Times New Roman" w:eastAsia="等线" w:cs="Times New Roman"/>
                <w:color w:val="000000"/>
                <w:kern w:val="0"/>
                <w:sz w:val="20"/>
                <w:szCs w:val="20"/>
                <w:highlight w:val="yellow"/>
                <w14:ligatures w14:val="none"/>
              </w:rPr>
            </w:pPr>
            <w:r>
              <w:rPr>
                <w:rFonts w:hint="default" w:ascii="Times New Roman" w:hAnsi="Times New Roman" w:eastAsia="等线" w:cs="Times New Roman"/>
                <w:color w:val="000000"/>
                <w:kern w:val="0"/>
                <w:sz w:val="20"/>
                <w:szCs w:val="20"/>
                <w:highlight w:val="yellow"/>
                <w:lang w:val="en-US" w:eastAsia="zh-CN"/>
                <w14:ligatures w14:val="none"/>
              </w:rPr>
              <w:t>7</w:t>
            </w:r>
            <w:r>
              <w:rPr>
                <w:rFonts w:hint="default" w:ascii="Times New Roman" w:hAnsi="Times New Roman" w:eastAsia="等线" w:cs="Times New Roman"/>
                <w:color w:val="000000"/>
                <w:kern w:val="0"/>
                <w:sz w:val="20"/>
                <w:szCs w:val="20"/>
                <w:highlight w:val="yellow"/>
                <w14:ligatures w14:val="none"/>
              </w:rPr>
              <w:t xml:space="preserve"> Star</w:t>
            </w:r>
          </w:p>
        </w:tc>
      </w:tr>
    </w:tbl>
    <w:p w14:paraId="43394D1C">
      <w:pPr>
        <w:rPr>
          <w:rFonts w:ascii="Times New Roman" w:hAnsi="Times New Roman" w:cs="Times New Roman"/>
          <w:sz w:val="20"/>
          <w:szCs w:val="20"/>
          <w:highlight w:val="yellow"/>
        </w:rPr>
      </w:pPr>
      <w:r>
        <w:rPr>
          <w:rFonts w:ascii="Times New Roman" w:hAnsi="Times New Roman" w:cs="Times New Roman"/>
          <w:sz w:val="20"/>
          <w:szCs w:val="20"/>
          <w:highlight w:val="yellow"/>
        </w:rPr>
        <w:br w:type="page"/>
      </w:r>
    </w:p>
    <w:tbl>
      <w:tblPr>
        <w:tblStyle w:val="15"/>
        <w:tblW w:w="5000" w:type="pct"/>
        <w:tblInd w:w="135" w:type="dxa"/>
        <w:tblLayout w:type="autofit"/>
        <w:tblCellMar>
          <w:top w:w="0" w:type="dxa"/>
          <w:left w:w="10" w:type="dxa"/>
          <w:bottom w:w="0" w:type="dxa"/>
          <w:right w:w="10" w:type="dxa"/>
        </w:tblCellMar>
      </w:tblPr>
      <w:tblGrid>
        <w:gridCol w:w="2993"/>
        <w:gridCol w:w="2554"/>
        <w:gridCol w:w="1887"/>
        <w:gridCol w:w="3012"/>
        <w:gridCol w:w="1887"/>
        <w:gridCol w:w="1625"/>
      </w:tblGrid>
      <w:tr w14:paraId="4F73A9C8">
        <w:tblPrEx>
          <w:tblCellMar>
            <w:top w:w="0" w:type="dxa"/>
            <w:left w:w="10" w:type="dxa"/>
            <w:bottom w:w="0" w:type="dxa"/>
            <w:right w:w="10" w:type="dxa"/>
          </w:tblCellMar>
        </w:tblPrEx>
        <w:trPr>
          <w:trHeight w:val="280" w:hRule="atLeast"/>
        </w:trPr>
        <w:tc>
          <w:tcPr>
            <w:tcW w:w="5000" w:type="pct"/>
            <w:gridSpan w:val="6"/>
            <w:tcBorders>
              <w:top w:val="nil"/>
              <w:left w:val="nil"/>
              <w:bottom w:val="single" w:color="000000" w:sz="8" w:space="0"/>
              <w:right w:val="nil"/>
            </w:tcBorders>
            <w:vAlign w:val="center"/>
          </w:tcPr>
          <w:p w14:paraId="4F717A75">
            <w:pPr>
              <w:rPr>
                <w:rFonts w:ascii="Times New Roman" w:hAnsi="Times New Roman" w:cs="Times New Roman"/>
                <w:b/>
                <w:bCs/>
                <w:sz w:val="20"/>
                <w:szCs w:val="20"/>
                <w:highlight w:val="yellow"/>
              </w:rPr>
            </w:pPr>
            <w:r>
              <w:rPr>
                <w:rFonts w:ascii="Times New Roman" w:hAnsi="Times New Roman" w:cs="Times New Roman"/>
                <w:sz w:val="20"/>
                <w:szCs w:val="20"/>
                <w:highlight w:val="yellow"/>
              </w:rPr>
              <w:t>Supplementary</w:t>
            </w:r>
            <w:r>
              <w:rPr>
                <w:rFonts w:hint="eastAsia" w:ascii="Times New Roman" w:hAnsi="Times New Roman" w:cs="Times New Roman"/>
                <w:sz w:val="20"/>
                <w:szCs w:val="20"/>
                <w:highlight w:val="yellow"/>
              </w:rPr>
              <w:t xml:space="preserve"> Table S</w:t>
            </w:r>
            <w:r>
              <w:rPr>
                <w:rFonts w:ascii="Times New Roman" w:hAnsi="Times New Roman" w:cs="Times New Roman"/>
                <w:sz w:val="20"/>
                <w:szCs w:val="20"/>
                <w:highlight w:val="yellow"/>
              </w:rPr>
              <w:t>2. The quality assessment for case-control study</w:t>
            </w:r>
          </w:p>
        </w:tc>
      </w:tr>
      <w:tr w14:paraId="079BBBC8">
        <w:tblPrEx>
          <w:tblCellMar>
            <w:top w:w="0" w:type="dxa"/>
            <w:left w:w="10" w:type="dxa"/>
            <w:bottom w:w="0" w:type="dxa"/>
            <w:right w:w="10" w:type="dxa"/>
          </w:tblCellMar>
        </w:tblPrEx>
        <w:trPr>
          <w:trHeight w:val="420" w:hRule="atLeast"/>
        </w:trPr>
        <w:tc>
          <w:tcPr>
            <w:tcW w:w="1072" w:type="pct"/>
            <w:tcBorders>
              <w:top w:val="nil"/>
              <w:left w:val="nil"/>
              <w:bottom w:val="single" w:color="000000" w:sz="8" w:space="0"/>
              <w:right w:val="nil"/>
            </w:tcBorders>
            <w:vAlign w:val="center"/>
          </w:tcPr>
          <w:p w14:paraId="23452EE1">
            <w:pPr>
              <w:rPr>
                <w:rFonts w:ascii="Times New Roman" w:hAnsi="Times New Roman" w:cs="Times New Roman"/>
                <w:b/>
                <w:bCs/>
                <w:sz w:val="20"/>
                <w:szCs w:val="20"/>
                <w:highlight w:val="yellow"/>
              </w:rPr>
            </w:pPr>
            <w:r>
              <w:rPr>
                <w:rFonts w:ascii="Times New Roman" w:hAnsi="Times New Roman" w:cs="Times New Roman"/>
                <w:b/>
                <w:bCs/>
                <w:sz w:val="20"/>
                <w:szCs w:val="20"/>
                <w:highlight w:val="yellow"/>
              </w:rPr>
              <w:t>Author</w:t>
            </w:r>
            <w:bookmarkStart w:id="1" w:name="_GoBack"/>
            <w:bookmarkEnd w:id="1"/>
          </w:p>
        </w:tc>
        <w:tc>
          <w:tcPr>
            <w:tcW w:w="915" w:type="pct"/>
            <w:tcBorders>
              <w:top w:val="nil"/>
              <w:left w:val="nil"/>
              <w:bottom w:val="single" w:color="000000" w:sz="8" w:space="0"/>
              <w:right w:val="nil"/>
            </w:tcBorders>
            <w:vAlign w:val="center"/>
          </w:tcPr>
          <w:p w14:paraId="302443AF">
            <w:pPr>
              <w:rPr>
                <w:rFonts w:ascii="Times New Roman" w:hAnsi="Times New Roman" w:cs="Times New Roman"/>
                <w:b/>
                <w:bCs/>
                <w:sz w:val="20"/>
                <w:szCs w:val="20"/>
                <w:highlight w:val="yellow"/>
              </w:rPr>
            </w:pPr>
            <w:r>
              <w:rPr>
                <w:rFonts w:ascii="Times New Roman" w:hAnsi="Times New Roman" w:cs="Times New Roman"/>
                <w:b/>
                <w:bCs/>
                <w:sz w:val="20"/>
                <w:szCs w:val="20"/>
                <w:highlight w:val="yellow"/>
              </w:rPr>
              <w:t>Year</w:t>
            </w:r>
          </w:p>
        </w:tc>
        <w:tc>
          <w:tcPr>
            <w:tcW w:w="676" w:type="pct"/>
            <w:tcBorders>
              <w:top w:val="nil"/>
              <w:left w:val="nil"/>
              <w:bottom w:val="single" w:color="000000" w:sz="8" w:space="0"/>
              <w:right w:val="nil"/>
            </w:tcBorders>
            <w:vAlign w:val="center"/>
          </w:tcPr>
          <w:p w14:paraId="7A455129">
            <w:pPr>
              <w:rPr>
                <w:rFonts w:ascii="Times New Roman" w:hAnsi="Times New Roman" w:cs="Times New Roman"/>
                <w:b/>
                <w:bCs/>
                <w:sz w:val="20"/>
                <w:szCs w:val="20"/>
                <w:highlight w:val="yellow"/>
              </w:rPr>
            </w:pPr>
            <w:r>
              <w:rPr>
                <w:rFonts w:ascii="Times New Roman" w:hAnsi="Times New Roman" w:cs="Times New Roman"/>
                <w:b/>
                <w:bCs/>
                <w:sz w:val="20"/>
                <w:szCs w:val="20"/>
                <w:highlight w:val="yellow"/>
              </w:rPr>
              <w:t>Selection（4</w:t>
            </w:r>
            <w:r>
              <w:rPr>
                <w:rFonts w:ascii="Segoe UI Symbol" w:hAnsi="Segoe UI Symbol" w:cs="Segoe UI Symbol"/>
                <w:b/>
                <w:bCs/>
                <w:sz w:val="20"/>
                <w:szCs w:val="20"/>
                <w:highlight w:val="yellow"/>
              </w:rPr>
              <w:t>☆</w:t>
            </w:r>
            <w:r>
              <w:rPr>
                <w:rFonts w:ascii="Times New Roman" w:hAnsi="Times New Roman" w:cs="Times New Roman"/>
                <w:b/>
                <w:bCs/>
                <w:sz w:val="20"/>
                <w:szCs w:val="20"/>
                <w:highlight w:val="yellow"/>
              </w:rPr>
              <w:t>）</w:t>
            </w:r>
          </w:p>
        </w:tc>
        <w:tc>
          <w:tcPr>
            <w:tcW w:w="1079" w:type="pct"/>
            <w:tcBorders>
              <w:top w:val="nil"/>
              <w:left w:val="nil"/>
              <w:bottom w:val="single" w:color="000000" w:sz="8" w:space="0"/>
              <w:right w:val="nil"/>
            </w:tcBorders>
            <w:vAlign w:val="center"/>
          </w:tcPr>
          <w:p w14:paraId="504781C3">
            <w:pPr>
              <w:rPr>
                <w:rFonts w:ascii="Times New Roman" w:hAnsi="Times New Roman" w:cs="Times New Roman"/>
                <w:b/>
                <w:bCs/>
                <w:sz w:val="20"/>
                <w:szCs w:val="20"/>
                <w:highlight w:val="yellow"/>
              </w:rPr>
            </w:pPr>
            <w:r>
              <w:rPr>
                <w:rFonts w:ascii="Times New Roman" w:hAnsi="Times New Roman" w:cs="Times New Roman"/>
                <w:b/>
                <w:bCs/>
                <w:sz w:val="20"/>
                <w:szCs w:val="20"/>
                <w:highlight w:val="yellow"/>
              </w:rPr>
              <w:t>Comparability（2</w:t>
            </w:r>
            <w:r>
              <w:rPr>
                <w:rFonts w:ascii="Segoe UI Symbol" w:hAnsi="Segoe UI Symbol" w:cs="Segoe UI Symbol"/>
                <w:b/>
                <w:bCs/>
                <w:sz w:val="20"/>
                <w:szCs w:val="20"/>
                <w:highlight w:val="yellow"/>
              </w:rPr>
              <w:t>☆</w:t>
            </w:r>
            <w:r>
              <w:rPr>
                <w:rFonts w:ascii="Times New Roman" w:hAnsi="Times New Roman" w:cs="Times New Roman"/>
                <w:b/>
                <w:bCs/>
                <w:sz w:val="20"/>
                <w:szCs w:val="20"/>
                <w:highlight w:val="yellow"/>
              </w:rPr>
              <w:t>）</w:t>
            </w:r>
          </w:p>
        </w:tc>
        <w:tc>
          <w:tcPr>
            <w:tcW w:w="676" w:type="pct"/>
            <w:tcBorders>
              <w:top w:val="nil"/>
              <w:left w:val="nil"/>
              <w:bottom w:val="single" w:color="000000" w:sz="8" w:space="0"/>
              <w:right w:val="nil"/>
            </w:tcBorders>
            <w:vAlign w:val="center"/>
          </w:tcPr>
          <w:p w14:paraId="6249F705">
            <w:pPr>
              <w:rPr>
                <w:rFonts w:ascii="Times New Roman" w:hAnsi="Times New Roman" w:cs="Times New Roman"/>
                <w:b/>
                <w:bCs/>
                <w:sz w:val="20"/>
                <w:szCs w:val="20"/>
                <w:highlight w:val="yellow"/>
              </w:rPr>
            </w:pPr>
            <w:r>
              <w:rPr>
                <w:rFonts w:ascii="Times New Roman" w:hAnsi="Times New Roman" w:cs="Times New Roman"/>
                <w:b/>
                <w:bCs/>
                <w:sz w:val="20"/>
                <w:szCs w:val="20"/>
                <w:highlight w:val="yellow"/>
              </w:rPr>
              <w:t>Exposure factor（3</w:t>
            </w:r>
            <w:r>
              <w:rPr>
                <w:rFonts w:ascii="Segoe UI Symbol" w:hAnsi="Segoe UI Symbol" w:cs="Segoe UI Symbol"/>
                <w:b/>
                <w:bCs/>
                <w:sz w:val="20"/>
                <w:szCs w:val="20"/>
                <w:highlight w:val="yellow"/>
              </w:rPr>
              <w:t>☆</w:t>
            </w:r>
            <w:r>
              <w:rPr>
                <w:rFonts w:ascii="Times New Roman" w:hAnsi="Times New Roman" w:cs="Times New Roman"/>
                <w:b/>
                <w:bCs/>
                <w:sz w:val="20"/>
                <w:szCs w:val="20"/>
                <w:highlight w:val="yellow"/>
              </w:rPr>
              <w:t>）</w:t>
            </w:r>
          </w:p>
        </w:tc>
        <w:tc>
          <w:tcPr>
            <w:tcW w:w="583" w:type="pct"/>
            <w:tcBorders>
              <w:top w:val="nil"/>
              <w:left w:val="nil"/>
              <w:bottom w:val="single" w:color="000000" w:sz="8" w:space="0"/>
              <w:right w:val="nil"/>
            </w:tcBorders>
            <w:vAlign w:val="center"/>
          </w:tcPr>
          <w:p w14:paraId="4A966B35">
            <w:pPr>
              <w:rPr>
                <w:rFonts w:ascii="Times New Roman" w:hAnsi="Times New Roman" w:cs="Times New Roman"/>
                <w:b/>
                <w:bCs/>
                <w:sz w:val="20"/>
                <w:szCs w:val="20"/>
                <w:highlight w:val="yellow"/>
              </w:rPr>
            </w:pPr>
            <w:r>
              <w:rPr>
                <w:rFonts w:ascii="Times New Roman" w:hAnsi="Times New Roman" w:cs="Times New Roman"/>
                <w:b/>
                <w:bCs/>
                <w:sz w:val="20"/>
                <w:szCs w:val="20"/>
                <w:highlight w:val="yellow"/>
              </w:rPr>
              <w:t>NOS</w:t>
            </w:r>
          </w:p>
        </w:tc>
      </w:tr>
      <w:tr w14:paraId="2046CA99">
        <w:tblPrEx>
          <w:tblCellMar>
            <w:top w:w="0" w:type="dxa"/>
            <w:left w:w="10" w:type="dxa"/>
            <w:bottom w:w="0" w:type="dxa"/>
            <w:right w:w="10" w:type="dxa"/>
          </w:tblCellMar>
        </w:tblPrEx>
        <w:trPr>
          <w:trHeight w:val="280" w:hRule="atLeast"/>
        </w:trPr>
        <w:tc>
          <w:tcPr>
            <w:tcW w:w="1072" w:type="pct"/>
            <w:tcBorders>
              <w:top w:val="nil"/>
              <w:left w:val="nil"/>
              <w:bottom w:val="nil"/>
              <w:right w:val="nil"/>
            </w:tcBorders>
            <w:noWrap/>
            <w:vAlign w:val="bottom"/>
          </w:tcPr>
          <w:p w14:paraId="7C7F8DDE">
            <w:pPr>
              <w:rPr>
                <w:rFonts w:ascii="Times New Roman" w:hAnsi="Times New Roman" w:cs="Times New Roman"/>
                <w:sz w:val="20"/>
                <w:szCs w:val="20"/>
                <w:highlight w:val="yellow"/>
              </w:rPr>
            </w:pPr>
            <w:r>
              <w:rPr>
                <w:rFonts w:ascii="Times New Roman" w:hAnsi="Times New Roman" w:cs="Times New Roman"/>
                <w:sz w:val="20"/>
                <w:szCs w:val="20"/>
                <w:highlight w:val="yellow"/>
              </w:rPr>
              <w:t>Costa et al.</w:t>
            </w:r>
          </w:p>
        </w:tc>
        <w:tc>
          <w:tcPr>
            <w:tcW w:w="915" w:type="pct"/>
            <w:tcBorders>
              <w:top w:val="nil"/>
              <w:left w:val="nil"/>
              <w:bottom w:val="nil"/>
              <w:right w:val="nil"/>
            </w:tcBorders>
            <w:noWrap/>
            <w:vAlign w:val="bottom"/>
          </w:tcPr>
          <w:p w14:paraId="44726FEA">
            <w:pPr>
              <w:rPr>
                <w:rFonts w:ascii="Times New Roman" w:hAnsi="Times New Roman" w:cs="Times New Roman"/>
                <w:sz w:val="20"/>
                <w:szCs w:val="20"/>
                <w:highlight w:val="yellow"/>
              </w:rPr>
            </w:pPr>
            <w:r>
              <w:rPr>
                <w:rFonts w:ascii="Times New Roman" w:hAnsi="Times New Roman" w:cs="Times New Roman"/>
                <w:sz w:val="20"/>
                <w:szCs w:val="20"/>
                <w:highlight w:val="yellow"/>
              </w:rPr>
              <w:t xml:space="preserve">2015 </w:t>
            </w:r>
          </w:p>
        </w:tc>
        <w:tc>
          <w:tcPr>
            <w:tcW w:w="676" w:type="pct"/>
            <w:tcBorders>
              <w:top w:val="nil"/>
              <w:left w:val="nil"/>
              <w:bottom w:val="nil"/>
              <w:right w:val="nil"/>
            </w:tcBorders>
            <w:vAlign w:val="center"/>
          </w:tcPr>
          <w:p w14:paraId="753C3DFE">
            <w:pPr>
              <w:rPr>
                <w:rFonts w:ascii="Times New Roman" w:hAnsi="Times New Roman" w:cs="Times New Roman"/>
                <w:sz w:val="20"/>
                <w:szCs w:val="20"/>
                <w:highlight w:val="yellow"/>
              </w:rPr>
            </w:pPr>
            <w:r>
              <w:rPr>
                <w:rFonts w:ascii="Segoe UI Symbol" w:hAnsi="Segoe UI Symbol" w:cs="Segoe UI Symbol"/>
                <w:sz w:val="20"/>
                <w:szCs w:val="20"/>
                <w:highlight w:val="yellow"/>
              </w:rPr>
              <w:t>☆☆☆</w:t>
            </w:r>
          </w:p>
        </w:tc>
        <w:tc>
          <w:tcPr>
            <w:tcW w:w="1079" w:type="pct"/>
            <w:tcBorders>
              <w:top w:val="nil"/>
              <w:left w:val="nil"/>
              <w:bottom w:val="nil"/>
              <w:right w:val="nil"/>
            </w:tcBorders>
            <w:vAlign w:val="center"/>
          </w:tcPr>
          <w:p w14:paraId="23233F3F">
            <w:pPr>
              <w:rPr>
                <w:rFonts w:ascii="Times New Roman" w:hAnsi="Times New Roman" w:cs="Times New Roman"/>
                <w:sz w:val="20"/>
                <w:szCs w:val="20"/>
                <w:highlight w:val="yellow"/>
              </w:rPr>
            </w:pPr>
            <w:r>
              <w:rPr>
                <w:rFonts w:ascii="Segoe UI Symbol" w:hAnsi="Segoe UI Symbol" w:cs="Segoe UI Symbol"/>
                <w:sz w:val="20"/>
                <w:szCs w:val="20"/>
                <w:highlight w:val="yellow"/>
              </w:rPr>
              <w:t>☆</w:t>
            </w:r>
          </w:p>
        </w:tc>
        <w:tc>
          <w:tcPr>
            <w:tcW w:w="676" w:type="pct"/>
            <w:tcBorders>
              <w:top w:val="nil"/>
              <w:left w:val="nil"/>
              <w:bottom w:val="nil"/>
              <w:right w:val="nil"/>
            </w:tcBorders>
            <w:vAlign w:val="center"/>
          </w:tcPr>
          <w:p w14:paraId="1A3E2509">
            <w:pPr>
              <w:rPr>
                <w:rFonts w:ascii="Times New Roman" w:hAnsi="Times New Roman" w:cs="Times New Roman"/>
                <w:sz w:val="20"/>
                <w:szCs w:val="20"/>
                <w:highlight w:val="yellow"/>
              </w:rPr>
            </w:pPr>
            <w:r>
              <w:rPr>
                <w:rFonts w:ascii="Segoe UI Symbol" w:hAnsi="Segoe UI Symbol" w:cs="Segoe UI Symbol"/>
                <w:sz w:val="20"/>
                <w:szCs w:val="20"/>
                <w:highlight w:val="yellow"/>
              </w:rPr>
              <w:t>☆☆☆</w:t>
            </w:r>
          </w:p>
        </w:tc>
        <w:tc>
          <w:tcPr>
            <w:tcW w:w="583" w:type="pct"/>
            <w:tcBorders>
              <w:top w:val="nil"/>
              <w:left w:val="nil"/>
              <w:bottom w:val="nil"/>
              <w:right w:val="nil"/>
            </w:tcBorders>
            <w:vAlign w:val="center"/>
          </w:tcPr>
          <w:p w14:paraId="5D1F993E">
            <w:pPr>
              <w:rPr>
                <w:rFonts w:ascii="Times New Roman" w:hAnsi="Times New Roman" w:cs="Times New Roman"/>
                <w:sz w:val="20"/>
                <w:szCs w:val="20"/>
                <w:highlight w:val="yellow"/>
              </w:rPr>
            </w:pPr>
            <w:r>
              <w:rPr>
                <w:rFonts w:ascii="Times New Roman" w:hAnsi="Times New Roman" w:cs="Times New Roman"/>
                <w:sz w:val="20"/>
                <w:szCs w:val="20"/>
                <w:highlight w:val="yellow"/>
              </w:rPr>
              <w:t>7 Star</w:t>
            </w:r>
          </w:p>
        </w:tc>
      </w:tr>
      <w:tr w14:paraId="56867159">
        <w:tblPrEx>
          <w:tblCellMar>
            <w:top w:w="0" w:type="dxa"/>
            <w:left w:w="10" w:type="dxa"/>
            <w:bottom w:w="0" w:type="dxa"/>
            <w:right w:w="10" w:type="dxa"/>
          </w:tblCellMar>
        </w:tblPrEx>
        <w:trPr>
          <w:trHeight w:val="329" w:hRule="atLeast"/>
        </w:trPr>
        <w:tc>
          <w:tcPr>
            <w:tcW w:w="1072" w:type="pct"/>
            <w:tcBorders>
              <w:top w:val="nil"/>
              <w:left w:val="nil"/>
              <w:bottom w:val="nil"/>
              <w:right w:val="nil"/>
            </w:tcBorders>
            <w:noWrap/>
            <w:vAlign w:val="bottom"/>
          </w:tcPr>
          <w:p w14:paraId="56D718B6">
            <w:pPr>
              <w:rPr>
                <w:rFonts w:ascii="Times New Roman" w:hAnsi="Times New Roman" w:cs="Times New Roman"/>
                <w:sz w:val="20"/>
                <w:szCs w:val="20"/>
                <w:highlight w:val="yellow"/>
              </w:rPr>
            </w:pPr>
            <w:r>
              <w:rPr>
                <w:rFonts w:ascii="Times New Roman" w:hAnsi="Times New Roman" w:cs="Times New Roman"/>
                <w:sz w:val="20"/>
                <w:szCs w:val="20"/>
                <w:highlight w:val="yellow"/>
              </w:rPr>
              <w:t>Madjarov et al.</w:t>
            </w:r>
          </w:p>
        </w:tc>
        <w:tc>
          <w:tcPr>
            <w:tcW w:w="915" w:type="pct"/>
            <w:tcBorders>
              <w:top w:val="nil"/>
              <w:left w:val="nil"/>
              <w:bottom w:val="nil"/>
              <w:right w:val="nil"/>
            </w:tcBorders>
            <w:noWrap/>
            <w:vAlign w:val="bottom"/>
          </w:tcPr>
          <w:p w14:paraId="14DBE2C0">
            <w:pPr>
              <w:rPr>
                <w:rFonts w:ascii="Times New Roman" w:hAnsi="Times New Roman" w:cs="Times New Roman"/>
                <w:sz w:val="20"/>
                <w:szCs w:val="20"/>
                <w:highlight w:val="yellow"/>
              </w:rPr>
            </w:pPr>
            <w:r>
              <w:rPr>
                <w:rFonts w:ascii="Times New Roman" w:hAnsi="Times New Roman" w:cs="Times New Roman"/>
                <w:sz w:val="20"/>
                <w:szCs w:val="20"/>
                <w:highlight w:val="yellow"/>
              </w:rPr>
              <w:t>2023</w:t>
            </w:r>
          </w:p>
        </w:tc>
        <w:tc>
          <w:tcPr>
            <w:tcW w:w="676" w:type="pct"/>
            <w:tcBorders>
              <w:top w:val="nil"/>
              <w:left w:val="nil"/>
              <w:bottom w:val="nil"/>
              <w:right w:val="nil"/>
            </w:tcBorders>
            <w:vAlign w:val="center"/>
          </w:tcPr>
          <w:p w14:paraId="5296910D">
            <w:pPr>
              <w:rPr>
                <w:rFonts w:ascii="Times New Roman" w:hAnsi="Times New Roman" w:cs="Times New Roman"/>
                <w:sz w:val="20"/>
                <w:szCs w:val="20"/>
                <w:highlight w:val="yellow"/>
              </w:rPr>
            </w:pPr>
            <w:r>
              <w:rPr>
                <w:rFonts w:ascii="Segoe UI Symbol" w:hAnsi="Segoe UI Symbol" w:cs="Segoe UI Symbol"/>
                <w:sz w:val="20"/>
                <w:szCs w:val="20"/>
                <w:highlight w:val="yellow"/>
              </w:rPr>
              <w:t>☆☆☆</w:t>
            </w:r>
          </w:p>
        </w:tc>
        <w:tc>
          <w:tcPr>
            <w:tcW w:w="1079" w:type="pct"/>
            <w:tcBorders>
              <w:top w:val="nil"/>
              <w:left w:val="nil"/>
              <w:bottom w:val="nil"/>
              <w:right w:val="nil"/>
            </w:tcBorders>
            <w:vAlign w:val="center"/>
          </w:tcPr>
          <w:p w14:paraId="75478D7D">
            <w:pPr>
              <w:rPr>
                <w:rFonts w:ascii="Times New Roman" w:hAnsi="Times New Roman" w:cs="Times New Roman"/>
                <w:sz w:val="20"/>
                <w:szCs w:val="20"/>
                <w:highlight w:val="yellow"/>
              </w:rPr>
            </w:pPr>
            <w:r>
              <w:rPr>
                <w:rFonts w:ascii="Segoe UI Symbol" w:hAnsi="Segoe UI Symbol" w:cs="Segoe UI Symbol"/>
                <w:sz w:val="20"/>
                <w:szCs w:val="20"/>
                <w:highlight w:val="yellow"/>
              </w:rPr>
              <w:t>☆</w:t>
            </w:r>
          </w:p>
        </w:tc>
        <w:tc>
          <w:tcPr>
            <w:tcW w:w="676" w:type="pct"/>
            <w:tcBorders>
              <w:top w:val="nil"/>
              <w:left w:val="nil"/>
              <w:bottom w:val="nil"/>
              <w:right w:val="nil"/>
            </w:tcBorders>
            <w:vAlign w:val="center"/>
          </w:tcPr>
          <w:p w14:paraId="550BF895">
            <w:pPr>
              <w:rPr>
                <w:rFonts w:ascii="Times New Roman" w:hAnsi="Times New Roman" w:cs="Times New Roman"/>
                <w:sz w:val="20"/>
                <w:szCs w:val="20"/>
                <w:highlight w:val="yellow"/>
              </w:rPr>
            </w:pPr>
            <w:r>
              <w:rPr>
                <w:rFonts w:ascii="Segoe UI Symbol" w:hAnsi="Segoe UI Symbol" w:cs="Segoe UI Symbol"/>
                <w:sz w:val="20"/>
                <w:szCs w:val="20"/>
                <w:highlight w:val="yellow"/>
              </w:rPr>
              <w:t>☆☆</w:t>
            </w:r>
          </w:p>
        </w:tc>
        <w:tc>
          <w:tcPr>
            <w:tcW w:w="583" w:type="pct"/>
            <w:tcBorders>
              <w:top w:val="nil"/>
              <w:left w:val="nil"/>
              <w:bottom w:val="nil"/>
              <w:right w:val="nil"/>
            </w:tcBorders>
            <w:vAlign w:val="center"/>
          </w:tcPr>
          <w:p w14:paraId="474C55DA">
            <w:pPr>
              <w:rPr>
                <w:rFonts w:ascii="Times New Roman" w:hAnsi="Times New Roman" w:cs="Times New Roman"/>
                <w:sz w:val="20"/>
                <w:szCs w:val="20"/>
                <w:highlight w:val="yellow"/>
              </w:rPr>
            </w:pPr>
            <w:r>
              <w:rPr>
                <w:rFonts w:ascii="Times New Roman" w:hAnsi="Times New Roman" w:cs="Times New Roman"/>
                <w:sz w:val="20"/>
                <w:szCs w:val="20"/>
                <w:highlight w:val="yellow"/>
              </w:rPr>
              <w:t>6 Star</w:t>
            </w:r>
          </w:p>
        </w:tc>
      </w:tr>
      <w:tr w14:paraId="57EEC46E">
        <w:tblPrEx>
          <w:tblCellMar>
            <w:top w:w="0" w:type="dxa"/>
            <w:left w:w="10" w:type="dxa"/>
            <w:bottom w:w="0" w:type="dxa"/>
            <w:right w:w="10" w:type="dxa"/>
          </w:tblCellMar>
        </w:tblPrEx>
        <w:trPr>
          <w:trHeight w:val="280" w:hRule="atLeast"/>
        </w:trPr>
        <w:tc>
          <w:tcPr>
            <w:tcW w:w="5000" w:type="pct"/>
            <w:gridSpan w:val="6"/>
            <w:tcBorders>
              <w:top w:val="single" w:color="000000" w:sz="8" w:space="0"/>
              <w:left w:val="nil"/>
              <w:bottom w:val="nil"/>
              <w:right w:val="nil"/>
            </w:tcBorders>
            <w:vAlign w:val="center"/>
          </w:tcPr>
          <w:p w14:paraId="52FB0710">
            <w:pPr>
              <w:rPr>
                <w:rFonts w:ascii="Times New Roman" w:hAnsi="Times New Roman" w:cs="Times New Roman"/>
                <w:sz w:val="20"/>
                <w:szCs w:val="20"/>
                <w:highlight w:val="yellow"/>
              </w:rPr>
            </w:pPr>
            <w:r>
              <w:rPr>
                <w:rFonts w:ascii="Times New Roman" w:hAnsi="Times New Roman" w:cs="Times New Roman"/>
                <w:sz w:val="20"/>
                <w:szCs w:val="20"/>
                <w:highlight w:val="yellow"/>
              </w:rPr>
              <w:t xml:space="preserve">NOTE.NOS: Newcastle-Ottawa scale.  </w:t>
            </w:r>
          </w:p>
          <w:p w14:paraId="7DB12691">
            <w:pPr>
              <w:rPr>
                <w:rFonts w:ascii="Times New Roman" w:hAnsi="Times New Roman" w:cs="Times New Roman"/>
                <w:b/>
                <w:bCs/>
                <w:sz w:val="20"/>
                <w:szCs w:val="20"/>
                <w:highlight w:val="yellow"/>
              </w:rPr>
            </w:pPr>
          </w:p>
          <w:p w14:paraId="666184F1">
            <w:pPr>
              <w:rPr>
                <w:rFonts w:ascii="Times New Roman" w:hAnsi="Times New Roman" w:cs="Times New Roman"/>
                <w:sz w:val="20"/>
                <w:szCs w:val="20"/>
                <w:highlight w:val="yellow"/>
              </w:rPr>
            </w:pPr>
            <w:r>
              <w:rPr>
                <w:rFonts w:ascii="Times New Roman" w:hAnsi="Times New Roman" w:cs="Times New Roman"/>
                <w:sz w:val="20"/>
                <w:szCs w:val="20"/>
                <w:highlight w:val="yellow"/>
              </w:rPr>
              <w:t xml:space="preserve">Supplementary </w:t>
            </w:r>
            <w:r>
              <w:rPr>
                <w:rFonts w:hint="eastAsia" w:ascii="Times New Roman" w:hAnsi="Times New Roman" w:cs="Times New Roman"/>
                <w:sz w:val="20"/>
                <w:szCs w:val="20"/>
                <w:highlight w:val="yellow"/>
              </w:rPr>
              <w:t>Table S</w:t>
            </w:r>
            <w:r>
              <w:rPr>
                <w:rFonts w:ascii="Times New Roman" w:hAnsi="Times New Roman" w:cs="Times New Roman"/>
                <w:sz w:val="20"/>
                <w:szCs w:val="20"/>
                <w:highlight w:val="yellow"/>
              </w:rPr>
              <w:t>2. The quality assessment for cross-sectional study</w:t>
            </w:r>
          </w:p>
          <w:tbl>
            <w:tblPr>
              <w:tblStyle w:val="15"/>
              <w:tblW w:w="7832" w:type="dxa"/>
              <w:tblInd w:w="0" w:type="dxa"/>
              <w:tblLayout w:type="autofit"/>
              <w:tblCellMar>
                <w:top w:w="0" w:type="dxa"/>
                <w:left w:w="108" w:type="dxa"/>
                <w:bottom w:w="0" w:type="dxa"/>
                <w:right w:w="108" w:type="dxa"/>
              </w:tblCellMar>
            </w:tblPr>
            <w:tblGrid>
              <w:gridCol w:w="1580"/>
              <w:gridCol w:w="960"/>
              <w:gridCol w:w="383"/>
              <w:gridCol w:w="383"/>
              <w:gridCol w:w="383"/>
              <w:gridCol w:w="383"/>
              <w:gridCol w:w="222"/>
              <w:gridCol w:w="316"/>
              <w:gridCol w:w="383"/>
              <w:gridCol w:w="383"/>
              <w:gridCol w:w="383"/>
              <w:gridCol w:w="383"/>
              <w:gridCol w:w="416"/>
              <w:gridCol w:w="416"/>
              <w:gridCol w:w="960"/>
            </w:tblGrid>
            <w:tr w14:paraId="515CBE35">
              <w:tblPrEx>
                <w:tblCellMar>
                  <w:top w:w="0" w:type="dxa"/>
                  <w:left w:w="108" w:type="dxa"/>
                  <w:bottom w:w="0" w:type="dxa"/>
                  <w:right w:w="108" w:type="dxa"/>
                </w:tblCellMar>
              </w:tblPrEx>
              <w:trPr>
                <w:trHeight w:val="276" w:hRule="atLeast"/>
              </w:trPr>
              <w:tc>
                <w:tcPr>
                  <w:tcW w:w="1580" w:type="dxa"/>
                  <w:tcBorders>
                    <w:top w:val="single" w:color="auto" w:sz="6" w:space="0"/>
                    <w:left w:val="nil"/>
                    <w:bottom w:val="single" w:color="auto" w:sz="6" w:space="0"/>
                    <w:right w:val="nil"/>
                  </w:tcBorders>
                  <w:noWrap/>
                  <w:vAlign w:val="center"/>
                </w:tcPr>
                <w:p w14:paraId="1D55F4D8">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Author</w:t>
                  </w:r>
                </w:p>
              </w:tc>
              <w:tc>
                <w:tcPr>
                  <w:tcW w:w="960" w:type="dxa"/>
                  <w:tcBorders>
                    <w:top w:val="single" w:color="auto" w:sz="6" w:space="0"/>
                    <w:left w:val="nil"/>
                    <w:bottom w:val="single" w:color="auto" w:sz="6" w:space="0"/>
                    <w:right w:val="nil"/>
                  </w:tcBorders>
                  <w:noWrap/>
                  <w:vAlign w:val="center"/>
                </w:tcPr>
                <w:p w14:paraId="059EBFEA">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Year</w:t>
                  </w:r>
                </w:p>
              </w:tc>
              <w:tc>
                <w:tcPr>
                  <w:tcW w:w="366" w:type="dxa"/>
                  <w:tcBorders>
                    <w:top w:val="single" w:color="auto" w:sz="6" w:space="0"/>
                    <w:left w:val="nil"/>
                    <w:bottom w:val="single" w:color="auto" w:sz="6" w:space="0"/>
                    <w:right w:val="nil"/>
                  </w:tcBorders>
                  <w:noWrap/>
                  <w:vAlign w:val="center"/>
                </w:tcPr>
                <w:p w14:paraId="36352563">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1</w:t>
                  </w:r>
                </w:p>
              </w:tc>
              <w:tc>
                <w:tcPr>
                  <w:tcW w:w="366" w:type="dxa"/>
                  <w:tcBorders>
                    <w:top w:val="single" w:color="auto" w:sz="6" w:space="0"/>
                    <w:left w:val="nil"/>
                    <w:bottom w:val="single" w:color="auto" w:sz="6" w:space="0"/>
                    <w:right w:val="nil"/>
                  </w:tcBorders>
                  <w:noWrap/>
                  <w:vAlign w:val="center"/>
                </w:tcPr>
                <w:p w14:paraId="2FE81557">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2</w:t>
                  </w:r>
                </w:p>
              </w:tc>
              <w:tc>
                <w:tcPr>
                  <w:tcW w:w="366" w:type="dxa"/>
                  <w:tcBorders>
                    <w:top w:val="single" w:color="auto" w:sz="6" w:space="0"/>
                    <w:left w:val="nil"/>
                    <w:bottom w:val="single" w:color="auto" w:sz="6" w:space="0"/>
                    <w:right w:val="nil"/>
                  </w:tcBorders>
                  <w:noWrap/>
                  <w:vAlign w:val="center"/>
                </w:tcPr>
                <w:p w14:paraId="7587844B">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3</w:t>
                  </w:r>
                </w:p>
              </w:tc>
              <w:tc>
                <w:tcPr>
                  <w:tcW w:w="366" w:type="dxa"/>
                  <w:tcBorders>
                    <w:top w:val="single" w:color="auto" w:sz="6" w:space="0"/>
                    <w:left w:val="nil"/>
                    <w:bottom w:val="single" w:color="auto" w:sz="6" w:space="0"/>
                    <w:right w:val="nil"/>
                  </w:tcBorders>
                  <w:noWrap/>
                  <w:vAlign w:val="center"/>
                </w:tcPr>
                <w:p w14:paraId="6AEB1B58">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4</w:t>
                  </w:r>
                </w:p>
              </w:tc>
              <w:tc>
                <w:tcPr>
                  <w:tcW w:w="306" w:type="dxa"/>
                  <w:tcBorders>
                    <w:top w:val="single" w:color="auto" w:sz="6" w:space="0"/>
                    <w:left w:val="nil"/>
                    <w:bottom w:val="single" w:color="auto" w:sz="6" w:space="0"/>
                    <w:right w:val="nil"/>
                  </w:tcBorders>
                </w:tcPr>
                <w:p w14:paraId="272EAFA1">
                  <w:pPr>
                    <w:widowControl/>
                    <w:rPr>
                      <w:rFonts w:ascii="Times New Roman" w:hAnsi="Times New Roman" w:cs="Times New Roman"/>
                      <w:b/>
                      <w:bCs/>
                      <w:color w:val="000000"/>
                      <w:kern w:val="0"/>
                      <w:sz w:val="20"/>
                      <w:szCs w:val="20"/>
                      <w:highlight w:val="yellow"/>
                    </w:rPr>
                  </w:pPr>
                </w:p>
              </w:tc>
              <w:tc>
                <w:tcPr>
                  <w:tcW w:w="306" w:type="dxa"/>
                  <w:tcBorders>
                    <w:top w:val="single" w:color="auto" w:sz="6" w:space="0"/>
                    <w:left w:val="nil"/>
                    <w:bottom w:val="single" w:color="auto" w:sz="6" w:space="0"/>
                    <w:right w:val="nil"/>
                  </w:tcBorders>
                  <w:noWrap/>
                  <w:vAlign w:val="center"/>
                </w:tcPr>
                <w:p w14:paraId="5884E099">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5</w:t>
                  </w:r>
                </w:p>
              </w:tc>
              <w:tc>
                <w:tcPr>
                  <w:tcW w:w="366" w:type="dxa"/>
                  <w:tcBorders>
                    <w:top w:val="single" w:color="auto" w:sz="6" w:space="0"/>
                    <w:left w:val="nil"/>
                    <w:bottom w:val="single" w:color="auto" w:sz="6" w:space="0"/>
                    <w:right w:val="nil"/>
                  </w:tcBorders>
                  <w:noWrap/>
                  <w:vAlign w:val="center"/>
                </w:tcPr>
                <w:p w14:paraId="7CA9417E">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6</w:t>
                  </w:r>
                </w:p>
              </w:tc>
              <w:tc>
                <w:tcPr>
                  <w:tcW w:w="366" w:type="dxa"/>
                  <w:tcBorders>
                    <w:top w:val="single" w:color="auto" w:sz="6" w:space="0"/>
                    <w:left w:val="nil"/>
                    <w:bottom w:val="single" w:color="auto" w:sz="6" w:space="0"/>
                    <w:right w:val="nil"/>
                  </w:tcBorders>
                  <w:noWrap/>
                  <w:vAlign w:val="center"/>
                </w:tcPr>
                <w:p w14:paraId="04427EE8">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7</w:t>
                  </w:r>
                </w:p>
              </w:tc>
              <w:tc>
                <w:tcPr>
                  <w:tcW w:w="366" w:type="dxa"/>
                  <w:tcBorders>
                    <w:top w:val="single" w:color="auto" w:sz="6" w:space="0"/>
                    <w:left w:val="nil"/>
                    <w:bottom w:val="single" w:color="auto" w:sz="6" w:space="0"/>
                    <w:right w:val="nil"/>
                  </w:tcBorders>
                  <w:noWrap/>
                  <w:vAlign w:val="center"/>
                </w:tcPr>
                <w:p w14:paraId="060B2EC6">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8</w:t>
                  </w:r>
                </w:p>
              </w:tc>
              <w:tc>
                <w:tcPr>
                  <w:tcW w:w="366" w:type="dxa"/>
                  <w:tcBorders>
                    <w:top w:val="single" w:color="auto" w:sz="6" w:space="0"/>
                    <w:left w:val="nil"/>
                    <w:bottom w:val="single" w:color="auto" w:sz="6" w:space="0"/>
                    <w:right w:val="nil"/>
                  </w:tcBorders>
                  <w:noWrap/>
                  <w:vAlign w:val="center"/>
                </w:tcPr>
                <w:p w14:paraId="760E2703">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9</w:t>
                  </w:r>
                </w:p>
              </w:tc>
              <w:tc>
                <w:tcPr>
                  <w:tcW w:w="396" w:type="dxa"/>
                  <w:tcBorders>
                    <w:top w:val="single" w:color="auto" w:sz="6" w:space="0"/>
                    <w:left w:val="nil"/>
                    <w:bottom w:val="single" w:color="auto" w:sz="6" w:space="0"/>
                    <w:right w:val="nil"/>
                  </w:tcBorders>
                  <w:noWrap/>
                  <w:vAlign w:val="center"/>
                </w:tcPr>
                <w:p w14:paraId="17FB8A10">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10</w:t>
                  </w:r>
                </w:p>
              </w:tc>
              <w:tc>
                <w:tcPr>
                  <w:tcW w:w="396" w:type="dxa"/>
                  <w:tcBorders>
                    <w:top w:val="single" w:color="auto" w:sz="6" w:space="0"/>
                    <w:left w:val="nil"/>
                    <w:bottom w:val="single" w:color="auto" w:sz="6" w:space="0"/>
                    <w:right w:val="nil"/>
                  </w:tcBorders>
                  <w:noWrap/>
                  <w:vAlign w:val="center"/>
                </w:tcPr>
                <w:p w14:paraId="27EC57EA">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11</w:t>
                  </w:r>
                </w:p>
              </w:tc>
              <w:tc>
                <w:tcPr>
                  <w:tcW w:w="960" w:type="dxa"/>
                  <w:tcBorders>
                    <w:top w:val="single" w:color="auto" w:sz="6" w:space="0"/>
                    <w:left w:val="nil"/>
                    <w:bottom w:val="single" w:color="auto" w:sz="6" w:space="0"/>
                    <w:right w:val="nil"/>
                  </w:tcBorders>
                  <w:noWrap/>
                  <w:vAlign w:val="center"/>
                </w:tcPr>
                <w:p w14:paraId="30F56627">
                  <w:pPr>
                    <w:widowControl/>
                    <w:rPr>
                      <w:rFonts w:ascii="Times New Roman" w:hAnsi="Times New Roman" w:cs="Times New Roman"/>
                      <w:b/>
                      <w:bCs/>
                      <w:color w:val="000000"/>
                      <w:kern w:val="0"/>
                      <w:sz w:val="20"/>
                      <w:szCs w:val="20"/>
                      <w:highlight w:val="yellow"/>
                    </w:rPr>
                  </w:pPr>
                  <w:r>
                    <w:rPr>
                      <w:rFonts w:ascii="Times New Roman" w:hAnsi="Times New Roman" w:cs="Times New Roman"/>
                      <w:b/>
                      <w:bCs/>
                      <w:color w:val="000000"/>
                      <w:kern w:val="0"/>
                      <w:sz w:val="20"/>
                      <w:szCs w:val="20"/>
                      <w:highlight w:val="yellow"/>
                    </w:rPr>
                    <w:t>AHRQ</w:t>
                  </w:r>
                </w:p>
              </w:tc>
            </w:tr>
            <w:tr w14:paraId="04E57ACD">
              <w:tblPrEx>
                <w:tblCellMar>
                  <w:top w:w="0" w:type="dxa"/>
                  <w:left w:w="108" w:type="dxa"/>
                  <w:bottom w:w="0" w:type="dxa"/>
                  <w:right w:w="108" w:type="dxa"/>
                </w:tblCellMar>
              </w:tblPrEx>
              <w:trPr>
                <w:trHeight w:val="276" w:hRule="atLeast"/>
              </w:trPr>
              <w:tc>
                <w:tcPr>
                  <w:tcW w:w="1580" w:type="dxa"/>
                  <w:tcBorders>
                    <w:top w:val="single" w:color="auto" w:sz="6" w:space="0"/>
                    <w:left w:val="nil"/>
                    <w:bottom w:val="nil"/>
                    <w:right w:val="nil"/>
                  </w:tcBorders>
                  <w:noWrap/>
                  <w:vAlign w:val="center"/>
                </w:tcPr>
                <w:p w14:paraId="6DF9E180">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Matsuda et al.</w:t>
                  </w:r>
                </w:p>
              </w:tc>
              <w:tc>
                <w:tcPr>
                  <w:tcW w:w="960" w:type="dxa"/>
                  <w:tcBorders>
                    <w:top w:val="single" w:color="auto" w:sz="6" w:space="0"/>
                    <w:left w:val="nil"/>
                    <w:bottom w:val="nil"/>
                    <w:right w:val="nil"/>
                  </w:tcBorders>
                  <w:noWrap/>
                  <w:vAlign w:val="center"/>
                </w:tcPr>
                <w:p w14:paraId="264CDB12">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2019</w:t>
                  </w:r>
                </w:p>
              </w:tc>
              <w:tc>
                <w:tcPr>
                  <w:tcW w:w="366" w:type="dxa"/>
                  <w:tcBorders>
                    <w:top w:val="single" w:color="auto" w:sz="6" w:space="0"/>
                    <w:left w:val="nil"/>
                    <w:bottom w:val="nil"/>
                    <w:right w:val="nil"/>
                  </w:tcBorders>
                  <w:noWrap/>
                  <w:vAlign w:val="center"/>
                </w:tcPr>
                <w:p w14:paraId="6D7D06D8">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single" w:color="auto" w:sz="6" w:space="0"/>
                    <w:left w:val="nil"/>
                    <w:bottom w:val="nil"/>
                    <w:right w:val="nil"/>
                  </w:tcBorders>
                  <w:noWrap/>
                  <w:vAlign w:val="center"/>
                </w:tcPr>
                <w:p w14:paraId="707C8D58">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single" w:color="auto" w:sz="6" w:space="0"/>
                    <w:left w:val="nil"/>
                    <w:bottom w:val="nil"/>
                    <w:right w:val="nil"/>
                  </w:tcBorders>
                  <w:noWrap/>
                  <w:vAlign w:val="center"/>
                </w:tcPr>
                <w:p w14:paraId="754752FD">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single" w:color="auto" w:sz="6" w:space="0"/>
                    <w:left w:val="nil"/>
                    <w:bottom w:val="nil"/>
                    <w:right w:val="nil"/>
                  </w:tcBorders>
                  <w:noWrap/>
                  <w:vAlign w:val="center"/>
                </w:tcPr>
                <w:p w14:paraId="4C47B503">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06" w:type="dxa"/>
                  <w:tcBorders>
                    <w:top w:val="single" w:color="auto" w:sz="6" w:space="0"/>
                    <w:left w:val="nil"/>
                    <w:bottom w:val="nil"/>
                    <w:right w:val="nil"/>
                  </w:tcBorders>
                </w:tcPr>
                <w:p w14:paraId="3B2C1E7D">
                  <w:pPr>
                    <w:widowControl/>
                    <w:rPr>
                      <w:rFonts w:ascii="Times New Roman" w:hAnsi="Times New Roman" w:cs="Times New Roman"/>
                      <w:color w:val="000000"/>
                      <w:kern w:val="0"/>
                      <w:sz w:val="20"/>
                      <w:szCs w:val="20"/>
                      <w:highlight w:val="yellow"/>
                    </w:rPr>
                  </w:pPr>
                </w:p>
              </w:tc>
              <w:tc>
                <w:tcPr>
                  <w:tcW w:w="306" w:type="dxa"/>
                  <w:tcBorders>
                    <w:top w:val="single" w:color="auto" w:sz="6" w:space="0"/>
                    <w:left w:val="nil"/>
                    <w:bottom w:val="nil"/>
                    <w:right w:val="nil"/>
                  </w:tcBorders>
                  <w:noWrap/>
                  <w:vAlign w:val="center"/>
                </w:tcPr>
                <w:p w14:paraId="75F80CBA">
                  <w:pPr>
                    <w:widowControl/>
                    <w:rPr>
                      <w:rFonts w:ascii="Times New Roman" w:hAnsi="Times New Roman" w:cs="Times New Roman"/>
                      <w:color w:val="000000"/>
                      <w:kern w:val="0"/>
                      <w:sz w:val="20"/>
                      <w:szCs w:val="20"/>
                      <w:highlight w:val="yellow"/>
                    </w:rPr>
                  </w:pPr>
                </w:p>
              </w:tc>
              <w:tc>
                <w:tcPr>
                  <w:tcW w:w="366" w:type="dxa"/>
                  <w:tcBorders>
                    <w:top w:val="single" w:color="auto" w:sz="6" w:space="0"/>
                    <w:left w:val="nil"/>
                    <w:bottom w:val="nil"/>
                    <w:right w:val="nil"/>
                  </w:tcBorders>
                  <w:noWrap/>
                  <w:vAlign w:val="center"/>
                </w:tcPr>
                <w:p w14:paraId="480D3734">
                  <w:pPr>
                    <w:widowControl/>
                    <w:rPr>
                      <w:rFonts w:ascii="Times New Roman" w:hAnsi="Times New Roman" w:cs="Times New Roman"/>
                      <w:kern w:val="0"/>
                      <w:sz w:val="20"/>
                      <w:szCs w:val="20"/>
                      <w:highlight w:val="yellow"/>
                    </w:rPr>
                  </w:pPr>
                </w:p>
              </w:tc>
              <w:tc>
                <w:tcPr>
                  <w:tcW w:w="366" w:type="dxa"/>
                  <w:tcBorders>
                    <w:top w:val="single" w:color="auto" w:sz="6" w:space="0"/>
                    <w:left w:val="nil"/>
                    <w:bottom w:val="nil"/>
                    <w:right w:val="nil"/>
                  </w:tcBorders>
                  <w:noWrap/>
                  <w:vAlign w:val="center"/>
                </w:tcPr>
                <w:p w14:paraId="3E0B94A4">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single" w:color="auto" w:sz="6" w:space="0"/>
                    <w:left w:val="nil"/>
                    <w:bottom w:val="nil"/>
                    <w:right w:val="nil"/>
                  </w:tcBorders>
                  <w:noWrap/>
                  <w:vAlign w:val="center"/>
                </w:tcPr>
                <w:p w14:paraId="5D522DBF">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single" w:color="auto" w:sz="6" w:space="0"/>
                    <w:left w:val="nil"/>
                    <w:bottom w:val="nil"/>
                    <w:right w:val="nil"/>
                  </w:tcBorders>
                  <w:noWrap/>
                  <w:vAlign w:val="center"/>
                </w:tcPr>
                <w:p w14:paraId="34B1CDE2">
                  <w:pPr>
                    <w:widowControl/>
                    <w:rPr>
                      <w:rFonts w:ascii="Times New Roman" w:hAnsi="Times New Roman" w:cs="Times New Roman"/>
                      <w:color w:val="000000"/>
                      <w:kern w:val="0"/>
                      <w:sz w:val="20"/>
                      <w:szCs w:val="20"/>
                      <w:highlight w:val="yellow"/>
                    </w:rPr>
                  </w:pPr>
                </w:p>
              </w:tc>
              <w:tc>
                <w:tcPr>
                  <w:tcW w:w="396" w:type="dxa"/>
                  <w:tcBorders>
                    <w:top w:val="single" w:color="auto" w:sz="6" w:space="0"/>
                    <w:left w:val="nil"/>
                    <w:bottom w:val="nil"/>
                    <w:right w:val="nil"/>
                  </w:tcBorders>
                  <w:noWrap/>
                  <w:vAlign w:val="center"/>
                </w:tcPr>
                <w:p w14:paraId="2434143F">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96" w:type="dxa"/>
                  <w:tcBorders>
                    <w:top w:val="single" w:color="auto" w:sz="6" w:space="0"/>
                    <w:left w:val="nil"/>
                    <w:bottom w:val="nil"/>
                    <w:right w:val="nil"/>
                  </w:tcBorders>
                  <w:noWrap/>
                  <w:vAlign w:val="center"/>
                </w:tcPr>
                <w:p w14:paraId="7CF970C0">
                  <w:pPr>
                    <w:widowControl/>
                    <w:rPr>
                      <w:rFonts w:ascii="Times New Roman" w:hAnsi="Times New Roman" w:cs="Times New Roman"/>
                      <w:color w:val="000000"/>
                      <w:kern w:val="0"/>
                      <w:sz w:val="20"/>
                      <w:szCs w:val="20"/>
                      <w:highlight w:val="yellow"/>
                    </w:rPr>
                  </w:pPr>
                </w:p>
              </w:tc>
              <w:tc>
                <w:tcPr>
                  <w:tcW w:w="960" w:type="dxa"/>
                  <w:tcBorders>
                    <w:top w:val="single" w:color="auto" w:sz="6" w:space="0"/>
                    <w:left w:val="nil"/>
                    <w:bottom w:val="nil"/>
                    <w:right w:val="nil"/>
                  </w:tcBorders>
                  <w:noWrap/>
                  <w:vAlign w:val="center"/>
                </w:tcPr>
                <w:p w14:paraId="08677AFA">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7 Star</w:t>
                  </w:r>
                </w:p>
              </w:tc>
            </w:tr>
            <w:tr w14:paraId="3864C7F2">
              <w:tblPrEx>
                <w:tblCellMar>
                  <w:top w:w="0" w:type="dxa"/>
                  <w:left w:w="108" w:type="dxa"/>
                  <w:bottom w:w="0" w:type="dxa"/>
                  <w:right w:w="108" w:type="dxa"/>
                </w:tblCellMar>
              </w:tblPrEx>
              <w:trPr>
                <w:trHeight w:val="276" w:hRule="atLeast"/>
              </w:trPr>
              <w:tc>
                <w:tcPr>
                  <w:tcW w:w="1580" w:type="dxa"/>
                  <w:tcBorders>
                    <w:top w:val="nil"/>
                    <w:left w:val="nil"/>
                    <w:bottom w:val="nil"/>
                    <w:right w:val="nil"/>
                  </w:tcBorders>
                  <w:noWrap/>
                  <w:vAlign w:val="center"/>
                </w:tcPr>
                <w:p w14:paraId="72A4C3DD">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 xml:space="preserve">Clarke et al.  </w:t>
                  </w:r>
                </w:p>
              </w:tc>
              <w:tc>
                <w:tcPr>
                  <w:tcW w:w="960" w:type="dxa"/>
                  <w:tcBorders>
                    <w:top w:val="nil"/>
                    <w:left w:val="nil"/>
                    <w:bottom w:val="nil"/>
                    <w:right w:val="nil"/>
                  </w:tcBorders>
                  <w:noWrap/>
                  <w:vAlign w:val="center"/>
                </w:tcPr>
                <w:p w14:paraId="35FAFABC">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2019</w:t>
                  </w:r>
                </w:p>
              </w:tc>
              <w:tc>
                <w:tcPr>
                  <w:tcW w:w="366" w:type="dxa"/>
                  <w:tcBorders>
                    <w:top w:val="nil"/>
                    <w:left w:val="nil"/>
                    <w:bottom w:val="nil"/>
                    <w:right w:val="nil"/>
                  </w:tcBorders>
                  <w:noWrap/>
                  <w:vAlign w:val="center"/>
                </w:tcPr>
                <w:p w14:paraId="7871C51A">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3FA3693C">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7B09071F">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246338C8">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06" w:type="dxa"/>
                  <w:tcBorders>
                    <w:top w:val="nil"/>
                    <w:left w:val="nil"/>
                    <w:bottom w:val="nil"/>
                    <w:right w:val="nil"/>
                  </w:tcBorders>
                </w:tcPr>
                <w:p w14:paraId="0EED1E22">
                  <w:pPr>
                    <w:widowControl/>
                    <w:rPr>
                      <w:rFonts w:ascii="Times New Roman" w:hAnsi="Times New Roman" w:cs="Times New Roman"/>
                      <w:color w:val="000000"/>
                      <w:kern w:val="0"/>
                      <w:sz w:val="20"/>
                      <w:szCs w:val="20"/>
                      <w:highlight w:val="yellow"/>
                    </w:rPr>
                  </w:pPr>
                </w:p>
              </w:tc>
              <w:tc>
                <w:tcPr>
                  <w:tcW w:w="306" w:type="dxa"/>
                  <w:tcBorders>
                    <w:top w:val="nil"/>
                    <w:left w:val="nil"/>
                    <w:bottom w:val="nil"/>
                    <w:right w:val="nil"/>
                  </w:tcBorders>
                  <w:noWrap/>
                  <w:vAlign w:val="center"/>
                </w:tcPr>
                <w:p w14:paraId="0D8628B3">
                  <w:pPr>
                    <w:widowControl/>
                    <w:rPr>
                      <w:rFonts w:ascii="Times New Roman" w:hAnsi="Times New Roman" w:cs="Times New Roman"/>
                      <w:color w:val="000000"/>
                      <w:kern w:val="0"/>
                      <w:sz w:val="20"/>
                      <w:szCs w:val="20"/>
                      <w:highlight w:val="yellow"/>
                    </w:rPr>
                  </w:pPr>
                </w:p>
              </w:tc>
              <w:tc>
                <w:tcPr>
                  <w:tcW w:w="366" w:type="dxa"/>
                  <w:tcBorders>
                    <w:top w:val="nil"/>
                    <w:left w:val="nil"/>
                    <w:bottom w:val="nil"/>
                    <w:right w:val="nil"/>
                  </w:tcBorders>
                  <w:noWrap/>
                  <w:vAlign w:val="center"/>
                </w:tcPr>
                <w:p w14:paraId="6ED41EE9">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5AB2C036">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1684C34B">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7E44C865">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96" w:type="dxa"/>
                  <w:tcBorders>
                    <w:top w:val="nil"/>
                    <w:left w:val="nil"/>
                    <w:bottom w:val="nil"/>
                    <w:right w:val="nil"/>
                  </w:tcBorders>
                  <w:noWrap/>
                  <w:vAlign w:val="center"/>
                </w:tcPr>
                <w:p w14:paraId="2FC8B4B7">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96" w:type="dxa"/>
                  <w:tcBorders>
                    <w:top w:val="nil"/>
                    <w:left w:val="nil"/>
                    <w:bottom w:val="nil"/>
                    <w:right w:val="nil"/>
                  </w:tcBorders>
                  <w:noWrap/>
                  <w:vAlign w:val="center"/>
                </w:tcPr>
                <w:p w14:paraId="41C9AB38">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960" w:type="dxa"/>
                  <w:tcBorders>
                    <w:top w:val="nil"/>
                    <w:left w:val="nil"/>
                    <w:bottom w:val="nil"/>
                    <w:right w:val="nil"/>
                  </w:tcBorders>
                  <w:noWrap/>
                  <w:vAlign w:val="center"/>
                </w:tcPr>
                <w:p w14:paraId="70BA5BE8">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10 Star</w:t>
                  </w:r>
                </w:p>
              </w:tc>
            </w:tr>
            <w:tr w14:paraId="568D6594">
              <w:tblPrEx>
                <w:tblCellMar>
                  <w:top w:w="0" w:type="dxa"/>
                  <w:left w:w="108" w:type="dxa"/>
                  <w:bottom w:w="0" w:type="dxa"/>
                  <w:right w:w="108" w:type="dxa"/>
                </w:tblCellMar>
              </w:tblPrEx>
              <w:trPr>
                <w:trHeight w:val="276" w:hRule="atLeast"/>
              </w:trPr>
              <w:tc>
                <w:tcPr>
                  <w:tcW w:w="1580" w:type="dxa"/>
                  <w:tcBorders>
                    <w:top w:val="nil"/>
                    <w:left w:val="nil"/>
                    <w:bottom w:val="nil"/>
                    <w:right w:val="nil"/>
                  </w:tcBorders>
                  <w:noWrap/>
                  <w:vAlign w:val="center"/>
                </w:tcPr>
                <w:p w14:paraId="0D5761B7">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Taillefer et al.</w:t>
                  </w:r>
                </w:p>
              </w:tc>
              <w:tc>
                <w:tcPr>
                  <w:tcW w:w="960" w:type="dxa"/>
                  <w:tcBorders>
                    <w:top w:val="nil"/>
                    <w:left w:val="nil"/>
                    <w:bottom w:val="nil"/>
                    <w:right w:val="nil"/>
                  </w:tcBorders>
                  <w:noWrap/>
                  <w:vAlign w:val="center"/>
                </w:tcPr>
                <w:p w14:paraId="6C4C51F0">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2006</w:t>
                  </w:r>
                </w:p>
              </w:tc>
              <w:tc>
                <w:tcPr>
                  <w:tcW w:w="366" w:type="dxa"/>
                  <w:tcBorders>
                    <w:top w:val="nil"/>
                    <w:left w:val="nil"/>
                    <w:bottom w:val="nil"/>
                    <w:right w:val="nil"/>
                  </w:tcBorders>
                  <w:noWrap/>
                  <w:vAlign w:val="center"/>
                </w:tcPr>
                <w:p w14:paraId="46F067B0">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0FC69C63">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516A4673">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751D845D">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06" w:type="dxa"/>
                  <w:tcBorders>
                    <w:top w:val="nil"/>
                    <w:left w:val="nil"/>
                    <w:bottom w:val="nil"/>
                    <w:right w:val="nil"/>
                  </w:tcBorders>
                </w:tcPr>
                <w:p w14:paraId="3EEC9A1E">
                  <w:pPr>
                    <w:widowControl/>
                    <w:rPr>
                      <w:rFonts w:ascii="Times New Roman" w:hAnsi="Times New Roman" w:cs="Times New Roman"/>
                      <w:color w:val="000000"/>
                      <w:kern w:val="0"/>
                      <w:sz w:val="20"/>
                      <w:szCs w:val="20"/>
                      <w:highlight w:val="yellow"/>
                    </w:rPr>
                  </w:pPr>
                </w:p>
              </w:tc>
              <w:tc>
                <w:tcPr>
                  <w:tcW w:w="306" w:type="dxa"/>
                  <w:tcBorders>
                    <w:top w:val="nil"/>
                    <w:left w:val="nil"/>
                    <w:bottom w:val="nil"/>
                    <w:right w:val="nil"/>
                  </w:tcBorders>
                  <w:noWrap/>
                  <w:vAlign w:val="center"/>
                </w:tcPr>
                <w:p w14:paraId="086BD4C8">
                  <w:pPr>
                    <w:widowControl/>
                    <w:rPr>
                      <w:rFonts w:ascii="Times New Roman" w:hAnsi="Times New Roman" w:cs="Times New Roman"/>
                      <w:color w:val="000000"/>
                      <w:kern w:val="0"/>
                      <w:sz w:val="20"/>
                      <w:szCs w:val="20"/>
                      <w:highlight w:val="yellow"/>
                    </w:rPr>
                  </w:pPr>
                </w:p>
              </w:tc>
              <w:tc>
                <w:tcPr>
                  <w:tcW w:w="366" w:type="dxa"/>
                  <w:tcBorders>
                    <w:top w:val="nil"/>
                    <w:left w:val="nil"/>
                    <w:bottom w:val="nil"/>
                    <w:right w:val="nil"/>
                  </w:tcBorders>
                  <w:noWrap/>
                  <w:vAlign w:val="center"/>
                </w:tcPr>
                <w:p w14:paraId="2BCEACD6">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32C95FB7">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7269BE61">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5DB97357">
                  <w:pPr>
                    <w:widowControl/>
                    <w:rPr>
                      <w:rFonts w:ascii="Times New Roman" w:hAnsi="Times New Roman" w:cs="Times New Roman"/>
                      <w:color w:val="000000"/>
                      <w:kern w:val="0"/>
                      <w:sz w:val="20"/>
                      <w:szCs w:val="20"/>
                      <w:highlight w:val="yellow"/>
                    </w:rPr>
                  </w:pPr>
                </w:p>
              </w:tc>
              <w:tc>
                <w:tcPr>
                  <w:tcW w:w="396" w:type="dxa"/>
                  <w:tcBorders>
                    <w:top w:val="nil"/>
                    <w:left w:val="nil"/>
                    <w:bottom w:val="nil"/>
                    <w:right w:val="nil"/>
                  </w:tcBorders>
                  <w:noWrap/>
                  <w:vAlign w:val="center"/>
                </w:tcPr>
                <w:p w14:paraId="2E8AC439">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96" w:type="dxa"/>
                  <w:tcBorders>
                    <w:top w:val="nil"/>
                    <w:left w:val="nil"/>
                    <w:bottom w:val="nil"/>
                    <w:right w:val="nil"/>
                  </w:tcBorders>
                  <w:noWrap/>
                  <w:vAlign w:val="center"/>
                </w:tcPr>
                <w:p w14:paraId="1C967C9A">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960" w:type="dxa"/>
                  <w:tcBorders>
                    <w:top w:val="nil"/>
                    <w:left w:val="nil"/>
                    <w:bottom w:val="nil"/>
                    <w:right w:val="nil"/>
                  </w:tcBorders>
                  <w:noWrap/>
                  <w:vAlign w:val="center"/>
                </w:tcPr>
                <w:p w14:paraId="5436D4C5">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9 Star</w:t>
                  </w:r>
                </w:p>
              </w:tc>
            </w:tr>
            <w:tr w14:paraId="32110B2A">
              <w:tblPrEx>
                <w:tblCellMar>
                  <w:top w:w="0" w:type="dxa"/>
                  <w:left w:w="108" w:type="dxa"/>
                  <w:bottom w:w="0" w:type="dxa"/>
                  <w:right w:w="108" w:type="dxa"/>
                </w:tblCellMar>
              </w:tblPrEx>
              <w:trPr>
                <w:trHeight w:val="276" w:hRule="atLeast"/>
              </w:trPr>
              <w:tc>
                <w:tcPr>
                  <w:tcW w:w="1580" w:type="dxa"/>
                  <w:tcBorders>
                    <w:top w:val="nil"/>
                    <w:left w:val="nil"/>
                    <w:bottom w:val="nil"/>
                    <w:right w:val="nil"/>
                  </w:tcBorders>
                  <w:noWrap/>
                  <w:vAlign w:val="center"/>
                </w:tcPr>
                <w:p w14:paraId="097EBAB5">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 xml:space="preserve">Kalso et al.  </w:t>
                  </w:r>
                </w:p>
              </w:tc>
              <w:tc>
                <w:tcPr>
                  <w:tcW w:w="960" w:type="dxa"/>
                  <w:tcBorders>
                    <w:top w:val="nil"/>
                    <w:left w:val="nil"/>
                    <w:bottom w:val="nil"/>
                    <w:right w:val="nil"/>
                  </w:tcBorders>
                  <w:noWrap/>
                  <w:vAlign w:val="center"/>
                </w:tcPr>
                <w:p w14:paraId="5DCD605C">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2001</w:t>
                  </w:r>
                </w:p>
              </w:tc>
              <w:tc>
                <w:tcPr>
                  <w:tcW w:w="366" w:type="dxa"/>
                  <w:tcBorders>
                    <w:top w:val="nil"/>
                    <w:left w:val="nil"/>
                    <w:bottom w:val="nil"/>
                    <w:right w:val="nil"/>
                  </w:tcBorders>
                  <w:noWrap/>
                  <w:vAlign w:val="center"/>
                </w:tcPr>
                <w:p w14:paraId="2AF68283">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4DF9B44E">
                  <w:pPr>
                    <w:widowControl/>
                    <w:rPr>
                      <w:rFonts w:ascii="Times New Roman" w:hAnsi="Times New Roman" w:cs="Times New Roman"/>
                      <w:color w:val="000000"/>
                      <w:kern w:val="0"/>
                      <w:sz w:val="20"/>
                      <w:szCs w:val="20"/>
                      <w:highlight w:val="yellow"/>
                    </w:rPr>
                  </w:pPr>
                </w:p>
              </w:tc>
              <w:tc>
                <w:tcPr>
                  <w:tcW w:w="366" w:type="dxa"/>
                  <w:tcBorders>
                    <w:top w:val="nil"/>
                    <w:left w:val="nil"/>
                    <w:bottom w:val="nil"/>
                    <w:right w:val="nil"/>
                  </w:tcBorders>
                  <w:noWrap/>
                  <w:vAlign w:val="center"/>
                </w:tcPr>
                <w:p w14:paraId="7F86F092">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76C801E1">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06" w:type="dxa"/>
                  <w:tcBorders>
                    <w:top w:val="nil"/>
                    <w:left w:val="nil"/>
                    <w:bottom w:val="nil"/>
                    <w:right w:val="nil"/>
                  </w:tcBorders>
                </w:tcPr>
                <w:p w14:paraId="7F3683BE">
                  <w:pPr>
                    <w:widowControl/>
                    <w:rPr>
                      <w:rFonts w:ascii="Times New Roman" w:hAnsi="Times New Roman" w:cs="Times New Roman"/>
                      <w:color w:val="000000"/>
                      <w:kern w:val="0"/>
                      <w:sz w:val="20"/>
                      <w:szCs w:val="20"/>
                      <w:highlight w:val="yellow"/>
                    </w:rPr>
                  </w:pPr>
                </w:p>
              </w:tc>
              <w:tc>
                <w:tcPr>
                  <w:tcW w:w="306" w:type="dxa"/>
                  <w:tcBorders>
                    <w:top w:val="nil"/>
                    <w:left w:val="nil"/>
                    <w:bottom w:val="nil"/>
                    <w:right w:val="nil"/>
                  </w:tcBorders>
                  <w:noWrap/>
                  <w:vAlign w:val="center"/>
                </w:tcPr>
                <w:p w14:paraId="71FD03DB">
                  <w:pPr>
                    <w:widowControl/>
                    <w:rPr>
                      <w:rFonts w:ascii="Times New Roman" w:hAnsi="Times New Roman" w:cs="Times New Roman"/>
                      <w:color w:val="000000"/>
                      <w:kern w:val="0"/>
                      <w:sz w:val="20"/>
                      <w:szCs w:val="20"/>
                      <w:highlight w:val="yellow"/>
                    </w:rPr>
                  </w:pPr>
                </w:p>
              </w:tc>
              <w:tc>
                <w:tcPr>
                  <w:tcW w:w="366" w:type="dxa"/>
                  <w:tcBorders>
                    <w:top w:val="nil"/>
                    <w:left w:val="nil"/>
                    <w:bottom w:val="nil"/>
                    <w:right w:val="nil"/>
                  </w:tcBorders>
                  <w:noWrap/>
                  <w:vAlign w:val="center"/>
                </w:tcPr>
                <w:p w14:paraId="1289D0C9">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4C1B7BF8">
                  <w:pPr>
                    <w:widowControl/>
                    <w:rPr>
                      <w:rFonts w:ascii="Times New Roman" w:hAnsi="Times New Roman" w:cs="Times New Roman"/>
                      <w:color w:val="000000"/>
                      <w:kern w:val="0"/>
                      <w:sz w:val="20"/>
                      <w:szCs w:val="20"/>
                      <w:highlight w:val="yellow"/>
                    </w:rPr>
                  </w:pPr>
                </w:p>
              </w:tc>
              <w:tc>
                <w:tcPr>
                  <w:tcW w:w="366" w:type="dxa"/>
                  <w:tcBorders>
                    <w:top w:val="nil"/>
                    <w:left w:val="nil"/>
                    <w:bottom w:val="nil"/>
                    <w:right w:val="nil"/>
                  </w:tcBorders>
                  <w:noWrap/>
                  <w:vAlign w:val="center"/>
                </w:tcPr>
                <w:p w14:paraId="556FC7D6">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nil"/>
                    <w:right w:val="nil"/>
                  </w:tcBorders>
                  <w:noWrap/>
                  <w:vAlign w:val="center"/>
                </w:tcPr>
                <w:p w14:paraId="3C52486A">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96" w:type="dxa"/>
                  <w:tcBorders>
                    <w:top w:val="nil"/>
                    <w:left w:val="nil"/>
                    <w:bottom w:val="nil"/>
                    <w:right w:val="nil"/>
                  </w:tcBorders>
                  <w:noWrap/>
                  <w:vAlign w:val="center"/>
                </w:tcPr>
                <w:p w14:paraId="3BB0E506">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96" w:type="dxa"/>
                  <w:tcBorders>
                    <w:top w:val="nil"/>
                    <w:left w:val="nil"/>
                    <w:bottom w:val="nil"/>
                    <w:right w:val="nil"/>
                  </w:tcBorders>
                  <w:noWrap/>
                  <w:vAlign w:val="center"/>
                </w:tcPr>
                <w:p w14:paraId="0C4EDAD8">
                  <w:pPr>
                    <w:widowControl/>
                    <w:rPr>
                      <w:rFonts w:ascii="Times New Roman" w:hAnsi="Times New Roman" w:cs="Times New Roman"/>
                      <w:color w:val="000000"/>
                      <w:kern w:val="0"/>
                      <w:sz w:val="20"/>
                      <w:szCs w:val="20"/>
                      <w:highlight w:val="yellow"/>
                    </w:rPr>
                  </w:pPr>
                </w:p>
              </w:tc>
              <w:tc>
                <w:tcPr>
                  <w:tcW w:w="960" w:type="dxa"/>
                  <w:tcBorders>
                    <w:top w:val="nil"/>
                    <w:left w:val="nil"/>
                    <w:bottom w:val="nil"/>
                    <w:right w:val="nil"/>
                  </w:tcBorders>
                  <w:noWrap/>
                  <w:vAlign w:val="center"/>
                </w:tcPr>
                <w:p w14:paraId="482E44C5">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7 Star</w:t>
                  </w:r>
                </w:p>
              </w:tc>
            </w:tr>
            <w:tr w14:paraId="64F7A95A">
              <w:tblPrEx>
                <w:tblCellMar>
                  <w:top w:w="0" w:type="dxa"/>
                  <w:left w:w="108" w:type="dxa"/>
                  <w:bottom w:w="0" w:type="dxa"/>
                  <w:right w:w="108" w:type="dxa"/>
                </w:tblCellMar>
              </w:tblPrEx>
              <w:trPr>
                <w:trHeight w:val="276" w:hRule="atLeast"/>
              </w:trPr>
              <w:tc>
                <w:tcPr>
                  <w:tcW w:w="1580" w:type="dxa"/>
                  <w:tcBorders>
                    <w:top w:val="nil"/>
                    <w:left w:val="nil"/>
                    <w:bottom w:val="single" w:color="auto" w:sz="6" w:space="0"/>
                    <w:right w:val="nil"/>
                  </w:tcBorders>
                  <w:noWrap/>
                  <w:vAlign w:val="center"/>
                </w:tcPr>
                <w:p w14:paraId="52E61CAE">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 xml:space="preserve">Yadav et al.  </w:t>
                  </w:r>
                </w:p>
              </w:tc>
              <w:tc>
                <w:tcPr>
                  <w:tcW w:w="960" w:type="dxa"/>
                  <w:tcBorders>
                    <w:top w:val="nil"/>
                    <w:left w:val="nil"/>
                    <w:bottom w:val="single" w:color="auto" w:sz="6" w:space="0"/>
                    <w:right w:val="nil"/>
                  </w:tcBorders>
                  <w:noWrap/>
                  <w:vAlign w:val="center"/>
                </w:tcPr>
                <w:p w14:paraId="60E7118E">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2023</w:t>
                  </w:r>
                </w:p>
              </w:tc>
              <w:tc>
                <w:tcPr>
                  <w:tcW w:w="366" w:type="dxa"/>
                  <w:tcBorders>
                    <w:top w:val="nil"/>
                    <w:left w:val="nil"/>
                    <w:bottom w:val="single" w:color="auto" w:sz="6" w:space="0"/>
                    <w:right w:val="nil"/>
                  </w:tcBorders>
                  <w:noWrap/>
                  <w:vAlign w:val="center"/>
                </w:tcPr>
                <w:p w14:paraId="1B996654">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single" w:color="auto" w:sz="6" w:space="0"/>
                    <w:right w:val="nil"/>
                  </w:tcBorders>
                  <w:noWrap/>
                  <w:vAlign w:val="center"/>
                </w:tcPr>
                <w:p w14:paraId="66F77403">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single" w:color="auto" w:sz="6" w:space="0"/>
                    <w:right w:val="nil"/>
                  </w:tcBorders>
                  <w:noWrap/>
                  <w:vAlign w:val="center"/>
                </w:tcPr>
                <w:p w14:paraId="3E2A8C94">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single" w:color="auto" w:sz="6" w:space="0"/>
                    <w:right w:val="nil"/>
                  </w:tcBorders>
                  <w:noWrap/>
                  <w:vAlign w:val="center"/>
                </w:tcPr>
                <w:p w14:paraId="015FDC6A">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06" w:type="dxa"/>
                  <w:tcBorders>
                    <w:top w:val="nil"/>
                    <w:left w:val="nil"/>
                    <w:bottom w:val="single" w:color="auto" w:sz="6" w:space="0"/>
                    <w:right w:val="nil"/>
                  </w:tcBorders>
                </w:tcPr>
                <w:p w14:paraId="7DB49D6B">
                  <w:pPr>
                    <w:widowControl/>
                    <w:rPr>
                      <w:rFonts w:ascii="Times New Roman" w:hAnsi="Times New Roman" w:cs="Times New Roman"/>
                      <w:color w:val="000000"/>
                      <w:kern w:val="0"/>
                      <w:sz w:val="20"/>
                      <w:szCs w:val="20"/>
                      <w:highlight w:val="yellow"/>
                    </w:rPr>
                  </w:pPr>
                </w:p>
              </w:tc>
              <w:tc>
                <w:tcPr>
                  <w:tcW w:w="306" w:type="dxa"/>
                  <w:tcBorders>
                    <w:top w:val="nil"/>
                    <w:left w:val="nil"/>
                    <w:bottom w:val="single" w:color="auto" w:sz="6" w:space="0"/>
                    <w:right w:val="nil"/>
                  </w:tcBorders>
                  <w:noWrap/>
                  <w:vAlign w:val="center"/>
                </w:tcPr>
                <w:p w14:paraId="55978F65">
                  <w:pPr>
                    <w:widowControl/>
                    <w:rPr>
                      <w:rFonts w:ascii="Times New Roman" w:hAnsi="Times New Roman" w:cs="Times New Roman"/>
                      <w:color w:val="000000"/>
                      <w:kern w:val="0"/>
                      <w:sz w:val="20"/>
                      <w:szCs w:val="20"/>
                      <w:highlight w:val="yellow"/>
                    </w:rPr>
                  </w:pPr>
                </w:p>
              </w:tc>
              <w:tc>
                <w:tcPr>
                  <w:tcW w:w="366" w:type="dxa"/>
                  <w:tcBorders>
                    <w:top w:val="nil"/>
                    <w:left w:val="nil"/>
                    <w:bottom w:val="single" w:color="auto" w:sz="6" w:space="0"/>
                    <w:right w:val="nil"/>
                  </w:tcBorders>
                  <w:noWrap/>
                  <w:vAlign w:val="center"/>
                </w:tcPr>
                <w:p w14:paraId="3264FB12">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single" w:color="auto" w:sz="6" w:space="0"/>
                    <w:right w:val="nil"/>
                  </w:tcBorders>
                  <w:noWrap/>
                  <w:vAlign w:val="center"/>
                </w:tcPr>
                <w:p w14:paraId="6700BDA0">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single" w:color="auto" w:sz="6" w:space="0"/>
                    <w:right w:val="nil"/>
                  </w:tcBorders>
                  <w:noWrap/>
                  <w:vAlign w:val="center"/>
                </w:tcPr>
                <w:p w14:paraId="22778608">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66" w:type="dxa"/>
                  <w:tcBorders>
                    <w:top w:val="nil"/>
                    <w:left w:val="nil"/>
                    <w:bottom w:val="single" w:color="auto" w:sz="6" w:space="0"/>
                    <w:right w:val="nil"/>
                  </w:tcBorders>
                  <w:noWrap/>
                  <w:vAlign w:val="center"/>
                </w:tcPr>
                <w:p w14:paraId="5E5DB1C1">
                  <w:pPr>
                    <w:widowControl/>
                    <w:rPr>
                      <w:rFonts w:ascii="Times New Roman" w:hAnsi="Times New Roman" w:cs="Times New Roman"/>
                      <w:color w:val="000000"/>
                      <w:kern w:val="0"/>
                      <w:sz w:val="20"/>
                      <w:szCs w:val="20"/>
                      <w:highlight w:val="yellow"/>
                    </w:rPr>
                  </w:pPr>
                </w:p>
              </w:tc>
              <w:tc>
                <w:tcPr>
                  <w:tcW w:w="396" w:type="dxa"/>
                  <w:tcBorders>
                    <w:top w:val="nil"/>
                    <w:left w:val="nil"/>
                    <w:bottom w:val="single" w:color="auto" w:sz="6" w:space="0"/>
                    <w:right w:val="nil"/>
                  </w:tcBorders>
                  <w:noWrap/>
                  <w:vAlign w:val="center"/>
                </w:tcPr>
                <w:p w14:paraId="4B791294">
                  <w:pPr>
                    <w:widowControl/>
                    <w:rPr>
                      <w:rFonts w:ascii="Times New Roman" w:hAnsi="Times New Roman" w:cs="Times New Roman"/>
                      <w:color w:val="000000"/>
                      <w:kern w:val="0"/>
                      <w:sz w:val="20"/>
                      <w:szCs w:val="20"/>
                      <w:highlight w:val="yellow"/>
                    </w:rPr>
                  </w:pPr>
                  <w:r>
                    <w:rPr>
                      <w:rFonts w:ascii="Segoe UI Symbol" w:hAnsi="Segoe UI Symbol" w:cs="Segoe UI Symbol"/>
                      <w:color w:val="000000"/>
                      <w:kern w:val="0"/>
                      <w:sz w:val="20"/>
                      <w:szCs w:val="20"/>
                      <w:highlight w:val="yellow"/>
                    </w:rPr>
                    <w:t>☆</w:t>
                  </w:r>
                </w:p>
              </w:tc>
              <w:tc>
                <w:tcPr>
                  <w:tcW w:w="396" w:type="dxa"/>
                  <w:tcBorders>
                    <w:top w:val="nil"/>
                    <w:left w:val="nil"/>
                    <w:bottom w:val="single" w:color="auto" w:sz="6" w:space="0"/>
                    <w:right w:val="nil"/>
                  </w:tcBorders>
                  <w:noWrap/>
                  <w:vAlign w:val="center"/>
                </w:tcPr>
                <w:p w14:paraId="7ECA8CF5">
                  <w:pPr>
                    <w:widowControl/>
                    <w:rPr>
                      <w:rFonts w:ascii="Times New Roman" w:hAnsi="Times New Roman" w:cs="Times New Roman"/>
                      <w:color w:val="000000"/>
                      <w:kern w:val="0"/>
                      <w:sz w:val="20"/>
                      <w:szCs w:val="20"/>
                      <w:highlight w:val="yellow"/>
                    </w:rPr>
                  </w:pPr>
                </w:p>
              </w:tc>
              <w:tc>
                <w:tcPr>
                  <w:tcW w:w="960" w:type="dxa"/>
                  <w:tcBorders>
                    <w:top w:val="nil"/>
                    <w:left w:val="nil"/>
                    <w:bottom w:val="single" w:color="auto" w:sz="6" w:space="0"/>
                    <w:right w:val="nil"/>
                  </w:tcBorders>
                  <w:noWrap/>
                  <w:vAlign w:val="center"/>
                </w:tcPr>
                <w:p w14:paraId="3B8E8100">
                  <w:pPr>
                    <w:widowControl/>
                    <w:rPr>
                      <w:rFonts w:ascii="Times New Roman" w:hAnsi="Times New Roman" w:cs="Times New Roman"/>
                      <w:color w:val="000000"/>
                      <w:kern w:val="0"/>
                      <w:sz w:val="20"/>
                      <w:szCs w:val="20"/>
                      <w:highlight w:val="yellow"/>
                    </w:rPr>
                  </w:pPr>
                  <w:r>
                    <w:rPr>
                      <w:rFonts w:ascii="Times New Roman" w:hAnsi="Times New Roman" w:cs="Times New Roman"/>
                      <w:color w:val="000000"/>
                      <w:kern w:val="0"/>
                      <w:sz w:val="20"/>
                      <w:szCs w:val="20"/>
                      <w:highlight w:val="yellow"/>
                    </w:rPr>
                    <w:t>8 Star</w:t>
                  </w:r>
                </w:p>
              </w:tc>
            </w:tr>
          </w:tbl>
          <w:p w14:paraId="7EB74569">
            <w:pPr>
              <w:rPr>
                <w:rFonts w:ascii="Times New Roman" w:hAnsi="Times New Roman" w:cs="Times New Roman"/>
                <w:sz w:val="20"/>
                <w:szCs w:val="20"/>
                <w:highlight w:val="yellow"/>
              </w:rPr>
            </w:pPr>
          </w:p>
        </w:tc>
      </w:tr>
    </w:tbl>
    <w:p w14:paraId="63D28EBB">
      <w:pPr>
        <w:rPr>
          <w:rFonts w:ascii="Times New Roman" w:hAnsi="Times New Roman" w:cs="Times New Roman"/>
          <w:sz w:val="20"/>
          <w:szCs w:val="20"/>
        </w:rPr>
      </w:pPr>
      <w:r>
        <w:rPr>
          <w:rFonts w:ascii="Times New Roman" w:hAnsi="Times New Roman" w:cs="Times New Roman"/>
          <w:sz w:val="20"/>
          <w:szCs w:val="20"/>
        </w:rPr>
        <w:br w:type="page"/>
      </w:r>
    </w:p>
    <w:p w14:paraId="2DB15AC9">
      <w:pPr>
        <w:widowControl/>
        <w:jc w:val="left"/>
        <w:rPr>
          <w:rFonts w:ascii="Times New Roman" w:hAnsi="Times New Roman" w:cs="Times New Roman"/>
          <w:sz w:val="24"/>
          <w:szCs w:val="24"/>
        </w:rPr>
      </w:pPr>
      <w:r>
        <w:rPr>
          <w:rFonts w:hint="eastAsia" w:ascii="Times New Roman" w:hAnsi="Times New Roman" w:cs="Times New Roman"/>
          <w:sz w:val="24"/>
          <w:szCs w:val="24"/>
        </w:rPr>
        <w:t xml:space="preserve">Additional </w:t>
      </w:r>
      <w:r>
        <w:rPr>
          <w:rFonts w:ascii="Times New Roman" w:hAnsi="Times New Roman" w:cs="Times New Roman"/>
          <w:sz w:val="24"/>
          <w:szCs w:val="24"/>
        </w:rPr>
        <w:t xml:space="preserve">file </w:t>
      </w:r>
      <w:r>
        <w:rPr>
          <w:rFonts w:hint="eastAsia" w:ascii="Times New Roman" w:hAnsi="Times New Roman" w:cs="Times New Roman"/>
          <w:sz w:val="24"/>
          <w:szCs w:val="24"/>
        </w:rPr>
        <w:t xml:space="preserve">figure 1. Sensitivity analyses </w:t>
      </w:r>
    </w:p>
    <w:p w14:paraId="6DBD6F00">
      <w:pPr>
        <w:rPr>
          <w:rFonts w:ascii="Times New Roman" w:hAnsi="Times New Roman" w:cs="Times New Roman"/>
          <w:sz w:val="24"/>
          <w:szCs w:val="24"/>
        </w:rPr>
      </w:pPr>
    </w:p>
    <w:p w14:paraId="06345CCE">
      <w:pPr>
        <w:widowControl/>
        <w:jc w:val="left"/>
        <w:rPr>
          <w:rFonts w:ascii="Times New Roman" w:hAnsi="Times New Roman" w:cs="Times New Roman"/>
          <w:sz w:val="20"/>
          <w:szCs w:val="20"/>
        </w:rPr>
      </w:pPr>
      <w:r>
        <w:rPr>
          <w:rFonts w:ascii="Times New Roman" w:hAnsi="Times New Roman" w:cs="Times New Roman"/>
          <w:sz w:val="20"/>
          <w:szCs w:val="20"/>
        </w:rPr>
        <w:drawing>
          <wp:inline distT="0" distB="0" distL="0" distR="0">
            <wp:extent cx="3623310" cy="2415540"/>
            <wp:effectExtent l="0" t="0" r="0" b="3810"/>
            <wp:docPr id="1516349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4929" name="图片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672679" cy="2448307"/>
                    </a:xfrm>
                    <a:prstGeom prst="rect">
                      <a:avLst/>
                    </a:prstGeom>
                    <a:noFill/>
                    <a:ln>
                      <a:noFill/>
                    </a:ln>
                  </pic:spPr>
                </pic:pic>
              </a:graphicData>
            </a:graphic>
          </wp:inline>
        </w:drawing>
      </w:r>
    </w:p>
    <w:p w14:paraId="739461F2">
      <w:pPr>
        <w:widowControl/>
        <w:ind w:firstLine="1400" w:firstLineChars="700"/>
        <w:jc w:val="left"/>
        <w:rPr>
          <w:rFonts w:ascii="Times New Roman" w:hAnsi="Times New Roman" w:cs="Times New Roman"/>
          <w:sz w:val="20"/>
          <w:szCs w:val="20"/>
        </w:rPr>
      </w:pPr>
      <w:r>
        <w:rPr>
          <w:rFonts w:hint="eastAsia" w:ascii="Times New Roman" w:hAnsi="Times New Roman" w:cs="Times New Roman"/>
          <w:sz w:val="20"/>
          <w:szCs w:val="20"/>
        </w:rPr>
        <w:t xml:space="preserve">Incidence of PPPCS (3 Ms to </w:t>
      </w:r>
      <w:r>
        <w:rPr>
          <w:rFonts w:hint="eastAsia" w:ascii="等线" w:hAnsi="等线" w:eastAsia="等线" w:cs="Times New Roman"/>
          <w:sz w:val="20"/>
          <w:szCs w:val="20"/>
        </w:rPr>
        <w:t>&lt;</w:t>
      </w:r>
      <w:r>
        <w:rPr>
          <w:rFonts w:hint="eastAsia" w:ascii="Times New Roman" w:hAnsi="Times New Roman" w:cs="Times New Roman"/>
          <w:sz w:val="20"/>
          <w:szCs w:val="20"/>
        </w:rPr>
        <w:t xml:space="preserve"> 6 Ms)</w:t>
      </w:r>
    </w:p>
    <w:p w14:paraId="70A0044D">
      <w:pPr>
        <w:widowControl/>
        <w:jc w:val="left"/>
        <w:rPr>
          <w:rFonts w:ascii="Times New Roman" w:hAnsi="Times New Roman" w:cs="Times New Roman"/>
          <w:sz w:val="24"/>
          <w:szCs w:val="24"/>
        </w:rPr>
      </w:pPr>
      <w:r>
        <w:rPr>
          <w:rFonts w:ascii="Times New Roman" w:hAnsi="Times New Roman" w:cs="Times New Roman"/>
          <w:sz w:val="24"/>
          <w:szCs w:val="24"/>
        </w:rPr>
        <w:drawing>
          <wp:inline distT="0" distB="0" distL="0" distR="0">
            <wp:extent cx="3646170" cy="2430780"/>
            <wp:effectExtent l="0" t="0" r="0" b="7620"/>
            <wp:docPr id="676474236" name="图片 3" descr="图形用户界面&#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474236" name="图片 3" descr="图形用户界面&#10;&#10;中度可信度描述已自动生成"/>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3694883" cy="2463104"/>
                    </a:xfrm>
                    <a:prstGeom prst="rect">
                      <a:avLst/>
                    </a:prstGeom>
                    <a:noFill/>
                    <a:ln>
                      <a:noFill/>
                    </a:ln>
                  </pic:spPr>
                </pic:pic>
              </a:graphicData>
            </a:graphic>
          </wp:inline>
        </w:drawing>
      </w:r>
    </w:p>
    <w:p w14:paraId="1A48D620">
      <w:pPr>
        <w:widowControl/>
        <w:ind w:firstLine="1400" w:firstLineChars="700"/>
        <w:jc w:val="left"/>
        <w:rPr>
          <w:rFonts w:ascii="Times New Roman" w:hAnsi="Times New Roman" w:cs="Times New Roman"/>
          <w:sz w:val="24"/>
          <w:szCs w:val="24"/>
        </w:rPr>
      </w:pPr>
      <w:r>
        <w:rPr>
          <w:rFonts w:hint="eastAsia" w:ascii="Times New Roman" w:hAnsi="Times New Roman" w:cs="Times New Roman"/>
          <w:sz w:val="20"/>
          <w:szCs w:val="20"/>
        </w:rPr>
        <w:t xml:space="preserve"> Incidence of PPPCS (6 Ms to </w:t>
      </w:r>
      <w:r>
        <w:rPr>
          <w:rFonts w:hint="eastAsia" w:ascii="等线" w:hAnsi="等线" w:eastAsia="等线" w:cs="Times New Roman"/>
          <w:sz w:val="20"/>
          <w:szCs w:val="20"/>
        </w:rPr>
        <w:t xml:space="preserve">&lt; </w:t>
      </w:r>
      <w:r>
        <w:rPr>
          <w:rFonts w:hint="eastAsia" w:ascii="Times New Roman" w:hAnsi="Times New Roman" w:cs="Times New Roman"/>
          <w:sz w:val="20"/>
          <w:szCs w:val="20"/>
        </w:rPr>
        <w:t>12 Ms)</w:t>
      </w:r>
    </w:p>
    <w:p w14:paraId="1E90E4FA">
      <w:pPr>
        <w:widowControl/>
        <w:jc w:val="left"/>
        <w:rPr>
          <w:rFonts w:ascii="Times New Roman" w:hAnsi="Times New Roman" w:cs="Times New Roman"/>
          <w:sz w:val="24"/>
          <w:szCs w:val="24"/>
        </w:rPr>
      </w:pPr>
      <w:r>
        <w:rPr>
          <w:rFonts w:ascii="Times New Roman" w:hAnsi="Times New Roman" w:cs="Times New Roman"/>
          <w:sz w:val="24"/>
          <w:szCs w:val="24"/>
        </w:rPr>
        <w:drawing>
          <wp:inline distT="0" distB="0" distL="0" distR="0">
            <wp:extent cx="3634740" cy="2422525"/>
            <wp:effectExtent l="0" t="0" r="3810" b="0"/>
            <wp:docPr id="1370882892" name="图片 4"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82892" name="图片 4" descr="图片包含 图形用户界面&#10;&#10;描述已自动生成"/>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663408" cy="2442126"/>
                    </a:xfrm>
                    <a:prstGeom prst="rect">
                      <a:avLst/>
                    </a:prstGeom>
                    <a:noFill/>
                    <a:ln>
                      <a:noFill/>
                    </a:ln>
                  </pic:spPr>
                </pic:pic>
              </a:graphicData>
            </a:graphic>
          </wp:inline>
        </w:drawing>
      </w:r>
    </w:p>
    <w:p w14:paraId="4F79B509">
      <w:pPr>
        <w:widowControl/>
        <w:ind w:firstLine="1400" w:firstLineChars="700"/>
        <w:jc w:val="left"/>
        <w:rPr>
          <w:rFonts w:ascii="Times New Roman" w:hAnsi="Times New Roman" w:cs="Times New Roman"/>
          <w:sz w:val="20"/>
          <w:szCs w:val="20"/>
        </w:rPr>
      </w:pPr>
      <w:r>
        <w:rPr>
          <w:rFonts w:hint="eastAsia" w:ascii="Times New Roman" w:hAnsi="Times New Roman" w:cs="Times New Roman"/>
          <w:sz w:val="20"/>
          <w:szCs w:val="20"/>
        </w:rPr>
        <w:t xml:space="preserve">Incidence of PPPCS (12 Ms to </w:t>
      </w:r>
      <w:r>
        <w:rPr>
          <w:rFonts w:hint="eastAsia" w:ascii="等线" w:hAnsi="等线" w:eastAsia="等线" w:cs="Times New Roman"/>
          <w:sz w:val="20"/>
          <w:szCs w:val="20"/>
        </w:rPr>
        <w:t>&lt;</w:t>
      </w:r>
      <w:r>
        <w:rPr>
          <w:rFonts w:hint="eastAsia" w:ascii="Times New Roman" w:hAnsi="Times New Roman" w:cs="Times New Roman"/>
          <w:sz w:val="20"/>
          <w:szCs w:val="20"/>
        </w:rPr>
        <w:t xml:space="preserve"> 24)</w:t>
      </w:r>
    </w:p>
    <w:p w14:paraId="07E42D50">
      <w:pPr>
        <w:rPr>
          <w:rFonts w:ascii="Times New Roman" w:hAnsi="Times New Roman" w:cs="Times New Roman"/>
          <w:sz w:val="24"/>
          <w:szCs w:val="24"/>
        </w:rPr>
      </w:pPr>
      <w:r>
        <w:rPr>
          <w:rFonts w:ascii="Times New Roman" w:hAnsi="Times New Roman" w:cs="Times New Roman"/>
          <w:sz w:val="24"/>
          <w:szCs w:val="24"/>
        </w:rPr>
        <w:drawing>
          <wp:inline distT="0" distB="0" distL="0" distR="0">
            <wp:extent cx="3848100" cy="2564765"/>
            <wp:effectExtent l="0" t="0" r="0" b="6985"/>
            <wp:docPr id="608275803" name="图片 6"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275803" name="图片 6" descr="图形用户界面&#10;&#10;描述已自动生成"/>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858480" cy="2572165"/>
                    </a:xfrm>
                    <a:prstGeom prst="rect">
                      <a:avLst/>
                    </a:prstGeom>
                    <a:noFill/>
                    <a:ln>
                      <a:noFill/>
                    </a:ln>
                  </pic:spPr>
                </pic:pic>
              </a:graphicData>
            </a:graphic>
          </wp:inline>
        </w:drawing>
      </w:r>
    </w:p>
    <w:p w14:paraId="4A08E242">
      <w:pPr>
        <w:widowControl/>
        <w:ind w:firstLine="1400" w:firstLineChars="700"/>
        <w:jc w:val="left"/>
        <w:rPr>
          <w:rFonts w:ascii="Times New Roman" w:hAnsi="Times New Roman" w:cs="Times New Roman"/>
          <w:sz w:val="20"/>
          <w:szCs w:val="20"/>
        </w:rPr>
      </w:pPr>
      <w:r>
        <w:rPr>
          <w:rFonts w:ascii="Times New Roman" w:hAnsi="Times New Roman" w:cs="Times New Roman"/>
          <w:sz w:val="20"/>
          <w:szCs w:val="20"/>
        </w:rPr>
        <w:t>Incidence of PPPCS (≥ 24 Ms)</w:t>
      </w:r>
    </w:p>
    <w:p w14:paraId="1C7E239B">
      <w:pPr>
        <w:widowControl/>
        <w:jc w:val="left"/>
        <w:rPr>
          <w:rFonts w:ascii="Times New Roman" w:hAnsi="Times New Roman" w:cs="Times New Roman"/>
          <w:sz w:val="24"/>
          <w:szCs w:val="24"/>
        </w:rPr>
      </w:pPr>
    </w:p>
    <w:p w14:paraId="1E7089B6">
      <w:pPr>
        <w:rPr>
          <w:rFonts w:ascii="Times New Roman" w:hAnsi="Times New Roman" w:cs="Times New Roman"/>
          <w:sz w:val="24"/>
          <w:szCs w:val="24"/>
        </w:rPr>
      </w:pPr>
      <w:r>
        <w:rPr>
          <w:rFonts w:ascii="Times New Roman" w:hAnsi="Times New Roman" w:cs="Times New Roman"/>
          <w:sz w:val="24"/>
          <w:szCs w:val="24"/>
        </w:rPr>
        <w:drawing>
          <wp:inline distT="0" distB="0" distL="0" distR="0">
            <wp:extent cx="3787140" cy="2524125"/>
            <wp:effectExtent l="0" t="0" r="3810" b="9525"/>
            <wp:docPr id="2079104671" name="图片 7"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04671" name="图片 7" descr="图形用户界面&#10;&#10;描述已自动生成"/>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798094" cy="2531910"/>
                    </a:xfrm>
                    <a:prstGeom prst="rect">
                      <a:avLst/>
                    </a:prstGeom>
                    <a:noFill/>
                    <a:ln>
                      <a:noFill/>
                    </a:ln>
                  </pic:spPr>
                </pic:pic>
              </a:graphicData>
            </a:graphic>
          </wp:inline>
        </w:drawing>
      </w:r>
    </w:p>
    <w:p w14:paraId="5B902CFB">
      <w:pPr>
        <w:widowControl/>
        <w:ind w:firstLine="2200" w:firstLineChars="1100"/>
        <w:jc w:val="left"/>
        <w:rPr>
          <w:rFonts w:ascii="Times New Roman" w:hAnsi="Times New Roman" w:cs="Times New Roman"/>
          <w:sz w:val="20"/>
          <w:szCs w:val="20"/>
        </w:rPr>
      </w:pPr>
      <w:r>
        <w:rPr>
          <w:rFonts w:ascii="Times New Roman" w:hAnsi="Times New Roman" w:cs="Times New Roman"/>
          <w:sz w:val="20"/>
          <w:szCs w:val="20"/>
        </w:rPr>
        <w:t>Various</w:t>
      </w:r>
      <w:r>
        <w:rPr>
          <w:rFonts w:hint="eastAsia" w:ascii="Times New Roman" w:hAnsi="Times New Roman" w:cs="Times New Roman"/>
          <w:sz w:val="20"/>
          <w:szCs w:val="20"/>
        </w:rPr>
        <w:t xml:space="preserve"> range</w:t>
      </w:r>
    </w:p>
    <w:p w14:paraId="6A20CF5A">
      <w:pPr>
        <w:rPr>
          <w:rFonts w:ascii="Times New Roman" w:hAnsi="Times New Roman" w:cs="Times New Roman"/>
          <w:sz w:val="24"/>
          <w:szCs w:val="24"/>
        </w:rPr>
      </w:pPr>
      <w:r>
        <w:rPr>
          <w:rFonts w:ascii="Times New Roman" w:hAnsi="Times New Roman" w:cs="Times New Roman"/>
          <w:sz w:val="24"/>
          <w:szCs w:val="24"/>
        </w:rPr>
        <w:drawing>
          <wp:inline distT="0" distB="0" distL="0" distR="0">
            <wp:extent cx="3909060" cy="2606040"/>
            <wp:effectExtent l="0" t="0" r="0" b="3810"/>
            <wp:docPr id="542060928" name="图片 8" descr="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60928" name="图片 8" descr="日程表&#10;&#10;描述已自动生成"/>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918687" cy="2612301"/>
                    </a:xfrm>
                    <a:prstGeom prst="rect">
                      <a:avLst/>
                    </a:prstGeom>
                    <a:noFill/>
                    <a:ln>
                      <a:noFill/>
                    </a:ln>
                  </pic:spPr>
                </pic:pic>
              </a:graphicData>
            </a:graphic>
          </wp:inline>
        </w:drawing>
      </w:r>
    </w:p>
    <w:p w14:paraId="60302195">
      <w:pPr>
        <w:ind w:firstLine="400" w:firstLineChars="200"/>
        <w:rPr>
          <w:rFonts w:ascii="Times New Roman" w:hAnsi="Times New Roman" w:cs="Times New Roman"/>
          <w:sz w:val="20"/>
          <w:szCs w:val="20"/>
        </w:rPr>
      </w:pPr>
      <w:r>
        <w:rPr>
          <w:rFonts w:hint="eastAsia" w:ascii="Times New Roman" w:hAnsi="Times New Roman" w:cs="Times New Roman"/>
          <w:sz w:val="20"/>
          <w:szCs w:val="20"/>
        </w:rPr>
        <w:t xml:space="preserve">Risk factors of </w:t>
      </w:r>
      <w:r>
        <w:rPr>
          <w:rFonts w:ascii="Times New Roman" w:hAnsi="Times New Roman" w:cs="Times New Roman"/>
          <w:sz w:val="20"/>
          <w:szCs w:val="20"/>
        </w:rPr>
        <w:t>PPPCS (</w:t>
      </w:r>
      <w:r>
        <w:rPr>
          <w:rFonts w:hint="eastAsia" w:ascii="Times New Roman" w:hAnsi="Times New Roman" w:cs="Times New Roman"/>
          <w:sz w:val="20"/>
          <w:szCs w:val="20"/>
        </w:rPr>
        <w:t>anaesthesia that included remifentanil)</w:t>
      </w:r>
    </w:p>
    <w:p w14:paraId="10EA1327">
      <w:pPr>
        <w:widowControl/>
        <w:jc w:val="left"/>
        <w:rPr>
          <w:rFonts w:ascii="Times New Roman" w:hAnsi="Times New Roman" w:cs="Times New Roman"/>
          <w:sz w:val="24"/>
          <w:szCs w:val="24"/>
        </w:rPr>
      </w:pPr>
      <w:r>
        <w:rPr>
          <w:rFonts w:ascii="Times New Roman" w:hAnsi="Times New Roman" w:cs="Times New Roman"/>
          <w:sz w:val="24"/>
          <w:szCs w:val="24"/>
        </w:rPr>
        <w:drawing>
          <wp:inline distT="0" distB="0" distL="0" distR="0">
            <wp:extent cx="4307205" cy="2872740"/>
            <wp:effectExtent l="0" t="0" r="0" b="3810"/>
            <wp:docPr id="1351656230" name="图片 9"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56230" name="图片 9" descr="图表&#10;&#10;中度可信度描述已自动生成"/>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313061" cy="2876240"/>
                    </a:xfrm>
                    <a:prstGeom prst="rect">
                      <a:avLst/>
                    </a:prstGeom>
                    <a:noFill/>
                    <a:ln>
                      <a:noFill/>
                    </a:ln>
                  </pic:spPr>
                </pic:pic>
              </a:graphicData>
            </a:graphic>
          </wp:inline>
        </w:drawing>
      </w:r>
    </w:p>
    <w:p w14:paraId="7EED82E6">
      <w:pPr>
        <w:ind w:firstLine="800" w:firstLineChars="400"/>
        <w:rPr>
          <w:rFonts w:ascii="Times New Roman" w:hAnsi="Times New Roman" w:cs="Times New Roman"/>
          <w:sz w:val="20"/>
          <w:szCs w:val="20"/>
        </w:rPr>
      </w:pPr>
      <w:r>
        <w:rPr>
          <w:rFonts w:hint="eastAsia" w:ascii="Times New Roman" w:hAnsi="Times New Roman" w:cs="Times New Roman"/>
          <w:sz w:val="20"/>
          <w:szCs w:val="20"/>
        </w:rPr>
        <w:t xml:space="preserve">Risk factors of </w:t>
      </w:r>
      <w:r>
        <w:rPr>
          <w:rFonts w:ascii="Times New Roman" w:hAnsi="Times New Roman" w:cs="Times New Roman"/>
          <w:sz w:val="20"/>
          <w:szCs w:val="20"/>
        </w:rPr>
        <w:t>PPPCS (</w:t>
      </w:r>
      <w:r>
        <w:rPr>
          <w:rFonts w:hint="eastAsia" w:ascii="Times New Roman" w:hAnsi="Times New Roman" w:cs="Times New Roman"/>
          <w:sz w:val="20"/>
          <w:szCs w:val="20"/>
        </w:rPr>
        <w:t>History of previous surgery)</w:t>
      </w:r>
      <w:r>
        <w:rPr>
          <w:rFonts w:ascii="Times New Roman" w:hAnsi="Times New Roman" w:cs="Times New Roman"/>
          <w:sz w:val="20"/>
          <w:szCs w:val="20"/>
        </w:rPr>
        <w:t xml:space="preserve"> </w:t>
      </w:r>
    </w:p>
    <w:p w14:paraId="4BECA133">
      <w:pPr>
        <w:rPr>
          <w:rFonts w:ascii="Times New Roman" w:hAnsi="Times New Roman" w:cs="Times New Roman"/>
          <w:sz w:val="24"/>
          <w:szCs w:val="24"/>
        </w:rPr>
      </w:pPr>
      <w:r>
        <w:rPr>
          <w:rFonts w:ascii="Times New Roman" w:hAnsi="Times New Roman" w:cs="Times New Roman"/>
          <w:sz w:val="24"/>
          <w:szCs w:val="24"/>
        </w:rPr>
        <w:drawing>
          <wp:inline distT="0" distB="0" distL="0" distR="0">
            <wp:extent cx="4387215" cy="2868930"/>
            <wp:effectExtent l="0" t="0" r="0" b="7620"/>
            <wp:docPr id="2093039895" name="图片 10" descr="图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39895" name="图片 10" descr="图表&#10;&#10;中度可信度描述已自动生成"/>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423010" cy="2892166"/>
                    </a:xfrm>
                    <a:prstGeom prst="rect">
                      <a:avLst/>
                    </a:prstGeom>
                    <a:noFill/>
                    <a:ln>
                      <a:noFill/>
                    </a:ln>
                  </pic:spPr>
                </pic:pic>
              </a:graphicData>
            </a:graphic>
          </wp:inline>
        </w:drawing>
      </w:r>
    </w:p>
    <w:p w14:paraId="3F65F0F2">
      <w:pPr>
        <w:ind w:firstLine="1000" w:firstLineChars="500"/>
        <w:rPr>
          <w:rFonts w:ascii="Times New Roman" w:hAnsi="Times New Roman" w:cs="Times New Roman"/>
          <w:sz w:val="20"/>
          <w:szCs w:val="20"/>
        </w:rPr>
      </w:pPr>
      <w:r>
        <w:rPr>
          <w:rFonts w:hint="eastAsia" w:ascii="Times New Roman" w:hAnsi="Times New Roman" w:cs="Times New Roman"/>
          <w:sz w:val="20"/>
          <w:szCs w:val="20"/>
        </w:rPr>
        <w:t xml:space="preserve">Risk factors of </w:t>
      </w:r>
      <w:r>
        <w:rPr>
          <w:rFonts w:ascii="Times New Roman" w:hAnsi="Times New Roman" w:cs="Times New Roman"/>
          <w:sz w:val="20"/>
          <w:szCs w:val="20"/>
        </w:rPr>
        <w:t>PPPCS (</w:t>
      </w:r>
      <w:r>
        <w:rPr>
          <w:rFonts w:hint="eastAsia" w:ascii="Times New Roman" w:hAnsi="Times New Roman" w:cs="Times New Roman"/>
          <w:sz w:val="20"/>
          <w:szCs w:val="20"/>
        </w:rPr>
        <w:t>History of chronic pain)</w:t>
      </w:r>
      <w:r>
        <w:rPr>
          <w:rFonts w:ascii="Times New Roman" w:hAnsi="Times New Roman" w:cs="Times New Roman"/>
          <w:sz w:val="20"/>
          <w:szCs w:val="20"/>
        </w:rPr>
        <w:t xml:space="preserve"> </w:t>
      </w:r>
    </w:p>
    <w:p w14:paraId="24595F36">
      <w:pPr>
        <w:jc w:val="left"/>
        <w:rPr>
          <w:rFonts w:ascii="Times New Roman" w:hAnsi="Times New Roman" w:cs="Times New Roman"/>
          <w:sz w:val="24"/>
          <w:szCs w:val="24"/>
        </w:rPr>
      </w:pPr>
    </w:p>
    <w:p w14:paraId="7C864041">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0E737E39">
      <w:pPr>
        <w:rPr>
          <w:rFonts w:ascii="Times New Roman" w:hAnsi="Times New Roman" w:cs="Times New Roman"/>
          <w:sz w:val="24"/>
          <w:szCs w:val="24"/>
        </w:rPr>
      </w:pPr>
      <w:r>
        <w:rPr>
          <w:rFonts w:hint="eastAsia" w:ascii="Times New Roman" w:hAnsi="Times New Roman" w:cs="Times New Roman"/>
          <w:sz w:val="24"/>
          <w:szCs w:val="24"/>
        </w:rPr>
        <w:t xml:space="preserve">Additional </w:t>
      </w:r>
      <w:r>
        <w:rPr>
          <w:rFonts w:ascii="Times New Roman" w:hAnsi="Times New Roman" w:cs="Times New Roman"/>
          <w:sz w:val="24"/>
          <w:szCs w:val="24"/>
        </w:rPr>
        <w:t xml:space="preserve">file </w:t>
      </w:r>
      <w:r>
        <w:rPr>
          <w:rFonts w:hint="eastAsia" w:ascii="Times New Roman" w:hAnsi="Times New Roman" w:cs="Times New Roman"/>
          <w:sz w:val="24"/>
          <w:szCs w:val="24"/>
        </w:rPr>
        <w:t>figure 2</w:t>
      </w:r>
      <w:r>
        <w:rPr>
          <w:rFonts w:ascii="Times New Roman" w:hAnsi="Times New Roman" w:cs="Times New Roman"/>
          <w:sz w:val="24"/>
          <w:szCs w:val="24"/>
        </w:rPr>
        <w:t>. Funnel</w:t>
      </w:r>
      <w:r>
        <w:rPr>
          <w:rFonts w:hint="eastAsia" w:ascii="Times New Roman" w:hAnsi="Times New Roman" w:cs="Times New Roman"/>
          <w:sz w:val="24"/>
          <w:szCs w:val="24"/>
        </w:rPr>
        <w:t xml:space="preserve"> plot and Egger test.</w:t>
      </w:r>
    </w:p>
    <w:p w14:paraId="0277F267">
      <w:pPr>
        <w:rPr>
          <w:rFonts w:ascii="Times New Roman" w:hAnsi="Times New Roman" w:cs="Times New Roman"/>
          <w:sz w:val="24"/>
          <w:szCs w:val="24"/>
        </w:rPr>
      </w:pPr>
      <w:r>
        <w:drawing>
          <wp:inline distT="0" distB="0" distL="0" distR="0">
            <wp:extent cx="4114800" cy="1966595"/>
            <wp:effectExtent l="0" t="0" r="0" b="0"/>
            <wp:docPr id="1791750058" name="图片 2"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750058" name="图片 2" descr="图表, 散点图&#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133995" cy="1976249"/>
                    </a:xfrm>
                    <a:prstGeom prst="rect">
                      <a:avLst/>
                    </a:prstGeom>
                    <a:noFill/>
                    <a:ln>
                      <a:noFill/>
                    </a:ln>
                  </pic:spPr>
                </pic:pic>
              </a:graphicData>
            </a:graphic>
          </wp:inline>
        </w:drawing>
      </w:r>
    </w:p>
    <w:p w14:paraId="35751B91">
      <w:pPr>
        <w:rPr>
          <w:rFonts w:ascii="Times New Roman" w:hAnsi="Times New Roman" w:cs="Times New Roman"/>
          <w:sz w:val="20"/>
          <w:szCs w:val="20"/>
        </w:rPr>
      </w:pPr>
      <w:r>
        <w:rPr>
          <w:rFonts w:ascii="Times New Roman" w:hAnsi="Times New Roman" w:cs="Times New Roman"/>
          <w:sz w:val="20"/>
          <w:szCs w:val="20"/>
        </w:rPr>
        <w:t xml:space="preserve">The funnel plot of incidence for 3 </w:t>
      </w:r>
      <w:r>
        <w:rPr>
          <w:rFonts w:hint="eastAsia" w:ascii="Times New Roman" w:hAnsi="Times New Roman" w:cs="Times New Roman"/>
          <w:sz w:val="20"/>
          <w:szCs w:val="20"/>
        </w:rPr>
        <w:t>M</w:t>
      </w:r>
      <w:r>
        <w:rPr>
          <w:rFonts w:ascii="Times New Roman" w:hAnsi="Times New Roman" w:cs="Times New Roman"/>
          <w:sz w:val="20"/>
          <w:szCs w:val="20"/>
        </w:rPr>
        <w:t xml:space="preserve">s to ＜6 </w:t>
      </w:r>
      <w:r>
        <w:rPr>
          <w:rFonts w:hint="eastAsia" w:ascii="Times New Roman" w:hAnsi="Times New Roman" w:cs="Times New Roman"/>
          <w:sz w:val="20"/>
          <w:szCs w:val="20"/>
        </w:rPr>
        <w:t>M</w:t>
      </w:r>
      <w:r>
        <w:rPr>
          <w:rFonts w:ascii="Times New Roman" w:hAnsi="Times New Roman" w:cs="Times New Roman"/>
          <w:sz w:val="20"/>
          <w:szCs w:val="20"/>
        </w:rPr>
        <w:t>s of PPPCS</w:t>
      </w:r>
    </w:p>
    <w:p w14:paraId="268750EB">
      <w:pPr>
        <w:rPr>
          <w:rFonts w:ascii="Times New Roman" w:hAnsi="Times New Roman" w:cs="Times New Roman"/>
          <w:sz w:val="24"/>
          <w:szCs w:val="24"/>
        </w:rPr>
      </w:pPr>
      <w:r>
        <w:drawing>
          <wp:inline distT="0" distB="0" distL="0" distR="0">
            <wp:extent cx="4599305" cy="2275205"/>
            <wp:effectExtent l="0" t="0" r="0" b="0"/>
            <wp:docPr id="139035760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357602" name="图片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623183" cy="2287060"/>
                    </a:xfrm>
                    <a:prstGeom prst="rect">
                      <a:avLst/>
                    </a:prstGeom>
                    <a:noFill/>
                    <a:ln>
                      <a:noFill/>
                    </a:ln>
                  </pic:spPr>
                </pic:pic>
              </a:graphicData>
            </a:graphic>
          </wp:inline>
        </w:drawing>
      </w:r>
    </w:p>
    <w:p w14:paraId="498F6353">
      <w:pPr>
        <w:rPr>
          <w:rFonts w:ascii="Times New Roman" w:hAnsi="Times New Roman" w:cs="Times New Roman"/>
          <w:sz w:val="20"/>
          <w:szCs w:val="20"/>
        </w:rPr>
      </w:pPr>
      <w:r>
        <w:rPr>
          <w:rFonts w:hint="eastAsia" w:ascii="Times New Roman" w:hAnsi="Times New Roman" w:cs="Times New Roman"/>
          <w:sz w:val="20"/>
          <w:szCs w:val="20"/>
        </w:rPr>
        <w:t>The funnel plot of incidence for 6 Ms to ＜12 Ms of PPPCS</w:t>
      </w:r>
    </w:p>
    <w:p w14:paraId="388650BF">
      <w:pPr>
        <w:rPr>
          <w:rFonts w:ascii="Times New Roman" w:hAnsi="Times New Roman" w:cs="Times New Roman"/>
          <w:sz w:val="24"/>
          <w:szCs w:val="24"/>
        </w:rPr>
      </w:pPr>
      <w:r>
        <w:drawing>
          <wp:inline distT="0" distB="0" distL="0" distR="0">
            <wp:extent cx="5077460" cy="2377440"/>
            <wp:effectExtent l="0" t="0" r="0" b="0"/>
            <wp:docPr id="979757132" name="图片 5"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57132" name="图片 5" descr="图表, 折线图&#10;&#10;描述已自动生成"/>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096490" cy="2386824"/>
                    </a:xfrm>
                    <a:prstGeom prst="rect">
                      <a:avLst/>
                    </a:prstGeom>
                    <a:noFill/>
                    <a:ln>
                      <a:noFill/>
                    </a:ln>
                  </pic:spPr>
                </pic:pic>
              </a:graphicData>
            </a:graphic>
          </wp:inline>
        </w:drawing>
      </w:r>
    </w:p>
    <w:p w14:paraId="469897BD">
      <w:pPr>
        <w:rPr>
          <w:rFonts w:ascii="Times New Roman" w:hAnsi="Times New Roman" w:cs="Times New Roman"/>
          <w:sz w:val="20"/>
          <w:szCs w:val="20"/>
        </w:rPr>
      </w:pPr>
      <w:r>
        <w:rPr>
          <w:rFonts w:hint="eastAsia" w:ascii="Times New Roman" w:hAnsi="Times New Roman" w:cs="Times New Roman"/>
          <w:sz w:val="20"/>
          <w:szCs w:val="20"/>
        </w:rPr>
        <w:t>The funnel plot of incidence for 12 Ms to ＜24 Ms of PPPCS</w:t>
      </w:r>
      <w:r>
        <w:rPr>
          <w:rFonts w:ascii="Times New Roman" w:hAnsi="Times New Roman" w:cs="Times New Roman"/>
          <w:sz w:val="20"/>
          <w:szCs w:val="20"/>
        </w:rPr>
        <w:br w:type="page"/>
      </w:r>
    </w:p>
    <w:p w14:paraId="08D0DC9F">
      <w:pPr>
        <w:rPr>
          <w:rFonts w:ascii="Times New Roman" w:hAnsi="Times New Roman" w:cs="Times New Roman"/>
          <w:sz w:val="24"/>
          <w:szCs w:val="24"/>
        </w:rPr>
      </w:pPr>
      <w:r>
        <w:drawing>
          <wp:inline distT="0" distB="0" distL="0" distR="0">
            <wp:extent cx="5274310" cy="1068705"/>
            <wp:effectExtent l="0" t="0" r="0" b="0"/>
            <wp:docPr id="1817760501"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760501" name="图片 1" descr="表格&#10;&#10;描述已自动生成"/>
                    <pic:cNvPicPr>
                      <a:picLocks noChangeAspect="1"/>
                    </pic:cNvPicPr>
                  </pic:nvPicPr>
                  <pic:blipFill>
                    <a:blip r:embed="rId15"/>
                    <a:stretch>
                      <a:fillRect/>
                    </a:stretch>
                  </pic:blipFill>
                  <pic:spPr>
                    <a:xfrm>
                      <a:off x="0" y="0"/>
                      <a:ext cx="5274310" cy="1068705"/>
                    </a:xfrm>
                    <a:prstGeom prst="rect">
                      <a:avLst/>
                    </a:prstGeom>
                  </pic:spPr>
                </pic:pic>
              </a:graphicData>
            </a:graphic>
          </wp:inline>
        </w:drawing>
      </w:r>
    </w:p>
    <w:p w14:paraId="1CFF6314">
      <w:pPr>
        <w:jc w:val="center"/>
        <w:rPr>
          <w:rFonts w:ascii="Times New Roman" w:hAnsi="Times New Roman" w:cs="Times New Roman"/>
          <w:sz w:val="20"/>
          <w:szCs w:val="20"/>
        </w:rPr>
      </w:pPr>
      <w:r>
        <w:rPr>
          <w:rFonts w:hint="eastAsia" w:ascii="Times New Roman" w:hAnsi="Times New Roman" w:cs="Times New Roman"/>
          <w:sz w:val="20"/>
          <w:szCs w:val="20"/>
        </w:rPr>
        <w:t>The Egger</w:t>
      </w:r>
      <w:r>
        <w:rPr>
          <w:rFonts w:ascii="Times New Roman" w:hAnsi="Times New Roman" w:cs="Times New Roman"/>
          <w:sz w:val="20"/>
          <w:szCs w:val="20"/>
        </w:rPr>
        <w:t>’</w:t>
      </w:r>
      <w:r>
        <w:rPr>
          <w:rFonts w:hint="eastAsia" w:ascii="Times New Roman" w:hAnsi="Times New Roman" w:cs="Times New Roman"/>
          <w:sz w:val="20"/>
          <w:szCs w:val="20"/>
        </w:rPr>
        <w:t xml:space="preserve"> test of incidence for 3 Ms to ＜6 Ms of PPPCS</w:t>
      </w:r>
    </w:p>
    <w:p w14:paraId="54259101">
      <w:pPr>
        <w:rPr>
          <w:rFonts w:ascii="Times New Roman" w:hAnsi="Times New Roman" w:cs="Times New Roman"/>
          <w:sz w:val="24"/>
          <w:szCs w:val="24"/>
        </w:rPr>
      </w:pPr>
      <w:r>
        <w:drawing>
          <wp:inline distT="0" distB="0" distL="0" distR="0">
            <wp:extent cx="5274310" cy="1072515"/>
            <wp:effectExtent l="0" t="0" r="0" b="0"/>
            <wp:docPr id="325185235"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85235" name="图片 1" descr="表格&#10;&#10;描述已自动生成"/>
                    <pic:cNvPicPr>
                      <a:picLocks noChangeAspect="1"/>
                    </pic:cNvPicPr>
                  </pic:nvPicPr>
                  <pic:blipFill>
                    <a:blip r:embed="rId16"/>
                    <a:stretch>
                      <a:fillRect/>
                    </a:stretch>
                  </pic:blipFill>
                  <pic:spPr>
                    <a:xfrm>
                      <a:off x="0" y="0"/>
                      <a:ext cx="5274310" cy="1072515"/>
                    </a:xfrm>
                    <a:prstGeom prst="rect">
                      <a:avLst/>
                    </a:prstGeom>
                  </pic:spPr>
                </pic:pic>
              </a:graphicData>
            </a:graphic>
          </wp:inline>
        </w:drawing>
      </w:r>
    </w:p>
    <w:p w14:paraId="7C001763">
      <w:pPr>
        <w:jc w:val="center"/>
        <w:rPr>
          <w:rFonts w:ascii="Times New Roman" w:hAnsi="Times New Roman" w:cs="Times New Roman"/>
          <w:sz w:val="20"/>
          <w:szCs w:val="20"/>
        </w:rPr>
      </w:pPr>
      <w:r>
        <w:rPr>
          <w:rFonts w:hint="eastAsia" w:ascii="Times New Roman" w:hAnsi="Times New Roman" w:cs="Times New Roman"/>
          <w:sz w:val="20"/>
          <w:szCs w:val="20"/>
        </w:rPr>
        <w:t>The Egger</w:t>
      </w:r>
      <w:r>
        <w:rPr>
          <w:rFonts w:ascii="Times New Roman" w:hAnsi="Times New Roman" w:cs="Times New Roman"/>
          <w:sz w:val="20"/>
          <w:szCs w:val="20"/>
        </w:rPr>
        <w:t>’</w:t>
      </w:r>
      <w:r>
        <w:rPr>
          <w:rFonts w:hint="eastAsia" w:ascii="Times New Roman" w:hAnsi="Times New Roman" w:cs="Times New Roman"/>
          <w:sz w:val="20"/>
          <w:szCs w:val="20"/>
        </w:rPr>
        <w:t xml:space="preserve"> test of incidence for 6 Ms to ＜12 Ms of PPPCS</w:t>
      </w:r>
    </w:p>
    <w:p w14:paraId="3F326879">
      <w:pPr>
        <w:jc w:val="center"/>
        <w:rPr>
          <w:rFonts w:ascii="Times New Roman" w:hAnsi="Times New Roman" w:cs="Times New Roman"/>
          <w:sz w:val="24"/>
          <w:szCs w:val="24"/>
        </w:rPr>
      </w:pPr>
    </w:p>
    <w:p w14:paraId="3C1490B4">
      <w:pPr>
        <w:rPr>
          <w:rFonts w:ascii="Times New Roman" w:hAnsi="Times New Roman" w:cs="Times New Roman"/>
          <w:sz w:val="24"/>
          <w:szCs w:val="24"/>
        </w:rPr>
      </w:pPr>
      <w:r>
        <w:drawing>
          <wp:inline distT="0" distB="0" distL="0" distR="0">
            <wp:extent cx="5274310" cy="1112520"/>
            <wp:effectExtent l="0" t="0" r="0" b="0"/>
            <wp:docPr id="352530455" name="图片 1"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530455" name="图片 1" descr="表格&#10;&#10;描述已自动生成"/>
                    <pic:cNvPicPr>
                      <a:picLocks noChangeAspect="1"/>
                    </pic:cNvPicPr>
                  </pic:nvPicPr>
                  <pic:blipFill>
                    <a:blip r:embed="rId17"/>
                    <a:stretch>
                      <a:fillRect/>
                    </a:stretch>
                  </pic:blipFill>
                  <pic:spPr>
                    <a:xfrm>
                      <a:off x="0" y="0"/>
                      <a:ext cx="5274310" cy="1112520"/>
                    </a:xfrm>
                    <a:prstGeom prst="rect">
                      <a:avLst/>
                    </a:prstGeom>
                  </pic:spPr>
                </pic:pic>
              </a:graphicData>
            </a:graphic>
          </wp:inline>
        </w:drawing>
      </w:r>
    </w:p>
    <w:p w14:paraId="05A1F183">
      <w:pPr>
        <w:jc w:val="center"/>
        <w:rPr>
          <w:rFonts w:ascii="Times New Roman" w:hAnsi="Times New Roman" w:cs="Times New Roman"/>
          <w:sz w:val="20"/>
          <w:szCs w:val="20"/>
        </w:rPr>
      </w:pPr>
      <w:r>
        <w:rPr>
          <w:rFonts w:hint="eastAsia" w:ascii="Times New Roman" w:hAnsi="Times New Roman" w:cs="Times New Roman"/>
          <w:sz w:val="20"/>
          <w:szCs w:val="20"/>
        </w:rPr>
        <w:t>The Egger</w:t>
      </w:r>
      <w:r>
        <w:rPr>
          <w:rFonts w:ascii="Times New Roman" w:hAnsi="Times New Roman" w:cs="Times New Roman"/>
          <w:sz w:val="20"/>
          <w:szCs w:val="20"/>
        </w:rPr>
        <w:t>’</w:t>
      </w:r>
      <w:r>
        <w:rPr>
          <w:rFonts w:hint="eastAsia" w:ascii="Times New Roman" w:hAnsi="Times New Roman" w:cs="Times New Roman"/>
          <w:sz w:val="20"/>
          <w:szCs w:val="20"/>
        </w:rPr>
        <w:t xml:space="preserve"> test of incidence for 12 Ms to ＜24 Ms of PPPCS</w:t>
      </w:r>
    </w:p>
    <w:p w14:paraId="133C269C">
      <w:pPr>
        <w:rPr>
          <w:rFonts w:ascii="Times New Roman" w:hAnsi="Times New Roman" w:cs="Times New Roman"/>
          <w:sz w:val="24"/>
          <w:szCs w:val="24"/>
        </w:rPr>
      </w:pPr>
    </w:p>
    <w:p w14:paraId="152E4241">
      <w:pPr>
        <w:rPr>
          <w:rFonts w:ascii="Times New Roman" w:hAnsi="Times New Roman" w:cs="Times New Roman"/>
          <w:sz w:val="24"/>
          <w:szCs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12"/>
    <w:rsid w:val="00090C47"/>
    <w:rsid w:val="000E70BD"/>
    <w:rsid w:val="00104F10"/>
    <w:rsid w:val="00212AEE"/>
    <w:rsid w:val="00241685"/>
    <w:rsid w:val="00254C43"/>
    <w:rsid w:val="002857A5"/>
    <w:rsid w:val="002C24B6"/>
    <w:rsid w:val="002E14D6"/>
    <w:rsid w:val="00301C44"/>
    <w:rsid w:val="003334B3"/>
    <w:rsid w:val="00334866"/>
    <w:rsid w:val="0034176E"/>
    <w:rsid w:val="00374BE9"/>
    <w:rsid w:val="003974E0"/>
    <w:rsid w:val="003B13FD"/>
    <w:rsid w:val="003C00F0"/>
    <w:rsid w:val="003C5AF0"/>
    <w:rsid w:val="004039A1"/>
    <w:rsid w:val="004447F3"/>
    <w:rsid w:val="004867FF"/>
    <w:rsid w:val="004A1748"/>
    <w:rsid w:val="00515525"/>
    <w:rsid w:val="00515B41"/>
    <w:rsid w:val="00531E96"/>
    <w:rsid w:val="0056791C"/>
    <w:rsid w:val="005B2AF9"/>
    <w:rsid w:val="00607C12"/>
    <w:rsid w:val="0063644C"/>
    <w:rsid w:val="00754F57"/>
    <w:rsid w:val="007A6CA1"/>
    <w:rsid w:val="007D566C"/>
    <w:rsid w:val="007E17D1"/>
    <w:rsid w:val="00815A99"/>
    <w:rsid w:val="00820D2F"/>
    <w:rsid w:val="00835563"/>
    <w:rsid w:val="008A1931"/>
    <w:rsid w:val="009247AD"/>
    <w:rsid w:val="00946419"/>
    <w:rsid w:val="00994835"/>
    <w:rsid w:val="009A2370"/>
    <w:rsid w:val="009D1A27"/>
    <w:rsid w:val="009D4351"/>
    <w:rsid w:val="009E7B53"/>
    <w:rsid w:val="00A10D17"/>
    <w:rsid w:val="00A65FE9"/>
    <w:rsid w:val="00AA573C"/>
    <w:rsid w:val="00AB159C"/>
    <w:rsid w:val="00AB1BA6"/>
    <w:rsid w:val="00AB6DFC"/>
    <w:rsid w:val="00AD2254"/>
    <w:rsid w:val="00AE0DE7"/>
    <w:rsid w:val="00B13CD9"/>
    <w:rsid w:val="00BF79D5"/>
    <w:rsid w:val="00C5172B"/>
    <w:rsid w:val="00C81AAA"/>
    <w:rsid w:val="00CE58E1"/>
    <w:rsid w:val="00D3516F"/>
    <w:rsid w:val="00D706D7"/>
    <w:rsid w:val="00D828DD"/>
    <w:rsid w:val="00DE1114"/>
    <w:rsid w:val="00DE738A"/>
    <w:rsid w:val="00DF53D1"/>
    <w:rsid w:val="00E73D16"/>
    <w:rsid w:val="00E770D4"/>
    <w:rsid w:val="00ED206F"/>
    <w:rsid w:val="00F06284"/>
    <w:rsid w:val="00F778B8"/>
    <w:rsid w:val="3A0200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szCs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Intense Emphasis"/>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qFormat/>
    <w:uiPriority w:val="30"/>
    <w:rPr>
      <w:i/>
      <w:iCs/>
      <w:color w:val="104862" w:themeColor="accent1" w:themeShade="BF"/>
    </w:rPr>
  </w:style>
  <w:style w:type="character" w:customStyle="1" w:styleId="34">
    <w:name w:val="Intense Reference"/>
    <w:basedOn w:val="16"/>
    <w:qFormat/>
    <w:uiPriority w:val="32"/>
    <w:rPr>
      <w:b/>
      <w:bCs/>
      <w:smallCaps/>
      <w:color w:val="104862"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tiff"/><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C43598-3AAF-4DB6-8FE6-6DE3FA403B43}">
  <ds:schemaRefs/>
</ds:datastoreItem>
</file>

<file path=docProps/app.xml><?xml version="1.0" encoding="utf-8"?>
<Properties xmlns="http://schemas.openxmlformats.org/officeDocument/2006/extended-properties" xmlns:vt="http://schemas.openxmlformats.org/officeDocument/2006/docPropsVTypes">
  <Template>Normal</Template>
  <Pages>19</Pages>
  <Words>1816</Words>
  <Characters>8398</Characters>
  <Lines>71</Lines>
  <Paragraphs>20</Paragraphs>
  <TotalTime>0</TotalTime>
  <ScaleCrop>false</ScaleCrop>
  <LinksUpToDate>false</LinksUpToDate>
  <CharactersWithSpaces>9504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2024-10-12T09:17:00Z</dcterms:created>
  <dc:creator>872</dc:creator>
  <cp:lastModifiedBy>橙汁</cp:lastModifiedBy>
  <dcterms:modified xsi:type="dcterms:W3CDTF">2026-06-14T16:19:48Z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eyJoZGlkIjoiNmFlMmJmOGRhZmIyMmVmYThkMzIxYzMzZTgxMmUzMGEiLCJ1c2VySWQiOiI2NDQ3MjgxNTkifQ==</vt:lpwstr>
  </property>
  <property fmtid="{D5CDD505-2E9C-101B-9397-08002B2CF9AE}" pid="3" name="KSOProductBuildVer">
    <vt:lpwstr>2052-12.1.0.26895</vt:lpwstr>
  </property>
  <property fmtid="{D5CDD505-2E9C-101B-9397-08002B2CF9AE}" pid="4" name="ICV">
    <vt:lpwstr>227781D4D0E646BB9742EC6A5C8465DF_12</vt:lpwstr>
  </property>
</Properties>
</file>