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zh-CN"/>
        </w:rPr>
        <w:id w:val="895396925"/>
        <w:docPartObj>
          <w:docPartGallery w:val="Table of Contents"/>
          <w:docPartUnique/>
        </w:docPartObj>
      </w:sdtPr>
      <w:sdtEndPr>
        <w:rPr>
          <w:b/>
          <w:bCs/>
        </w:rPr>
      </w:sdtEndPr>
      <w:sdtContent>
        <w:p w14:paraId="00D96A0C" w14:textId="77777777" w:rsidR="00142AE1" w:rsidRPr="00325D61" w:rsidRDefault="00000000">
          <w:pPr>
            <w:widowControl/>
            <w:jc w:val="left"/>
            <w:rPr>
              <w:rFonts w:ascii="Times New Roman" w:hAnsi="Times New Roman" w:cs="Times New Roman"/>
              <w:b/>
              <w:bCs/>
              <w:sz w:val="24"/>
            </w:rPr>
          </w:pPr>
          <w:r w:rsidRPr="00325D61">
            <w:rPr>
              <w:rFonts w:ascii="Times New Roman" w:hAnsi="Times New Roman" w:cs="Times New Roman"/>
              <w:b/>
              <w:bCs/>
              <w:sz w:val="24"/>
            </w:rPr>
            <w:t xml:space="preserve">SUPPLEMENTARY MATERIALS </w:t>
          </w:r>
        </w:p>
        <w:p w14:paraId="2FC60AFA" w14:textId="77777777" w:rsidR="00142AE1" w:rsidRPr="00325D61" w:rsidRDefault="00142AE1">
          <w:pPr>
            <w:widowControl/>
            <w:jc w:val="left"/>
            <w:rPr>
              <w:rFonts w:ascii="Times New Roman" w:hAnsi="Times New Roman" w:cs="Times New Roman"/>
              <w:b/>
              <w:bCs/>
              <w:sz w:val="24"/>
            </w:rPr>
          </w:pPr>
        </w:p>
        <w:p w14:paraId="5B9FF0A3" w14:textId="77777777" w:rsidR="00142AE1" w:rsidRPr="00325D61" w:rsidRDefault="00000000">
          <w:pPr>
            <w:pStyle w:val="TOC1"/>
            <w:tabs>
              <w:tab w:val="right" w:leader="dot" w:pos="8306"/>
            </w:tabs>
          </w:pPr>
          <w:r w:rsidRPr="00325D61">
            <w:fldChar w:fldCharType="begin"/>
          </w:r>
          <w:r w:rsidRPr="00325D61">
            <w:instrText xml:space="preserve"> TOC \o "1-3" \h \z \u </w:instrText>
          </w:r>
          <w:r w:rsidRPr="00325D61">
            <w:fldChar w:fldCharType="separate"/>
          </w:r>
          <w:hyperlink w:anchor="_Toc13902" w:history="1">
            <w:r w:rsidRPr="00325D61">
              <w:rPr>
                <w:rFonts w:ascii="Times New Roman" w:hAnsi="Times New Roman"/>
                <w:bCs/>
              </w:rPr>
              <w:t>Additional file 1: PRISMA 2020 checklist.</w:t>
            </w:r>
            <w:r w:rsidRPr="00325D61">
              <w:tab/>
            </w:r>
            <w:r w:rsidRPr="00325D61">
              <w:fldChar w:fldCharType="begin"/>
            </w:r>
            <w:r w:rsidRPr="00325D61">
              <w:instrText xml:space="preserve"> PAGEREF _Toc13902 \h </w:instrText>
            </w:r>
            <w:r w:rsidRPr="00325D61">
              <w:fldChar w:fldCharType="separate"/>
            </w:r>
            <w:r w:rsidRPr="00325D61">
              <w:t>1</w:t>
            </w:r>
            <w:r w:rsidRPr="00325D61">
              <w:fldChar w:fldCharType="end"/>
            </w:r>
          </w:hyperlink>
        </w:p>
        <w:p w14:paraId="21DF7E10" w14:textId="77777777" w:rsidR="00142AE1" w:rsidRPr="00325D61" w:rsidRDefault="00000000">
          <w:pPr>
            <w:pStyle w:val="TOC1"/>
            <w:tabs>
              <w:tab w:val="right" w:leader="dot" w:pos="8306"/>
            </w:tabs>
          </w:pPr>
          <w:hyperlink w:anchor="_Toc741" w:history="1">
            <w:r w:rsidRPr="00325D61">
              <w:rPr>
                <w:rFonts w:ascii="Times New Roman" w:hAnsi="Times New Roman" w:cs="Times New Roman"/>
                <w:bCs/>
              </w:rPr>
              <w:t>Additional file 2:</w:t>
            </w:r>
            <w:r w:rsidRPr="00325D61">
              <w:rPr>
                <w:rFonts w:ascii="Times New Roman" w:eastAsia="Arial" w:hAnsi="Times New Roman" w:cs="Times New Roman"/>
                <w:bCs/>
                <w:kern w:val="0"/>
              </w:rPr>
              <w:t xml:space="preserve"> L</w:t>
            </w:r>
            <w:r w:rsidRPr="00325D61">
              <w:rPr>
                <w:rFonts w:ascii="Times New Roman" w:eastAsia="Arial" w:hAnsi="Times New Roman" w:cs="Times New Roman"/>
                <w:bCs/>
                <w:spacing w:val="-1"/>
                <w:kern w:val="0"/>
              </w:rPr>
              <w:t>iterature search strategies</w:t>
            </w:r>
            <w:r w:rsidRPr="00325D61">
              <w:rPr>
                <w:rFonts w:ascii="Times New Roman" w:hAnsi="Times New Roman" w:cs="Times New Roman"/>
                <w:bCs/>
              </w:rPr>
              <w:t>.</w:t>
            </w:r>
            <w:r w:rsidRPr="00325D61">
              <w:tab/>
            </w:r>
            <w:r w:rsidRPr="00325D61">
              <w:fldChar w:fldCharType="begin"/>
            </w:r>
            <w:r w:rsidRPr="00325D61">
              <w:instrText xml:space="preserve"> PAGEREF _Toc741 \h </w:instrText>
            </w:r>
            <w:r w:rsidRPr="00325D61">
              <w:fldChar w:fldCharType="separate"/>
            </w:r>
            <w:r w:rsidRPr="00325D61">
              <w:t>5</w:t>
            </w:r>
            <w:r w:rsidRPr="00325D61">
              <w:fldChar w:fldCharType="end"/>
            </w:r>
          </w:hyperlink>
        </w:p>
        <w:p w14:paraId="15F3E9B5" w14:textId="77777777" w:rsidR="00142AE1" w:rsidRPr="00325D61" w:rsidRDefault="00000000">
          <w:pPr>
            <w:pStyle w:val="TOC1"/>
            <w:tabs>
              <w:tab w:val="right" w:leader="dot" w:pos="8306"/>
            </w:tabs>
          </w:pPr>
          <w:hyperlink w:anchor="_Toc22364" w:history="1">
            <w:r w:rsidRPr="00325D61">
              <w:rPr>
                <w:rFonts w:ascii="Times New Roman" w:hAnsi="Times New Roman" w:cs="Times New Roman"/>
                <w:bCs/>
              </w:rPr>
              <w:t>Additional file 3. Effect measure harmonization across included studies.</w:t>
            </w:r>
            <w:r w:rsidRPr="00325D61">
              <w:tab/>
            </w:r>
            <w:r w:rsidRPr="00325D61">
              <w:fldChar w:fldCharType="begin"/>
            </w:r>
            <w:r w:rsidRPr="00325D61">
              <w:instrText xml:space="preserve"> PAGEREF _Toc22364 \h </w:instrText>
            </w:r>
            <w:r w:rsidRPr="00325D61">
              <w:fldChar w:fldCharType="separate"/>
            </w:r>
            <w:r w:rsidRPr="00325D61">
              <w:t>82</w:t>
            </w:r>
            <w:r w:rsidRPr="00325D61">
              <w:fldChar w:fldCharType="end"/>
            </w:r>
          </w:hyperlink>
        </w:p>
        <w:p w14:paraId="49597994" w14:textId="77777777" w:rsidR="00142AE1" w:rsidRPr="00325D61" w:rsidRDefault="00000000">
          <w:pPr>
            <w:pStyle w:val="TOC1"/>
            <w:tabs>
              <w:tab w:val="right" w:leader="dot" w:pos="8306"/>
            </w:tabs>
          </w:pPr>
          <w:hyperlink w:anchor="_Toc2990" w:history="1">
            <w:r w:rsidRPr="00325D61">
              <w:rPr>
                <w:rFonts w:ascii="Times New Roman" w:hAnsi="Times New Roman" w:cs="Times New Roman"/>
                <w:bCs/>
              </w:rPr>
              <w:t xml:space="preserve">Additional file </w:t>
            </w:r>
            <w:r w:rsidRPr="00325D61">
              <w:rPr>
                <w:rFonts w:ascii="Times New Roman" w:hAnsi="Times New Roman" w:cs="Times New Roman" w:hint="eastAsia"/>
                <w:bCs/>
              </w:rPr>
              <w:t>4</w:t>
            </w:r>
            <w:r w:rsidRPr="00325D61">
              <w:rPr>
                <w:rFonts w:ascii="Times New Roman" w:hAnsi="Times New Roman" w:cs="Times New Roman"/>
                <w:bCs/>
              </w:rPr>
              <w:t>: Newcastle-Ottawa Quality Assessment Scale for assessing risk of bias and quality in cohort studies</w:t>
            </w:r>
            <w:r w:rsidRPr="00325D61">
              <w:tab/>
            </w:r>
            <w:r w:rsidRPr="00325D61">
              <w:fldChar w:fldCharType="begin"/>
            </w:r>
            <w:r w:rsidRPr="00325D61">
              <w:instrText xml:space="preserve"> PAGEREF _Toc2990 \h </w:instrText>
            </w:r>
            <w:r w:rsidRPr="00325D61">
              <w:fldChar w:fldCharType="separate"/>
            </w:r>
            <w:r w:rsidRPr="00325D61">
              <w:t>83</w:t>
            </w:r>
            <w:r w:rsidRPr="00325D61">
              <w:fldChar w:fldCharType="end"/>
            </w:r>
          </w:hyperlink>
        </w:p>
        <w:p w14:paraId="0899FEC8" w14:textId="77777777" w:rsidR="00142AE1" w:rsidRPr="00325D61" w:rsidRDefault="00000000">
          <w:pPr>
            <w:pStyle w:val="TOC1"/>
            <w:tabs>
              <w:tab w:val="right" w:leader="dot" w:pos="8306"/>
            </w:tabs>
          </w:pPr>
          <w:hyperlink w:anchor="_Toc30785" w:history="1">
            <w:r w:rsidRPr="00325D61">
              <w:rPr>
                <w:rFonts w:ascii="Times New Roman" w:hAnsi="Times New Roman" w:cs="Times New Roman"/>
                <w:bCs/>
              </w:rPr>
              <w:t xml:space="preserve">Additional file </w:t>
            </w:r>
            <w:r w:rsidRPr="00325D61">
              <w:rPr>
                <w:rFonts w:ascii="Times New Roman" w:hAnsi="Times New Roman" w:cs="Times New Roman" w:hint="eastAsia"/>
                <w:bCs/>
              </w:rPr>
              <w:t>5</w:t>
            </w:r>
            <w:r w:rsidRPr="00325D61">
              <w:rPr>
                <w:rFonts w:ascii="Times New Roman" w:hAnsi="Times New Roman" w:cs="Times New Roman"/>
                <w:bCs/>
              </w:rPr>
              <w:t>: Reasons for exclusion after full-text review</w:t>
            </w:r>
            <w:r w:rsidRPr="00325D61">
              <w:rPr>
                <w:rFonts w:ascii="Times New Roman" w:hAnsi="Times New Roman" w:cs="Times New Roman" w:hint="eastAsia"/>
                <w:bCs/>
              </w:rPr>
              <w:t>.</w:t>
            </w:r>
            <w:r w:rsidRPr="00325D61">
              <w:tab/>
            </w:r>
            <w:r w:rsidRPr="00325D61">
              <w:fldChar w:fldCharType="begin"/>
            </w:r>
            <w:r w:rsidRPr="00325D61">
              <w:instrText xml:space="preserve"> PAGEREF _Toc30785 \h </w:instrText>
            </w:r>
            <w:r w:rsidRPr="00325D61">
              <w:fldChar w:fldCharType="separate"/>
            </w:r>
            <w:r w:rsidRPr="00325D61">
              <w:t>86</w:t>
            </w:r>
            <w:r w:rsidRPr="00325D61">
              <w:fldChar w:fldCharType="end"/>
            </w:r>
          </w:hyperlink>
        </w:p>
        <w:p w14:paraId="16CFF43C" w14:textId="77777777" w:rsidR="00142AE1" w:rsidRPr="00325D61" w:rsidRDefault="00000000">
          <w:pPr>
            <w:pStyle w:val="TOC1"/>
            <w:tabs>
              <w:tab w:val="right" w:leader="dot" w:pos="8306"/>
            </w:tabs>
          </w:pPr>
          <w:hyperlink w:anchor="_Toc31201" w:history="1">
            <w:r w:rsidRPr="00325D61">
              <w:rPr>
                <w:rFonts w:ascii="Times New Roman" w:hAnsi="Times New Roman" w:cs="Times New Roman"/>
                <w:bCs/>
              </w:rPr>
              <w:t xml:space="preserve">Additional file </w:t>
            </w:r>
            <w:r w:rsidRPr="00325D61">
              <w:rPr>
                <w:rFonts w:ascii="Times New Roman" w:hAnsi="Times New Roman" w:cs="Times New Roman" w:hint="eastAsia"/>
                <w:bCs/>
              </w:rPr>
              <w:t>6</w:t>
            </w:r>
            <w:r w:rsidRPr="00325D61">
              <w:rPr>
                <w:rFonts w:ascii="Times New Roman" w:hAnsi="Times New Roman" w:cs="Times New Roman"/>
                <w:bCs/>
              </w:rPr>
              <w:t>: The Newcastle-Ottawa Scale (NOS) for 7 included studies</w:t>
            </w:r>
            <w:r w:rsidRPr="00325D61">
              <w:rPr>
                <w:rFonts w:ascii="Times New Roman" w:hAnsi="Times New Roman" w:cs="Times New Roman" w:hint="eastAsia"/>
                <w:bCs/>
              </w:rPr>
              <w:t>.</w:t>
            </w:r>
            <w:r w:rsidRPr="00325D61">
              <w:tab/>
            </w:r>
            <w:r w:rsidRPr="00325D61">
              <w:fldChar w:fldCharType="begin"/>
            </w:r>
            <w:r w:rsidRPr="00325D61">
              <w:instrText xml:space="preserve"> PAGEREF _Toc31201 \h </w:instrText>
            </w:r>
            <w:r w:rsidRPr="00325D61">
              <w:fldChar w:fldCharType="separate"/>
            </w:r>
            <w:r w:rsidRPr="00325D61">
              <w:t>91</w:t>
            </w:r>
            <w:r w:rsidRPr="00325D61">
              <w:fldChar w:fldCharType="end"/>
            </w:r>
          </w:hyperlink>
        </w:p>
        <w:p w14:paraId="42D95067" w14:textId="77777777" w:rsidR="00142AE1" w:rsidRPr="00325D61" w:rsidRDefault="00000000">
          <w:pPr>
            <w:pStyle w:val="TOC1"/>
            <w:tabs>
              <w:tab w:val="right" w:leader="dot" w:pos="8306"/>
            </w:tabs>
          </w:pPr>
          <w:hyperlink w:anchor="_Toc13099" w:history="1">
            <w:r w:rsidRPr="00325D61">
              <w:rPr>
                <w:rFonts w:ascii="Times New Roman" w:hAnsi="Times New Roman" w:cs="Times New Roman"/>
                <w:bCs/>
              </w:rPr>
              <w:t>Additional file 7</w:t>
            </w:r>
            <w:r w:rsidRPr="00325D61">
              <w:rPr>
                <w:rFonts w:ascii="Times New Roman" w:hAnsi="Times New Roman" w:cs="Times New Roman" w:hint="eastAsia"/>
                <w:bCs/>
              </w:rPr>
              <w:t>:</w:t>
            </w:r>
            <w:r w:rsidRPr="00325D61">
              <w:rPr>
                <w:rFonts w:ascii="Times New Roman" w:hAnsi="Times New Roman" w:cs="Times New Roman"/>
                <w:bCs/>
              </w:rPr>
              <w:t xml:space="preserve"> Forest plot of the sensitivity analysis including the unadjusted estimate reported by Bong et al</w:t>
            </w:r>
            <w:r w:rsidRPr="00325D61">
              <w:rPr>
                <w:rFonts w:ascii="Times New Roman" w:hAnsi="Times New Roman" w:cs="Times New Roman" w:hint="eastAsia"/>
                <w:bCs/>
              </w:rPr>
              <w:t>.</w:t>
            </w:r>
            <w:r w:rsidRPr="00325D61">
              <w:tab/>
            </w:r>
            <w:r w:rsidRPr="00325D61">
              <w:fldChar w:fldCharType="begin"/>
            </w:r>
            <w:r w:rsidRPr="00325D61">
              <w:instrText xml:space="preserve"> PAGEREF _Toc13099 \h </w:instrText>
            </w:r>
            <w:r w:rsidRPr="00325D61">
              <w:fldChar w:fldCharType="separate"/>
            </w:r>
            <w:r w:rsidRPr="00325D61">
              <w:t>92</w:t>
            </w:r>
            <w:r w:rsidRPr="00325D61">
              <w:fldChar w:fldCharType="end"/>
            </w:r>
          </w:hyperlink>
        </w:p>
        <w:p w14:paraId="25EE5882" w14:textId="77777777" w:rsidR="00142AE1" w:rsidRPr="00325D61" w:rsidRDefault="00000000">
          <w:pPr>
            <w:pStyle w:val="TOC1"/>
            <w:tabs>
              <w:tab w:val="right" w:leader="dot" w:pos="8306"/>
            </w:tabs>
          </w:pPr>
          <w:hyperlink w:anchor="_Toc20542" w:history="1">
            <w:r w:rsidRPr="00325D61">
              <w:rPr>
                <w:rFonts w:ascii="Times New Roman" w:hAnsi="Times New Roman" w:cs="Times New Roman"/>
                <w:bCs/>
              </w:rPr>
              <w:t>Additional file 8. Forest plot of the sensitivity analysis including overlapping Rochester Epidemiology Project (REP) cohorts.</w:t>
            </w:r>
            <w:r w:rsidRPr="00325D61">
              <w:tab/>
            </w:r>
            <w:r w:rsidRPr="00325D61">
              <w:fldChar w:fldCharType="begin"/>
            </w:r>
            <w:r w:rsidRPr="00325D61">
              <w:instrText xml:space="preserve"> PAGEREF _Toc20542 \h </w:instrText>
            </w:r>
            <w:r w:rsidRPr="00325D61">
              <w:fldChar w:fldCharType="separate"/>
            </w:r>
            <w:r w:rsidRPr="00325D61">
              <w:t>93</w:t>
            </w:r>
            <w:r w:rsidRPr="00325D61">
              <w:fldChar w:fldCharType="end"/>
            </w:r>
          </w:hyperlink>
        </w:p>
        <w:p w14:paraId="43C64BF1" w14:textId="77777777" w:rsidR="00142AE1" w:rsidRPr="00325D61" w:rsidRDefault="00000000">
          <w:pPr>
            <w:pStyle w:val="TOC1"/>
            <w:tabs>
              <w:tab w:val="right" w:leader="dot" w:pos="8306"/>
            </w:tabs>
          </w:pPr>
          <w:hyperlink w:anchor="_Toc21473" w:history="1">
            <w:r w:rsidRPr="00325D61">
              <w:rPr>
                <w:rFonts w:ascii="Times New Roman" w:hAnsi="Times New Roman" w:cs="Times New Roman"/>
                <w:bCs/>
              </w:rPr>
              <w:t>Additional file 9. Forest plots of GA exposure frequency and LD subtypes</w:t>
            </w:r>
            <w:r w:rsidRPr="00325D61">
              <w:rPr>
                <w:rFonts w:ascii="Times New Roman" w:hAnsi="Times New Roman" w:cs="Times New Roman" w:hint="eastAsia"/>
                <w:bCs/>
              </w:rPr>
              <w:t xml:space="preserve"> (</w:t>
            </w:r>
            <w:r w:rsidRPr="00325D61">
              <w:rPr>
                <w:rFonts w:ascii="Times New Roman" w:eastAsia="宋体" w:hAnsi="Times New Roman" w:cs="Times New Roman"/>
                <w:bCs/>
                <w14:ligatures w14:val="standardContextual"/>
              </w:rPr>
              <w:t>dyslexia</w:t>
            </w:r>
            <w:r w:rsidRPr="00325D61">
              <w:rPr>
                <w:rFonts w:ascii="Times New Roman" w:eastAsia="宋体" w:hAnsi="Times New Roman" w:cs="Times New Roman" w:hint="eastAsia"/>
                <w:bCs/>
                <w14:ligatures w14:val="standardContextual"/>
              </w:rPr>
              <w:t xml:space="preserve">, </w:t>
            </w:r>
            <w:r w:rsidRPr="00325D61">
              <w:rPr>
                <w:rFonts w:ascii="Times New Roman" w:eastAsia="宋体" w:hAnsi="Times New Roman" w:cs="Times New Roman"/>
                <w:bCs/>
                <w14:ligatures w14:val="standardContextual"/>
              </w:rPr>
              <w:t>dyscalculia</w:t>
            </w:r>
            <w:r w:rsidRPr="00325D61">
              <w:rPr>
                <w:rFonts w:ascii="Times New Roman" w:eastAsia="宋体" w:hAnsi="Times New Roman" w:cs="Times New Roman" w:hint="eastAsia"/>
                <w:bCs/>
                <w14:ligatures w14:val="standardContextual"/>
              </w:rPr>
              <w:t>,</w:t>
            </w:r>
            <w:r w:rsidRPr="00325D61">
              <w:rPr>
                <w:rFonts w:ascii="Times New Roman" w:eastAsia="宋体" w:hAnsi="Times New Roman" w:cs="Times New Roman"/>
                <w:bCs/>
                <w14:ligatures w14:val="standardContextual"/>
              </w:rPr>
              <w:t xml:space="preserve"> dysgraphia</w:t>
            </w:r>
            <w:r w:rsidRPr="00325D61">
              <w:rPr>
                <w:rFonts w:ascii="Times New Roman" w:hAnsi="Times New Roman" w:cs="Times New Roman" w:hint="eastAsia"/>
                <w:bCs/>
              </w:rPr>
              <w:t>).</w:t>
            </w:r>
            <w:r w:rsidRPr="00325D61">
              <w:tab/>
            </w:r>
            <w:r w:rsidRPr="00325D61">
              <w:fldChar w:fldCharType="begin"/>
            </w:r>
            <w:r w:rsidRPr="00325D61">
              <w:instrText xml:space="preserve"> PAGEREF _Toc21473 \h </w:instrText>
            </w:r>
            <w:r w:rsidRPr="00325D61">
              <w:fldChar w:fldCharType="separate"/>
            </w:r>
            <w:r w:rsidRPr="00325D61">
              <w:t>94</w:t>
            </w:r>
            <w:r w:rsidRPr="00325D61">
              <w:fldChar w:fldCharType="end"/>
            </w:r>
          </w:hyperlink>
        </w:p>
        <w:p w14:paraId="295C38CA" w14:textId="77777777" w:rsidR="00142AE1" w:rsidRPr="00325D61" w:rsidRDefault="00000000">
          <w:pPr>
            <w:pStyle w:val="TOC1"/>
            <w:tabs>
              <w:tab w:val="right" w:leader="dot" w:pos="8306"/>
            </w:tabs>
          </w:pPr>
          <w:hyperlink w:anchor="_Toc22359" w:history="1">
            <w:r w:rsidRPr="00325D61">
              <w:rPr>
                <w:rFonts w:ascii="Times New Roman" w:hAnsi="Times New Roman" w:cs="Times New Roman"/>
                <w:bCs/>
              </w:rPr>
              <w:t>Additional file 10</w:t>
            </w:r>
            <w:r w:rsidRPr="00325D61">
              <w:rPr>
                <w:rFonts w:ascii="Times New Roman" w:hAnsi="Times New Roman" w:cs="Times New Roman" w:hint="eastAsia"/>
                <w:bCs/>
              </w:rPr>
              <w:t>.</w:t>
            </w:r>
            <w:r w:rsidRPr="00325D61">
              <w:rPr>
                <w:rFonts w:ascii="Times New Roman" w:hAnsi="Times New Roman" w:cs="Times New Roman"/>
                <w:bCs/>
              </w:rPr>
              <w:t xml:space="preserve"> Sensitivity and secondary analyses of the Schneuer et al. study</w:t>
            </w:r>
            <w:r w:rsidRPr="00325D61">
              <w:rPr>
                <w:rFonts w:ascii="Times New Roman" w:hAnsi="Times New Roman" w:cs="Times New Roman" w:hint="eastAsia"/>
                <w:bCs/>
              </w:rPr>
              <w:t>.</w:t>
            </w:r>
            <w:r w:rsidRPr="00325D61">
              <w:tab/>
            </w:r>
            <w:r w:rsidRPr="00325D61">
              <w:fldChar w:fldCharType="begin"/>
            </w:r>
            <w:r w:rsidRPr="00325D61">
              <w:instrText xml:space="preserve"> PAGEREF _Toc22359 \h </w:instrText>
            </w:r>
            <w:r w:rsidRPr="00325D61">
              <w:fldChar w:fldCharType="separate"/>
            </w:r>
            <w:r w:rsidRPr="00325D61">
              <w:t>97</w:t>
            </w:r>
            <w:r w:rsidRPr="00325D61">
              <w:fldChar w:fldCharType="end"/>
            </w:r>
          </w:hyperlink>
        </w:p>
        <w:p w14:paraId="51FB67DC" w14:textId="77777777" w:rsidR="00142AE1" w:rsidRPr="00325D61" w:rsidRDefault="00000000">
          <w:pPr>
            <w:pStyle w:val="TOC1"/>
            <w:tabs>
              <w:tab w:val="right" w:leader="dot" w:pos="8306"/>
            </w:tabs>
          </w:pPr>
          <w:hyperlink w:anchor="_Toc1288" w:history="1">
            <w:r w:rsidRPr="00325D61">
              <w:rPr>
                <w:rFonts w:ascii="Times New Roman" w:hAnsi="Times New Roman"/>
                <w:bCs/>
              </w:rPr>
              <w:t>Additional file 11. GRADE assessment of the certainty of evidence</w:t>
            </w:r>
            <w:r w:rsidRPr="00325D61">
              <w:rPr>
                <w:rFonts w:ascii="Times New Roman" w:hAnsi="Times New Roman" w:hint="eastAsia"/>
                <w:bCs/>
              </w:rPr>
              <w:t>.</w:t>
            </w:r>
            <w:r w:rsidRPr="00325D61">
              <w:tab/>
            </w:r>
            <w:r w:rsidRPr="00325D61">
              <w:fldChar w:fldCharType="begin"/>
            </w:r>
            <w:r w:rsidRPr="00325D61">
              <w:instrText xml:space="preserve"> PAGEREF _Toc1288 \h </w:instrText>
            </w:r>
            <w:r w:rsidRPr="00325D61">
              <w:fldChar w:fldCharType="separate"/>
            </w:r>
            <w:r w:rsidRPr="00325D61">
              <w:t>98</w:t>
            </w:r>
            <w:r w:rsidRPr="00325D61">
              <w:fldChar w:fldCharType="end"/>
            </w:r>
          </w:hyperlink>
        </w:p>
        <w:p w14:paraId="34CC51E4" w14:textId="77777777" w:rsidR="00142AE1" w:rsidRPr="00325D61" w:rsidRDefault="00000000">
          <w:r w:rsidRPr="00325D61">
            <w:rPr>
              <w:bCs/>
              <w:lang w:val="zh-CN"/>
            </w:rPr>
            <w:fldChar w:fldCharType="end"/>
          </w:r>
        </w:p>
      </w:sdtContent>
    </w:sdt>
    <w:p w14:paraId="1D6E720B" w14:textId="77777777" w:rsidR="00142AE1" w:rsidRPr="00325D61" w:rsidRDefault="00142AE1">
      <w:pPr>
        <w:widowControl/>
        <w:jc w:val="left"/>
        <w:rPr>
          <w:rFonts w:ascii="Times New Roman" w:hAnsi="Times New Roman" w:cs="Times New Roman"/>
          <w:b/>
          <w:bCs/>
          <w:sz w:val="24"/>
        </w:rPr>
        <w:sectPr w:rsidR="00142AE1" w:rsidRPr="00325D61">
          <w:footerReference w:type="default" r:id="rId8"/>
          <w:pgSz w:w="11906" w:h="16838"/>
          <w:pgMar w:top="1440" w:right="1800" w:bottom="1440" w:left="1800" w:header="851" w:footer="992" w:gutter="0"/>
          <w:pgNumType w:start="0"/>
          <w:cols w:space="425"/>
          <w:docGrid w:type="lines" w:linePitch="312"/>
        </w:sectPr>
      </w:pPr>
    </w:p>
    <w:p w14:paraId="3119DE26" w14:textId="77777777" w:rsidR="00142AE1" w:rsidRPr="00325D61" w:rsidRDefault="00000000">
      <w:pPr>
        <w:pStyle w:val="CM1"/>
        <w:outlineLvl w:val="0"/>
        <w:rPr>
          <w:rFonts w:ascii="Times New Roman" w:hAnsi="Times New Roman"/>
          <w:b/>
          <w:bCs/>
        </w:rPr>
      </w:pPr>
      <w:bookmarkStart w:id="0" w:name="_Ref225615886"/>
      <w:bookmarkStart w:id="1" w:name="_Toc234436735"/>
      <w:bookmarkStart w:id="2" w:name="_Toc13902"/>
      <w:r w:rsidRPr="00325D61">
        <w:rPr>
          <w:rFonts w:ascii="Times New Roman" w:hAnsi="Times New Roman"/>
          <w:b/>
          <w:bCs/>
        </w:rPr>
        <w:lastRenderedPageBreak/>
        <w:t xml:space="preserve">Additional file </w:t>
      </w:r>
      <w:r w:rsidRPr="00325D61">
        <w:rPr>
          <w:rFonts w:ascii="Times New Roman" w:hAnsi="Times New Roman"/>
          <w:b/>
          <w:bCs/>
        </w:rPr>
        <w:fldChar w:fldCharType="begin"/>
      </w:r>
      <w:r w:rsidRPr="00325D61">
        <w:rPr>
          <w:rFonts w:ascii="Times New Roman" w:hAnsi="Times New Roman"/>
          <w:b/>
          <w:bCs/>
        </w:rPr>
        <w:instrText xml:space="preserve"> SEQ Additional_file \* ARABIC </w:instrText>
      </w:r>
      <w:r w:rsidRPr="00325D61">
        <w:rPr>
          <w:rFonts w:ascii="Times New Roman" w:hAnsi="Times New Roman"/>
          <w:b/>
          <w:bCs/>
        </w:rPr>
        <w:fldChar w:fldCharType="separate"/>
      </w:r>
      <w:r w:rsidRPr="00325D61">
        <w:rPr>
          <w:rFonts w:ascii="Times New Roman" w:hAnsi="Times New Roman"/>
          <w:b/>
          <w:bCs/>
        </w:rPr>
        <w:t>1</w:t>
      </w:r>
      <w:r w:rsidRPr="00325D61">
        <w:rPr>
          <w:rFonts w:ascii="Times New Roman" w:hAnsi="Times New Roman"/>
          <w:b/>
          <w:bCs/>
        </w:rPr>
        <w:fldChar w:fldCharType="end"/>
      </w:r>
      <w:r w:rsidRPr="00325D61">
        <w:rPr>
          <w:rFonts w:ascii="Times New Roman" w:hAnsi="Times New Roman"/>
          <w:b/>
          <w:bCs/>
        </w:rPr>
        <w:t>: PRISMA 2020 checklist.</w:t>
      </w:r>
      <w:bookmarkStart w:id="3" w:name="_Hlk234431746"/>
      <w:bookmarkEnd w:id="0"/>
      <w:bookmarkEnd w:id="1"/>
      <w:bookmarkEnd w:id="2"/>
    </w:p>
    <w:tbl>
      <w:tblPr>
        <w:tblW w:w="15200" w:type="dxa"/>
        <w:jc w:val="center"/>
        <w:tblLook w:val="04A0" w:firstRow="1" w:lastRow="0" w:firstColumn="1" w:lastColumn="0" w:noHBand="0" w:noVBand="1"/>
      </w:tblPr>
      <w:tblGrid>
        <w:gridCol w:w="1661"/>
        <w:gridCol w:w="587"/>
        <w:gridCol w:w="11327"/>
        <w:gridCol w:w="1625"/>
      </w:tblGrid>
      <w:tr w:rsidR="00142AE1" w:rsidRPr="00325D61" w14:paraId="0135D2B9" w14:textId="77777777">
        <w:trPr>
          <w:trHeight w:val="65"/>
          <w:tblHeader/>
          <w:jc w:val="center"/>
        </w:trPr>
        <w:tc>
          <w:tcPr>
            <w:tcW w:w="1661"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86C1C97"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6919CF3" w14:textId="77777777" w:rsidR="00142AE1" w:rsidRPr="00325D61" w:rsidRDefault="00000000">
            <w:pPr>
              <w:autoSpaceDE w:val="0"/>
              <w:autoSpaceDN w:val="0"/>
              <w:adjustRightInd w:val="0"/>
              <w:jc w:val="left"/>
              <w:rPr>
                <w:rFonts w:ascii="Arial" w:eastAsia="等线" w:hAnsi="Arial" w:cs="Arial"/>
                <w:b/>
                <w:bCs/>
                <w:kern w:val="0"/>
                <w:sz w:val="18"/>
                <w:szCs w:val="18"/>
                <w:lang w:val="en-CA" w:eastAsia="en-CA"/>
              </w:rPr>
            </w:pPr>
            <w:r w:rsidRPr="00325D61">
              <w:rPr>
                <w:rFonts w:ascii="Arial" w:eastAsia="等线" w:hAnsi="Arial" w:cs="Arial"/>
                <w:b/>
                <w:bCs/>
                <w:kern w:val="0"/>
                <w:sz w:val="18"/>
                <w:szCs w:val="18"/>
                <w:lang w:val="en-CA" w:eastAsia="en-CA"/>
              </w:rPr>
              <w:t>Item #</w:t>
            </w:r>
          </w:p>
        </w:tc>
        <w:tc>
          <w:tcPr>
            <w:tcW w:w="1132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B3F1D26"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Checklist item </w:t>
            </w:r>
          </w:p>
        </w:tc>
        <w:tc>
          <w:tcPr>
            <w:tcW w:w="162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F4E12D8"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Location where item is reported </w:t>
            </w:r>
          </w:p>
        </w:tc>
      </w:tr>
      <w:tr w:rsidR="00142AE1" w:rsidRPr="00325D61" w14:paraId="096D670E"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8E1A60D"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TITLE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53AC05F5" w14:textId="77777777" w:rsidR="00142AE1" w:rsidRPr="00325D61" w:rsidRDefault="00142AE1">
            <w:pPr>
              <w:autoSpaceDE w:val="0"/>
              <w:autoSpaceDN w:val="0"/>
              <w:adjustRightInd w:val="0"/>
              <w:jc w:val="right"/>
              <w:rPr>
                <w:rFonts w:ascii="Arial" w:eastAsia="等线" w:hAnsi="Arial" w:cs="Arial"/>
                <w:kern w:val="0"/>
                <w:sz w:val="18"/>
                <w:szCs w:val="18"/>
                <w:lang w:val="en-CA" w:eastAsia="en-CA"/>
              </w:rPr>
            </w:pPr>
          </w:p>
        </w:tc>
      </w:tr>
      <w:tr w:rsidR="00142AE1" w:rsidRPr="00325D61" w14:paraId="6F5DBFA7" w14:textId="77777777">
        <w:trPr>
          <w:trHeight w:val="48"/>
          <w:jc w:val="center"/>
        </w:trPr>
        <w:tc>
          <w:tcPr>
            <w:tcW w:w="1661" w:type="dxa"/>
            <w:tcBorders>
              <w:top w:val="single" w:sz="4" w:space="0" w:color="000000"/>
              <w:left w:val="single" w:sz="4" w:space="0" w:color="000000"/>
              <w:bottom w:val="double" w:sz="2" w:space="0" w:color="FFFFCC"/>
              <w:right w:val="single" w:sz="4" w:space="0" w:color="000000"/>
            </w:tcBorders>
          </w:tcPr>
          <w:p w14:paraId="45173431"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263A06CE"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w:t>
            </w:r>
          </w:p>
        </w:tc>
        <w:tc>
          <w:tcPr>
            <w:tcW w:w="11327" w:type="dxa"/>
            <w:tcBorders>
              <w:top w:val="single" w:sz="4" w:space="0" w:color="000000"/>
              <w:left w:val="single" w:sz="4" w:space="0" w:color="000000"/>
              <w:bottom w:val="double" w:sz="4" w:space="0" w:color="000000"/>
              <w:right w:val="single" w:sz="4" w:space="0" w:color="000000"/>
            </w:tcBorders>
          </w:tcPr>
          <w:p w14:paraId="1B23DFD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Identify the report as a systematic review.</w:t>
            </w:r>
          </w:p>
        </w:tc>
        <w:tc>
          <w:tcPr>
            <w:tcW w:w="1625" w:type="dxa"/>
            <w:tcBorders>
              <w:top w:val="single" w:sz="4" w:space="0" w:color="000000"/>
              <w:left w:val="single" w:sz="4" w:space="0" w:color="000000"/>
              <w:bottom w:val="double" w:sz="4" w:space="0" w:color="000000"/>
              <w:right w:val="single" w:sz="4" w:space="0" w:color="000000"/>
            </w:tcBorders>
          </w:tcPr>
          <w:p w14:paraId="4A4FB84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Page 1</w:t>
            </w:r>
          </w:p>
        </w:tc>
      </w:tr>
      <w:tr w:rsidR="00142AE1" w:rsidRPr="00325D61" w14:paraId="553EA6A0"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A8E6286"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ABSTRACT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4366AE6F" w14:textId="77777777" w:rsidR="00142AE1" w:rsidRPr="00325D61" w:rsidRDefault="00142AE1">
            <w:pPr>
              <w:autoSpaceDE w:val="0"/>
              <w:autoSpaceDN w:val="0"/>
              <w:adjustRightInd w:val="0"/>
              <w:jc w:val="right"/>
              <w:rPr>
                <w:rFonts w:ascii="Arial" w:eastAsia="等线" w:hAnsi="Arial" w:cs="Arial"/>
                <w:kern w:val="0"/>
                <w:sz w:val="18"/>
                <w:szCs w:val="18"/>
                <w:lang w:val="en-CA" w:eastAsia="en-CA"/>
              </w:rPr>
            </w:pPr>
          </w:p>
        </w:tc>
      </w:tr>
      <w:tr w:rsidR="00142AE1" w:rsidRPr="00325D61" w14:paraId="084B3E0A" w14:textId="77777777">
        <w:trPr>
          <w:trHeight w:val="48"/>
          <w:jc w:val="center"/>
        </w:trPr>
        <w:tc>
          <w:tcPr>
            <w:tcW w:w="1661" w:type="dxa"/>
            <w:tcBorders>
              <w:top w:val="single" w:sz="4" w:space="0" w:color="000000"/>
              <w:left w:val="single" w:sz="4" w:space="0" w:color="000000"/>
              <w:bottom w:val="double" w:sz="2" w:space="0" w:color="FFFFCC"/>
              <w:right w:val="single" w:sz="4" w:space="0" w:color="000000"/>
            </w:tcBorders>
          </w:tcPr>
          <w:p w14:paraId="5F8B1AD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7691BEAF"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w:t>
            </w:r>
          </w:p>
        </w:tc>
        <w:tc>
          <w:tcPr>
            <w:tcW w:w="11327" w:type="dxa"/>
            <w:tcBorders>
              <w:top w:val="single" w:sz="4" w:space="0" w:color="000000"/>
              <w:left w:val="single" w:sz="4" w:space="0" w:color="000000"/>
              <w:bottom w:val="double" w:sz="4" w:space="0" w:color="000000"/>
              <w:right w:val="single" w:sz="4" w:space="0" w:color="000000"/>
            </w:tcBorders>
          </w:tcPr>
          <w:p w14:paraId="504D473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See the PRISMA 2020 for Abstracts checklist.</w:t>
            </w:r>
          </w:p>
        </w:tc>
        <w:tc>
          <w:tcPr>
            <w:tcW w:w="1625" w:type="dxa"/>
            <w:tcBorders>
              <w:top w:val="single" w:sz="4" w:space="0" w:color="000000"/>
              <w:left w:val="single" w:sz="4" w:space="0" w:color="000000"/>
              <w:bottom w:val="double" w:sz="4" w:space="0" w:color="000000"/>
              <w:right w:val="single" w:sz="4" w:space="0" w:color="000000"/>
            </w:tcBorders>
          </w:tcPr>
          <w:p w14:paraId="3FB11A50"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2</w:t>
            </w:r>
            <w:r w:rsidRPr="00325D61">
              <w:rPr>
                <w:rFonts w:ascii="Arial" w:eastAsia="等线" w:hAnsi="Arial" w:cs="Arial"/>
                <w:kern w:val="0"/>
                <w:sz w:val="18"/>
                <w:szCs w:val="18"/>
                <w:lang w:val="en-CA"/>
              </w:rPr>
              <w:t>-</w:t>
            </w:r>
            <w:r w:rsidRPr="00325D61">
              <w:rPr>
                <w:rFonts w:ascii="Arial" w:eastAsia="等线" w:hAnsi="Arial" w:cs="Arial"/>
                <w:kern w:val="0"/>
                <w:sz w:val="18"/>
                <w:szCs w:val="18"/>
              </w:rPr>
              <w:t>3</w:t>
            </w:r>
          </w:p>
        </w:tc>
      </w:tr>
      <w:tr w:rsidR="00142AE1" w:rsidRPr="00325D61" w14:paraId="5CC5B2B6"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997CA58"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INTRODUCTION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5F3A5B19" w14:textId="77777777" w:rsidR="00142AE1" w:rsidRPr="00325D61" w:rsidRDefault="00142AE1">
            <w:pPr>
              <w:autoSpaceDE w:val="0"/>
              <w:autoSpaceDN w:val="0"/>
              <w:adjustRightInd w:val="0"/>
              <w:jc w:val="right"/>
              <w:rPr>
                <w:rFonts w:ascii="Arial" w:eastAsia="等线" w:hAnsi="Arial" w:cs="Arial"/>
                <w:kern w:val="0"/>
                <w:sz w:val="18"/>
                <w:szCs w:val="18"/>
                <w:lang w:val="en-CA" w:eastAsia="en-CA"/>
              </w:rPr>
            </w:pPr>
          </w:p>
        </w:tc>
      </w:tr>
      <w:tr w:rsidR="00142AE1" w:rsidRPr="00325D61" w14:paraId="2F975D05"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2765C7C9"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06AE316E"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3</w:t>
            </w:r>
          </w:p>
        </w:tc>
        <w:tc>
          <w:tcPr>
            <w:tcW w:w="11327" w:type="dxa"/>
            <w:tcBorders>
              <w:top w:val="single" w:sz="4" w:space="0" w:color="000000"/>
              <w:left w:val="single" w:sz="4" w:space="0" w:color="000000"/>
              <w:bottom w:val="single" w:sz="4" w:space="0" w:color="000000"/>
              <w:right w:val="single" w:sz="4" w:space="0" w:color="000000"/>
            </w:tcBorders>
          </w:tcPr>
          <w:p w14:paraId="63AB006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the rationale for the review in the context of existing knowledge.</w:t>
            </w:r>
          </w:p>
        </w:tc>
        <w:tc>
          <w:tcPr>
            <w:tcW w:w="1625" w:type="dxa"/>
            <w:tcBorders>
              <w:top w:val="single" w:sz="4" w:space="0" w:color="000000"/>
              <w:left w:val="single" w:sz="4" w:space="0" w:color="000000"/>
              <w:bottom w:val="single" w:sz="4" w:space="0" w:color="000000"/>
              <w:right w:val="single" w:sz="4" w:space="0" w:color="000000"/>
            </w:tcBorders>
          </w:tcPr>
          <w:p w14:paraId="323B7F82"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4</w:t>
            </w:r>
            <w:r w:rsidRPr="00325D61">
              <w:rPr>
                <w:rFonts w:ascii="Arial" w:eastAsia="等线" w:hAnsi="Arial" w:cs="Arial"/>
                <w:kern w:val="0"/>
                <w:sz w:val="18"/>
                <w:szCs w:val="18"/>
                <w:lang w:val="en-CA"/>
              </w:rPr>
              <w:t>-</w:t>
            </w:r>
            <w:r w:rsidRPr="00325D61">
              <w:rPr>
                <w:rFonts w:ascii="Arial" w:eastAsia="等线" w:hAnsi="Arial" w:cs="Arial"/>
                <w:kern w:val="0"/>
                <w:sz w:val="18"/>
                <w:szCs w:val="18"/>
              </w:rPr>
              <w:t>5</w:t>
            </w:r>
          </w:p>
        </w:tc>
      </w:tr>
      <w:tr w:rsidR="00142AE1" w:rsidRPr="00325D61" w14:paraId="7D1F1F63" w14:textId="77777777">
        <w:trPr>
          <w:trHeight w:val="48"/>
          <w:jc w:val="center"/>
        </w:trPr>
        <w:tc>
          <w:tcPr>
            <w:tcW w:w="1661" w:type="dxa"/>
            <w:tcBorders>
              <w:top w:val="single" w:sz="4" w:space="0" w:color="000000"/>
              <w:left w:val="single" w:sz="4" w:space="0" w:color="000000"/>
              <w:bottom w:val="double" w:sz="2" w:space="0" w:color="FFFFCC"/>
              <w:right w:val="single" w:sz="4" w:space="0" w:color="000000"/>
            </w:tcBorders>
          </w:tcPr>
          <w:p w14:paraId="5CD8448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6FCA0CB1"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4</w:t>
            </w:r>
          </w:p>
        </w:tc>
        <w:tc>
          <w:tcPr>
            <w:tcW w:w="11327" w:type="dxa"/>
            <w:tcBorders>
              <w:top w:val="single" w:sz="4" w:space="0" w:color="000000"/>
              <w:left w:val="single" w:sz="4" w:space="0" w:color="000000"/>
              <w:bottom w:val="double" w:sz="4" w:space="0" w:color="000000"/>
              <w:right w:val="single" w:sz="4" w:space="0" w:color="000000"/>
            </w:tcBorders>
          </w:tcPr>
          <w:p w14:paraId="3555C2B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Provide an explicit statement of the objective(s) or question(s) the review addresses.</w:t>
            </w:r>
          </w:p>
        </w:tc>
        <w:tc>
          <w:tcPr>
            <w:tcW w:w="1625" w:type="dxa"/>
            <w:tcBorders>
              <w:top w:val="single" w:sz="4" w:space="0" w:color="000000"/>
              <w:left w:val="single" w:sz="4" w:space="0" w:color="000000"/>
              <w:bottom w:val="double" w:sz="4" w:space="0" w:color="000000"/>
              <w:right w:val="single" w:sz="4" w:space="0" w:color="000000"/>
            </w:tcBorders>
          </w:tcPr>
          <w:p w14:paraId="361C7772"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5-6</w:t>
            </w:r>
          </w:p>
        </w:tc>
      </w:tr>
      <w:tr w:rsidR="00142AE1" w:rsidRPr="00325D61" w14:paraId="22284957"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E04040A"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METHODS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6B1BBCD6" w14:textId="77777777" w:rsidR="00142AE1" w:rsidRPr="00325D61" w:rsidRDefault="00142AE1">
            <w:pPr>
              <w:autoSpaceDE w:val="0"/>
              <w:autoSpaceDN w:val="0"/>
              <w:adjustRightInd w:val="0"/>
              <w:jc w:val="right"/>
              <w:rPr>
                <w:rFonts w:ascii="Arial" w:eastAsia="等线" w:hAnsi="Arial" w:cs="Arial"/>
                <w:kern w:val="0"/>
                <w:sz w:val="18"/>
                <w:szCs w:val="18"/>
                <w:lang w:val="en-CA" w:eastAsia="en-CA"/>
              </w:rPr>
            </w:pPr>
          </w:p>
        </w:tc>
      </w:tr>
      <w:tr w:rsidR="00142AE1" w:rsidRPr="00325D61" w14:paraId="04E79A8F"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7E92622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50CC39F3"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5</w:t>
            </w:r>
          </w:p>
        </w:tc>
        <w:tc>
          <w:tcPr>
            <w:tcW w:w="11327" w:type="dxa"/>
            <w:tcBorders>
              <w:top w:val="single" w:sz="4" w:space="0" w:color="000000"/>
              <w:left w:val="single" w:sz="4" w:space="0" w:color="000000"/>
              <w:bottom w:val="single" w:sz="4" w:space="0" w:color="000000"/>
              <w:right w:val="single" w:sz="4" w:space="0" w:color="000000"/>
            </w:tcBorders>
          </w:tcPr>
          <w:p w14:paraId="45D7F9B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the inclusion and exclusion criteria for the review and how studies were grouped for the syntheses.</w:t>
            </w:r>
          </w:p>
        </w:tc>
        <w:tc>
          <w:tcPr>
            <w:tcW w:w="1625" w:type="dxa"/>
            <w:tcBorders>
              <w:top w:val="single" w:sz="4" w:space="0" w:color="000000"/>
              <w:left w:val="single" w:sz="4" w:space="0" w:color="000000"/>
              <w:bottom w:val="single" w:sz="4" w:space="0" w:color="000000"/>
              <w:right w:val="single" w:sz="4" w:space="0" w:color="000000"/>
            </w:tcBorders>
          </w:tcPr>
          <w:p w14:paraId="0993C48A"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6</w:t>
            </w:r>
            <w:r w:rsidRPr="00325D61">
              <w:rPr>
                <w:rFonts w:ascii="Arial" w:eastAsia="等线" w:hAnsi="Arial" w:cs="Arial"/>
                <w:kern w:val="0"/>
                <w:sz w:val="18"/>
                <w:szCs w:val="18"/>
                <w:lang w:val="en-CA"/>
              </w:rPr>
              <w:t>-</w:t>
            </w:r>
            <w:r w:rsidRPr="00325D61">
              <w:rPr>
                <w:rFonts w:ascii="Arial" w:eastAsia="等线" w:hAnsi="Arial" w:cs="Arial"/>
                <w:kern w:val="0"/>
                <w:sz w:val="18"/>
                <w:szCs w:val="18"/>
              </w:rPr>
              <w:t>8</w:t>
            </w:r>
          </w:p>
        </w:tc>
      </w:tr>
      <w:tr w:rsidR="00142AE1" w:rsidRPr="00325D61" w14:paraId="70054640" w14:textId="77777777">
        <w:trPr>
          <w:trHeight w:val="191"/>
          <w:jc w:val="center"/>
        </w:trPr>
        <w:tc>
          <w:tcPr>
            <w:tcW w:w="1661" w:type="dxa"/>
            <w:tcBorders>
              <w:top w:val="single" w:sz="4" w:space="0" w:color="000000"/>
              <w:left w:val="single" w:sz="4" w:space="0" w:color="000000"/>
              <w:bottom w:val="single" w:sz="4" w:space="0" w:color="000000"/>
              <w:right w:val="single" w:sz="4" w:space="0" w:color="000000"/>
            </w:tcBorders>
          </w:tcPr>
          <w:p w14:paraId="44210AC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42A87D24"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6</w:t>
            </w:r>
          </w:p>
        </w:tc>
        <w:tc>
          <w:tcPr>
            <w:tcW w:w="11327" w:type="dxa"/>
            <w:tcBorders>
              <w:top w:val="single" w:sz="4" w:space="0" w:color="000000"/>
              <w:left w:val="single" w:sz="4" w:space="0" w:color="000000"/>
              <w:bottom w:val="single" w:sz="4" w:space="0" w:color="000000"/>
              <w:right w:val="single" w:sz="4" w:space="0" w:color="000000"/>
            </w:tcBorders>
          </w:tcPr>
          <w:p w14:paraId="54D5B50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625" w:type="dxa"/>
            <w:tcBorders>
              <w:top w:val="single" w:sz="4" w:space="0" w:color="000000"/>
              <w:left w:val="single" w:sz="4" w:space="0" w:color="000000"/>
              <w:bottom w:val="single" w:sz="4" w:space="0" w:color="000000"/>
              <w:right w:val="single" w:sz="4" w:space="0" w:color="000000"/>
            </w:tcBorders>
          </w:tcPr>
          <w:p w14:paraId="258EBD6A"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w:t>
            </w:r>
          </w:p>
        </w:tc>
      </w:tr>
      <w:tr w:rsidR="00142AE1" w:rsidRPr="00325D61" w14:paraId="29CBFE6E"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1564EEAD"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5C252C33"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7</w:t>
            </w:r>
          </w:p>
        </w:tc>
        <w:tc>
          <w:tcPr>
            <w:tcW w:w="11327" w:type="dxa"/>
            <w:tcBorders>
              <w:top w:val="single" w:sz="4" w:space="0" w:color="000000"/>
              <w:left w:val="single" w:sz="4" w:space="0" w:color="000000"/>
              <w:bottom w:val="single" w:sz="4" w:space="0" w:color="000000"/>
              <w:right w:val="single" w:sz="4" w:space="0" w:color="000000"/>
            </w:tcBorders>
          </w:tcPr>
          <w:p w14:paraId="191D9A10"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the full search strategies for all databases, registers and websites, including any filters and limits used.</w:t>
            </w:r>
          </w:p>
        </w:tc>
        <w:tc>
          <w:tcPr>
            <w:tcW w:w="1625" w:type="dxa"/>
            <w:tcBorders>
              <w:top w:val="single" w:sz="4" w:space="0" w:color="000000"/>
              <w:left w:val="single" w:sz="4" w:space="0" w:color="000000"/>
              <w:bottom w:val="single" w:sz="4" w:space="0" w:color="000000"/>
              <w:right w:val="single" w:sz="4" w:space="0" w:color="000000"/>
            </w:tcBorders>
          </w:tcPr>
          <w:p w14:paraId="1FAC231E"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proofErr w:type="gramStart"/>
            <w:r w:rsidRPr="00325D61">
              <w:rPr>
                <w:rFonts w:ascii="Arial" w:eastAsia="等线" w:hAnsi="Arial" w:cs="Arial"/>
                <w:kern w:val="0"/>
                <w:sz w:val="18"/>
                <w:szCs w:val="18"/>
              </w:rPr>
              <w:t>7,</w:t>
            </w:r>
            <w:r w:rsidRPr="00325D61">
              <w:rPr>
                <w:rFonts w:ascii="Arial" w:eastAsia="等线" w:hAnsi="Arial" w:cs="Arial"/>
                <w:kern w:val="0"/>
                <w:sz w:val="18"/>
                <w:szCs w:val="18"/>
                <w:lang w:val="en-CA"/>
              </w:rPr>
              <w:t xml:space="preserve">  </w:t>
            </w:r>
            <w:r w:rsidRPr="00325D61">
              <w:rPr>
                <w:rFonts w:ascii="Arial" w:eastAsia="等线" w:hAnsi="Arial" w:cs="Arial"/>
                <w:kern w:val="0"/>
                <w:sz w:val="18"/>
                <w:szCs w:val="18"/>
              </w:rPr>
              <w:t>Additional</w:t>
            </w:r>
            <w:proofErr w:type="gramEnd"/>
            <w:r w:rsidRPr="00325D61">
              <w:rPr>
                <w:rFonts w:ascii="Arial" w:eastAsia="等线" w:hAnsi="Arial" w:cs="Arial"/>
                <w:kern w:val="0"/>
                <w:sz w:val="18"/>
                <w:szCs w:val="18"/>
              </w:rPr>
              <w:t xml:space="preserve"> file 2</w:t>
            </w:r>
          </w:p>
        </w:tc>
      </w:tr>
      <w:tr w:rsidR="00142AE1" w:rsidRPr="00325D61" w14:paraId="4604F397"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11EC953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C24E487"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8</w:t>
            </w:r>
          </w:p>
        </w:tc>
        <w:tc>
          <w:tcPr>
            <w:tcW w:w="11327" w:type="dxa"/>
            <w:tcBorders>
              <w:top w:val="single" w:sz="4" w:space="0" w:color="000000"/>
              <w:left w:val="single" w:sz="4" w:space="0" w:color="000000"/>
              <w:bottom w:val="single" w:sz="4" w:space="0" w:color="000000"/>
              <w:right w:val="single" w:sz="4" w:space="0" w:color="000000"/>
            </w:tcBorders>
          </w:tcPr>
          <w:p w14:paraId="6E5FD373"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25" w:type="dxa"/>
            <w:tcBorders>
              <w:top w:val="single" w:sz="4" w:space="0" w:color="000000"/>
              <w:left w:val="single" w:sz="4" w:space="0" w:color="000000"/>
              <w:bottom w:val="single" w:sz="4" w:space="0" w:color="000000"/>
              <w:right w:val="single" w:sz="4" w:space="0" w:color="000000"/>
            </w:tcBorders>
          </w:tcPr>
          <w:p w14:paraId="6D3FDCC2"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6</w:t>
            </w:r>
            <w:r w:rsidRPr="00325D61">
              <w:rPr>
                <w:rFonts w:ascii="Arial" w:eastAsia="等线" w:hAnsi="Arial" w:cs="Arial"/>
                <w:kern w:val="0"/>
                <w:sz w:val="18"/>
                <w:szCs w:val="18"/>
                <w:lang w:val="en-CA"/>
              </w:rPr>
              <w:t>-</w:t>
            </w:r>
            <w:r w:rsidRPr="00325D61">
              <w:rPr>
                <w:rFonts w:ascii="Arial" w:eastAsia="等线" w:hAnsi="Arial" w:cs="Arial"/>
                <w:kern w:val="0"/>
                <w:sz w:val="18"/>
                <w:szCs w:val="18"/>
              </w:rPr>
              <w:t>8</w:t>
            </w:r>
          </w:p>
        </w:tc>
      </w:tr>
      <w:tr w:rsidR="00142AE1" w:rsidRPr="00325D61" w14:paraId="4EC9AD4E" w14:textId="77777777">
        <w:trPr>
          <w:trHeight w:val="152"/>
          <w:jc w:val="center"/>
        </w:trPr>
        <w:tc>
          <w:tcPr>
            <w:tcW w:w="1661" w:type="dxa"/>
            <w:tcBorders>
              <w:top w:val="single" w:sz="4" w:space="0" w:color="000000"/>
              <w:left w:val="single" w:sz="4" w:space="0" w:color="000000"/>
              <w:bottom w:val="single" w:sz="4" w:space="0" w:color="000000"/>
              <w:right w:val="single" w:sz="4" w:space="0" w:color="000000"/>
            </w:tcBorders>
          </w:tcPr>
          <w:p w14:paraId="4701BE19"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28E6A18C"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9</w:t>
            </w:r>
          </w:p>
        </w:tc>
        <w:tc>
          <w:tcPr>
            <w:tcW w:w="11327" w:type="dxa"/>
            <w:tcBorders>
              <w:top w:val="single" w:sz="4" w:space="0" w:color="000000"/>
              <w:left w:val="single" w:sz="4" w:space="0" w:color="000000"/>
              <w:bottom w:val="single" w:sz="4" w:space="0" w:color="000000"/>
              <w:right w:val="single" w:sz="4" w:space="0" w:color="000000"/>
            </w:tcBorders>
          </w:tcPr>
          <w:p w14:paraId="32D030E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25" w:type="dxa"/>
            <w:tcBorders>
              <w:top w:val="single" w:sz="4" w:space="0" w:color="000000"/>
              <w:left w:val="single" w:sz="4" w:space="0" w:color="000000"/>
              <w:bottom w:val="single" w:sz="4" w:space="0" w:color="000000"/>
              <w:right w:val="single" w:sz="4" w:space="0" w:color="000000"/>
            </w:tcBorders>
          </w:tcPr>
          <w:p w14:paraId="77F00A57"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8-9</w:t>
            </w:r>
          </w:p>
        </w:tc>
      </w:tr>
      <w:tr w:rsidR="00142AE1" w:rsidRPr="00325D61" w14:paraId="6C8EF915"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2A0A735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6DF86B15"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10a</w:t>
            </w:r>
          </w:p>
        </w:tc>
        <w:tc>
          <w:tcPr>
            <w:tcW w:w="11327" w:type="dxa"/>
            <w:tcBorders>
              <w:top w:val="single" w:sz="4" w:space="0" w:color="000000"/>
              <w:left w:val="single" w:sz="4" w:space="0" w:color="000000"/>
              <w:bottom w:val="single" w:sz="4" w:space="0" w:color="000000"/>
              <w:right w:val="single" w:sz="4" w:space="0" w:color="000000"/>
            </w:tcBorders>
          </w:tcPr>
          <w:p w14:paraId="6E30FC9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25" w:type="dxa"/>
            <w:tcBorders>
              <w:top w:val="single" w:sz="4" w:space="0" w:color="000000"/>
              <w:left w:val="single" w:sz="4" w:space="0" w:color="000000"/>
              <w:bottom w:val="single" w:sz="4" w:space="0" w:color="000000"/>
              <w:right w:val="single" w:sz="4" w:space="0" w:color="000000"/>
            </w:tcBorders>
          </w:tcPr>
          <w:p w14:paraId="6856FF59"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7-8</w:t>
            </w:r>
          </w:p>
        </w:tc>
      </w:tr>
      <w:tr w:rsidR="00142AE1" w:rsidRPr="00325D61" w14:paraId="0EB20367" w14:textId="77777777">
        <w:trPr>
          <w:trHeight w:val="48"/>
          <w:jc w:val="center"/>
        </w:trPr>
        <w:tc>
          <w:tcPr>
            <w:tcW w:w="1661" w:type="dxa"/>
            <w:vMerge/>
            <w:tcBorders>
              <w:left w:val="single" w:sz="4" w:space="0" w:color="000000"/>
              <w:bottom w:val="single" w:sz="4" w:space="0" w:color="000000"/>
              <w:right w:val="single" w:sz="4" w:space="0" w:color="000000"/>
            </w:tcBorders>
          </w:tcPr>
          <w:p w14:paraId="43F68F38"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64E12318"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10b</w:t>
            </w:r>
          </w:p>
        </w:tc>
        <w:tc>
          <w:tcPr>
            <w:tcW w:w="11327" w:type="dxa"/>
            <w:tcBorders>
              <w:top w:val="single" w:sz="4" w:space="0" w:color="000000"/>
              <w:left w:val="single" w:sz="4" w:space="0" w:color="000000"/>
              <w:bottom w:val="single" w:sz="4" w:space="0" w:color="000000"/>
              <w:right w:val="single" w:sz="4" w:space="0" w:color="000000"/>
            </w:tcBorders>
          </w:tcPr>
          <w:p w14:paraId="2C0C4210"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625" w:type="dxa"/>
            <w:tcBorders>
              <w:top w:val="single" w:sz="4" w:space="0" w:color="000000"/>
              <w:left w:val="single" w:sz="4" w:space="0" w:color="000000"/>
              <w:bottom w:val="single" w:sz="4" w:space="0" w:color="000000"/>
              <w:right w:val="single" w:sz="4" w:space="0" w:color="000000"/>
            </w:tcBorders>
          </w:tcPr>
          <w:p w14:paraId="6D4F1A54"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w:t>
            </w:r>
          </w:p>
        </w:tc>
      </w:tr>
      <w:tr w:rsidR="00142AE1" w:rsidRPr="00325D61" w14:paraId="4722173F"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5E3935B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53CDDF1B"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11</w:t>
            </w:r>
          </w:p>
        </w:tc>
        <w:tc>
          <w:tcPr>
            <w:tcW w:w="11327" w:type="dxa"/>
            <w:tcBorders>
              <w:top w:val="single" w:sz="4" w:space="0" w:color="000000"/>
              <w:left w:val="single" w:sz="4" w:space="0" w:color="000000"/>
              <w:bottom w:val="single" w:sz="4" w:space="0" w:color="000000"/>
              <w:right w:val="single" w:sz="4" w:space="0" w:color="000000"/>
            </w:tcBorders>
          </w:tcPr>
          <w:p w14:paraId="1BF4E8CD"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25" w:type="dxa"/>
            <w:tcBorders>
              <w:top w:val="single" w:sz="4" w:space="0" w:color="000000"/>
              <w:left w:val="single" w:sz="4" w:space="0" w:color="000000"/>
              <w:bottom w:val="single" w:sz="4" w:space="0" w:color="000000"/>
              <w:right w:val="single" w:sz="4" w:space="0" w:color="000000"/>
            </w:tcBorders>
          </w:tcPr>
          <w:p w14:paraId="1D93B9B8"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6,9;</w:t>
            </w:r>
          </w:p>
          <w:p w14:paraId="474898FE"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rPr>
              <w:t>Additional file 4</w:t>
            </w:r>
          </w:p>
        </w:tc>
      </w:tr>
      <w:tr w:rsidR="00142AE1" w:rsidRPr="00325D61" w14:paraId="573F68B7"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01E2B6F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7191C47F"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12</w:t>
            </w:r>
          </w:p>
        </w:tc>
        <w:tc>
          <w:tcPr>
            <w:tcW w:w="11327" w:type="dxa"/>
            <w:tcBorders>
              <w:top w:val="single" w:sz="4" w:space="0" w:color="000000"/>
              <w:left w:val="single" w:sz="4" w:space="0" w:color="000000"/>
              <w:bottom w:val="single" w:sz="4" w:space="0" w:color="000000"/>
              <w:right w:val="single" w:sz="4" w:space="0" w:color="000000"/>
            </w:tcBorders>
          </w:tcPr>
          <w:p w14:paraId="002C20C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Specify for each outcome the effect measure(s) (e.g. risk ratio, mean difference) used in the synthesis or presentation of results.</w:t>
            </w:r>
          </w:p>
        </w:tc>
        <w:tc>
          <w:tcPr>
            <w:tcW w:w="1625" w:type="dxa"/>
            <w:tcBorders>
              <w:top w:val="single" w:sz="4" w:space="0" w:color="000000"/>
              <w:left w:val="single" w:sz="4" w:space="0" w:color="000000"/>
              <w:bottom w:val="single" w:sz="4" w:space="0" w:color="000000"/>
              <w:right w:val="single" w:sz="4" w:space="0" w:color="000000"/>
            </w:tcBorders>
          </w:tcPr>
          <w:p w14:paraId="37F1EDDF"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8-9</w:t>
            </w:r>
          </w:p>
        </w:tc>
      </w:tr>
      <w:tr w:rsidR="00142AE1" w:rsidRPr="00325D61" w14:paraId="4AAB5C1B"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36A12181"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5E8F105A"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13a</w:t>
            </w:r>
          </w:p>
        </w:tc>
        <w:tc>
          <w:tcPr>
            <w:tcW w:w="11327" w:type="dxa"/>
            <w:tcBorders>
              <w:top w:val="single" w:sz="4" w:space="0" w:color="000000"/>
              <w:left w:val="single" w:sz="4" w:space="0" w:color="000000"/>
              <w:bottom w:val="single" w:sz="4" w:space="0" w:color="000000"/>
              <w:right w:val="single" w:sz="4" w:space="0" w:color="000000"/>
            </w:tcBorders>
          </w:tcPr>
          <w:p w14:paraId="31733945"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625" w:type="dxa"/>
            <w:tcBorders>
              <w:top w:val="single" w:sz="4" w:space="0" w:color="000000"/>
              <w:left w:val="single" w:sz="4" w:space="0" w:color="000000"/>
              <w:bottom w:val="single" w:sz="4" w:space="0" w:color="000000"/>
              <w:right w:val="single" w:sz="4" w:space="0" w:color="000000"/>
            </w:tcBorders>
          </w:tcPr>
          <w:p w14:paraId="2C68C71D"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6</w:t>
            </w:r>
            <w:r w:rsidRPr="00325D61">
              <w:rPr>
                <w:rFonts w:ascii="Arial" w:eastAsia="等线" w:hAnsi="Arial" w:cs="Arial"/>
                <w:kern w:val="0"/>
                <w:sz w:val="18"/>
                <w:szCs w:val="18"/>
                <w:lang w:val="en-CA"/>
              </w:rPr>
              <w:t>-</w:t>
            </w:r>
            <w:r w:rsidRPr="00325D61">
              <w:rPr>
                <w:rFonts w:ascii="Arial" w:eastAsia="等线" w:hAnsi="Arial" w:cs="Arial"/>
                <w:kern w:val="0"/>
                <w:sz w:val="18"/>
                <w:szCs w:val="18"/>
              </w:rPr>
              <w:t>9</w:t>
            </w:r>
          </w:p>
        </w:tc>
      </w:tr>
      <w:tr w:rsidR="00142AE1" w:rsidRPr="00325D61" w14:paraId="74157C6B" w14:textId="77777777">
        <w:trPr>
          <w:trHeight w:val="48"/>
          <w:jc w:val="center"/>
        </w:trPr>
        <w:tc>
          <w:tcPr>
            <w:tcW w:w="1661" w:type="dxa"/>
            <w:vMerge/>
            <w:tcBorders>
              <w:left w:val="single" w:sz="4" w:space="0" w:color="000000"/>
              <w:right w:val="single" w:sz="4" w:space="0" w:color="000000"/>
            </w:tcBorders>
          </w:tcPr>
          <w:p w14:paraId="2AF956F8"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3A8A35CC"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13b</w:t>
            </w:r>
          </w:p>
        </w:tc>
        <w:tc>
          <w:tcPr>
            <w:tcW w:w="11327" w:type="dxa"/>
            <w:tcBorders>
              <w:top w:val="single" w:sz="4" w:space="0" w:color="000000"/>
              <w:left w:val="single" w:sz="4" w:space="0" w:color="000000"/>
              <w:bottom w:val="single" w:sz="4" w:space="0" w:color="000000"/>
              <w:right w:val="single" w:sz="4" w:space="0" w:color="000000"/>
            </w:tcBorders>
          </w:tcPr>
          <w:p w14:paraId="633E947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required to prepare the data for presentation or synthesis, such as handling of missing summary statistics, or data conversions.</w:t>
            </w:r>
          </w:p>
        </w:tc>
        <w:tc>
          <w:tcPr>
            <w:tcW w:w="1625" w:type="dxa"/>
            <w:tcBorders>
              <w:top w:val="single" w:sz="4" w:space="0" w:color="000000"/>
              <w:left w:val="single" w:sz="4" w:space="0" w:color="000000"/>
              <w:bottom w:val="single" w:sz="4" w:space="0" w:color="000000"/>
              <w:right w:val="single" w:sz="4" w:space="0" w:color="000000"/>
            </w:tcBorders>
          </w:tcPr>
          <w:p w14:paraId="72D1C23C"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8-9</w:t>
            </w:r>
          </w:p>
        </w:tc>
      </w:tr>
      <w:tr w:rsidR="00142AE1" w:rsidRPr="00325D61" w14:paraId="57C1E151" w14:textId="77777777">
        <w:trPr>
          <w:trHeight w:val="48"/>
          <w:jc w:val="center"/>
        </w:trPr>
        <w:tc>
          <w:tcPr>
            <w:tcW w:w="1661" w:type="dxa"/>
            <w:vMerge/>
            <w:tcBorders>
              <w:left w:val="single" w:sz="4" w:space="0" w:color="000000"/>
              <w:right w:val="single" w:sz="4" w:space="0" w:color="000000"/>
            </w:tcBorders>
          </w:tcPr>
          <w:p w14:paraId="77530230"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4687EC3D"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13c</w:t>
            </w:r>
          </w:p>
        </w:tc>
        <w:tc>
          <w:tcPr>
            <w:tcW w:w="11327" w:type="dxa"/>
            <w:tcBorders>
              <w:top w:val="single" w:sz="4" w:space="0" w:color="000000"/>
              <w:left w:val="single" w:sz="4" w:space="0" w:color="000000"/>
              <w:bottom w:val="single" w:sz="4" w:space="0" w:color="000000"/>
              <w:right w:val="single" w:sz="4" w:space="0" w:color="000000"/>
            </w:tcBorders>
          </w:tcPr>
          <w:p w14:paraId="677EC34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used to tabulate or visually display results of individual studies and syntheses.</w:t>
            </w:r>
          </w:p>
        </w:tc>
        <w:tc>
          <w:tcPr>
            <w:tcW w:w="1625" w:type="dxa"/>
            <w:tcBorders>
              <w:top w:val="single" w:sz="4" w:space="0" w:color="000000"/>
              <w:left w:val="single" w:sz="4" w:space="0" w:color="000000"/>
              <w:bottom w:val="single" w:sz="4" w:space="0" w:color="000000"/>
              <w:right w:val="single" w:sz="4" w:space="0" w:color="000000"/>
            </w:tcBorders>
          </w:tcPr>
          <w:p w14:paraId="0516D3A4"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8-9</w:t>
            </w:r>
          </w:p>
        </w:tc>
      </w:tr>
      <w:tr w:rsidR="00142AE1" w:rsidRPr="00325D61" w14:paraId="4E5331DF" w14:textId="77777777">
        <w:trPr>
          <w:trHeight w:val="48"/>
          <w:jc w:val="center"/>
        </w:trPr>
        <w:tc>
          <w:tcPr>
            <w:tcW w:w="1661" w:type="dxa"/>
            <w:vMerge/>
            <w:tcBorders>
              <w:left w:val="single" w:sz="4" w:space="0" w:color="000000"/>
              <w:right w:val="single" w:sz="4" w:space="0" w:color="000000"/>
            </w:tcBorders>
          </w:tcPr>
          <w:p w14:paraId="43EDB6BE"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11887A75"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13d</w:t>
            </w:r>
          </w:p>
        </w:tc>
        <w:tc>
          <w:tcPr>
            <w:tcW w:w="11327" w:type="dxa"/>
            <w:tcBorders>
              <w:top w:val="single" w:sz="4" w:space="0" w:color="000000"/>
              <w:left w:val="single" w:sz="4" w:space="0" w:color="000000"/>
              <w:bottom w:val="single" w:sz="4" w:space="0" w:color="000000"/>
              <w:right w:val="single" w:sz="4" w:space="0" w:color="000000"/>
            </w:tcBorders>
          </w:tcPr>
          <w:p w14:paraId="3BCE8F6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625" w:type="dxa"/>
            <w:tcBorders>
              <w:top w:val="single" w:sz="4" w:space="0" w:color="000000"/>
              <w:left w:val="single" w:sz="4" w:space="0" w:color="000000"/>
              <w:bottom w:val="single" w:sz="4" w:space="0" w:color="000000"/>
              <w:right w:val="single" w:sz="4" w:space="0" w:color="000000"/>
            </w:tcBorders>
          </w:tcPr>
          <w:p w14:paraId="7E604565"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8-9</w:t>
            </w:r>
          </w:p>
        </w:tc>
      </w:tr>
      <w:tr w:rsidR="00142AE1" w:rsidRPr="00325D61" w14:paraId="425C1D89" w14:textId="77777777">
        <w:trPr>
          <w:trHeight w:val="48"/>
          <w:jc w:val="center"/>
        </w:trPr>
        <w:tc>
          <w:tcPr>
            <w:tcW w:w="1661" w:type="dxa"/>
            <w:vMerge/>
            <w:tcBorders>
              <w:left w:val="single" w:sz="4" w:space="0" w:color="000000"/>
              <w:right w:val="single" w:sz="4" w:space="0" w:color="000000"/>
            </w:tcBorders>
          </w:tcPr>
          <w:p w14:paraId="68AD0D5A"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51E631A0"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13e</w:t>
            </w:r>
          </w:p>
        </w:tc>
        <w:tc>
          <w:tcPr>
            <w:tcW w:w="11327" w:type="dxa"/>
            <w:tcBorders>
              <w:top w:val="single" w:sz="4" w:space="0" w:color="000000"/>
              <w:left w:val="single" w:sz="4" w:space="0" w:color="000000"/>
              <w:bottom w:val="single" w:sz="4" w:space="0" w:color="000000"/>
              <w:right w:val="single" w:sz="4" w:space="0" w:color="000000"/>
            </w:tcBorders>
          </w:tcPr>
          <w:p w14:paraId="070AB19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used to explore possible causes of heterogeneity among study results (e.g. subgroup analysis, meta-regression).</w:t>
            </w:r>
          </w:p>
        </w:tc>
        <w:tc>
          <w:tcPr>
            <w:tcW w:w="1625" w:type="dxa"/>
            <w:tcBorders>
              <w:top w:val="single" w:sz="4" w:space="0" w:color="000000"/>
              <w:left w:val="single" w:sz="4" w:space="0" w:color="000000"/>
              <w:bottom w:val="single" w:sz="4" w:space="0" w:color="000000"/>
              <w:right w:val="single" w:sz="4" w:space="0" w:color="000000"/>
            </w:tcBorders>
          </w:tcPr>
          <w:p w14:paraId="404C18B1"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9-10</w:t>
            </w:r>
          </w:p>
        </w:tc>
      </w:tr>
      <w:tr w:rsidR="00142AE1" w:rsidRPr="00325D61" w14:paraId="57938F98" w14:textId="77777777">
        <w:trPr>
          <w:trHeight w:val="50"/>
          <w:jc w:val="center"/>
        </w:trPr>
        <w:tc>
          <w:tcPr>
            <w:tcW w:w="1661" w:type="dxa"/>
            <w:vMerge/>
            <w:tcBorders>
              <w:left w:val="single" w:sz="4" w:space="0" w:color="000000"/>
              <w:bottom w:val="single" w:sz="4" w:space="0" w:color="000000"/>
              <w:right w:val="single" w:sz="4" w:space="0" w:color="000000"/>
            </w:tcBorders>
          </w:tcPr>
          <w:p w14:paraId="62E5E570"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289FDD45"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13f</w:t>
            </w:r>
          </w:p>
        </w:tc>
        <w:tc>
          <w:tcPr>
            <w:tcW w:w="11327" w:type="dxa"/>
            <w:tcBorders>
              <w:top w:val="single" w:sz="4" w:space="0" w:color="000000"/>
              <w:left w:val="single" w:sz="4" w:space="0" w:color="000000"/>
              <w:bottom w:val="single" w:sz="4" w:space="0" w:color="000000"/>
              <w:right w:val="single" w:sz="4" w:space="0" w:color="000000"/>
            </w:tcBorders>
          </w:tcPr>
          <w:p w14:paraId="17F862E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sensitivity analyses conducted to assess robustness of the synthesized results.</w:t>
            </w:r>
          </w:p>
        </w:tc>
        <w:tc>
          <w:tcPr>
            <w:tcW w:w="1625" w:type="dxa"/>
            <w:tcBorders>
              <w:top w:val="single" w:sz="4" w:space="0" w:color="000000"/>
              <w:left w:val="single" w:sz="4" w:space="0" w:color="000000"/>
              <w:bottom w:val="single" w:sz="4" w:space="0" w:color="000000"/>
              <w:right w:val="single" w:sz="4" w:space="0" w:color="000000"/>
            </w:tcBorders>
          </w:tcPr>
          <w:p w14:paraId="2EF712A8"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9-10</w:t>
            </w:r>
          </w:p>
        </w:tc>
      </w:tr>
      <w:tr w:rsidR="00142AE1" w:rsidRPr="00325D61" w14:paraId="17246632"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52F8AEE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2959E6D3"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14</w:t>
            </w:r>
          </w:p>
        </w:tc>
        <w:tc>
          <w:tcPr>
            <w:tcW w:w="11327" w:type="dxa"/>
            <w:tcBorders>
              <w:top w:val="single" w:sz="4" w:space="0" w:color="000000"/>
              <w:left w:val="single" w:sz="4" w:space="0" w:color="000000"/>
              <w:bottom w:val="single" w:sz="4" w:space="0" w:color="000000"/>
              <w:right w:val="single" w:sz="4" w:space="0" w:color="000000"/>
            </w:tcBorders>
          </w:tcPr>
          <w:p w14:paraId="78F8F481"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used to assess risk of bias due to missing results in a synthesis (arising from reporting biases).</w:t>
            </w:r>
          </w:p>
        </w:tc>
        <w:tc>
          <w:tcPr>
            <w:tcW w:w="1625" w:type="dxa"/>
            <w:tcBorders>
              <w:top w:val="single" w:sz="4" w:space="0" w:color="000000"/>
              <w:left w:val="single" w:sz="4" w:space="0" w:color="000000"/>
              <w:bottom w:val="single" w:sz="4" w:space="0" w:color="000000"/>
              <w:right w:val="single" w:sz="4" w:space="0" w:color="000000"/>
            </w:tcBorders>
          </w:tcPr>
          <w:p w14:paraId="01C9007D"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w:t>
            </w:r>
          </w:p>
        </w:tc>
      </w:tr>
      <w:tr w:rsidR="00142AE1" w:rsidRPr="00325D61" w14:paraId="32FD2E43"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6A715B23"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19C24FCB"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15</w:t>
            </w:r>
          </w:p>
        </w:tc>
        <w:tc>
          <w:tcPr>
            <w:tcW w:w="11327" w:type="dxa"/>
            <w:tcBorders>
              <w:top w:val="single" w:sz="4" w:space="0" w:color="000000"/>
              <w:left w:val="single" w:sz="4" w:space="0" w:color="000000"/>
              <w:bottom w:val="single" w:sz="4" w:space="0" w:color="000000"/>
              <w:right w:val="single" w:sz="4" w:space="0" w:color="000000"/>
            </w:tcBorders>
          </w:tcPr>
          <w:p w14:paraId="4E7BDEC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any methods used to assess certainty (or confidence) in the body of evidence for an outcome.</w:t>
            </w:r>
          </w:p>
        </w:tc>
        <w:tc>
          <w:tcPr>
            <w:tcW w:w="1625" w:type="dxa"/>
            <w:tcBorders>
              <w:top w:val="single" w:sz="4" w:space="0" w:color="000000"/>
              <w:left w:val="single" w:sz="4" w:space="0" w:color="000000"/>
              <w:bottom w:val="single" w:sz="4" w:space="0" w:color="000000"/>
              <w:right w:val="single" w:sz="4" w:space="0" w:color="000000"/>
            </w:tcBorders>
          </w:tcPr>
          <w:p w14:paraId="011F90A8"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9-11</w:t>
            </w:r>
          </w:p>
        </w:tc>
      </w:tr>
      <w:tr w:rsidR="00142AE1" w:rsidRPr="00325D61" w14:paraId="54F2943E"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5E480C8"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 xml:space="preserve">RESULTS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1A2D3FBA" w14:textId="77777777" w:rsidR="00142AE1" w:rsidRPr="00325D61" w:rsidRDefault="00142AE1">
            <w:pPr>
              <w:autoSpaceDE w:val="0"/>
              <w:autoSpaceDN w:val="0"/>
              <w:adjustRightInd w:val="0"/>
              <w:rPr>
                <w:rFonts w:ascii="Arial" w:eastAsia="等线" w:hAnsi="Arial" w:cs="Arial"/>
                <w:kern w:val="0"/>
                <w:sz w:val="18"/>
                <w:szCs w:val="18"/>
                <w:lang w:val="en-CA" w:eastAsia="en-CA"/>
              </w:rPr>
            </w:pPr>
          </w:p>
        </w:tc>
      </w:tr>
      <w:tr w:rsidR="00142AE1" w:rsidRPr="00325D61" w14:paraId="0B9A176E"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792DE7E9"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7126CA3B"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16a</w:t>
            </w:r>
          </w:p>
        </w:tc>
        <w:tc>
          <w:tcPr>
            <w:tcW w:w="11327" w:type="dxa"/>
            <w:tcBorders>
              <w:top w:val="single" w:sz="4" w:space="0" w:color="000000"/>
              <w:left w:val="single" w:sz="4" w:space="0" w:color="000000"/>
              <w:bottom w:val="single" w:sz="4" w:space="0" w:color="000000"/>
              <w:right w:val="single" w:sz="4" w:space="0" w:color="000000"/>
            </w:tcBorders>
          </w:tcPr>
          <w:p w14:paraId="78292B8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Describe the results of the search and selection process, from the number of records identified in the search to the number of studies </w:t>
            </w:r>
            <w:r w:rsidRPr="00325D61">
              <w:rPr>
                <w:rFonts w:ascii="Arial" w:eastAsia="等线" w:hAnsi="Arial" w:cs="Arial"/>
                <w:kern w:val="0"/>
                <w:sz w:val="18"/>
                <w:szCs w:val="18"/>
                <w:lang w:val="en-CA" w:eastAsia="en-CA"/>
              </w:rPr>
              <w:lastRenderedPageBreak/>
              <w:t>included in the review, ideally using a flow diagram.</w:t>
            </w:r>
          </w:p>
        </w:tc>
        <w:tc>
          <w:tcPr>
            <w:tcW w:w="1625" w:type="dxa"/>
            <w:tcBorders>
              <w:top w:val="single" w:sz="4" w:space="0" w:color="000000"/>
              <w:left w:val="single" w:sz="4" w:space="0" w:color="000000"/>
              <w:bottom w:val="single" w:sz="4" w:space="0" w:color="000000"/>
              <w:right w:val="single" w:sz="4" w:space="0" w:color="000000"/>
            </w:tcBorders>
          </w:tcPr>
          <w:p w14:paraId="5E788C4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lastRenderedPageBreak/>
              <w:t xml:space="preserve">Page </w:t>
            </w:r>
            <w:r w:rsidRPr="00325D61">
              <w:rPr>
                <w:rFonts w:ascii="Arial" w:eastAsia="等线" w:hAnsi="Arial" w:cs="Arial"/>
                <w:kern w:val="0"/>
                <w:sz w:val="18"/>
                <w:szCs w:val="18"/>
              </w:rPr>
              <w:t>12</w:t>
            </w:r>
            <w:r w:rsidRPr="00325D61">
              <w:rPr>
                <w:rFonts w:ascii="Arial" w:eastAsia="等线" w:hAnsi="Arial" w:cs="Arial"/>
                <w:kern w:val="0"/>
                <w:sz w:val="18"/>
                <w:szCs w:val="18"/>
                <w:lang w:val="en-CA"/>
              </w:rPr>
              <w:t>,</w:t>
            </w:r>
          </w:p>
          <w:p w14:paraId="51AA415B"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lastRenderedPageBreak/>
              <w:t>Fig</w:t>
            </w:r>
            <w:r w:rsidRPr="00325D61">
              <w:rPr>
                <w:rFonts w:ascii="Arial" w:eastAsia="等线" w:hAnsi="Arial" w:cs="Arial"/>
                <w:kern w:val="0"/>
                <w:sz w:val="18"/>
                <w:szCs w:val="18"/>
              </w:rPr>
              <w:t>.</w:t>
            </w:r>
            <w:r w:rsidRPr="00325D61">
              <w:rPr>
                <w:rFonts w:ascii="Arial" w:eastAsia="等线" w:hAnsi="Arial" w:cs="Arial"/>
                <w:kern w:val="0"/>
                <w:sz w:val="18"/>
                <w:szCs w:val="18"/>
                <w:lang w:val="en-CA"/>
              </w:rPr>
              <w:t xml:space="preserve"> 1</w:t>
            </w:r>
          </w:p>
        </w:tc>
      </w:tr>
      <w:tr w:rsidR="00142AE1" w:rsidRPr="00325D61" w14:paraId="61BBAAAF" w14:textId="77777777">
        <w:trPr>
          <w:trHeight w:val="48"/>
          <w:jc w:val="center"/>
        </w:trPr>
        <w:tc>
          <w:tcPr>
            <w:tcW w:w="1661" w:type="dxa"/>
            <w:vMerge/>
            <w:tcBorders>
              <w:left w:val="single" w:sz="4" w:space="0" w:color="000000"/>
              <w:bottom w:val="single" w:sz="4" w:space="0" w:color="000000"/>
              <w:right w:val="single" w:sz="4" w:space="0" w:color="000000"/>
            </w:tcBorders>
          </w:tcPr>
          <w:p w14:paraId="3181827F"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50780A11"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16b</w:t>
            </w:r>
          </w:p>
        </w:tc>
        <w:tc>
          <w:tcPr>
            <w:tcW w:w="11327" w:type="dxa"/>
            <w:tcBorders>
              <w:top w:val="single" w:sz="4" w:space="0" w:color="000000"/>
              <w:left w:val="single" w:sz="4" w:space="0" w:color="000000"/>
              <w:bottom w:val="single" w:sz="4" w:space="0" w:color="000000"/>
              <w:right w:val="single" w:sz="4" w:space="0" w:color="000000"/>
            </w:tcBorders>
          </w:tcPr>
          <w:p w14:paraId="2827166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Cite studies that might appear to meet the inclusion criteria, but which were excluded, and explain why they were excluded.</w:t>
            </w:r>
          </w:p>
        </w:tc>
        <w:tc>
          <w:tcPr>
            <w:tcW w:w="1625" w:type="dxa"/>
            <w:tcBorders>
              <w:top w:val="single" w:sz="4" w:space="0" w:color="000000"/>
              <w:left w:val="single" w:sz="4" w:space="0" w:color="000000"/>
              <w:bottom w:val="single" w:sz="4" w:space="0" w:color="000000"/>
              <w:right w:val="single" w:sz="4" w:space="0" w:color="000000"/>
            </w:tcBorders>
          </w:tcPr>
          <w:p w14:paraId="7E933A4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 xml:space="preserve">Page 9-10, </w:t>
            </w:r>
          </w:p>
          <w:p w14:paraId="71303705"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Fig</w:t>
            </w:r>
            <w:r w:rsidRPr="00325D61">
              <w:rPr>
                <w:rFonts w:ascii="Arial" w:eastAsia="等线" w:hAnsi="Arial" w:cs="Arial"/>
                <w:kern w:val="0"/>
                <w:sz w:val="18"/>
                <w:szCs w:val="18"/>
              </w:rPr>
              <w:t>.</w:t>
            </w:r>
            <w:r w:rsidRPr="00325D61">
              <w:rPr>
                <w:rFonts w:ascii="Arial" w:eastAsia="等线" w:hAnsi="Arial" w:cs="Arial"/>
                <w:kern w:val="0"/>
                <w:sz w:val="18"/>
                <w:szCs w:val="18"/>
                <w:lang w:val="en-CA"/>
              </w:rPr>
              <w:t xml:space="preserve"> 1</w:t>
            </w:r>
          </w:p>
        </w:tc>
      </w:tr>
      <w:tr w:rsidR="00142AE1" w:rsidRPr="00325D61" w14:paraId="5D6FFCF8" w14:textId="77777777">
        <w:trPr>
          <w:trHeight w:val="103"/>
          <w:jc w:val="center"/>
        </w:trPr>
        <w:tc>
          <w:tcPr>
            <w:tcW w:w="1661" w:type="dxa"/>
            <w:tcBorders>
              <w:top w:val="single" w:sz="4" w:space="0" w:color="000000"/>
              <w:left w:val="single" w:sz="4" w:space="0" w:color="000000"/>
              <w:bottom w:val="single" w:sz="4" w:space="0" w:color="000000"/>
              <w:right w:val="single" w:sz="4" w:space="0" w:color="000000"/>
            </w:tcBorders>
          </w:tcPr>
          <w:p w14:paraId="778FDCC1"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6514C881"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17</w:t>
            </w:r>
          </w:p>
        </w:tc>
        <w:tc>
          <w:tcPr>
            <w:tcW w:w="11327" w:type="dxa"/>
            <w:tcBorders>
              <w:top w:val="single" w:sz="4" w:space="0" w:color="000000"/>
              <w:left w:val="single" w:sz="4" w:space="0" w:color="000000"/>
              <w:bottom w:val="single" w:sz="4" w:space="0" w:color="000000"/>
              <w:right w:val="single" w:sz="4" w:space="0" w:color="000000"/>
            </w:tcBorders>
          </w:tcPr>
          <w:p w14:paraId="695CE862"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Cite each included study and present its characteristics.</w:t>
            </w:r>
          </w:p>
        </w:tc>
        <w:tc>
          <w:tcPr>
            <w:tcW w:w="1625" w:type="dxa"/>
            <w:tcBorders>
              <w:top w:val="single" w:sz="4" w:space="0" w:color="000000"/>
              <w:left w:val="single" w:sz="4" w:space="0" w:color="000000"/>
              <w:bottom w:val="single" w:sz="4" w:space="0" w:color="000000"/>
              <w:right w:val="single" w:sz="4" w:space="0" w:color="000000"/>
            </w:tcBorders>
          </w:tcPr>
          <w:p w14:paraId="2C4BEA8B"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w:t>
            </w:r>
            <w:r w:rsidRPr="00325D61">
              <w:rPr>
                <w:rFonts w:ascii="Arial" w:eastAsia="等线" w:hAnsi="Arial" w:cs="Arial"/>
                <w:kern w:val="0"/>
                <w:sz w:val="18"/>
                <w:szCs w:val="18"/>
                <w:lang w:val="en-CA"/>
              </w:rPr>
              <w:t>1</w:t>
            </w:r>
            <w:r w:rsidRPr="00325D61">
              <w:rPr>
                <w:rFonts w:ascii="Arial" w:eastAsia="等线" w:hAnsi="Arial" w:cs="Arial"/>
                <w:kern w:val="0"/>
                <w:sz w:val="18"/>
                <w:szCs w:val="18"/>
              </w:rPr>
              <w:t>4</w:t>
            </w:r>
            <w:r w:rsidRPr="00325D61">
              <w:rPr>
                <w:rFonts w:ascii="Arial" w:eastAsia="等线" w:hAnsi="Arial" w:cs="Arial"/>
                <w:kern w:val="0"/>
                <w:sz w:val="18"/>
                <w:szCs w:val="18"/>
                <w:lang w:val="en-CA"/>
              </w:rPr>
              <w:t>,</w:t>
            </w:r>
          </w:p>
          <w:p w14:paraId="7771A265"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Table 1</w:t>
            </w:r>
          </w:p>
        </w:tc>
      </w:tr>
      <w:tr w:rsidR="00142AE1" w:rsidRPr="00325D61" w14:paraId="6CD063C9"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2C488EB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76989790"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18</w:t>
            </w:r>
          </w:p>
        </w:tc>
        <w:tc>
          <w:tcPr>
            <w:tcW w:w="11327" w:type="dxa"/>
            <w:tcBorders>
              <w:top w:val="single" w:sz="4" w:space="0" w:color="000000"/>
              <w:left w:val="single" w:sz="4" w:space="0" w:color="000000"/>
              <w:bottom w:val="single" w:sz="4" w:space="0" w:color="000000"/>
              <w:right w:val="single" w:sz="4" w:space="0" w:color="000000"/>
            </w:tcBorders>
          </w:tcPr>
          <w:p w14:paraId="56FB644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eastAsia="en-CA"/>
              </w:rPr>
              <w:t>Present assessments of risk of bias for each included study.</w:t>
            </w:r>
            <w:r w:rsidRPr="00325D61">
              <w:rPr>
                <w:rFonts w:ascii="Arial" w:eastAsia="等线" w:hAnsi="Arial" w:cs="Arial"/>
                <w:kern w:val="0"/>
                <w:sz w:val="18"/>
                <w:szCs w:val="18"/>
                <w:lang w:val="en-CA"/>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0542C01A"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Page 1</w:t>
            </w:r>
            <w:r w:rsidRPr="00325D61">
              <w:rPr>
                <w:rFonts w:ascii="Arial" w:eastAsia="等线" w:hAnsi="Arial" w:cs="Arial"/>
                <w:kern w:val="0"/>
                <w:sz w:val="18"/>
                <w:szCs w:val="18"/>
              </w:rPr>
              <w:t>4</w:t>
            </w:r>
            <w:r w:rsidRPr="00325D61">
              <w:rPr>
                <w:rFonts w:ascii="Arial" w:eastAsia="等线" w:hAnsi="Arial" w:cs="Arial"/>
                <w:kern w:val="0"/>
                <w:sz w:val="18"/>
                <w:szCs w:val="18"/>
                <w:lang w:val="en-CA"/>
              </w:rPr>
              <w:t xml:space="preserve">, </w:t>
            </w:r>
            <w:r w:rsidRPr="00325D61">
              <w:rPr>
                <w:rFonts w:ascii="Arial" w:eastAsia="等线" w:hAnsi="Arial" w:cs="Arial"/>
                <w:kern w:val="0"/>
                <w:sz w:val="18"/>
                <w:szCs w:val="18"/>
              </w:rPr>
              <w:t>Additional file 6</w:t>
            </w:r>
          </w:p>
        </w:tc>
      </w:tr>
      <w:tr w:rsidR="00142AE1" w:rsidRPr="00325D61" w14:paraId="7D2BD8BC"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1190F4A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01069465"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19</w:t>
            </w:r>
          </w:p>
        </w:tc>
        <w:tc>
          <w:tcPr>
            <w:tcW w:w="11327" w:type="dxa"/>
            <w:tcBorders>
              <w:top w:val="single" w:sz="4" w:space="0" w:color="000000"/>
              <w:left w:val="single" w:sz="4" w:space="0" w:color="000000"/>
              <w:bottom w:val="single" w:sz="4" w:space="0" w:color="000000"/>
              <w:right w:val="single" w:sz="4" w:space="0" w:color="000000"/>
            </w:tcBorders>
          </w:tcPr>
          <w:p w14:paraId="7477A57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For all outcomes, present, for each study: (a) summary statistics for each group (where appropriate) and (b) an effect </w:t>
            </w:r>
            <w:proofErr w:type="gramStart"/>
            <w:r w:rsidRPr="00325D61">
              <w:rPr>
                <w:rFonts w:ascii="Arial" w:eastAsia="等线" w:hAnsi="Arial" w:cs="Arial"/>
                <w:kern w:val="0"/>
                <w:sz w:val="18"/>
                <w:szCs w:val="18"/>
                <w:lang w:val="en-CA" w:eastAsia="en-CA"/>
              </w:rPr>
              <w:t>estimate</w:t>
            </w:r>
            <w:proofErr w:type="gramEnd"/>
            <w:r w:rsidRPr="00325D61">
              <w:rPr>
                <w:rFonts w:ascii="Arial" w:eastAsia="等线" w:hAnsi="Arial" w:cs="Arial"/>
                <w:kern w:val="0"/>
                <w:sz w:val="18"/>
                <w:szCs w:val="18"/>
                <w:lang w:val="en-CA" w:eastAsia="en-CA"/>
              </w:rPr>
              <w:t xml:space="preserve"> and its precision (e.g. confidence/credible interval), ideally using structured tables or plots.</w:t>
            </w:r>
          </w:p>
        </w:tc>
        <w:tc>
          <w:tcPr>
            <w:tcW w:w="1625" w:type="dxa"/>
            <w:tcBorders>
              <w:top w:val="single" w:sz="4" w:space="0" w:color="000000"/>
              <w:left w:val="single" w:sz="4" w:space="0" w:color="000000"/>
              <w:bottom w:val="single" w:sz="4" w:space="0" w:color="000000"/>
              <w:right w:val="single" w:sz="4" w:space="0" w:color="000000"/>
            </w:tcBorders>
          </w:tcPr>
          <w:p w14:paraId="2D1441C4"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15</w:t>
            </w:r>
            <w:r w:rsidRPr="00325D61">
              <w:rPr>
                <w:rFonts w:ascii="Arial" w:eastAsia="等线" w:hAnsi="Arial" w:cs="Arial"/>
                <w:kern w:val="0"/>
                <w:sz w:val="18"/>
                <w:szCs w:val="18"/>
                <w:lang w:val="en-CA"/>
              </w:rPr>
              <w:t>, Table 2</w:t>
            </w:r>
          </w:p>
        </w:tc>
      </w:tr>
      <w:tr w:rsidR="00142AE1" w:rsidRPr="00325D61" w14:paraId="6B953A4C"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1626B104"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65619EB9"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20a</w:t>
            </w:r>
          </w:p>
        </w:tc>
        <w:tc>
          <w:tcPr>
            <w:tcW w:w="11327" w:type="dxa"/>
            <w:tcBorders>
              <w:top w:val="single" w:sz="4" w:space="0" w:color="000000"/>
              <w:left w:val="single" w:sz="4" w:space="0" w:color="000000"/>
              <w:bottom w:val="single" w:sz="4" w:space="0" w:color="000000"/>
              <w:right w:val="single" w:sz="4" w:space="0" w:color="000000"/>
            </w:tcBorders>
          </w:tcPr>
          <w:p w14:paraId="6D1308D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For each synthesis, briefly summarise the characteristics and risk of bias among contributing studies.</w:t>
            </w:r>
          </w:p>
        </w:tc>
        <w:tc>
          <w:tcPr>
            <w:tcW w:w="1625" w:type="dxa"/>
            <w:tcBorders>
              <w:top w:val="single" w:sz="4" w:space="0" w:color="000000"/>
              <w:left w:val="single" w:sz="4" w:space="0" w:color="000000"/>
              <w:bottom w:val="single" w:sz="4" w:space="0" w:color="000000"/>
              <w:right w:val="single" w:sz="4" w:space="0" w:color="000000"/>
            </w:tcBorders>
          </w:tcPr>
          <w:p w14:paraId="0E4797B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14-15</w:t>
            </w:r>
            <w:r w:rsidRPr="00325D61">
              <w:rPr>
                <w:rFonts w:ascii="Arial" w:eastAsia="等线" w:hAnsi="Arial" w:cs="Arial"/>
                <w:kern w:val="0"/>
                <w:sz w:val="18"/>
                <w:szCs w:val="18"/>
                <w:lang w:val="en-CA"/>
              </w:rPr>
              <w:t xml:space="preserve">  </w:t>
            </w:r>
          </w:p>
        </w:tc>
      </w:tr>
      <w:tr w:rsidR="00142AE1" w:rsidRPr="00325D61" w14:paraId="3FB0D8D0" w14:textId="77777777">
        <w:trPr>
          <w:trHeight w:val="203"/>
          <w:jc w:val="center"/>
        </w:trPr>
        <w:tc>
          <w:tcPr>
            <w:tcW w:w="1661" w:type="dxa"/>
            <w:vMerge/>
            <w:tcBorders>
              <w:left w:val="single" w:sz="4" w:space="0" w:color="000000"/>
              <w:right w:val="single" w:sz="4" w:space="0" w:color="000000"/>
            </w:tcBorders>
          </w:tcPr>
          <w:p w14:paraId="56EA737D"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B5D623D"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20b</w:t>
            </w:r>
          </w:p>
        </w:tc>
        <w:tc>
          <w:tcPr>
            <w:tcW w:w="11327" w:type="dxa"/>
            <w:tcBorders>
              <w:top w:val="single" w:sz="4" w:space="0" w:color="000000"/>
              <w:left w:val="single" w:sz="4" w:space="0" w:color="000000"/>
              <w:bottom w:val="single" w:sz="4" w:space="0" w:color="000000"/>
              <w:right w:val="single" w:sz="4" w:space="0" w:color="000000"/>
            </w:tcBorders>
          </w:tcPr>
          <w:p w14:paraId="488ECA93"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25" w:type="dxa"/>
            <w:tcBorders>
              <w:top w:val="single" w:sz="4" w:space="0" w:color="000000"/>
              <w:left w:val="single" w:sz="4" w:space="0" w:color="000000"/>
              <w:bottom w:val="single" w:sz="4" w:space="0" w:color="000000"/>
              <w:right w:val="single" w:sz="4" w:space="0" w:color="000000"/>
            </w:tcBorders>
          </w:tcPr>
          <w:p w14:paraId="28FE528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15</w:t>
            </w:r>
            <w:r w:rsidRPr="00325D61">
              <w:rPr>
                <w:rFonts w:ascii="Arial" w:eastAsia="等线" w:hAnsi="Arial" w:cs="Arial"/>
                <w:kern w:val="0"/>
                <w:sz w:val="18"/>
                <w:szCs w:val="18"/>
                <w:lang w:val="en-CA"/>
              </w:rPr>
              <w:t>-1</w:t>
            </w:r>
            <w:r w:rsidRPr="00325D61">
              <w:rPr>
                <w:rFonts w:ascii="Arial" w:eastAsia="等线" w:hAnsi="Arial" w:cs="Arial"/>
                <w:kern w:val="0"/>
                <w:sz w:val="18"/>
                <w:szCs w:val="18"/>
              </w:rPr>
              <w:t>8</w:t>
            </w:r>
            <w:r w:rsidRPr="00325D61">
              <w:rPr>
                <w:rFonts w:ascii="Arial" w:eastAsia="等线" w:hAnsi="Arial" w:cs="Arial"/>
                <w:kern w:val="0"/>
                <w:sz w:val="18"/>
                <w:szCs w:val="18"/>
                <w:lang w:val="en-CA"/>
              </w:rPr>
              <w:t>, Table 2</w:t>
            </w:r>
          </w:p>
        </w:tc>
      </w:tr>
      <w:tr w:rsidR="00142AE1" w:rsidRPr="00325D61" w14:paraId="2F0918D0" w14:textId="77777777">
        <w:trPr>
          <w:trHeight w:val="48"/>
          <w:jc w:val="center"/>
        </w:trPr>
        <w:tc>
          <w:tcPr>
            <w:tcW w:w="1661" w:type="dxa"/>
            <w:vMerge/>
            <w:tcBorders>
              <w:left w:val="single" w:sz="4" w:space="0" w:color="000000"/>
              <w:right w:val="single" w:sz="4" w:space="0" w:color="000000"/>
            </w:tcBorders>
          </w:tcPr>
          <w:p w14:paraId="7E7A803F"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3C96E52D"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20c</w:t>
            </w:r>
          </w:p>
        </w:tc>
        <w:tc>
          <w:tcPr>
            <w:tcW w:w="11327" w:type="dxa"/>
            <w:tcBorders>
              <w:top w:val="single" w:sz="4" w:space="0" w:color="000000"/>
              <w:left w:val="single" w:sz="4" w:space="0" w:color="000000"/>
              <w:bottom w:val="single" w:sz="4" w:space="0" w:color="000000"/>
              <w:right w:val="single" w:sz="4" w:space="0" w:color="000000"/>
            </w:tcBorders>
          </w:tcPr>
          <w:p w14:paraId="03E2C59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results of all investigations of possible causes of heterogeneity among study results.</w:t>
            </w:r>
          </w:p>
        </w:tc>
        <w:tc>
          <w:tcPr>
            <w:tcW w:w="1625" w:type="dxa"/>
            <w:tcBorders>
              <w:top w:val="single" w:sz="4" w:space="0" w:color="000000"/>
              <w:left w:val="single" w:sz="4" w:space="0" w:color="000000"/>
              <w:bottom w:val="single" w:sz="4" w:space="0" w:color="000000"/>
              <w:right w:val="single" w:sz="4" w:space="0" w:color="000000"/>
            </w:tcBorders>
          </w:tcPr>
          <w:p w14:paraId="2DC30E52"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14</w:t>
            </w:r>
            <w:r w:rsidRPr="00325D61">
              <w:rPr>
                <w:rFonts w:ascii="Arial" w:eastAsia="等线" w:hAnsi="Arial" w:cs="Arial"/>
                <w:kern w:val="0"/>
                <w:sz w:val="18"/>
                <w:szCs w:val="18"/>
                <w:lang w:val="en-CA"/>
              </w:rPr>
              <w:t>-1</w:t>
            </w:r>
            <w:r w:rsidRPr="00325D61">
              <w:rPr>
                <w:rFonts w:ascii="Arial" w:eastAsia="等线" w:hAnsi="Arial" w:cs="Arial"/>
                <w:kern w:val="0"/>
                <w:sz w:val="18"/>
                <w:szCs w:val="18"/>
              </w:rPr>
              <w:t>9</w:t>
            </w:r>
          </w:p>
        </w:tc>
      </w:tr>
      <w:tr w:rsidR="00142AE1" w:rsidRPr="00325D61" w14:paraId="3B28D14C" w14:textId="77777777">
        <w:trPr>
          <w:trHeight w:val="48"/>
          <w:jc w:val="center"/>
        </w:trPr>
        <w:tc>
          <w:tcPr>
            <w:tcW w:w="1661" w:type="dxa"/>
            <w:vMerge/>
            <w:tcBorders>
              <w:left w:val="single" w:sz="4" w:space="0" w:color="000000"/>
              <w:bottom w:val="single" w:sz="4" w:space="0" w:color="000000"/>
              <w:right w:val="single" w:sz="4" w:space="0" w:color="000000"/>
            </w:tcBorders>
          </w:tcPr>
          <w:p w14:paraId="0B099FCF"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0B447D2D"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20d</w:t>
            </w:r>
          </w:p>
        </w:tc>
        <w:tc>
          <w:tcPr>
            <w:tcW w:w="11327" w:type="dxa"/>
            <w:tcBorders>
              <w:top w:val="single" w:sz="4" w:space="0" w:color="000000"/>
              <w:left w:val="single" w:sz="4" w:space="0" w:color="000000"/>
              <w:bottom w:val="single" w:sz="4" w:space="0" w:color="000000"/>
              <w:right w:val="single" w:sz="4" w:space="0" w:color="000000"/>
            </w:tcBorders>
          </w:tcPr>
          <w:p w14:paraId="5D82EAEE"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results of all sensitivity analyses conducted to assess the robustness of the synthesized results.</w:t>
            </w:r>
          </w:p>
        </w:tc>
        <w:tc>
          <w:tcPr>
            <w:tcW w:w="1625" w:type="dxa"/>
            <w:tcBorders>
              <w:top w:val="single" w:sz="4" w:space="0" w:color="000000"/>
              <w:left w:val="single" w:sz="4" w:space="0" w:color="000000"/>
              <w:bottom w:val="single" w:sz="4" w:space="0" w:color="000000"/>
              <w:right w:val="single" w:sz="4" w:space="0" w:color="000000"/>
            </w:tcBorders>
          </w:tcPr>
          <w:p w14:paraId="027BA686"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Page 1</w:t>
            </w:r>
            <w:r w:rsidRPr="00325D61">
              <w:rPr>
                <w:rFonts w:ascii="Arial" w:eastAsia="等线" w:hAnsi="Arial" w:cs="Arial"/>
                <w:kern w:val="0"/>
                <w:sz w:val="18"/>
                <w:szCs w:val="18"/>
              </w:rPr>
              <w:t>4-</w:t>
            </w:r>
            <w:proofErr w:type="gramStart"/>
            <w:r w:rsidRPr="00325D61">
              <w:rPr>
                <w:rFonts w:ascii="Arial" w:eastAsia="等线" w:hAnsi="Arial" w:cs="Arial"/>
                <w:kern w:val="0"/>
                <w:sz w:val="18"/>
                <w:szCs w:val="18"/>
              </w:rPr>
              <w:t>19</w:t>
            </w:r>
            <w:r w:rsidRPr="00325D61">
              <w:rPr>
                <w:rFonts w:ascii="Arial" w:eastAsia="等线" w:hAnsi="Arial" w:cs="Arial"/>
                <w:kern w:val="0"/>
                <w:sz w:val="18"/>
                <w:szCs w:val="18"/>
                <w:lang w:val="en-CA"/>
              </w:rPr>
              <w:t xml:space="preserve">,  </w:t>
            </w:r>
            <w:r w:rsidRPr="00325D61">
              <w:rPr>
                <w:rFonts w:ascii="Arial" w:eastAsia="等线" w:hAnsi="Arial" w:cs="Arial"/>
                <w:kern w:val="0"/>
                <w:sz w:val="18"/>
                <w:szCs w:val="18"/>
              </w:rPr>
              <w:t>Additional</w:t>
            </w:r>
            <w:proofErr w:type="gramEnd"/>
            <w:r w:rsidRPr="00325D61">
              <w:rPr>
                <w:rFonts w:ascii="Arial" w:eastAsia="等线" w:hAnsi="Arial" w:cs="Arial"/>
                <w:kern w:val="0"/>
                <w:sz w:val="18"/>
                <w:szCs w:val="18"/>
              </w:rPr>
              <w:t xml:space="preserve"> file 3</w:t>
            </w:r>
          </w:p>
          <w:p w14:paraId="5CB01208"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rPr>
              <w:t>Additional file 7</w:t>
            </w:r>
          </w:p>
          <w:p w14:paraId="69B0B551"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rPr>
              <w:t>Additional file 8</w:t>
            </w:r>
          </w:p>
        </w:tc>
      </w:tr>
      <w:tr w:rsidR="00142AE1" w:rsidRPr="00325D61" w14:paraId="797C6C31"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27F2278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0FE3347F"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21</w:t>
            </w:r>
          </w:p>
        </w:tc>
        <w:tc>
          <w:tcPr>
            <w:tcW w:w="11327" w:type="dxa"/>
            <w:tcBorders>
              <w:top w:val="single" w:sz="4" w:space="0" w:color="000000"/>
              <w:left w:val="single" w:sz="4" w:space="0" w:color="000000"/>
              <w:bottom w:val="single" w:sz="4" w:space="0" w:color="000000"/>
              <w:right w:val="single" w:sz="4" w:space="0" w:color="000000"/>
            </w:tcBorders>
          </w:tcPr>
          <w:p w14:paraId="1A61A66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assessments of risk of bias due to missing results (arising from reporting biases) for each synthesis assessed.</w:t>
            </w:r>
          </w:p>
        </w:tc>
        <w:tc>
          <w:tcPr>
            <w:tcW w:w="1625" w:type="dxa"/>
            <w:tcBorders>
              <w:top w:val="single" w:sz="4" w:space="0" w:color="000000"/>
              <w:left w:val="single" w:sz="4" w:space="0" w:color="000000"/>
              <w:bottom w:val="single" w:sz="4" w:space="0" w:color="000000"/>
              <w:right w:val="single" w:sz="4" w:space="0" w:color="000000"/>
            </w:tcBorders>
          </w:tcPr>
          <w:p w14:paraId="2F3AAFF1"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proofErr w:type="gramStart"/>
            <w:r w:rsidRPr="00325D61">
              <w:rPr>
                <w:rFonts w:ascii="Arial" w:eastAsia="等线" w:hAnsi="Arial" w:cs="Arial"/>
                <w:kern w:val="0"/>
                <w:sz w:val="18"/>
                <w:szCs w:val="18"/>
                <w:lang w:val="en-CA"/>
              </w:rPr>
              <w:t>1</w:t>
            </w:r>
            <w:r w:rsidRPr="00325D61">
              <w:rPr>
                <w:rFonts w:ascii="Arial" w:eastAsia="等线" w:hAnsi="Arial" w:cs="Arial"/>
                <w:kern w:val="0"/>
                <w:sz w:val="18"/>
                <w:szCs w:val="18"/>
              </w:rPr>
              <w:t>4</w:t>
            </w:r>
            <w:r w:rsidRPr="00325D61">
              <w:rPr>
                <w:rFonts w:ascii="Arial" w:eastAsia="等线" w:hAnsi="Arial" w:cs="Arial"/>
                <w:kern w:val="0"/>
                <w:sz w:val="18"/>
                <w:szCs w:val="18"/>
                <w:lang w:val="en-CA"/>
              </w:rPr>
              <w:t xml:space="preserve">,  </w:t>
            </w:r>
            <w:r w:rsidRPr="00325D61">
              <w:rPr>
                <w:rFonts w:ascii="Arial" w:eastAsia="等线" w:hAnsi="Arial" w:cs="Arial"/>
                <w:kern w:val="0"/>
                <w:sz w:val="18"/>
                <w:szCs w:val="18"/>
              </w:rPr>
              <w:t>Additional</w:t>
            </w:r>
            <w:proofErr w:type="gramEnd"/>
            <w:r w:rsidRPr="00325D61">
              <w:rPr>
                <w:rFonts w:ascii="Arial" w:eastAsia="等线" w:hAnsi="Arial" w:cs="Arial"/>
                <w:kern w:val="0"/>
                <w:sz w:val="18"/>
                <w:szCs w:val="18"/>
              </w:rPr>
              <w:t xml:space="preserve"> file 6</w:t>
            </w:r>
          </w:p>
        </w:tc>
      </w:tr>
      <w:tr w:rsidR="00142AE1" w:rsidRPr="00325D61" w14:paraId="14582523"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354F841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Certainty of </w:t>
            </w:r>
            <w:r w:rsidRPr="00325D61">
              <w:rPr>
                <w:rFonts w:ascii="Arial" w:eastAsia="等线" w:hAnsi="Arial" w:cs="Arial"/>
                <w:kern w:val="0"/>
                <w:sz w:val="18"/>
                <w:szCs w:val="18"/>
                <w:lang w:val="en-CA" w:eastAsia="en-CA"/>
              </w:rPr>
              <w:lastRenderedPageBreak/>
              <w:t xml:space="preserve">evidence </w:t>
            </w:r>
          </w:p>
        </w:tc>
        <w:tc>
          <w:tcPr>
            <w:tcW w:w="587" w:type="dxa"/>
            <w:tcBorders>
              <w:top w:val="single" w:sz="4" w:space="0" w:color="000000"/>
              <w:left w:val="single" w:sz="4" w:space="0" w:color="000000"/>
              <w:bottom w:val="single" w:sz="4" w:space="0" w:color="000000"/>
              <w:right w:val="single" w:sz="4" w:space="0" w:color="000000"/>
            </w:tcBorders>
          </w:tcPr>
          <w:p w14:paraId="468C5787"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lastRenderedPageBreak/>
              <w:t>22</w:t>
            </w:r>
          </w:p>
        </w:tc>
        <w:tc>
          <w:tcPr>
            <w:tcW w:w="11327" w:type="dxa"/>
            <w:tcBorders>
              <w:top w:val="single" w:sz="4" w:space="0" w:color="000000"/>
              <w:left w:val="single" w:sz="4" w:space="0" w:color="000000"/>
              <w:bottom w:val="single" w:sz="4" w:space="0" w:color="000000"/>
              <w:right w:val="single" w:sz="4" w:space="0" w:color="000000"/>
            </w:tcBorders>
          </w:tcPr>
          <w:p w14:paraId="1106ADB6"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Present assessments of certainty (or confidence) in the body of evidence for each outcome assessed.</w:t>
            </w:r>
          </w:p>
        </w:tc>
        <w:tc>
          <w:tcPr>
            <w:tcW w:w="1625" w:type="dxa"/>
            <w:tcBorders>
              <w:top w:val="single" w:sz="4" w:space="0" w:color="000000"/>
              <w:left w:val="single" w:sz="4" w:space="0" w:color="000000"/>
              <w:bottom w:val="single" w:sz="4" w:space="0" w:color="000000"/>
              <w:right w:val="single" w:sz="4" w:space="0" w:color="000000"/>
            </w:tcBorders>
          </w:tcPr>
          <w:p w14:paraId="4842E686"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9</w:t>
            </w:r>
            <w:r w:rsidRPr="00325D61">
              <w:rPr>
                <w:rFonts w:ascii="Arial" w:eastAsia="等线" w:hAnsi="Arial" w:cs="Arial"/>
                <w:kern w:val="0"/>
                <w:sz w:val="18"/>
                <w:szCs w:val="18"/>
                <w:lang w:val="en-CA"/>
              </w:rPr>
              <w:t>,</w:t>
            </w:r>
            <w:r w:rsidRPr="00325D61">
              <w:rPr>
                <w:rFonts w:ascii="Arial" w:eastAsia="等线" w:hAnsi="Arial" w:cs="Arial"/>
                <w:kern w:val="0"/>
                <w:sz w:val="18"/>
                <w:szCs w:val="18"/>
              </w:rPr>
              <w:t>18-19</w:t>
            </w:r>
            <w:r w:rsidRPr="00325D61">
              <w:rPr>
                <w:rFonts w:ascii="Arial" w:eastAsia="等线" w:hAnsi="Arial" w:cs="Arial"/>
                <w:kern w:val="0"/>
                <w:sz w:val="18"/>
                <w:szCs w:val="18"/>
                <w:lang w:val="en-CA"/>
              </w:rPr>
              <w:t xml:space="preserve"> </w:t>
            </w:r>
            <w:r w:rsidRPr="00325D61">
              <w:rPr>
                <w:rFonts w:ascii="Arial" w:eastAsia="等线" w:hAnsi="Arial" w:cs="Arial"/>
                <w:kern w:val="0"/>
                <w:sz w:val="18"/>
                <w:szCs w:val="18"/>
              </w:rPr>
              <w:lastRenderedPageBreak/>
              <w:t>Additional file 6,</w:t>
            </w:r>
          </w:p>
          <w:p w14:paraId="4992807D"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rPr>
              <w:t>Additional file 11</w:t>
            </w:r>
          </w:p>
        </w:tc>
      </w:tr>
      <w:tr w:rsidR="00142AE1" w:rsidRPr="00325D61" w14:paraId="4B7210D6"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4956E82"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lastRenderedPageBreak/>
              <w:t xml:space="preserve">DISCUSSION </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43BD2CF2" w14:textId="77777777" w:rsidR="00142AE1" w:rsidRPr="00325D61" w:rsidRDefault="00142AE1">
            <w:pPr>
              <w:autoSpaceDE w:val="0"/>
              <w:autoSpaceDN w:val="0"/>
              <w:adjustRightInd w:val="0"/>
              <w:jc w:val="center"/>
              <w:rPr>
                <w:rFonts w:ascii="Arial" w:eastAsia="等线" w:hAnsi="Arial" w:cs="Arial"/>
                <w:kern w:val="0"/>
                <w:sz w:val="18"/>
                <w:szCs w:val="18"/>
                <w:lang w:val="en-CA" w:eastAsia="en-CA"/>
              </w:rPr>
            </w:pPr>
          </w:p>
        </w:tc>
      </w:tr>
      <w:tr w:rsidR="00142AE1" w:rsidRPr="00325D61" w14:paraId="38194299"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71FCC22C"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08B2096C"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23a</w:t>
            </w:r>
          </w:p>
        </w:tc>
        <w:tc>
          <w:tcPr>
            <w:tcW w:w="11327" w:type="dxa"/>
            <w:tcBorders>
              <w:top w:val="single" w:sz="4" w:space="0" w:color="000000"/>
              <w:left w:val="single" w:sz="4" w:space="0" w:color="000000"/>
              <w:bottom w:val="single" w:sz="4" w:space="0" w:color="000000"/>
              <w:right w:val="single" w:sz="4" w:space="0" w:color="000000"/>
            </w:tcBorders>
          </w:tcPr>
          <w:p w14:paraId="31203C64"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Provide a general interpretation of the results in the context of other evidence.</w:t>
            </w:r>
          </w:p>
        </w:tc>
        <w:tc>
          <w:tcPr>
            <w:tcW w:w="1625" w:type="dxa"/>
            <w:tcBorders>
              <w:top w:val="single" w:sz="4" w:space="0" w:color="000000"/>
              <w:left w:val="single" w:sz="4" w:space="0" w:color="000000"/>
              <w:bottom w:val="single" w:sz="4" w:space="0" w:color="000000"/>
              <w:right w:val="single" w:sz="4" w:space="0" w:color="000000"/>
            </w:tcBorders>
          </w:tcPr>
          <w:p w14:paraId="3CB99F18"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22</w:t>
            </w:r>
            <w:r w:rsidRPr="00325D61">
              <w:rPr>
                <w:rFonts w:ascii="Arial" w:eastAsia="等线" w:hAnsi="Arial" w:cs="Arial"/>
                <w:kern w:val="0"/>
                <w:sz w:val="18"/>
                <w:szCs w:val="18"/>
                <w:lang w:val="en-CA"/>
              </w:rPr>
              <w:t>-</w:t>
            </w:r>
            <w:r w:rsidRPr="00325D61">
              <w:rPr>
                <w:rFonts w:ascii="Arial" w:eastAsia="等线" w:hAnsi="Arial" w:cs="Arial"/>
                <w:kern w:val="0"/>
                <w:sz w:val="18"/>
                <w:szCs w:val="18"/>
              </w:rPr>
              <w:t>25</w:t>
            </w:r>
          </w:p>
        </w:tc>
      </w:tr>
      <w:tr w:rsidR="00142AE1" w:rsidRPr="00325D61" w14:paraId="3BBB081D" w14:textId="77777777">
        <w:trPr>
          <w:trHeight w:val="48"/>
          <w:jc w:val="center"/>
        </w:trPr>
        <w:tc>
          <w:tcPr>
            <w:tcW w:w="1661" w:type="dxa"/>
            <w:vMerge/>
            <w:tcBorders>
              <w:left w:val="single" w:sz="4" w:space="0" w:color="000000"/>
              <w:right w:val="single" w:sz="4" w:space="0" w:color="000000"/>
            </w:tcBorders>
          </w:tcPr>
          <w:p w14:paraId="3C1CAA1E"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32B72621"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23b</w:t>
            </w:r>
          </w:p>
        </w:tc>
        <w:tc>
          <w:tcPr>
            <w:tcW w:w="11327" w:type="dxa"/>
            <w:tcBorders>
              <w:top w:val="single" w:sz="4" w:space="0" w:color="000000"/>
              <w:left w:val="single" w:sz="4" w:space="0" w:color="000000"/>
              <w:bottom w:val="single" w:sz="4" w:space="0" w:color="000000"/>
              <w:right w:val="single" w:sz="4" w:space="0" w:color="000000"/>
            </w:tcBorders>
          </w:tcPr>
          <w:p w14:paraId="373E82AD"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Discuss any limitations of the evidence included in the review.</w:t>
            </w:r>
          </w:p>
        </w:tc>
        <w:tc>
          <w:tcPr>
            <w:tcW w:w="1625" w:type="dxa"/>
            <w:tcBorders>
              <w:top w:val="single" w:sz="4" w:space="0" w:color="000000"/>
              <w:left w:val="single" w:sz="4" w:space="0" w:color="000000"/>
              <w:bottom w:val="single" w:sz="4" w:space="0" w:color="000000"/>
              <w:right w:val="single" w:sz="4" w:space="0" w:color="000000"/>
            </w:tcBorders>
          </w:tcPr>
          <w:p w14:paraId="7427F3A5"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27</w:t>
            </w:r>
            <w:r w:rsidRPr="00325D61">
              <w:rPr>
                <w:rFonts w:ascii="Arial" w:eastAsia="等线" w:hAnsi="Arial" w:cs="Arial"/>
                <w:kern w:val="0"/>
                <w:sz w:val="18"/>
                <w:szCs w:val="18"/>
                <w:lang w:val="en-CA"/>
              </w:rPr>
              <w:t>-</w:t>
            </w:r>
            <w:r w:rsidRPr="00325D61">
              <w:rPr>
                <w:rFonts w:ascii="Arial" w:eastAsia="等线" w:hAnsi="Arial" w:cs="Arial"/>
                <w:kern w:val="0"/>
                <w:sz w:val="18"/>
                <w:szCs w:val="18"/>
              </w:rPr>
              <w:t>29</w:t>
            </w:r>
          </w:p>
        </w:tc>
      </w:tr>
      <w:tr w:rsidR="00142AE1" w:rsidRPr="00325D61" w14:paraId="77A25E80" w14:textId="77777777">
        <w:trPr>
          <w:trHeight w:val="48"/>
          <w:jc w:val="center"/>
        </w:trPr>
        <w:tc>
          <w:tcPr>
            <w:tcW w:w="1661" w:type="dxa"/>
            <w:vMerge/>
            <w:tcBorders>
              <w:left w:val="single" w:sz="4" w:space="0" w:color="000000"/>
              <w:right w:val="single" w:sz="4" w:space="0" w:color="000000"/>
            </w:tcBorders>
          </w:tcPr>
          <w:p w14:paraId="11330E17"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auto"/>
              <w:right w:val="single" w:sz="4" w:space="0" w:color="000000"/>
            </w:tcBorders>
          </w:tcPr>
          <w:p w14:paraId="6EB03BC1"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23c</w:t>
            </w:r>
          </w:p>
        </w:tc>
        <w:tc>
          <w:tcPr>
            <w:tcW w:w="11327" w:type="dxa"/>
            <w:tcBorders>
              <w:top w:val="single" w:sz="4" w:space="0" w:color="000000"/>
              <w:left w:val="single" w:sz="4" w:space="0" w:color="000000"/>
              <w:bottom w:val="single" w:sz="4" w:space="0" w:color="000000"/>
              <w:right w:val="single" w:sz="4" w:space="0" w:color="000000"/>
            </w:tcBorders>
          </w:tcPr>
          <w:p w14:paraId="79F14C2D"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Discuss any limitations of the review processes used.</w:t>
            </w:r>
          </w:p>
        </w:tc>
        <w:tc>
          <w:tcPr>
            <w:tcW w:w="1625" w:type="dxa"/>
            <w:tcBorders>
              <w:top w:val="single" w:sz="4" w:space="0" w:color="000000"/>
              <w:left w:val="single" w:sz="4" w:space="0" w:color="000000"/>
              <w:bottom w:val="single" w:sz="4" w:space="0" w:color="000000"/>
              <w:right w:val="single" w:sz="4" w:space="0" w:color="000000"/>
            </w:tcBorders>
          </w:tcPr>
          <w:p w14:paraId="39045E4C"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28-29</w:t>
            </w:r>
          </w:p>
        </w:tc>
      </w:tr>
      <w:tr w:rsidR="00142AE1" w:rsidRPr="00325D61" w14:paraId="00873AA6" w14:textId="77777777">
        <w:trPr>
          <w:trHeight w:val="48"/>
          <w:jc w:val="center"/>
        </w:trPr>
        <w:tc>
          <w:tcPr>
            <w:tcW w:w="1661" w:type="dxa"/>
            <w:vMerge/>
            <w:tcBorders>
              <w:left w:val="single" w:sz="4" w:space="0" w:color="000000"/>
              <w:bottom w:val="single" w:sz="4" w:space="0" w:color="auto"/>
              <w:right w:val="single" w:sz="4" w:space="0" w:color="000000"/>
            </w:tcBorders>
          </w:tcPr>
          <w:p w14:paraId="2B104CFC"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auto"/>
              <w:left w:val="single" w:sz="4" w:space="0" w:color="000000"/>
              <w:bottom w:val="single" w:sz="4" w:space="0" w:color="auto"/>
              <w:right w:val="single" w:sz="4" w:space="0" w:color="auto"/>
            </w:tcBorders>
          </w:tcPr>
          <w:p w14:paraId="2B663C62"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23d</w:t>
            </w:r>
          </w:p>
        </w:tc>
        <w:tc>
          <w:tcPr>
            <w:tcW w:w="11327" w:type="dxa"/>
            <w:tcBorders>
              <w:top w:val="single" w:sz="4" w:space="0" w:color="000000"/>
              <w:left w:val="single" w:sz="4" w:space="0" w:color="auto"/>
              <w:bottom w:val="double" w:sz="4" w:space="0" w:color="000000"/>
              <w:right w:val="single" w:sz="4" w:space="0" w:color="000000"/>
            </w:tcBorders>
          </w:tcPr>
          <w:p w14:paraId="0C27577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Discuss implications of the results for practice, policy, and future research.</w:t>
            </w:r>
          </w:p>
        </w:tc>
        <w:tc>
          <w:tcPr>
            <w:tcW w:w="1625" w:type="dxa"/>
            <w:tcBorders>
              <w:top w:val="single" w:sz="4" w:space="0" w:color="000000"/>
              <w:left w:val="single" w:sz="4" w:space="0" w:color="000000"/>
              <w:bottom w:val="double" w:sz="4" w:space="0" w:color="000000"/>
              <w:right w:val="single" w:sz="4" w:space="0" w:color="000000"/>
            </w:tcBorders>
          </w:tcPr>
          <w:p w14:paraId="5C533E3B"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27-28</w:t>
            </w:r>
          </w:p>
        </w:tc>
      </w:tr>
      <w:tr w:rsidR="00142AE1" w:rsidRPr="00325D61" w14:paraId="671C248E" w14:textId="77777777">
        <w:trPr>
          <w:trHeight w:val="24"/>
          <w:jc w:val="center"/>
        </w:trPr>
        <w:tc>
          <w:tcPr>
            <w:tcW w:w="1357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EE1A448" w14:textId="77777777" w:rsidR="00142AE1" w:rsidRPr="00325D61" w:rsidRDefault="00000000">
            <w:pPr>
              <w:autoSpaceDE w:val="0"/>
              <w:autoSpaceDN w:val="0"/>
              <w:adjustRightInd w:val="0"/>
              <w:jc w:val="left"/>
              <w:rPr>
                <w:rFonts w:ascii="Arial" w:eastAsia="等线" w:hAnsi="Arial" w:cs="Arial"/>
                <w:kern w:val="0"/>
                <w:sz w:val="18"/>
                <w:szCs w:val="18"/>
                <w:lang w:val="en-CA" w:eastAsia="en-CA"/>
              </w:rPr>
            </w:pPr>
            <w:r w:rsidRPr="00325D61">
              <w:rPr>
                <w:rFonts w:ascii="Arial" w:eastAsia="等线" w:hAnsi="Arial" w:cs="Arial"/>
                <w:b/>
                <w:bCs/>
                <w:kern w:val="0"/>
                <w:sz w:val="18"/>
                <w:szCs w:val="18"/>
                <w:lang w:val="en-CA" w:eastAsia="en-CA"/>
              </w:rPr>
              <w:t>OTHER INFORMATION</w:t>
            </w:r>
          </w:p>
        </w:tc>
        <w:tc>
          <w:tcPr>
            <w:tcW w:w="1625" w:type="dxa"/>
            <w:tcBorders>
              <w:top w:val="double" w:sz="4" w:space="0" w:color="000000"/>
              <w:left w:val="single" w:sz="4" w:space="0" w:color="000000"/>
              <w:bottom w:val="single" w:sz="4" w:space="0" w:color="000000"/>
              <w:right w:val="single" w:sz="4" w:space="0" w:color="000000"/>
            </w:tcBorders>
            <w:shd w:val="clear" w:color="auto" w:fill="FFFFCC"/>
          </w:tcPr>
          <w:p w14:paraId="11683DEB" w14:textId="77777777" w:rsidR="00142AE1" w:rsidRPr="00325D61" w:rsidRDefault="00142AE1">
            <w:pPr>
              <w:autoSpaceDE w:val="0"/>
              <w:autoSpaceDN w:val="0"/>
              <w:adjustRightInd w:val="0"/>
              <w:jc w:val="center"/>
              <w:rPr>
                <w:rFonts w:ascii="Arial" w:eastAsia="等线" w:hAnsi="Arial" w:cs="Arial"/>
                <w:kern w:val="0"/>
                <w:sz w:val="18"/>
                <w:szCs w:val="18"/>
                <w:lang w:val="en-CA" w:eastAsia="en-CA"/>
              </w:rPr>
            </w:pPr>
          </w:p>
        </w:tc>
      </w:tr>
      <w:tr w:rsidR="00142AE1" w:rsidRPr="00325D61" w14:paraId="187FF90A" w14:textId="77777777">
        <w:trPr>
          <w:trHeight w:val="48"/>
          <w:jc w:val="center"/>
        </w:trPr>
        <w:tc>
          <w:tcPr>
            <w:tcW w:w="1661" w:type="dxa"/>
            <w:vMerge w:val="restart"/>
            <w:tcBorders>
              <w:top w:val="single" w:sz="4" w:space="0" w:color="000000"/>
              <w:left w:val="single" w:sz="4" w:space="0" w:color="000000"/>
              <w:right w:val="single" w:sz="4" w:space="0" w:color="000000"/>
            </w:tcBorders>
          </w:tcPr>
          <w:p w14:paraId="3DB340A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20C494DF"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24a</w:t>
            </w:r>
          </w:p>
        </w:tc>
        <w:tc>
          <w:tcPr>
            <w:tcW w:w="11327" w:type="dxa"/>
            <w:tcBorders>
              <w:top w:val="single" w:sz="4" w:space="0" w:color="000000"/>
              <w:left w:val="single" w:sz="4" w:space="0" w:color="000000"/>
              <w:bottom w:val="single" w:sz="4" w:space="0" w:color="000000"/>
              <w:right w:val="single" w:sz="4" w:space="0" w:color="000000"/>
            </w:tcBorders>
          </w:tcPr>
          <w:p w14:paraId="3090040E"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Provide registration information for the review, including register name and registration number, or state that the review was not registered.</w:t>
            </w:r>
          </w:p>
        </w:tc>
        <w:tc>
          <w:tcPr>
            <w:tcW w:w="1625" w:type="dxa"/>
            <w:tcBorders>
              <w:top w:val="single" w:sz="4" w:space="0" w:color="000000"/>
              <w:left w:val="single" w:sz="4" w:space="0" w:color="000000"/>
              <w:bottom w:val="single" w:sz="4" w:space="0" w:color="000000"/>
              <w:right w:val="single" w:sz="4" w:space="0" w:color="000000"/>
            </w:tcBorders>
          </w:tcPr>
          <w:p w14:paraId="1FF86D25"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w:t>
            </w:r>
          </w:p>
        </w:tc>
      </w:tr>
      <w:tr w:rsidR="00142AE1" w:rsidRPr="00325D61" w14:paraId="5D4A2E65" w14:textId="77777777">
        <w:trPr>
          <w:trHeight w:val="57"/>
          <w:jc w:val="center"/>
        </w:trPr>
        <w:tc>
          <w:tcPr>
            <w:tcW w:w="1661" w:type="dxa"/>
            <w:vMerge/>
            <w:tcBorders>
              <w:left w:val="single" w:sz="4" w:space="0" w:color="000000"/>
              <w:right w:val="single" w:sz="4" w:space="0" w:color="000000"/>
            </w:tcBorders>
          </w:tcPr>
          <w:p w14:paraId="0081AAE3"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09856710"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24b</w:t>
            </w:r>
          </w:p>
        </w:tc>
        <w:tc>
          <w:tcPr>
            <w:tcW w:w="11327" w:type="dxa"/>
            <w:tcBorders>
              <w:top w:val="single" w:sz="4" w:space="0" w:color="000000"/>
              <w:left w:val="single" w:sz="4" w:space="0" w:color="000000"/>
              <w:bottom w:val="single" w:sz="4" w:space="0" w:color="000000"/>
              <w:right w:val="single" w:sz="4" w:space="0" w:color="000000"/>
            </w:tcBorders>
          </w:tcPr>
          <w:p w14:paraId="5DCF84D0"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Indicate where the review protocol can be accessed, or state that a protocol was not prepared.</w:t>
            </w:r>
          </w:p>
        </w:tc>
        <w:tc>
          <w:tcPr>
            <w:tcW w:w="1625" w:type="dxa"/>
            <w:tcBorders>
              <w:top w:val="single" w:sz="4" w:space="0" w:color="000000"/>
              <w:left w:val="single" w:sz="4" w:space="0" w:color="000000"/>
              <w:bottom w:val="single" w:sz="4" w:space="0" w:color="000000"/>
              <w:right w:val="single" w:sz="4" w:space="0" w:color="000000"/>
            </w:tcBorders>
          </w:tcPr>
          <w:p w14:paraId="7D270726"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w:t>
            </w:r>
          </w:p>
        </w:tc>
      </w:tr>
      <w:tr w:rsidR="00142AE1" w:rsidRPr="00325D61" w14:paraId="16CD6966" w14:textId="77777777">
        <w:trPr>
          <w:trHeight w:val="48"/>
          <w:jc w:val="center"/>
        </w:trPr>
        <w:tc>
          <w:tcPr>
            <w:tcW w:w="1661" w:type="dxa"/>
            <w:vMerge/>
            <w:tcBorders>
              <w:left w:val="single" w:sz="4" w:space="0" w:color="000000"/>
              <w:bottom w:val="single" w:sz="4" w:space="0" w:color="000000"/>
              <w:right w:val="single" w:sz="4" w:space="0" w:color="000000"/>
            </w:tcBorders>
          </w:tcPr>
          <w:p w14:paraId="01E2C09F" w14:textId="77777777" w:rsidR="00142AE1" w:rsidRPr="00325D61" w:rsidRDefault="00142AE1">
            <w:pPr>
              <w:autoSpaceDE w:val="0"/>
              <w:autoSpaceDN w:val="0"/>
              <w:adjustRightInd w:val="0"/>
              <w:spacing w:before="40" w:after="40"/>
              <w:jc w:val="left"/>
              <w:rPr>
                <w:rFonts w:ascii="Arial" w:eastAsia="等线" w:hAnsi="Arial" w:cs="Arial"/>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30444C3"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24c</w:t>
            </w:r>
          </w:p>
        </w:tc>
        <w:tc>
          <w:tcPr>
            <w:tcW w:w="11327" w:type="dxa"/>
            <w:tcBorders>
              <w:top w:val="single" w:sz="4" w:space="0" w:color="000000"/>
              <w:left w:val="single" w:sz="4" w:space="0" w:color="000000"/>
              <w:bottom w:val="single" w:sz="4" w:space="0" w:color="000000"/>
              <w:right w:val="single" w:sz="4" w:space="0" w:color="000000"/>
            </w:tcBorders>
          </w:tcPr>
          <w:p w14:paraId="05CEE51B"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and explain any amendments to information provided at registration or in the protocol.</w:t>
            </w:r>
          </w:p>
        </w:tc>
        <w:tc>
          <w:tcPr>
            <w:tcW w:w="1625" w:type="dxa"/>
            <w:tcBorders>
              <w:top w:val="single" w:sz="4" w:space="0" w:color="000000"/>
              <w:left w:val="single" w:sz="4" w:space="0" w:color="000000"/>
              <w:bottom w:val="single" w:sz="4" w:space="0" w:color="000000"/>
              <w:right w:val="single" w:sz="4" w:space="0" w:color="000000"/>
            </w:tcBorders>
          </w:tcPr>
          <w:p w14:paraId="6D37F561"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7</w:t>
            </w:r>
          </w:p>
        </w:tc>
      </w:tr>
      <w:tr w:rsidR="00142AE1" w:rsidRPr="00325D61" w14:paraId="0A36889F"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61513BE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Support</w:t>
            </w:r>
          </w:p>
        </w:tc>
        <w:tc>
          <w:tcPr>
            <w:tcW w:w="587" w:type="dxa"/>
            <w:tcBorders>
              <w:top w:val="single" w:sz="4" w:space="0" w:color="000000"/>
              <w:left w:val="single" w:sz="4" w:space="0" w:color="000000"/>
              <w:bottom w:val="single" w:sz="4" w:space="0" w:color="000000"/>
              <w:right w:val="single" w:sz="4" w:space="0" w:color="000000"/>
            </w:tcBorders>
          </w:tcPr>
          <w:p w14:paraId="0474028F"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25</w:t>
            </w:r>
          </w:p>
        </w:tc>
        <w:tc>
          <w:tcPr>
            <w:tcW w:w="11327" w:type="dxa"/>
            <w:tcBorders>
              <w:top w:val="single" w:sz="4" w:space="0" w:color="000000"/>
              <w:left w:val="single" w:sz="4" w:space="0" w:color="000000"/>
              <w:bottom w:val="single" w:sz="4" w:space="0" w:color="000000"/>
              <w:right w:val="single" w:sz="4" w:space="0" w:color="000000"/>
            </w:tcBorders>
          </w:tcPr>
          <w:p w14:paraId="7192E22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Describe sources of financial or non-financial support for the review, and the role of the funders or sponsors in the review.</w:t>
            </w:r>
          </w:p>
        </w:tc>
        <w:tc>
          <w:tcPr>
            <w:tcW w:w="1625" w:type="dxa"/>
            <w:tcBorders>
              <w:top w:val="single" w:sz="4" w:space="0" w:color="000000"/>
              <w:left w:val="single" w:sz="4" w:space="0" w:color="000000"/>
              <w:bottom w:val="single" w:sz="4" w:space="0" w:color="000000"/>
              <w:right w:val="single" w:sz="4" w:space="0" w:color="000000"/>
            </w:tcBorders>
          </w:tcPr>
          <w:p w14:paraId="2AFB6AA2"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31-32</w:t>
            </w:r>
          </w:p>
        </w:tc>
      </w:tr>
      <w:tr w:rsidR="00142AE1" w:rsidRPr="00325D61" w14:paraId="0BB59B6E" w14:textId="77777777">
        <w:trPr>
          <w:trHeight w:val="48"/>
          <w:jc w:val="center"/>
        </w:trPr>
        <w:tc>
          <w:tcPr>
            <w:tcW w:w="1661" w:type="dxa"/>
            <w:tcBorders>
              <w:top w:val="single" w:sz="4" w:space="0" w:color="000000"/>
              <w:left w:val="single" w:sz="4" w:space="0" w:color="000000"/>
              <w:bottom w:val="single" w:sz="4" w:space="0" w:color="000000"/>
              <w:right w:val="single" w:sz="4" w:space="0" w:color="000000"/>
            </w:tcBorders>
          </w:tcPr>
          <w:p w14:paraId="6923DEFA"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202E04E6"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26</w:t>
            </w:r>
          </w:p>
        </w:tc>
        <w:tc>
          <w:tcPr>
            <w:tcW w:w="11327" w:type="dxa"/>
            <w:tcBorders>
              <w:top w:val="single" w:sz="4" w:space="0" w:color="000000"/>
              <w:left w:val="single" w:sz="4" w:space="0" w:color="000000"/>
              <w:bottom w:val="single" w:sz="4" w:space="0" w:color="000000"/>
              <w:right w:val="single" w:sz="4" w:space="0" w:color="000000"/>
            </w:tcBorders>
          </w:tcPr>
          <w:p w14:paraId="207EAA7F"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Declare any competing interests of review authors.</w:t>
            </w:r>
          </w:p>
        </w:tc>
        <w:tc>
          <w:tcPr>
            <w:tcW w:w="1625" w:type="dxa"/>
            <w:tcBorders>
              <w:top w:val="single" w:sz="4" w:space="0" w:color="000000"/>
              <w:left w:val="single" w:sz="4" w:space="0" w:color="000000"/>
              <w:bottom w:val="single" w:sz="4" w:space="0" w:color="000000"/>
              <w:right w:val="single" w:sz="4" w:space="0" w:color="000000"/>
            </w:tcBorders>
          </w:tcPr>
          <w:p w14:paraId="365F93CB"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32</w:t>
            </w:r>
          </w:p>
        </w:tc>
      </w:tr>
      <w:tr w:rsidR="00142AE1" w:rsidRPr="00325D61" w14:paraId="3FC50A4C" w14:textId="77777777">
        <w:trPr>
          <w:trHeight w:val="219"/>
          <w:jc w:val="center"/>
        </w:trPr>
        <w:tc>
          <w:tcPr>
            <w:tcW w:w="1661" w:type="dxa"/>
            <w:tcBorders>
              <w:top w:val="single" w:sz="4" w:space="0" w:color="000000"/>
              <w:left w:val="single" w:sz="4" w:space="0" w:color="000000"/>
              <w:bottom w:val="double" w:sz="4" w:space="0" w:color="000000"/>
              <w:right w:val="single" w:sz="4" w:space="0" w:color="000000"/>
            </w:tcBorders>
          </w:tcPr>
          <w:p w14:paraId="511885C7"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34D113B0" w14:textId="77777777" w:rsidR="00142AE1" w:rsidRPr="00325D61" w:rsidRDefault="00000000">
            <w:pPr>
              <w:autoSpaceDE w:val="0"/>
              <w:autoSpaceDN w:val="0"/>
              <w:adjustRightInd w:val="0"/>
              <w:spacing w:before="40" w:after="40"/>
              <w:jc w:val="righ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27</w:t>
            </w:r>
          </w:p>
        </w:tc>
        <w:tc>
          <w:tcPr>
            <w:tcW w:w="11327" w:type="dxa"/>
            <w:tcBorders>
              <w:top w:val="single" w:sz="4" w:space="0" w:color="000000"/>
              <w:left w:val="single" w:sz="4" w:space="0" w:color="000000"/>
              <w:bottom w:val="double" w:sz="4" w:space="0" w:color="000000"/>
              <w:right w:val="single" w:sz="4" w:space="0" w:color="000000"/>
            </w:tcBorders>
          </w:tcPr>
          <w:p w14:paraId="53ED0C18" w14:textId="77777777" w:rsidR="00142AE1" w:rsidRPr="00325D61" w:rsidRDefault="00000000">
            <w:pPr>
              <w:autoSpaceDE w:val="0"/>
              <w:autoSpaceDN w:val="0"/>
              <w:adjustRightInd w:val="0"/>
              <w:spacing w:before="40" w:after="40"/>
              <w:jc w:val="left"/>
              <w:rPr>
                <w:rFonts w:ascii="Arial" w:eastAsia="等线" w:hAnsi="Arial" w:cs="Arial"/>
                <w:kern w:val="0"/>
                <w:sz w:val="18"/>
                <w:szCs w:val="18"/>
                <w:lang w:val="en-CA" w:eastAsia="en-CA"/>
              </w:rPr>
            </w:pPr>
            <w:r w:rsidRPr="00325D61">
              <w:rPr>
                <w:rFonts w:ascii="Arial" w:eastAsia="等线" w:hAnsi="Arial" w:cs="Arial"/>
                <w:kern w:val="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625" w:type="dxa"/>
            <w:tcBorders>
              <w:top w:val="single" w:sz="4" w:space="0" w:color="000000"/>
              <w:left w:val="single" w:sz="4" w:space="0" w:color="000000"/>
              <w:bottom w:val="double" w:sz="4" w:space="0" w:color="000000"/>
              <w:right w:val="single" w:sz="4" w:space="0" w:color="000000"/>
            </w:tcBorders>
          </w:tcPr>
          <w:p w14:paraId="47F5E7A9" w14:textId="77777777" w:rsidR="00142AE1" w:rsidRPr="00325D61" w:rsidRDefault="00000000">
            <w:pPr>
              <w:autoSpaceDE w:val="0"/>
              <w:autoSpaceDN w:val="0"/>
              <w:adjustRightInd w:val="0"/>
              <w:spacing w:before="40" w:after="40"/>
              <w:jc w:val="left"/>
              <w:rPr>
                <w:rFonts w:ascii="Arial" w:eastAsia="等线" w:hAnsi="Arial" w:cs="Arial"/>
                <w:kern w:val="0"/>
                <w:sz w:val="18"/>
                <w:szCs w:val="18"/>
              </w:rPr>
            </w:pPr>
            <w:r w:rsidRPr="00325D61">
              <w:rPr>
                <w:rFonts w:ascii="Arial" w:eastAsia="等线" w:hAnsi="Arial" w:cs="Arial"/>
                <w:kern w:val="0"/>
                <w:sz w:val="18"/>
                <w:szCs w:val="18"/>
                <w:lang w:val="en-CA"/>
              </w:rPr>
              <w:t xml:space="preserve">Page </w:t>
            </w:r>
            <w:r w:rsidRPr="00325D61">
              <w:rPr>
                <w:rFonts w:ascii="Arial" w:eastAsia="等线" w:hAnsi="Arial" w:cs="Arial"/>
                <w:kern w:val="0"/>
                <w:sz w:val="18"/>
                <w:szCs w:val="18"/>
              </w:rPr>
              <w:t>32</w:t>
            </w:r>
          </w:p>
        </w:tc>
      </w:tr>
    </w:tbl>
    <w:bookmarkEnd w:id="3"/>
    <w:p w14:paraId="0528DF87" w14:textId="77777777" w:rsidR="00142AE1" w:rsidRPr="00325D61" w:rsidRDefault="00000000">
      <w:pPr>
        <w:pStyle w:val="Default"/>
        <w:spacing w:line="183" w:lineRule="atLeast"/>
        <w:jc w:val="both"/>
        <w:rPr>
          <w:rFonts w:ascii="Arial" w:hAnsi="Arial" w:cs="Arial"/>
          <w:color w:val="auto"/>
          <w:sz w:val="16"/>
          <w:szCs w:val="16"/>
          <w:lang w:val="da-DK"/>
        </w:rPr>
      </w:pPr>
      <w:r w:rsidRPr="00325D61">
        <w:rPr>
          <w:rFonts w:ascii="Arial" w:hAnsi="Arial" w:cs="Arial"/>
          <w:i/>
          <w:iCs/>
          <w:color w:val="auto"/>
          <w:sz w:val="16"/>
          <w:szCs w:val="16"/>
        </w:rPr>
        <w:t xml:space="preserve">From: </w:t>
      </w:r>
      <w:r w:rsidRPr="00325D61">
        <w:rPr>
          <w:rFonts w:ascii="Arial" w:hAnsi="Arial" w:cs="Arial"/>
          <w:color w:val="auto"/>
          <w:sz w:val="16"/>
          <w:szCs w:val="16"/>
        </w:rPr>
        <w:t xml:space="preserve"> Page MJ, McKenzie JE, Bossuyt PM, </w:t>
      </w:r>
      <w:proofErr w:type="spellStart"/>
      <w:r w:rsidRPr="00325D61">
        <w:rPr>
          <w:rFonts w:ascii="Arial" w:hAnsi="Arial" w:cs="Arial"/>
          <w:color w:val="auto"/>
          <w:sz w:val="16"/>
          <w:szCs w:val="16"/>
        </w:rPr>
        <w:t>Boutron</w:t>
      </w:r>
      <w:proofErr w:type="spellEnd"/>
      <w:r w:rsidRPr="00325D61">
        <w:rPr>
          <w:rFonts w:ascii="Arial" w:hAnsi="Arial" w:cs="Arial"/>
          <w:color w:val="auto"/>
          <w:sz w:val="16"/>
          <w:szCs w:val="16"/>
        </w:rPr>
        <w:t xml:space="preserve"> I, Hoffmann TC, Mulrow CD, et al. The PRISMA 2020 statement: an updated guideline for reporting systematic reviews. BMJ 2021;</w:t>
      </w:r>
      <w:proofErr w:type="gramStart"/>
      <w:r w:rsidRPr="00325D61">
        <w:rPr>
          <w:rFonts w:ascii="Arial" w:hAnsi="Arial" w:cs="Arial"/>
          <w:color w:val="auto"/>
          <w:sz w:val="16"/>
          <w:szCs w:val="16"/>
        </w:rPr>
        <w:t>372:n</w:t>
      </w:r>
      <w:proofErr w:type="gramEnd"/>
      <w:r w:rsidRPr="00325D61">
        <w:rPr>
          <w:rFonts w:ascii="Arial" w:hAnsi="Arial" w:cs="Arial"/>
          <w:color w:val="auto"/>
          <w:sz w:val="16"/>
          <w:szCs w:val="16"/>
        </w:rPr>
        <w:t xml:space="preserve">71. </w:t>
      </w:r>
      <w:proofErr w:type="spellStart"/>
      <w:r w:rsidRPr="00325D61">
        <w:rPr>
          <w:rFonts w:ascii="Arial" w:hAnsi="Arial" w:cs="Arial"/>
          <w:color w:val="auto"/>
          <w:sz w:val="16"/>
          <w:szCs w:val="16"/>
        </w:rPr>
        <w:t>doi</w:t>
      </w:r>
      <w:proofErr w:type="spellEnd"/>
      <w:r w:rsidRPr="00325D61">
        <w:rPr>
          <w:rFonts w:ascii="Arial" w:hAnsi="Arial" w:cs="Arial"/>
          <w:color w:val="auto"/>
          <w:sz w:val="16"/>
          <w:szCs w:val="16"/>
        </w:rPr>
        <w:t>: 10.1136/</w:t>
      </w:r>
      <w:proofErr w:type="gramStart"/>
      <w:r w:rsidRPr="00325D61">
        <w:rPr>
          <w:rFonts w:ascii="Arial" w:hAnsi="Arial" w:cs="Arial"/>
          <w:color w:val="auto"/>
          <w:sz w:val="16"/>
          <w:szCs w:val="16"/>
        </w:rPr>
        <w:t>bmj.n</w:t>
      </w:r>
      <w:proofErr w:type="gramEnd"/>
      <w:r w:rsidRPr="00325D61">
        <w:rPr>
          <w:rFonts w:ascii="Arial" w:hAnsi="Arial" w:cs="Arial"/>
          <w:color w:val="auto"/>
          <w:sz w:val="16"/>
          <w:szCs w:val="16"/>
        </w:rPr>
        <w:t>71</w:t>
      </w:r>
    </w:p>
    <w:p w14:paraId="0C13F053" w14:textId="77777777" w:rsidR="00142AE1" w:rsidRPr="00325D61" w:rsidRDefault="00142AE1">
      <w:pPr>
        <w:rPr>
          <w:rFonts w:ascii="Times New Roman" w:hAnsi="Times New Roman" w:cs="Times New Roman"/>
          <w:b/>
          <w:bCs/>
          <w:sz w:val="24"/>
        </w:rPr>
      </w:pPr>
    </w:p>
    <w:p w14:paraId="73F74F0E" w14:textId="77777777" w:rsidR="00142AE1" w:rsidRPr="00325D61" w:rsidRDefault="00142AE1">
      <w:pPr>
        <w:sectPr w:rsidR="00142AE1" w:rsidRPr="00325D61">
          <w:pgSz w:w="16838" w:h="11906" w:orient="landscape"/>
          <w:pgMar w:top="1800" w:right="1440" w:bottom="1800" w:left="1440" w:header="851" w:footer="992" w:gutter="0"/>
          <w:cols w:space="425"/>
          <w:docGrid w:type="lines" w:linePitch="312"/>
        </w:sectPr>
      </w:pPr>
    </w:p>
    <w:p w14:paraId="71A0C10C" w14:textId="77777777" w:rsidR="00142AE1" w:rsidRPr="00325D61" w:rsidRDefault="00000000">
      <w:pPr>
        <w:pStyle w:val="a3"/>
        <w:outlineLvl w:val="0"/>
        <w:rPr>
          <w:rFonts w:ascii="Times New Roman" w:eastAsia="宋体" w:hAnsi="Times New Roman" w:cs="Times New Roman"/>
          <w:b/>
          <w:bCs/>
          <w:kern w:val="0"/>
          <w:sz w:val="24"/>
          <w:szCs w:val="24"/>
        </w:rPr>
      </w:pPr>
      <w:bookmarkStart w:id="4" w:name="_Toc234436736"/>
      <w:bookmarkStart w:id="5" w:name="_Ref225615959"/>
      <w:bookmarkStart w:id="6" w:name="_Toc741"/>
      <w:r w:rsidRPr="00325D61">
        <w:rPr>
          <w:rFonts w:ascii="Times New Roman" w:hAnsi="Times New Roman" w:cs="Times New Roman"/>
          <w:b/>
          <w:bCs/>
          <w:sz w:val="24"/>
          <w:szCs w:val="24"/>
        </w:rPr>
        <w:lastRenderedPageBreak/>
        <w:t xml:space="preserve">Additional file </w:t>
      </w:r>
      <w:r w:rsidRPr="00325D61">
        <w:rPr>
          <w:rFonts w:ascii="Times New Roman" w:hAnsi="Times New Roman" w:cs="Times New Roman"/>
          <w:b/>
          <w:bCs/>
          <w:sz w:val="24"/>
          <w:szCs w:val="24"/>
        </w:rPr>
        <w:fldChar w:fldCharType="begin"/>
      </w:r>
      <w:r w:rsidRPr="00325D61">
        <w:rPr>
          <w:rFonts w:ascii="Times New Roman" w:hAnsi="Times New Roman" w:cs="Times New Roman"/>
          <w:b/>
          <w:bCs/>
          <w:sz w:val="24"/>
          <w:szCs w:val="24"/>
        </w:rPr>
        <w:instrText xml:space="preserve"> SEQ Additional_file \* ARABIC </w:instrText>
      </w:r>
      <w:r w:rsidRPr="00325D61">
        <w:rPr>
          <w:rFonts w:ascii="Times New Roman" w:hAnsi="Times New Roman" w:cs="Times New Roman"/>
          <w:b/>
          <w:bCs/>
          <w:sz w:val="24"/>
          <w:szCs w:val="24"/>
        </w:rPr>
        <w:fldChar w:fldCharType="separate"/>
      </w:r>
      <w:r w:rsidRPr="00325D61">
        <w:rPr>
          <w:rFonts w:ascii="Times New Roman" w:hAnsi="Times New Roman" w:cs="Times New Roman"/>
          <w:b/>
          <w:bCs/>
          <w:sz w:val="24"/>
          <w:szCs w:val="24"/>
        </w:rPr>
        <w:t>2</w:t>
      </w:r>
      <w:r w:rsidRPr="00325D61">
        <w:rPr>
          <w:rFonts w:ascii="Times New Roman" w:hAnsi="Times New Roman" w:cs="Times New Roman"/>
          <w:b/>
          <w:bCs/>
          <w:sz w:val="24"/>
          <w:szCs w:val="24"/>
        </w:rPr>
        <w:fldChar w:fldCharType="end"/>
      </w:r>
      <w:r w:rsidRPr="00325D61">
        <w:rPr>
          <w:rFonts w:ascii="Times New Roman" w:hAnsi="Times New Roman" w:cs="Times New Roman"/>
          <w:b/>
          <w:bCs/>
          <w:sz w:val="24"/>
          <w:szCs w:val="24"/>
        </w:rPr>
        <w:t>:</w:t>
      </w:r>
      <w:r w:rsidRPr="00325D61">
        <w:rPr>
          <w:rFonts w:ascii="Times New Roman" w:eastAsia="Arial" w:hAnsi="Times New Roman" w:cs="Times New Roman"/>
          <w:b/>
          <w:bCs/>
          <w:kern w:val="0"/>
          <w:sz w:val="24"/>
          <w:szCs w:val="24"/>
        </w:rPr>
        <w:t xml:space="preserve"> L</w:t>
      </w:r>
      <w:r w:rsidRPr="00325D61">
        <w:rPr>
          <w:rFonts w:ascii="Times New Roman" w:eastAsia="Arial" w:hAnsi="Times New Roman" w:cs="Times New Roman"/>
          <w:b/>
          <w:bCs/>
          <w:spacing w:val="-1"/>
          <w:kern w:val="0"/>
          <w:sz w:val="24"/>
          <w:szCs w:val="24"/>
        </w:rPr>
        <w:t>iterature search strategies</w:t>
      </w:r>
      <w:r w:rsidRPr="00325D61">
        <w:rPr>
          <w:rFonts w:ascii="Times New Roman" w:hAnsi="Times New Roman" w:cs="Times New Roman"/>
          <w:b/>
          <w:bCs/>
          <w:sz w:val="24"/>
          <w:szCs w:val="24"/>
        </w:rPr>
        <w:t>.</w:t>
      </w:r>
      <w:bookmarkEnd w:id="4"/>
      <w:bookmarkEnd w:id="5"/>
      <w:bookmarkEnd w:id="6"/>
    </w:p>
    <w:p w14:paraId="3F1AD807" w14:textId="77777777" w:rsidR="00142AE1" w:rsidRPr="00325D61" w:rsidRDefault="00000000">
      <w:pPr>
        <w:widowControl/>
        <w:spacing w:line="480" w:lineRule="auto"/>
        <w:rPr>
          <w:rFonts w:ascii="Times New Roman" w:eastAsia="宋体" w:hAnsi="Times New Roman" w:cs="Times New Roman"/>
          <w:b/>
          <w:bCs/>
          <w:i/>
          <w:kern w:val="0"/>
          <w:sz w:val="24"/>
        </w:rPr>
      </w:pPr>
      <w:proofErr w:type="spellStart"/>
      <w:r w:rsidRPr="00325D61">
        <w:rPr>
          <w:rFonts w:ascii="Times New Roman" w:eastAsia="宋体" w:hAnsi="Times New Roman" w:cs="Times New Roman"/>
          <w:b/>
          <w:bCs/>
          <w:i/>
          <w:kern w:val="0"/>
          <w:sz w:val="24"/>
        </w:rPr>
        <w:t>Pubmed</w:t>
      </w:r>
      <w:proofErr w:type="spellEnd"/>
    </w:p>
    <w:p w14:paraId="03DE6953"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(((((child OR children OR childhood OR infant OR infants OR infancy OR adolescent OR adolescents OR adolescence OR newborn OR Newborns OR neonate OR neonates OR babies OR toddlers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xml:space="preserve"> OR pediatric)) AND ((Anesthesia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Anesthetics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General Anesthesia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General Anesthetics OR General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Anesthetic drugs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drugs OR Anesthetic exposure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exposure OR Anesthetic agents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agents OR intravenous anesthesia OR intravenous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intravenous anesthetics OR volatile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volatile anesthetics OR inhalation anesthesia OR inhalation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sevoflurane OR isoflurane OR desflurane OR nitrous oxide OR halothane OR propofol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OR ketamine OR GABA-A receptor agonist OR NMDA-receptor antagonist OR Adrenergic Alpha-2 receptor agonist OR benzodiazepine OR midazolam OR clonidine OR dexmedetomidine))) AND ((Cognition OR Cognitive outcome OR Cognitive outcomes OR Cognitive defect OR Cognitive defects OR Cognitive deficit OR Cognitive deficits OR Cognitive disorder OR Cognition disorders OR Cognitive impairment OR Cognitive impairments OR Neurodevelopment OR Neurodevelopmental outcome OR Neurodevelopmental outcomes OR child </w:t>
      </w:r>
      <w:proofErr w:type="spellStart"/>
      <w:r w:rsidRPr="00325D61">
        <w:rPr>
          <w:rFonts w:ascii="Times New Roman" w:eastAsia="宋体" w:hAnsi="Times New Roman" w:cs="Times New Roman"/>
          <w:kern w:val="0"/>
          <w:sz w:val="24"/>
        </w:rPr>
        <w:t>behaviour</w:t>
      </w:r>
      <w:proofErr w:type="spellEnd"/>
      <w:r w:rsidRPr="00325D61">
        <w:rPr>
          <w:rFonts w:ascii="Times New Roman" w:eastAsia="宋体" w:hAnsi="Times New Roman" w:cs="Times New Roman"/>
          <w:kern w:val="0"/>
          <w:sz w:val="24"/>
        </w:rPr>
        <w:t xml:space="preserve"> OR child </w:t>
      </w:r>
      <w:proofErr w:type="spellStart"/>
      <w:r w:rsidRPr="00325D61">
        <w:rPr>
          <w:rFonts w:ascii="Times New Roman" w:eastAsia="宋体" w:hAnsi="Times New Roman" w:cs="Times New Roman"/>
          <w:kern w:val="0"/>
          <w:sz w:val="24"/>
        </w:rPr>
        <w:t>behaviours</w:t>
      </w:r>
      <w:proofErr w:type="spellEnd"/>
      <w:r w:rsidRPr="00325D61">
        <w:rPr>
          <w:rFonts w:ascii="Times New Roman" w:eastAsia="宋体" w:hAnsi="Times New Roman" w:cs="Times New Roman"/>
          <w:kern w:val="0"/>
          <w:sz w:val="24"/>
        </w:rPr>
        <w:t xml:space="preserve"> OR Developmental disability OR Developmental disabilities OR Developmental disorder OR Developmental disorders OR Developmental delay disorder OR Developmental delay disorders OR </w:t>
      </w:r>
      <w:proofErr w:type="spellStart"/>
      <w:r w:rsidRPr="00325D61">
        <w:rPr>
          <w:rFonts w:ascii="Times New Roman" w:eastAsia="宋体" w:hAnsi="Times New Roman" w:cs="Times New Roman"/>
          <w:kern w:val="0"/>
          <w:sz w:val="24"/>
        </w:rPr>
        <w:t>behavioural</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impairment OR </w:t>
      </w:r>
      <w:proofErr w:type="spellStart"/>
      <w:r w:rsidRPr="00325D61">
        <w:rPr>
          <w:rFonts w:ascii="Times New Roman" w:eastAsia="宋体" w:hAnsi="Times New Roman" w:cs="Times New Roman"/>
          <w:kern w:val="0"/>
          <w:sz w:val="24"/>
        </w:rPr>
        <w:t>behavioural</w:t>
      </w:r>
      <w:proofErr w:type="spellEnd"/>
      <w:r w:rsidRPr="00325D61">
        <w:rPr>
          <w:rFonts w:ascii="Times New Roman" w:eastAsia="宋体" w:hAnsi="Times New Roman" w:cs="Times New Roman"/>
          <w:kern w:val="0"/>
          <w:sz w:val="24"/>
        </w:rPr>
        <w:t xml:space="preserve"> impairments OR </w:t>
      </w:r>
      <w:proofErr w:type="spellStart"/>
      <w:r w:rsidRPr="00325D61">
        <w:rPr>
          <w:rFonts w:ascii="Times New Roman" w:eastAsia="宋体" w:hAnsi="Times New Roman" w:cs="Times New Roman"/>
          <w:kern w:val="0"/>
          <w:sz w:val="24"/>
        </w:rPr>
        <w:t>behavioural</w:t>
      </w:r>
      <w:proofErr w:type="spellEnd"/>
      <w:r w:rsidRPr="00325D61">
        <w:rPr>
          <w:rFonts w:ascii="Times New Roman" w:eastAsia="宋体" w:hAnsi="Times New Roman" w:cs="Times New Roman"/>
          <w:kern w:val="0"/>
          <w:sz w:val="24"/>
        </w:rPr>
        <w:t xml:space="preserve"> change OR </w:t>
      </w:r>
      <w:proofErr w:type="spellStart"/>
      <w:r w:rsidRPr="00325D61">
        <w:rPr>
          <w:rFonts w:ascii="Times New Roman" w:eastAsia="宋体" w:hAnsi="Times New Roman" w:cs="Times New Roman"/>
          <w:kern w:val="0"/>
          <w:sz w:val="24"/>
        </w:rPr>
        <w:t>behavioural</w:t>
      </w:r>
      <w:proofErr w:type="spellEnd"/>
      <w:r w:rsidRPr="00325D61">
        <w:rPr>
          <w:rFonts w:ascii="Times New Roman" w:eastAsia="宋体" w:hAnsi="Times New Roman" w:cs="Times New Roman"/>
          <w:kern w:val="0"/>
          <w:sz w:val="24"/>
        </w:rPr>
        <w:t xml:space="preserve"> changes OR learning disabilities OR learning disability OR learning disorder OR learning disorders OR academic disabilities OR academic disability OR academic disorder OR academic disorders OR learning disturbance OR learning disturbances OR dyslexia OR dyslexias OR reading disorder OR reading disorders OR word blindness OR word blindnesses OR developmental reading disorders OR developmental reading disorder OR alexia OR </w:t>
      </w:r>
      <w:proofErr w:type="spellStart"/>
      <w:r w:rsidRPr="00325D61">
        <w:rPr>
          <w:rFonts w:ascii="Times New Roman" w:eastAsia="宋体" w:hAnsi="Times New Roman" w:cs="Times New Roman"/>
          <w:kern w:val="0"/>
          <w:sz w:val="24"/>
        </w:rPr>
        <w:t>alexias</w:t>
      </w:r>
      <w:proofErr w:type="spellEnd"/>
      <w:r w:rsidRPr="00325D61">
        <w:rPr>
          <w:rFonts w:ascii="Times New Roman" w:eastAsia="宋体" w:hAnsi="Times New Roman" w:cs="Times New Roman"/>
          <w:kern w:val="0"/>
          <w:sz w:val="24"/>
        </w:rPr>
        <w:t xml:space="preserve"> OR developmental dyslexia 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NOT ((animals[</w:t>
      </w:r>
      <w:proofErr w:type="spellStart"/>
      <w:r w:rsidRPr="00325D61">
        <w:rPr>
          <w:rFonts w:ascii="Times New Roman" w:eastAsia="宋体" w:hAnsi="Times New Roman" w:cs="Times New Roman"/>
          <w:kern w:val="0"/>
          <w:sz w:val="24"/>
        </w:rPr>
        <w:t>mh</w:t>
      </w:r>
      <w:proofErr w:type="spellEnd"/>
      <w:r w:rsidRPr="00325D61">
        <w:rPr>
          <w:rFonts w:ascii="Times New Roman" w:eastAsia="宋体" w:hAnsi="Times New Roman" w:cs="Times New Roman"/>
          <w:kern w:val="0"/>
          <w:sz w:val="24"/>
        </w:rPr>
        <w:t>] NOT humans[</w:t>
      </w:r>
      <w:proofErr w:type="spellStart"/>
      <w:r w:rsidRPr="00325D61">
        <w:rPr>
          <w:rFonts w:ascii="Times New Roman" w:eastAsia="宋体" w:hAnsi="Times New Roman" w:cs="Times New Roman"/>
          <w:kern w:val="0"/>
          <w:sz w:val="24"/>
        </w:rPr>
        <w:t>mh</w:t>
      </w:r>
      <w:proofErr w:type="spellEnd"/>
      <w:r w:rsidRPr="00325D61">
        <w:rPr>
          <w:rFonts w:ascii="Times New Roman" w:eastAsia="宋体" w:hAnsi="Times New Roman" w:cs="Times New Roman"/>
          <w:kern w:val="0"/>
          <w:sz w:val="24"/>
        </w:rPr>
        <w:t>]))</w:t>
      </w:r>
    </w:p>
    <w:p w14:paraId="067B5465"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 </w:t>
      </w:r>
    </w:p>
    <w:p w14:paraId="446165DB" w14:textId="77777777" w:rsidR="00142AE1" w:rsidRPr="00325D61" w:rsidRDefault="00000000">
      <w:pPr>
        <w:widowControl/>
        <w:spacing w:line="480" w:lineRule="auto"/>
        <w:jc w:val="left"/>
        <w:rPr>
          <w:rFonts w:ascii="Times New Roman" w:eastAsia="宋体" w:hAnsi="Times New Roman" w:cs="Times New Roman"/>
          <w:kern w:val="0"/>
          <w:sz w:val="24"/>
        </w:rPr>
      </w:pPr>
      <w:r w:rsidRPr="00325D61">
        <w:rPr>
          <w:rFonts w:ascii="Times New Roman" w:eastAsia="宋体" w:hAnsi="Times New Roman" w:cs="Times New Roman"/>
          <w:kern w:val="0"/>
          <w:sz w:val="24"/>
        </w:rPr>
        <w:br w:type="page"/>
      </w:r>
    </w:p>
    <w:p w14:paraId="678D611E" w14:textId="77777777" w:rsidR="00142AE1" w:rsidRPr="00325D61" w:rsidRDefault="00000000">
      <w:pPr>
        <w:widowControl/>
        <w:spacing w:line="480" w:lineRule="auto"/>
        <w:rPr>
          <w:rFonts w:ascii="Times New Roman" w:eastAsia="宋体" w:hAnsi="Times New Roman" w:cs="Times New Roman"/>
          <w:b/>
          <w:bCs/>
          <w:i/>
          <w:kern w:val="0"/>
          <w:sz w:val="24"/>
        </w:rPr>
      </w:pPr>
      <w:r w:rsidRPr="00325D61">
        <w:rPr>
          <w:rFonts w:ascii="Times New Roman" w:eastAsia="宋体" w:hAnsi="Times New Roman" w:cs="Times New Roman"/>
          <w:b/>
          <w:bCs/>
          <w:i/>
          <w:kern w:val="0"/>
          <w:sz w:val="24"/>
        </w:rPr>
        <w:lastRenderedPageBreak/>
        <w:t>OVID Medline</w:t>
      </w:r>
    </w:p>
    <w:p w14:paraId="35D39E9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1. (child of impaired parents or children or single parent child or child, preschool or </w:t>
      </w:r>
      <w:proofErr w:type="spellStart"/>
      <w:r w:rsidRPr="00325D61">
        <w:rPr>
          <w:rFonts w:ascii="Times New Roman" w:eastAsia="宋体" w:hAnsi="Times New Roman" w:cs="Times New Roman"/>
          <w:kern w:val="0"/>
          <w:sz w:val="24"/>
        </w:rPr>
        <w:t>child,preschool</w:t>
      </w:r>
      <w:proofErr w:type="spellEnd"/>
      <w:r w:rsidRPr="00325D61">
        <w:rPr>
          <w:rFonts w:ascii="Times New Roman" w:eastAsia="宋体" w:hAnsi="Times New Roman" w:cs="Times New Roman"/>
          <w:kern w:val="0"/>
          <w:sz w:val="24"/>
        </w:rPr>
        <w:t xml:space="preserve"> or pre-school child or pre-school going children or </w:t>
      </w:r>
      <w:proofErr w:type="spellStart"/>
      <w:r w:rsidRPr="00325D61">
        <w:rPr>
          <w:rFonts w:ascii="Times New Roman" w:eastAsia="宋体" w:hAnsi="Times New Roman" w:cs="Times New Roman"/>
          <w:kern w:val="0"/>
          <w:sz w:val="24"/>
        </w:rPr>
        <w:t>pre-schooler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pre-schoolers</w:t>
      </w:r>
      <w:proofErr w:type="spellEnd"/>
      <w:r w:rsidRPr="00325D61">
        <w:rPr>
          <w:rFonts w:ascii="Times New Roman" w:eastAsia="宋体" w:hAnsi="Times New Roman" w:cs="Times New Roman"/>
          <w:kern w:val="0"/>
          <w:sz w:val="24"/>
        </w:rPr>
        <w:t xml:space="preserve"> or preschool child institution or preschooler or infancy or Infant or Baby or Childhood or </w:t>
      </w:r>
      <w:proofErr w:type="spellStart"/>
      <w:r w:rsidRPr="00325D61">
        <w:rPr>
          <w:rFonts w:ascii="Times New Roman" w:eastAsia="宋体" w:hAnsi="Times New Roman" w:cs="Times New Roman"/>
          <w:kern w:val="0"/>
          <w:sz w:val="24"/>
        </w:rPr>
        <w:t>child,school</w:t>
      </w:r>
      <w:proofErr w:type="spellEnd"/>
      <w:r w:rsidRPr="00325D61">
        <w:rPr>
          <w:rFonts w:ascii="Times New Roman" w:eastAsia="宋体" w:hAnsi="Times New Roman" w:cs="Times New Roman"/>
          <w:kern w:val="0"/>
          <w:sz w:val="24"/>
        </w:rPr>
        <w:t xml:space="preserve"> or school boy or school children or school girl or school-going boy or school-going boys or school-going child or school-going children or school-going girl or school-going girls or schoolboy or schoolboys or schoolchild or schoolchildren or schoolgirl or schoolgirls or </w:t>
      </w:r>
      <w:proofErr w:type="spellStart"/>
      <w:r w:rsidRPr="00325D61">
        <w:rPr>
          <w:rFonts w:ascii="Times New Roman" w:eastAsia="宋体" w:hAnsi="Times New Roman" w:cs="Times New Roman"/>
          <w:kern w:val="0"/>
          <w:sz w:val="24"/>
        </w:rPr>
        <w:t>schoolgoing</w:t>
      </w:r>
      <w:proofErr w:type="spellEnd"/>
      <w:r w:rsidRPr="00325D61">
        <w:rPr>
          <w:rFonts w:ascii="Times New Roman" w:eastAsia="宋体" w:hAnsi="Times New Roman" w:cs="Times New Roman"/>
          <w:kern w:val="0"/>
          <w:sz w:val="24"/>
        </w:rPr>
        <w:t xml:space="preserve"> child or </w:t>
      </w:r>
      <w:proofErr w:type="spellStart"/>
      <w:r w:rsidRPr="00325D61">
        <w:rPr>
          <w:rFonts w:ascii="Times New Roman" w:eastAsia="宋体" w:hAnsi="Times New Roman" w:cs="Times New Roman"/>
          <w:kern w:val="0"/>
          <w:sz w:val="24"/>
        </w:rPr>
        <w:t>schoolgoing</w:t>
      </w:r>
      <w:proofErr w:type="spellEnd"/>
      <w:r w:rsidRPr="00325D61">
        <w:rPr>
          <w:rFonts w:ascii="Times New Roman" w:eastAsia="宋体" w:hAnsi="Times New Roman" w:cs="Times New Roman"/>
          <w:kern w:val="0"/>
          <w:sz w:val="24"/>
        </w:rPr>
        <w:t xml:space="preserve"> children or animals, newborn or </w:t>
      </w:r>
      <w:proofErr w:type="spellStart"/>
      <w:r w:rsidRPr="00325D61">
        <w:rPr>
          <w:rFonts w:ascii="Times New Roman" w:eastAsia="宋体" w:hAnsi="Times New Roman" w:cs="Times New Roman"/>
          <w:kern w:val="0"/>
          <w:sz w:val="24"/>
        </w:rPr>
        <w:t>child,newborn</w:t>
      </w:r>
      <w:proofErr w:type="spellEnd"/>
      <w:r w:rsidRPr="00325D61">
        <w:rPr>
          <w:rFonts w:ascii="Times New Roman" w:eastAsia="宋体" w:hAnsi="Times New Roman" w:cs="Times New Roman"/>
          <w:kern w:val="0"/>
          <w:sz w:val="24"/>
        </w:rPr>
        <w:t xml:space="preserve"> or full term infant or human neonate or human newborn or infant, newborn or neonatal animal or neonate or neonate animal or neonates or newborn animal or newborn baby or newborn child or newborn infant or newly born baby or newly born child or newly born infant or Toddlers or adolescent, institutionalized or </w:t>
      </w:r>
      <w:proofErr w:type="spellStart"/>
      <w:r w:rsidRPr="00325D61">
        <w:rPr>
          <w:rFonts w:ascii="Times New Roman" w:eastAsia="宋体" w:hAnsi="Times New Roman" w:cs="Times New Roman"/>
          <w:kern w:val="0"/>
          <w:sz w:val="24"/>
        </w:rPr>
        <w:t>institutionalised</w:t>
      </w:r>
      <w:proofErr w:type="spellEnd"/>
      <w:r w:rsidRPr="00325D61">
        <w:rPr>
          <w:rFonts w:ascii="Times New Roman" w:eastAsia="宋体" w:hAnsi="Times New Roman" w:cs="Times New Roman"/>
          <w:kern w:val="0"/>
          <w:sz w:val="24"/>
        </w:rPr>
        <w:t xml:space="preserve"> adolescent or institutionalized adolescent or teenager or Teenage).</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 [</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=title, abstract, heading word, drug trade name, original title, device manufacturer, drug manufacturer, device trade name, keyword]</w:t>
      </w:r>
    </w:p>
    <w:p w14:paraId="1277761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 exp Child/</w:t>
      </w:r>
    </w:p>
    <w:p w14:paraId="0BF9765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 exp Preschool Child/</w:t>
      </w:r>
    </w:p>
    <w:p w14:paraId="7C3EC83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 exp Juvenile/</w:t>
      </w:r>
    </w:p>
    <w:p w14:paraId="0F93DE8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5. exp Infancy/</w:t>
      </w:r>
    </w:p>
    <w:p w14:paraId="36CD380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6. exp Infant/</w:t>
      </w:r>
    </w:p>
    <w:p w14:paraId="79EAA9C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7. exp Baby/</w:t>
      </w:r>
    </w:p>
    <w:p w14:paraId="3A80E7B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8. exp Childhood/</w:t>
      </w:r>
    </w:p>
    <w:p w14:paraId="7E46A4B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9. exp School Child/</w:t>
      </w:r>
    </w:p>
    <w:p w14:paraId="7729A14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10. exp Newborn/</w:t>
      </w:r>
    </w:p>
    <w:p w14:paraId="131DD00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11. exp Toddler/</w:t>
      </w:r>
    </w:p>
    <w:p w14:paraId="79C27A4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12. exp Adolescent/</w:t>
      </w:r>
    </w:p>
    <w:p w14:paraId="34D9D88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13. exp Adolescence/</w:t>
      </w:r>
    </w:p>
    <w:p w14:paraId="24555C4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14. 1 or 2 or 3 or 4 or 5 or 6 or 7 or 8 or 9 or 10 or 11 or 12 or 13</w:t>
      </w:r>
    </w:p>
    <w:p w14:paraId="79C225C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15. exp General anesthesia/</w:t>
      </w:r>
    </w:p>
    <w:p w14:paraId="2830F5A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16. exp Pediatric Anesthesia/</w:t>
      </w:r>
    </w:p>
    <w:p w14:paraId="794DBD5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17. exp Intravenous anesthesia/</w:t>
      </w:r>
    </w:p>
    <w:p w14:paraId="3665CE7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18. exp Inhalation Anesthesia/</w:t>
      </w:r>
    </w:p>
    <w:p w14:paraId="7AAE312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19. exp anesthetic agent/</w:t>
      </w:r>
    </w:p>
    <w:p w14:paraId="07A0660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20. exp Inhalation anesthetic Agent/</w:t>
      </w:r>
    </w:p>
    <w:p w14:paraId="2F780C9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21. exp Intravenous anesthetic Agent/</w:t>
      </w:r>
    </w:p>
    <w:p w14:paraId="2B88C19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22. exp Isoflurane/</w:t>
      </w:r>
    </w:p>
    <w:p w14:paraId="3877C6E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23. exp Sevoflurane/</w:t>
      </w:r>
    </w:p>
    <w:p w14:paraId="661647D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24. exp Desflurane/</w:t>
      </w:r>
    </w:p>
    <w:p w14:paraId="7FCFA8B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25. exp Halothane/</w:t>
      </w:r>
    </w:p>
    <w:p w14:paraId="5C89A1D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26. exp Nitrous Oxide/</w:t>
      </w:r>
    </w:p>
    <w:p w14:paraId="2711C7A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27. exp Propofol/</w:t>
      </w:r>
    </w:p>
    <w:p w14:paraId="7024839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28. exp Thiopental/</w:t>
      </w:r>
    </w:p>
    <w:p w14:paraId="43D92DB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29. exp Ketamine/</w:t>
      </w:r>
    </w:p>
    <w:p w14:paraId="7DBBBB0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30. exp Clonidine/</w:t>
      </w:r>
    </w:p>
    <w:p w14:paraId="26036E9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31. exp Benzodiazepine receptor stimulating agent/</w:t>
      </w:r>
    </w:p>
    <w:p w14:paraId="6CB739C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32. exp Benzodiazepine derivative/</w:t>
      </w:r>
    </w:p>
    <w:p w14:paraId="4C31533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33. exp Benzodiazepine/</w:t>
      </w:r>
    </w:p>
    <w:p w14:paraId="1B52A55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34. exp alpha adrenergic receptor stimulating agent/</w:t>
      </w:r>
    </w:p>
    <w:p w14:paraId="4C9D1F0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35. exp Dexmedetomidine/</w:t>
      </w:r>
    </w:p>
    <w:p w14:paraId="42BCC42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36. exp 4 aminobutyric acid receptor stimulating agent/</w:t>
      </w:r>
    </w:p>
    <w:p w14:paraId="5EBF1B1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37. exp n 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blocking agent/</w:t>
      </w:r>
    </w:p>
    <w:p w14:paraId="647EF6E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38.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intratracheal or </w:t>
      </w:r>
      <w:proofErr w:type="spellStart"/>
      <w:r w:rsidRPr="00325D61">
        <w:rPr>
          <w:rFonts w:ascii="Times New Roman" w:eastAsia="宋体" w:hAnsi="Times New Roman" w:cs="Times New Roman"/>
          <w:kern w:val="0"/>
          <w:sz w:val="24"/>
        </w:rPr>
        <w:t>anaesthesia,auto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action or anesthesia, intratracheal or </w:t>
      </w:r>
      <w:proofErr w:type="spellStart"/>
      <w:r w:rsidRPr="00325D61">
        <w:rPr>
          <w:rFonts w:ascii="Times New Roman" w:eastAsia="宋体" w:hAnsi="Times New Roman" w:cs="Times New Roman"/>
          <w:kern w:val="0"/>
          <w:sz w:val="24"/>
        </w:rPr>
        <w:t>anesthesia,auto</w:t>
      </w:r>
      <w:proofErr w:type="spellEnd"/>
      <w:r w:rsidRPr="00325D61">
        <w:rPr>
          <w:rFonts w:ascii="Times New Roman" w:eastAsia="宋体" w:hAnsi="Times New Roman" w:cs="Times New Roman"/>
          <w:kern w:val="0"/>
          <w:sz w:val="24"/>
        </w:rPr>
        <w:t xml:space="preserve"> or anesthetic action or anesthetization or animal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animal anesthesia or </w:t>
      </w:r>
      <w:proofErr w:type="spellStart"/>
      <w:r w:rsidRPr="00325D61">
        <w:rPr>
          <w:rFonts w:ascii="Times New Roman" w:eastAsia="宋体" w:hAnsi="Times New Roman" w:cs="Times New Roman"/>
          <w:kern w:val="0"/>
          <w:sz w:val="24"/>
        </w:rPr>
        <w:t>autoanaesthesia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autoanesthesia</w:t>
      </w:r>
      <w:proofErr w:type="spellEnd"/>
      <w:r w:rsidRPr="00325D61">
        <w:rPr>
          <w:rFonts w:ascii="Times New Roman" w:eastAsia="宋体" w:hAnsi="Times New Roman" w:cs="Times New Roman"/>
          <w:kern w:val="0"/>
          <w:sz w:val="24"/>
        </w:rPr>
        <w:t xml:space="preserve"> or drop mask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drop mask anesthesia or narcosis or </w:t>
      </w:r>
      <w:proofErr w:type="spellStart"/>
      <w:r w:rsidRPr="00325D61">
        <w:rPr>
          <w:rFonts w:ascii="Times New Roman" w:eastAsia="宋体" w:hAnsi="Times New Roman" w:cs="Times New Roman"/>
          <w:kern w:val="0"/>
          <w:sz w:val="24"/>
        </w:rPr>
        <w:t>neuroanaesthesia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neuroanesthesia</w:t>
      </w:r>
      <w:proofErr w:type="spellEnd"/>
      <w:r w:rsidRPr="00325D61">
        <w:rPr>
          <w:rFonts w:ascii="Times New Roman" w:eastAsia="宋体" w:hAnsi="Times New Roman" w:cs="Times New Roman"/>
          <w:kern w:val="0"/>
          <w:sz w:val="24"/>
        </w:rPr>
        <w:t xml:space="preserve"> or short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short anesthesia or short duration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short duration anesthesia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general or </w:t>
      </w:r>
      <w:proofErr w:type="spellStart"/>
      <w:r w:rsidRPr="00325D61">
        <w:rPr>
          <w:rFonts w:ascii="Times New Roman" w:eastAsia="宋体" w:hAnsi="Times New Roman" w:cs="Times New Roman"/>
          <w:kern w:val="0"/>
          <w:sz w:val="24"/>
        </w:rPr>
        <w:t>anaesthesia,general</w:t>
      </w:r>
      <w:proofErr w:type="spellEnd"/>
      <w:r w:rsidRPr="00325D61">
        <w:rPr>
          <w:rFonts w:ascii="Times New Roman" w:eastAsia="宋体" w:hAnsi="Times New Roman" w:cs="Times New Roman"/>
          <w:kern w:val="0"/>
          <w:sz w:val="24"/>
        </w:rPr>
        <w:t xml:space="preserve"> or anesthesia, general or </w:t>
      </w:r>
      <w:proofErr w:type="spellStart"/>
      <w:r w:rsidRPr="00325D61">
        <w:rPr>
          <w:rFonts w:ascii="Times New Roman" w:eastAsia="宋体" w:hAnsi="Times New Roman" w:cs="Times New Roman"/>
          <w:kern w:val="0"/>
          <w:sz w:val="24"/>
        </w:rPr>
        <w:t>anesthesia,general</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anaesthesia,child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anaesthesia,paediatric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anesthesia,child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anesthesia,pediatric</w:t>
      </w:r>
      <w:proofErr w:type="spellEnd"/>
      <w:r w:rsidRPr="00325D61">
        <w:rPr>
          <w:rFonts w:ascii="Times New Roman" w:eastAsia="宋体" w:hAnsi="Times New Roman" w:cs="Times New Roman"/>
          <w:kern w:val="0"/>
          <w:sz w:val="24"/>
        </w:rPr>
        <w:t xml:space="preserve"> or child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child anesthesia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anaesthesia,local,intravenous</w:t>
      </w:r>
      <w:proofErr w:type="spellEnd"/>
      <w:r w:rsidRPr="00325D61">
        <w:rPr>
          <w:rFonts w:ascii="Times New Roman" w:eastAsia="宋体" w:hAnsi="Times New Roman" w:cs="Times New Roman"/>
          <w:kern w:val="0"/>
          <w:sz w:val="24"/>
        </w:rPr>
        <w:t xml:space="preserve"> or anesthesia, intravenous or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anesthesia,local,intravenous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intravenous local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intravenous local anesthesia or local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 or local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closed-circuit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inhalation or </w:t>
      </w:r>
      <w:proofErr w:type="spellStart"/>
      <w:r w:rsidRPr="00325D61">
        <w:rPr>
          <w:rFonts w:ascii="Times New Roman" w:eastAsia="宋体" w:hAnsi="Times New Roman" w:cs="Times New Roman"/>
          <w:kern w:val="0"/>
          <w:sz w:val="24"/>
        </w:rPr>
        <w:t>anaesthesia,closed</w:t>
      </w:r>
      <w:proofErr w:type="spellEnd"/>
      <w:r w:rsidRPr="00325D61">
        <w:rPr>
          <w:rFonts w:ascii="Times New Roman" w:eastAsia="宋体" w:hAnsi="Times New Roman" w:cs="Times New Roman"/>
          <w:kern w:val="0"/>
          <w:sz w:val="24"/>
        </w:rPr>
        <w:t xml:space="preserve"> circuit or </w:t>
      </w:r>
      <w:proofErr w:type="spellStart"/>
      <w:r w:rsidRPr="00325D61">
        <w:rPr>
          <w:rFonts w:ascii="Times New Roman" w:eastAsia="宋体" w:hAnsi="Times New Roman" w:cs="Times New Roman"/>
          <w:kern w:val="0"/>
          <w:sz w:val="24"/>
        </w:rPr>
        <w:t>anaesthesia,inhalation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xml:space="preserve"> or anesthesia, closed-circuit or anesthesia, inhalation or </w:t>
      </w:r>
      <w:proofErr w:type="spellStart"/>
      <w:r w:rsidRPr="00325D61">
        <w:rPr>
          <w:rFonts w:ascii="Times New Roman" w:eastAsia="宋体" w:hAnsi="Times New Roman" w:cs="Times New Roman"/>
          <w:kern w:val="0"/>
          <w:sz w:val="24"/>
        </w:rPr>
        <w:t>anesthesia,closed</w:t>
      </w:r>
      <w:proofErr w:type="spellEnd"/>
      <w:r w:rsidRPr="00325D61">
        <w:rPr>
          <w:rFonts w:ascii="Times New Roman" w:eastAsia="宋体" w:hAnsi="Times New Roman" w:cs="Times New Roman"/>
          <w:kern w:val="0"/>
          <w:sz w:val="24"/>
        </w:rPr>
        <w:t xml:space="preserve"> circuit or </w:t>
      </w:r>
      <w:proofErr w:type="spellStart"/>
      <w:r w:rsidRPr="00325D61">
        <w:rPr>
          <w:rFonts w:ascii="Times New Roman" w:eastAsia="宋体" w:hAnsi="Times New Roman" w:cs="Times New Roman"/>
          <w:kern w:val="0"/>
          <w:sz w:val="24"/>
        </w:rPr>
        <w:lastRenderedPageBreak/>
        <w:t>anesthesia,inhalation</w:t>
      </w:r>
      <w:proofErr w:type="spellEnd"/>
      <w:r w:rsidRPr="00325D61">
        <w:rPr>
          <w:rFonts w:ascii="Times New Roman" w:eastAsia="宋体" w:hAnsi="Times New Roman" w:cs="Times New Roman"/>
          <w:kern w:val="0"/>
          <w:sz w:val="24"/>
        </w:rPr>
        <w:t xml:space="preserve"> or anesthetic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xml:space="preserve">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circuit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system or closed anesthetic circuit or closed anesthetic system or closed circuit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closed circuit anesthesia or inhalation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drug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combined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dissociative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general or anesthetic or anesthetic drug or anesthetics or anesthetics, combined or anesthetics, dissociative or anesthetics, general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general anesthetic or general anesthetic agent or </w:t>
      </w:r>
      <w:proofErr w:type="spellStart"/>
      <w:r w:rsidRPr="00325D61">
        <w:rPr>
          <w:rFonts w:ascii="Times New Roman" w:eastAsia="宋体" w:hAnsi="Times New Roman" w:cs="Times New Roman"/>
          <w:kern w:val="0"/>
          <w:sz w:val="24"/>
        </w:rPr>
        <w:t>preanaesthetics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preanesthetics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anaesthetic,volatile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inhalation or </w:t>
      </w:r>
      <w:proofErr w:type="spellStart"/>
      <w:r w:rsidRPr="00325D61">
        <w:rPr>
          <w:rFonts w:ascii="Times New Roman" w:eastAsia="宋体" w:hAnsi="Times New Roman" w:cs="Times New Roman"/>
          <w:kern w:val="0"/>
          <w:sz w:val="24"/>
        </w:rPr>
        <w:t>anaesthetics,rapidly</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evapourating</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anesthetic,volatile</w:t>
      </w:r>
      <w:proofErr w:type="spellEnd"/>
      <w:r w:rsidRPr="00325D61">
        <w:rPr>
          <w:rFonts w:ascii="Times New Roman" w:eastAsia="宋体" w:hAnsi="Times New Roman" w:cs="Times New Roman"/>
          <w:kern w:val="0"/>
          <w:sz w:val="24"/>
        </w:rPr>
        <w:t xml:space="preserve"> or anesthetics, inhalation or </w:t>
      </w:r>
      <w:proofErr w:type="spellStart"/>
      <w:r w:rsidRPr="00325D61">
        <w:rPr>
          <w:rFonts w:ascii="Times New Roman" w:eastAsia="宋体" w:hAnsi="Times New Roman" w:cs="Times New Roman"/>
          <w:kern w:val="0"/>
          <w:sz w:val="24"/>
        </w:rPr>
        <w:t>anesthetics,rapidly</w:t>
      </w:r>
      <w:proofErr w:type="spellEnd"/>
      <w:r w:rsidRPr="00325D61">
        <w:rPr>
          <w:rFonts w:ascii="Times New Roman" w:eastAsia="宋体" w:hAnsi="Times New Roman" w:cs="Times New Roman"/>
          <w:kern w:val="0"/>
          <w:sz w:val="24"/>
        </w:rPr>
        <w:t xml:space="preserve"> evaporating or gas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gas anesthetic agent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inhalation anesthetic 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volatile anesthetic or volatile anesthetic agent or </w:t>
      </w:r>
      <w:proofErr w:type="spellStart"/>
      <w:r w:rsidRPr="00325D61">
        <w:rPr>
          <w:rFonts w:ascii="Times New Roman" w:eastAsia="宋体" w:hAnsi="Times New Roman" w:cs="Times New Roman"/>
          <w:kern w:val="0"/>
          <w:sz w:val="24"/>
        </w:rPr>
        <w:t>anaesthetic,intravenous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intravenous or </w:t>
      </w:r>
      <w:proofErr w:type="spellStart"/>
      <w:r w:rsidRPr="00325D61">
        <w:rPr>
          <w:rFonts w:ascii="Times New Roman" w:eastAsia="宋体" w:hAnsi="Times New Roman" w:cs="Times New Roman"/>
          <w:kern w:val="0"/>
          <w:sz w:val="24"/>
        </w:rPr>
        <w:t>anaesthetics,intravenous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anesthetic,intravenous</w:t>
      </w:r>
      <w:proofErr w:type="spellEnd"/>
      <w:r w:rsidRPr="00325D61">
        <w:rPr>
          <w:rFonts w:ascii="Times New Roman" w:eastAsia="宋体" w:hAnsi="Times New Roman" w:cs="Times New Roman"/>
          <w:kern w:val="0"/>
          <w:sz w:val="24"/>
        </w:rPr>
        <w:t xml:space="preserve"> or anesthetics, intravenous or </w:t>
      </w:r>
      <w:proofErr w:type="spellStart"/>
      <w:r w:rsidRPr="00325D61">
        <w:rPr>
          <w:rFonts w:ascii="Times New Roman" w:eastAsia="宋体" w:hAnsi="Times New Roman" w:cs="Times New Roman"/>
          <w:kern w:val="0"/>
          <w:sz w:val="24"/>
        </w:rPr>
        <w:t>anesthetics,intravenous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1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2,2,2 </w:t>
      </w:r>
      <w:proofErr w:type="spellStart"/>
      <w:r w:rsidRPr="00325D61">
        <w:rPr>
          <w:rFonts w:ascii="Times New Roman" w:eastAsia="宋体" w:hAnsi="Times New Roman" w:cs="Times New Roman"/>
          <w:kern w:val="0"/>
          <w:sz w:val="24"/>
        </w:rPr>
        <w:t>trifluoroethyl</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difluoromethyl</w:t>
      </w:r>
      <w:proofErr w:type="spellEnd"/>
      <w:r w:rsidRPr="00325D61">
        <w:rPr>
          <w:rFonts w:ascii="Times New Roman" w:eastAsia="宋体" w:hAnsi="Times New Roman" w:cs="Times New Roman"/>
          <w:kern w:val="0"/>
          <w:sz w:val="24"/>
        </w:rPr>
        <w:t xml:space="preserve"> ether or 2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2 </w:t>
      </w:r>
      <w:proofErr w:type="spellStart"/>
      <w:r w:rsidRPr="00325D61">
        <w:rPr>
          <w:rFonts w:ascii="Times New Roman" w:eastAsia="宋体" w:hAnsi="Times New Roman" w:cs="Times New Roman"/>
          <w:kern w:val="0"/>
          <w:sz w:val="24"/>
        </w:rPr>
        <w:t>difluoromethoxy</w:t>
      </w:r>
      <w:proofErr w:type="spellEnd"/>
      <w:r w:rsidRPr="00325D61">
        <w:rPr>
          <w:rFonts w:ascii="Times New Roman" w:eastAsia="宋体" w:hAnsi="Times New Roman" w:cs="Times New Roman"/>
          <w:kern w:val="0"/>
          <w:sz w:val="24"/>
        </w:rPr>
        <w:t xml:space="preserve"> 1,1,1 </w:t>
      </w:r>
      <w:proofErr w:type="spellStart"/>
      <w:r w:rsidRPr="00325D61">
        <w:rPr>
          <w:rFonts w:ascii="Times New Roman" w:eastAsia="宋体" w:hAnsi="Times New Roman" w:cs="Times New Roman"/>
          <w:kern w:val="0"/>
          <w:sz w:val="24"/>
        </w:rPr>
        <w:t>trifluorethane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aerane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aerrane</w:t>
      </w:r>
      <w:proofErr w:type="spellEnd"/>
      <w:r w:rsidRPr="00325D61">
        <w:rPr>
          <w:rFonts w:ascii="Times New Roman" w:eastAsia="宋体" w:hAnsi="Times New Roman" w:cs="Times New Roman"/>
          <w:kern w:val="0"/>
          <w:sz w:val="24"/>
        </w:rPr>
        <w:t xml:space="preserve"> or compound 469 or </w:t>
      </w:r>
      <w:proofErr w:type="spellStart"/>
      <w:r w:rsidRPr="00325D61">
        <w:rPr>
          <w:rFonts w:ascii="Times New Roman" w:eastAsia="宋体" w:hAnsi="Times New Roman" w:cs="Times New Roman"/>
          <w:kern w:val="0"/>
          <w:sz w:val="24"/>
        </w:rPr>
        <w:t>difluoromethyl</w:t>
      </w:r>
      <w:proofErr w:type="spellEnd"/>
      <w:r w:rsidRPr="00325D61">
        <w:rPr>
          <w:rFonts w:ascii="Times New Roman" w:eastAsia="宋体" w:hAnsi="Times New Roman" w:cs="Times New Roman"/>
          <w:kern w:val="0"/>
          <w:sz w:val="24"/>
        </w:rPr>
        <w:t xml:space="preserve"> 1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2,2,2 or </w:t>
      </w:r>
      <w:proofErr w:type="spellStart"/>
      <w:r w:rsidRPr="00325D61">
        <w:rPr>
          <w:rFonts w:ascii="Times New Roman" w:eastAsia="宋体" w:hAnsi="Times New Roman" w:cs="Times New Roman"/>
          <w:kern w:val="0"/>
          <w:sz w:val="24"/>
        </w:rPr>
        <w:t>trifluoroethyl</w:t>
      </w:r>
      <w:proofErr w:type="spellEnd"/>
      <w:r w:rsidRPr="00325D61">
        <w:rPr>
          <w:rFonts w:ascii="Times New Roman" w:eastAsia="宋体" w:hAnsi="Times New Roman" w:cs="Times New Roman"/>
          <w:kern w:val="0"/>
          <w:sz w:val="24"/>
        </w:rPr>
        <w:t xml:space="preserve"> ether or forane or </w:t>
      </w:r>
      <w:proofErr w:type="spellStart"/>
      <w:r w:rsidRPr="00325D61">
        <w:rPr>
          <w:rFonts w:ascii="Times New Roman" w:eastAsia="宋体" w:hAnsi="Times New Roman" w:cs="Times New Roman"/>
          <w:kern w:val="0"/>
          <w:sz w:val="24"/>
        </w:rPr>
        <w:t>forene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forthane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isoflurano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sofloran</w:t>
      </w:r>
      <w:proofErr w:type="spellEnd"/>
      <w:r w:rsidRPr="00325D61">
        <w:rPr>
          <w:rFonts w:ascii="Times New Roman" w:eastAsia="宋体" w:hAnsi="Times New Roman" w:cs="Times New Roman"/>
          <w:kern w:val="0"/>
          <w:sz w:val="24"/>
        </w:rPr>
        <w:t xml:space="preserve"> or 1,1,1,3,3,3 hexafluoro 2 </w:t>
      </w:r>
      <w:proofErr w:type="spellStart"/>
      <w:r w:rsidRPr="00325D61">
        <w:rPr>
          <w:rFonts w:ascii="Times New Roman" w:eastAsia="宋体" w:hAnsi="Times New Roman" w:cs="Times New Roman"/>
          <w:kern w:val="0"/>
          <w:sz w:val="24"/>
        </w:rPr>
        <w:t>fluoromethoxy</w:t>
      </w:r>
      <w:proofErr w:type="spellEnd"/>
      <w:r w:rsidRPr="00325D61">
        <w:rPr>
          <w:rFonts w:ascii="Times New Roman" w:eastAsia="宋体" w:hAnsi="Times New Roman" w:cs="Times New Roman"/>
          <w:kern w:val="0"/>
          <w:sz w:val="24"/>
        </w:rPr>
        <w:t xml:space="preserve"> propane or </w:t>
      </w:r>
      <w:proofErr w:type="spellStart"/>
      <w:r w:rsidRPr="00325D61">
        <w:rPr>
          <w:rFonts w:ascii="Times New Roman" w:eastAsia="宋体" w:hAnsi="Times New Roman" w:cs="Times New Roman"/>
          <w:kern w:val="0"/>
          <w:sz w:val="24"/>
        </w:rPr>
        <w:t>fluoromethyl</w:t>
      </w:r>
      <w:proofErr w:type="spellEnd"/>
      <w:r w:rsidRPr="00325D61">
        <w:rPr>
          <w:rFonts w:ascii="Times New Roman" w:eastAsia="宋体" w:hAnsi="Times New Roman" w:cs="Times New Roman"/>
          <w:kern w:val="0"/>
          <w:sz w:val="24"/>
        </w:rPr>
        <w:t xml:space="preserve"> 1,1,1,3,3,3 hexafluoro 2 propyl ether or </w:t>
      </w:r>
      <w:proofErr w:type="spellStart"/>
      <w:r w:rsidRPr="00325D61">
        <w:rPr>
          <w:rFonts w:ascii="Times New Roman" w:eastAsia="宋体" w:hAnsi="Times New Roman" w:cs="Times New Roman"/>
          <w:kern w:val="0"/>
          <w:sz w:val="24"/>
        </w:rPr>
        <w:t>fluoromethyl</w:t>
      </w:r>
      <w:proofErr w:type="spellEnd"/>
      <w:r w:rsidRPr="00325D61">
        <w:rPr>
          <w:rFonts w:ascii="Times New Roman" w:eastAsia="宋体" w:hAnsi="Times New Roman" w:cs="Times New Roman"/>
          <w:kern w:val="0"/>
          <w:sz w:val="24"/>
        </w:rPr>
        <w:t xml:space="preserve"> 2,2,2 trifluoro 1 </w:t>
      </w:r>
      <w:proofErr w:type="spellStart"/>
      <w:r w:rsidRPr="00325D61">
        <w:rPr>
          <w:rFonts w:ascii="Times New Roman" w:eastAsia="宋体" w:hAnsi="Times New Roman" w:cs="Times New Roman"/>
          <w:kern w:val="0"/>
          <w:sz w:val="24"/>
        </w:rPr>
        <w:t>trifluoromethylethyl</w:t>
      </w:r>
      <w:proofErr w:type="spellEnd"/>
      <w:r w:rsidRPr="00325D61">
        <w:rPr>
          <w:rFonts w:ascii="Times New Roman" w:eastAsia="宋体" w:hAnsi="Times New Roman" w:cs="Times New Roman"/>
          <w:kern w:val="0"/>
          <w:sz w:val="24"/>
        </w:rPr>
        <w:t xml:space="preserve"> ether or </w:t>
      </w:r>
      <w:proofErr w:type="spellStart"/>
      <w:r w:rsidRPr="00325D61">
        <w:rPr>
          <w:rFonts w:ascii="Times New Roman" w:eastAsia="宋体" w:hAnsi="Times New Roman" w:cs="Times New Roman"/>
          <w:kern w:val="0"/>
          <w:sz w:val="24"/>
        </w:rPr>
        <w:t>sevoflo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sevofrane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sevotec</w:t>
      </w:r>
      <w:proofErr w:type="spellEnd"/>
      <w:r w:rsidRPr="00325D61">
        <w:rPr>
          <w:rFonts w:ascii="Times New Roman" w:eastAsia="宋体" w:hAnsi="Times New Roman" w:cs="Times New Roman"/>
          <w:kern w:val="0"/>
          <w:sz w:val="24"/>
        </w:rPr>
        <w:t xml:space="preserve"> or sojourn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 pen or 1,2,2,2 </w:t>
      </w:r>
      <w:proofErr w:type="spellStart"/>
      <w:r w:rsidRPr="00325D61">
        <w:rPr>
          <w:rFonts w:ascii="Times New Roman" w:eastAsia="宋体" w:hAnsi="Times New Roman" w:cs="Times New Roman"/>
          <w:kern w:val="0"/>
          <w:sz w:val="24"/>
        </w:rPr>
        <w:t>tetrafluoroethyl</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difluoromethyl</w:t>
      </w:r>
      <w:proofErr w:type="spellEnd"/>
      <w:r w:rsidRPr="00325D61">
        <w:rPr>
          <w:rFonts w:ascii="Times New Roman" w:eastAsia="宋体" w:hAnsi="Times New Roman" w:cs="Times New Roman"/>
          <w:kern w:val="0"/>
          <w:sz w:val="24"/>
        </w:rPr>
        <w:t xml:space="preserve"> ether or 2 </w:t>
      </w:r>
      <w:proofErr w:type="spellStart"/>
      <w:r w:rsidRPr="00325D61">
        <w:rPr>
          <w:rFonts w:ascii="Times New Roman" w:eastAsia="宋体" w:hAnsi="Times New Roman" w:cs="Times New Roman"/>
          <w:kern w:val="0"/>
          <w:sz w:val="24"/>
        </w:rPr>
        <w:t>difluoromethoxy</w:t>
      </w:r>
      <w:proofErr w:type="spellEnd"/>
      <w:r w:rsidRPr="00325D61">
        <w:rPr>
          <w:rFonts w:ascii="Times New Roman" w:eastAsia="宋体" w:hAnsi="Times New Roman" w:cs="Times New Roman"/>
          <w:kern w:val="0"/>
          <w:sz w:val="24"/>
        </w:rPr>
        <w:t xml:space="preserve"> 1,1,1,2 </w:t>
      </w:r>
      <w:proofErr w:type="spellStart"/>
      <w:r w:rsidRPr="00325D61">
        <w:rPr>
          <w:rFonts w:ascii="Times New Roman" w:eastAsia="宋体" w:hAnsi="Times New Roman" w:cs="Times New Roman"/>
          <w:kern w:val="0"/>
          <w:sz w:val="24"/>
        </w:rPr>
        <w:t>tetrafluoroethane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difluoromethyl</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1,2,2,2 </w:t>
      </w:r>
      <w:proofErr w:type="spellStart"/>
      <w:r w:rsidRPr="00325D61">
        <w:rPr>
          <w:rFonts w:ascii="Times New Roman" w:eastAsia="宋体" w:hAnsi="Times New Roman" w:cs="Times New Roman"/>
          <w:kern w:val="0"/>
          <w:sz w:val="24"/>
        </w:rPr>
        <w:t>tetrafluoroethyl</w:t>
      </w:r>
      <w:proofErr w:type="spellEnd"/>
      <w:r w:rsidRPr="00325D61">
        <w:rPr>
          <w:rFonts w:ascii="Times New Roman" w:eastAsia="宋体" w:hAnsi="Times New Roman" w:cs="Times New Roman"/>
          <w:kern w:val="0"/>
          <w:sz w:val="24"/>
        </w:rPr>
        <w:t xml:space="preserve"> ether or </w:t>
      </w:r>
      <w:proofErr w:type="spellStart"/>
      <w:r w:rsidRPr="00325D61">
        <w:rPr>
          <w:rFonts w:ascii="Times New Roman" w:eastAsia="宋体" w:hAnsi="Times New Roman" w:cs="Times New Roman"/>
          <w:kern w:val="0"/>
          <w:sz w:val="24"/>
        </w:rPr>
        <w:t>i</w:t>
      </w:r>
      <w:proofErr w:type="spellEnd"/>
      <w:r w:rsidRPr="00325D61">
        <w:rPr>
          <w:rFonts w:ascii="Times New Roman" w:eastAsia="宋体" w:hAnsi="Times New Roman" w:cs="Times New Roman"/>
          <w:kern w:val="0"/>
          <w:sz w:val="24"/>
        </w:rPr>
        <w:t xml:space="preserve"> 653 or </w:t>
      </w:r>
      <w:proofErr w:type="spellStart"/>
      <w:r w:rsidRPr="00325D61">
        <w:rPr>
          <w:rFonts w:ascii="Times New Roman" w:eastAsia="宋体" w:hAnsi="Times New Roman" w:cs="Times New Roman"/>
          <w:kern w:val="0"/>
          <w:sz w:val="24"/>
        </w:rPr>
        <w:t>sulorane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suprane</w:t>
      </w:r>
      <w:proofErr w:type="spellEnd"/>
      <w:r w:rsidRPr="00325D61">
        <w:rPr>
          <w:rFonts w:ascii="Times New Roman" w:eastAsia="宋体" w:hAnsi="Times New Roman" w:cs="Times New Roman"/>
          <w:kern w:val="0"/>
          <w:sz w:val="24"/>
        </w:rPr>
        <w:t xml:space="preserve"> or 1 bromo 1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2,2,2 trifluoroethane or 1,1,1 trifluoro 2 bromo 2 chloroethane or 1,1,1 trifluoro 2 </w:t>
      </w:r>
      <w:proofErr w:type="spellStart"/>
      <w:r w:rsidRPr="00325D61">
        <w:rPr>
          <w:rFonts w:ascii="Times New Roman" w:eastAsia="宋体" w:hAnsi="Times New Roman" w:cs="Times New Roman"/>
          <w:kern w:val="0"/>
          <w:sz w:val="24"/>
        </w:rPr>
        <w:t>haloethane</w:t>
      </w:r>
      <w:proofErr w:type="spellEnd"/>
      <w:r w:rsidRPr="00325D61">
        <w:rPr>
          <w:rFonts w:ascii="Times New Roman" w:eastAsia="宋体" w:hAnsi="Times New Roman" w:cs="Times New Roman"/>
          <w:kern w:val="0"/>
          <w:sz w:val="24"/>
        </w:rPr>
        <w:t xml:space="preserve"> or 1,1,1 trifluoro 2,2 </w:t>
      </w:r>
      <w:proofErr w:type="spellStart"/>
      <w:r w:rsidRPr="00325D61">
        <w:rPr>
          <w:rFonts w:ascii="Times New Roman" w:eastAsia="宋体" w:hAnsi="Times New Roman" w:cs="Times New Roman"/>
          <w:kern w:val="0"/>
          <w:sz w:val="24"/>
        </w:rPr>
        <w:t>bromochloroethane</w:t>
      </w:r>
      <w:proofErr w:type="spellEnd"/>
      <w:r w:rsidRPr="00325D61">
        <w:rPr>
          <w:rFonts w:ascii="Times New Roman" w:eastAsia="宋体" w:hAnsi="Times New Roman" w:cs="Times New Roman"/>
          <w:kern w:val="0"/>
          <w:sz w:val="24"/>
        </w:rPr>
        <w:t xml:space="preserve"> or 2 bromo 2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1,1,1 trifluoroethane or 2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2 bromo 1,1,1 trifluoroethane or </w:t>
      </w:r>
      <w:proofErr w:type="spellStart"/>
      <w:r w:rsidRPr="00325D61">
        <w:rPr>
          <w:rFonts w:ascii="Times New Roman" w:eastAsia="宋体" w:hAnsi="Times New Roman" w:cs="Times New Roman"/>
          <w:kern w:val="0"/>
          <w:sz w:val="24"/>
        </w:rPr>
        <w:t>anestane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bromochlorotrifluorethane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fluorothan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fluorothane</w:t>
      </w:r>
      <w:proofErr w:type="spellEnd"/>
      <w:r w:rsidRPr="00325D61">
        <w:rPr>
          <w:rFonts w:ascii="Times New Roman" w:eastAsia="宋体" w:hAnsi="Times New Roman" w:cs="Times New Roman"/>
          <w:kern w:val="0"/>
          <w:sz w:val="24"/>
        </w:rPr>
        <w:t xml:space="preserve"> or fluothane or </w:t>
      </w:r>
      <w:proofErr w:type="spellStart"/>
      <w:r w:rsidRPr="00325D61">
        <w:rPr>
          <w:rFonts w:ascii="Times New Roman" w:eastAsia="宋体" w:hAnsi="Times New Roman" w:cs="Times New Roman"/>
          <w:kern w:val="0"/>
          <w:sz w:val="24"/>
        </w:rPr>
        <w:t>ftorotan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halan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halothan</w:t>
      </w:r>
      <w:proofErr w:type="spellEnd"/>
      <w:r w:rsidRPr="00325D61">
        <w:rPr>
          <w:rFonts w:ascii="Times New Roman" w:eastAsia="宋体" w:hAnsi="Times New Roman" w:cs="Times New Roman"/>
          <w:kern w:val="0"/>
          <w:sz w:val="24"/>
        </w:rPr>
        <w:t xml:space="preserve"> or halothane metabolite or halothane or </w:t>
      </w:r>
      <w:proofErr w:type="spellStart"/>
      <w:r w:rsidRPr="00325D61">
        <w:rPr>
          <w:rFonts w:ascii="Times New Roman" w:eastAsia="宋体" w:hAnsi="Times New Roman" w:cs="Times New Roman"/>
          <w:kern w:val="0"/>
          <w:sz w:val="24"/>
        </w:rPr>
        <w:t>ineltano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narcotan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phthorothane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trothane</w:t>
      </w:r>
      <w:proofErr w:type="spellEnd"/>
      <w:r w:rsidRPr="00325D61">
        <w:rPr>
          <w:rFonts w:ascii="Times New Roman" w:eastAsia="宋体" w:hAnsi="Times New Roman" w:cs="Times New Roman"/>
          <w:kern w:val="0"/>
          <w:sz w:val="24"/>
        </w:rPr>
        <w:t xml:space="preserve"> or dinitrogen monoxide or dinitrogen oxide or factitious air or hyponitrous acid anhydride or laughing gas or nitrogen protoxide or 2,6 </w:t>
      </w:r>
      <w:proofErr w:type="spellStart"/>
      <w:r w:rsidRPr="00325D61">
        <w:rPr>
          <w:rFonts w:ascii="Times New Roman" w:eastAsia="宋体" w:hAnsi="Times New Roman" w:cs="Times New Roman"/>
          <w:kern w:val="0"/>
          <w:sz w:val="24"/>
        </w:rPr>
        <w:t>diisopropylphenol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anepol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cryotol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diisoprofol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diprivan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disoprivan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disoprofol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fresofol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gobbifol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ici</w:t>
      </w:r>
      <w:proofErr w:type="spellEnd"/>
      <w:r w:rsidRPr="00325D61">
        <w:rPr>
          <w:rFonts w:ascii="Times New Roman" w:eastAsia="宋体" w:hAnsi="Times New Roman" w:cs="Times New Roman"/>
          <w:kern w:val="0"/>
          <w:sz w:val="24"/>
        </w:rPr>
        <w:t xml:space="preserve"> 35 868 or </w:t>
      </w:r>
      <w:proofErr w:type="spellStart"/>
      <w:r w:rsidRPr="00325D61">
        <w:rPr>
          <w:rFonts w:ascii="Times New Roman" w:eastAsia="宋体" w:hAnsi="Times New Roman" w:cs="Times New Roman"/>
          <w:kern w:val="0"/>
          <w:sz w:val="24"/>
        </w:rPr>
        <w:t>ici</w:t>
      </w:r>
      <w:proofErr w:type="spellEnd"/>
      <w:r w:rsidRPr="00325D61">
        <w:rPr>
          <w:rFonts w:ascii="Times New Roman" w:eastAsia="宋体" w:hAnsi="Times New Roman" w:cs="Times New Roman"/>
          <w:kern w:val="0"/>
          <w:sz w:val="24"/>
        </w:rPr>
        <w:t xml:space="preserve"> 35,868 or </w:t>
      </w:r>
      <w:proofErr w:type="spellStart"/>
      <w:r w:rsidRPr="00325D61">
        <w:rPr>
          <w:rFonts w:ascii="Times New Roman" w:eastAsia="宋体" w:hAnsi="Times New Roman" w:cs="Times New Roman"/>
          <w:kern w:val="0"/>
          <w:sz w:val="24"/>
        </w:rPr>
        <w:t>ici</w:t>
      </w:r>
      <w:proofErr w:type="spellEnd"/>
      <w:r w:rsidRPr="00325D61">
        <w:rPr>
          <w:rFonts w:ascii="Times New Roman" w:eastAsia="宋体" w:hAnsi="Times New Roman" w:cs="Times New Roman"/>
          <w:kern w:val="0"/>
          <w:sz w:val="24"/>
        </w:rPr>
        <w:t xml:space="preserve"> 35868 or </w:t>
      </w:r>
      <w:proofErr w:type="spellStart"/>
      <w:r w:rsidRPr="00325D61">
        <w:rPr>
          <w:rFonts w:ascii="Times New Roman" w:eastAsia="宋体" w:hAnsi="Times New Roman" w:cs="Times New Roman"/>
          <w:kern w:val="0"/>
          <w:sz w:val="24"/>
        </w:rPr>
        <w:t>pofol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propocam</w:t>
      </w:r>
      <w:proofErr w:type="spellEnd"/>
      <w:r w:rsidRPr="00325D61">
        <w:rPr>
          <w:rFonts w:ascii="Times New Roman" w:eastAsia="宋体" w:hAnsi="Times New Roman" w:cs="Times New Roman"/>
          <w:kern w:val="0"/>
          <w:sz w:val="24"/>
        </w:rPr>
        <w:t xml:space="preserve"> or propofol </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 or propofol-</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rapinovet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recofol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safol</w:t>
      </w:r>
      <w:proofErr w:type="spellEnd"/>
      <w:r w:rsidRPr="00325D61">
        <w:rPr>
          <w:rFonts w:ascii="Times New Roman" w:eastAsia="宋体" w:hAnsi="Times New Roman" w:cs="Times New Roman"/>
          <w:kern w:val="0"/>
          <w:sz w:val="24"/>
        </w:rPr>
        <w:t xml:space="preserve"> or 5 ethyl 5 1 </w:t>
      </w:r>
      <w:proofErr w:type="spellStart"/>
      <w:r w:rsidRPr="00325D61">
        <w:rPr>
          <w:rFonts w:ascii="Times New Roman" w:eastAsia="宋体" w:hAnsi="Times New Roman" w:cs="Times New Roman"/>
          <w:kern w:val="0"/>
          <w:sz w:val="24"/>
        </w:rPr>
        <w:t>methylbutyl</w:t>
      </w:r>
      <w:proofErr w:type="spellEnd"/>
      <w:r w:rsidRPr="00325D61">
        <w:rPr>
          <w:rFonts w:ascii="Times New Roman" w:eastAsia="宋体" w:hAnsi="Times New Roman" w:cs="Times New Roman"/>
          <w:kern w:val="0"/>
          <w:sz w:val="24"/>
        </w:rPr>
        <w:t xml:space="preserve"> 2 thiobarbiturate sodium or 5 ethyl 5 1 </w:t>
      </w:r>
      <w:proofErr w:type="spellStart"/>
      <w:r w:rsidRPr="00325D61">
        <w:rPr>
          <w:rFonts w:ascii="Times New Roman" w:eastAsia="宋体" w:hAnsi="Times New Roman" w:cs="Times New Roman"/>
          <w:kern w:val="0"/>
          <w:sz w:val="24"/>
        </w:rPr>
        <w:t>methylbutyl</w:t>
      </w:r>
      <w:proofErr w:type="spellEnd"/>
      <w:r w:rsidRPr="00325D61">
        <w:rPr>
          <w:rFonts w:ascii="Times New Roman" w:eastAsia="宋体" w:hAnsi="Times New Roman" w:cs="Times New Roman"/>
          <w:kern w:val="0"/>
          <w:sz w:val="24"/>
        </w:rPr>
        <w:t xml:space="preserve"> 2 </w:t>
      </w:r>
      <w:proofErr w:type="spellStart"/>
      <w:r w:rsidRPr="00325D61">
        <w:rPr>
          <w:rFonts w:ascii="Times New Roman" w:eastAsia="宋体" w:hAnsi="Times New Roman" w:cs="Times New Roman"/>
          <w:kern w:val="0"/>
          <w:sz w:val="24"/>
        </w:rPr>
        <w:t>thiobituric</w:t>
      </w:r>
      <w:proofErr w:type="spellEnd"/>
      <w:r w:rsidRPr="00325D61">
        <w:rPr>
          <w:rFonts w:ascii="Times New Roman" w:eastAsia="宋体" w:hAnsi="Times New Roman" w:cs="Times New Roman"/>
          <w:kern w:val="0"/>
          <w:sz w:val="24"/>
        </w:rPr>
        <w:t xml:space="preserve"> acid or </w:t>
      </w:r>
      <w:proofErr w:type="spellStart"/>
      <w:r w:rsidRPr="00325D61">
        <w:rPr>
          <w:rFonts w:ascii="Times New Roman" w:eastAsia="宋体" w:hAnsi="Times New Roman" w:cs="Times New Roman"/>
          <w:kern w:val="0"/>
          <w:sz w:val="24"/>
        </w:rPr>
        <w:t>anesthal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farmotal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hypnostan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intraval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leopental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nesdonal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penthiobarbital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penthotal</w:t>
      </w:r>
      <w:proofErr w:type="spellEnd"/>
      <w:r w:rsidRPr="00325D61">
        <w:rPr>
          <w:rFonts w:ascii="Times New Roman" w:eastAsia="宋体" w:hAnsi="Times New Roman" w:cs="Times New Roman"/>
          <w:kern w:val="0"/>
          <w:sz w:val="24"/>
        </w:rPr>
        <w:t xml:space="preserve"> or pentothal or pentothal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xml:space="preserve"> or pentothal sodium or </w:t>
      </w:r>
      <w:proofErr w:type="spellStart"/>
      <w:r w:rsidRPr="00325D61">
        <w:rPr>
          <w:rFonts w:ascii="Times New Roman" w:eastAsia="宋体" w:hAnsi="Times New Roman" w:cs="Times New Roman"/>
          <w:kern w:val="0"/>
          <w:sz w:val="24"/>
        </w:rPr>
        <w:t>pharmothal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ravonal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rp</w:t>
      </w:r>
      <w:proofErr w:type="spellEnd"/>
      <w:r w:rsidRPr="00325D61">
        <w:rPr>
          <w:rFonts w:ascii="Times New Roman" w:eastAsia="宋体" w:hAnsi="Times New Roman" w:cs="Times New Roman"/>
          <w:kern w:val="0"/>
          <w:sz w:val="24"/>
        </w:rPr>
        <w:t xml:space="preserve"> 245 or rp245 or </w:t>
      </w:r>
      <w:proofErr w:type="spellStart"/>
      <w:r w:rsidRPr="00325D61">
        <w:rPr>
          <w:rFonts w:ascii="Times New Roman" w:eastAsia="宋体" w:hAnsi="Times New Roman" w:cs="Times New Roman"/>
          <w:kern w:val="0"/>
          <w:sz w:val="24"/>
        </w:rPr>
        <w:t>sodipental</w:t>
      </w:r>
      <w:proofErr w:type="spellEnd"/>
      <w:r w:rsidRPr="00325D61">
        <w:rPr>
          <w:rFonts w:ascii="Times New Roman" w:eastAsia="宋体" w:hAnsi="Times New Roman" w:cs="Times New Roman"/>
          <w:kern w:val="0"/>
          <w:sz w:val="24"/>
        </w:rPr>
        <w:t xml:space="preserve"> or sodium pentothal or sodium thiopental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sodium or </w:t>
      </w:r>
      <w:proofErr w:type="spellStart"/>
      <w:r w:rsidRPr="00325D61">
        <w:rPr>
          <w:rFonts w:ascii="Times New Roman" w:eastAsia="宋体" w:hAnsi="Times New Roman" w:cs="Times New Roman"/>
          <w:kern w:val="0"/>
          <w:sz w:val="24"/>
        </w:rPr>
        <w:t>thionembutal</w:t>
      </w:r>
      <w:proofErr w:type="spellEnd"/>
      <w:r w:rsidRPr="00325D61">
        <w:rPr>
          <w:rFonts w:ascii="Times New Roman" w:eastAsia="宋体" w:hAnsi="Times New Roman" w:cs="Times New Roman"/>
          <w:kern w:val="0"/>
          <w:sz w:val="24"/>
        </w:rPr>
        <w:t xml:space="preserve"> or thionyl or thiopental sodium or </w:t>
      </w:r>
      <w:proofErr w:type="spellStart"/>
      <w:r w:rsidRPr="00325D61">
        <w:rPr>
          <w:rFonts w:ascii="Times New Roman" w:eastAsia="宋体" w:hAnsi="Times New Roman" w:cs="Times New Roman"/>
          <w:kern w:val="0"/>
          <w:sz w:val="24"/>
        </w:rPr>
        <w:t>thiopentalbarbital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thiopentemal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thiopenthal</w:t>
      </w:r>
      <w:proofErr w:type="spellEnd"/>
      <w:r w:rsidRPr="00325D61">
        <w:rPr>
          <w:rFonts w:ascii="Times New Roman" w:eastAsia="宋体" w:hAnsi="Times New Roman" w:cs="Times New Roman"/>
          <w:kern w:val="0"/>
          <w:sz w:val="24"/>
        </w:rPr>
        <w:t xml:space="preserve"> or thiopentobarbital or thiopentone or thiopentone sodium or </w:t>
      </w:r>
      <w:proofErr w:type="spellStart"/>
      <w:r w:rsidRPr="00325D61">
        <w:rPr>
          <w:rFonts w:ascii="Times New Roman" w:eastAsia="宋体" w:hAnsi="Times New Roman" w:cs="Times New Roman"/>
          <w:kern w:val="0"/>
          <w:sz w:val="24"/>
        </w:rPr>
        <w:t>thiotal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tio</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pentemal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tiopental</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trapanal</w:t>
      </w:r>
      <w:proofErr w:type="spellEnd"/>
      <w:r w:rsidRPr="00325D61">
        <w:rPr>
          <w:rFonts w:ascii="Times New Roman" w:eastAsia="宋体" w:hAnsi="Times New Roman" w:cs="Times New Roman"/>
          <w:kern w:val="0"/>
          <w:sz w:val="24"/>
        </w:rPr>
        <w:t xml:space="preserve"> or v 5 or 2 2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or 2 2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or 2 methylamino 2 2 </w:t>
      </w:r>
      <w:proofErr w:type="spellStart"/>
      <w:r w:rsidRPr="00325D61">
        <w:rPr>
          <w:rFonts w:ascii="Times New Roman" w:eastAsia="宋体" w:hAnsi="Times New Roman" w:cs="Times New Roman"/>
          <w:kern w:val="0"/>
          <w:sz w:val="24"/>
        </w:rPr>
        <w:t>chlorophenylcyclohexanone</w:t>
      </w:r>
      <w:proofErr w:type="spellEnd"/>
      <w:r w:rsidRPr="00325D61">
        <w:rPr>
          <w:rFonts w:ascii="Times New Roman" w:eastAsia="宋体" w:hAnsi="Times New Roman" w:cs="Times New Roman"/>
          <w:kern w:val="0"/>
          <w:sz w:val="24"/>
        </w:rPr>
        <w:t xml:space="preserve"> or 2 ortho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or 2 ortho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or 2 ortho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hydrochloride or 2 methylamino 2 2 </w:t>
      </w:r>
      <w:proofErr w:type="spellStart"/>
      <w:r w:rsidRPr="00325D61">
        <w:rPr>
          <w:rFonts w:ascii="Times New Roman" w:eastAsia="宋体" w:hAnsi="Times New Roman" w:cs="Times New Roman"/>
          <w:kern w:val="0"/>
          <w:sz w:val="24"/>
        </w:rPr>
        <w:t>chlorophenylcyclohexanone</w:t>
      </w:r>
      <w:proofErr w:type="spellEnd"/>
      <w:r w:rsidRPr="00325D61">
        <w:rPr>
          <w:rFonts w:ascii="Times New Roman" w:eastAsia="宋体" w:hAnsi="Times New Roman" w:cs="Times New Roman"/>
          <w:kern w:val="0"/>
          <w:sz w:val="24"/>
        </w:rPr>
        <w:t xml:space="preserve"> or 2 ortho chlorophenyl 2 </w:t>
      </w:r>
      <w:proofErr w:type="spellStart"/>
      <w:r w:rsidRPr="00325D61">
        <w:rPr>
          <w:rFonts w:ascii="Times New Roman" w:eastAsia="宋体" w:hAnsi="Times New Roman" w:cs="Times New Roman"/>
          <w:kern w:val="0"/>
          <w:sz w:val="24"/>
        </w:rPr>
        <w:t>methylaminocyclohexanone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calipsol</w:t>
      </w:r>
      <w:proofErr w:type="spellEnd"/>
      <w:r w:rsidRPr="00325D61">
        <w:rPr>
          <w:rFonts w:ascii="Times New Roman" w:eastAsia="宋体" w:hAnsi="Times New Roman" w:cs="Times New Roman"/>
          <w:kern w:val="0"/>
          <w:sz w:val="24"/>
        </w:rPr>
        <w:t xml:space="preserve"> or calypso or ci 581 ci581 or cl 369 or cl369 or </w:t>
      </w:r>
      <w:proofErr w:type="spellStart"/>
      <w:r w:rsidRPr="00325D61">
        <w:rPr>
          <w:rFonts w:ascii="Times New Roman" w:eastAsia="宋体" w:hAnsi="Times New Roman" w:cs="Times New Roman"/>
          <w:kern w:val="0"/>
          <w:sz w:val="24"/>
        </w:rPr>
        <w:t>cn</w:t>
      </w:r>
      <w:proofErr w:type="spellEnd"/>
      <w:r w:rsidRPr="00325D61">
        <w:rPr>
          <w:rFonts w:ascii="Times New Roman" w:eastAsia="宋体" w:hAnsi="Times New Roman" w:cs="Times New Roman"/>
          <w:kern w:val="0"/>
          <w:sz w:val="24"/>
        </w:rPr>
        <w:t xml:space="preserve"> 52,372 2 or </w:t>
      </w:r>
      <w:proofErr w:type="spellStart"/>
      <w:r w:rsidRPr="00325D61">
        <w:rPr>
          <w:rFonts w:ascii="Times New Roman" w:eastAsia="宋体" w:hAnsi="Times New Roman" w:cs="Times New Roman"/>
          <w:kern w:val="0"/>
          <w:sz w:val="24"/>
        </w:rPr>
        <w:t>cn</w:t>
      </w:r>
      <w:proofErr w:type="spellEnd"/>
      <w:r w:rsidRPr="00325D61">
        <w:rPr>
          <w:rFonts w:ascii="Times New Roman" w:eastAsia="宋体" w:hAnsi="Times New Roman" w:cs="Times New Roman"/>
          <w:kern w:val="0"/>
          <w:sz w:val="24"/>
        </w:rPr>
        <w:t xml:space="preserve"> 52372 2 or </w:t>
      </w:r>
      <w:proofErr w:type="spellStart"/>
      <w:r w:rsidRPr="00325D61">
        <w:rPr>
          <w:rFonts w:ascii="Times New Roman" w:eastAsia="宋体" w:hAnsi="Times New Roman" w:cs="Times New Roman"/>
          <w:kern w:val="0"/>
          <w:sz w:val="24"/>
        </w:rPr>
        <w:t>cn</w:t>
      </w:r>
      <w:proofErr w:type="spellEnd"/>
      <w:r w:rsidRPr="00325D61">
        <w:rPr>
          <w:rFonts w:ascii="Times New Roman" w:eastAsia="宋体" w:hAnsi="Times New Roman" w:cs="Times New Roman"/>
          <w:kern w:val="0"/>
          <w:sz w:val="24"/>
        </w:rPr>
        <w:t xml:space="preserve"> 523722 or cn52,372 2 or cn52372 2 or cn523722 or </w:t>
      </w:r>
      <w:proofErr w:type="spellStart"/>
      <w:r w:rsidRPr="00325D61">
        <w:rPr>
          <w:rFonts w:ascii="Times New Roman" w:eastAsia="宋体" w:hAnsi="Times New Roman" w:cs="Times New Roman"/>
          <w:kern w:val="0"/>
          <w:sz w:val="24"/>
        </w:rPr>
        <w:t>imalgene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kalipsol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katamine</w:t>
      </w:r>
      <w:proofErr w:type="spellEnd"/>
      <w:r w:rsidRPr="00325D61">
        <w:rPr>
          <w:rFonts w:ascii="Times New Roman" w:eastAsia="宋体" w:hAnsi="Times New Roman" w:cs="Times New Roman"/>
          <w:kern w:val="0"/>
          <w:sz w:val="24"/>
        </w:rPr>
        <w:t xml:space="preserve"> or keta-</w:t>
      </w:r>
      <w:proofErr w:type="spellStart"/>
      <w:r w:rsidRPr="00325D61">
        <w:rPr>
          <w:rFonts w:ascii="Times New Roman" w:eastAsia="宋体" w:hAnsi="Times New Roman" w:cs="Times New Roman"/>
          <w:kern w:val="0"/>
          <w:sz w:val="24"/>
        </w:rPr>
        <w:t>hameln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ketalar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ketamax</w:t>
      </w:r>
      <w:proofErr w:type="spellEnd"/>
      <w:r w:rsidRPr="00325D61">
        <w:rPr>
          <w:rFonts w:ascii="Times New Roman" w:eastAsia="宋体" w:hAnsi="Times New Roman" w:cs="Times New Roman"/>
          <w:kern w:val="0"/>
          <w:sz w:val="24"/>
        </w:rPr>
        <w:t xml:space="preserve"> or ketamine </w:t>
      </w:r>
      <w:proofErr w:type="spellStart"/>
      <w:r w:rsidRPr="00325D61">
        <w:rPr>
          <w:rFonts w:ascii="Times New Roman" w:eastAsia="宋体" w:hAnsi="Times New Roman" w:cs="Times New Roman"/>
          <w:kern w:val="0"/>
          <w:sz w:val="24"/>
        </w:rPr>
        <w:t>hcl</w:t>
      </w:r>
      <w:proofErr w:type="spellEnd"/>
      <w:r w:rsidRPr="00325D61">
        <w:rPr>
          <w:rFonts w:ascii="Times New Roman" w:eastAsia="宋体" w:hAnsi="Times New Roman" w:cs="Times New Roman"/>
          <w:kern w:val="0"/>
          <w:sz w:val="24"/>
        </w:rPr>
        <w:t xml:space="preserve"> or ketamine hydrochloride or </w:t>
      </w:r>
      <w:proofErr w:type="spellStart"/>
      <w:r w:rsidRPr="00325D61">
        <w:rPr>
          <w:rFonts w:ascii="Times New Roman" w:eastAsia="宋体" w:hAnsi="Times New Roman" w:cs="Times New Roman"/>
          <w:kern w:val="0"/>
          <w:sz w:val="24"/>
        </w:rPr>
        <w:t>ketaminol</w:t>
      </w:r>
      <w:proofErr w:type="spellEnd"/>
      <w:r w:rsidRPr="00325D61">
        <w:rPr>
          <w:rFonts w:ascii="Times New Roman" w:eastAsia="宋体" w:hAnsi="Times New Roman" w:cs="Times New Roman"/>
          <w:kern w:val="0"/>
          <w:sz w:val="24"/>
        </w:rPr>
        <w:t xml:space="preserve"> vet or </w:t>
      </w:r>
      <w:proofErr w:type="spellStart"/>
      <w:r w:rsidRPr="00325D61">
        <w:rPr>
          <w:rFonts w:ascii="Times New Roman" w:eastAsia="宋体" w:hAnsi="Times New Roman" w:cs="Times New Roman"/>
          <w:kern w:val="0"/>
          <w:sz w:val="24"/>
        </w:rPr>
        <w:t>ketanest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ketased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ketaset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ketaved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ketavet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ketmin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ketoject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ketolar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narkamon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narketan</w:t>
      </w:r>
      <w:proofErr w:type="spellEnd"/>
      <w:r w:rsidRPr="00325D61">
        <w:rPr>
          <w:rFonts w:ascii="Times New Roman" w:eastAsia="宋体" w:hAnsi="Times New Roman" w:cs="Times New Roman"/>
          <w:kern w:val="0"/>
          <w:sz w:val="24"/>
        </w:rPr>
        <w:t xml:space="preserve"> or soon-soon or </w:t>
      </w:r>
      <w:proofErr w:type="spellStart"/>
      <w:r w:rsidRPr="00325D61">
        <w:rPr>
          <w:rFonts w:ascii="Times New Roman" w:eastAsia="宋体" w:hAnsi="Times New Roman" w:cs="Times New Roman"/>
          <w:kern w:val="0"/>
          <w:sz w:val="24"/>
        </w:rPr>
        <w:t>tekam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velonarcon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vetalar</w:t>
      </w:r>
      <w:proofErr w:type="spellEnd"/>
      <w:r w:rsidRPr="00325D61">
        <w:rPr>
          <w:rFonts w:ascii="Times New Roman" w:eastAsia="宋体" w:hAnsi="Times New Roman" w:cs="Times New Roman"/>
          <w:kern w:val="0"/>
          <w:sz w:val="24"/>
        </w:rPr>
        <w:t xml:space="preserve"> or 8 </w:t>
      </w:r>
      <w:proofErr w:type="spellStart"/>
      <w:r w:rsidRPr="00325D61">
        <w:rPr>
          <w:rFonts w:ascii="Times New Roman" w:eastAsia="宋体" w:hAnsi="Times New Roman" w:cs="Times New Roman"/>
          <w:kern w:val="0"/>
          <w:sz w:val="24"/>
        </w:rPr>
        <w:t>chloro</w:t>
      </w:r>
      <w:proofErr w:type="spellEnd"/>
      <w:r w:rsidRPr="00325D61">
        <w:rPr>
          <w:rFonts w:ascii="Times New Roman" w:eastAsia="宋体" w:hAnsi="Times New Roman" w:cs="Times New Roman"/>
          <w:kern w:val="0"/>
          <w:sz w:val="24"/>
        </w:rPr>
        <w:t xml:space="preserve"> 6 2 fluorophenyl 1 methyl 4h imidazo1,5 a1,4benzodiazepine or </w:t>
      </w:r>
      <w:proofErr w:type="spellStart"/>
      <w:r w:rsidRPr="00325D61">
        <w:rPr>
          <w:rFonts w:ascii="Times New Roman" w:eastAsia="宋体" w:hAnsi="Times New Roman" w:cs="Times New Roman"/>
          <w:kern w:val="0"/>
          <w:sz w:val="24"/>
        </w:rPr>
        <w:t>buccolam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dalam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doricum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dormonid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fortanest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fulsed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hypnoval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hypnoyvel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ipnovel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midacum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midazo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midazol</w:t>
      </w:r>
      <w:proofErr w:type="spellEnd"/>
      <w:r w:rsidRPr="00325D61">
        <w:rPr>
          <w:rFonts w:ascii="Times New Roman" w:eastAsia="宋体" w:hAnsi="Times New Roman" w:cs="Times New Roman"/>
          <w:kern w:val="0"/>
          <w:sz w:val="24"/>
        </w:rPr>
        <w:t xml:space="preserve"> or midazolam hydrochloride or midazolam hydrochloride preservative free or </w:t>
      </w:r>
      <w:proofErr w:type="spellStart"/>
      <w:r w:rsidRPr="00325D61">
        <w:rPr>
          <w:rFonts w:ascii="Times New Roman" w:eastAsia="宋体" w:hAnsi="Times New Roman" w:cs="Times New Roman"/>
          <w:kern w:val="0"/>
          <w:sz w:val="24"/>
        </w:rPr>
        <w:t>midolam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miloz</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 3981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 3981 003"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21-3981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21-3981-003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213981 or "</w:t>
      </w:r>
      <w:proofErr w:type="spellStart"/>
      <w:r w:rsidRPr="00325D61">
        <w:rPr>
          <w:rFonts w:ascii="Times New Roman" w:eastAsia="宋体" w:hAnsi="Times New Roman" w:cs="Times New Roman"/>
          <w:kern w:val="0"/>
          <w:sz w:val="24"/>
        </w:rPr>
        <w:t>ro</w:t>
      </w:r>
      <w:proofErr w:type="spellEnd"/>
      <w:r w:rsidRPr="00325D61">
        <w:rPr>
          <w:rFonts w:ascii="Times New Roman" w:eastAsia="宋体" w:hAnsi="Times New Roman" w:cs="Times New Roman"/>
          <w:kern w:val="0"/>
          <w:sz w:val="24"/>
        </w:rPr>
        <w:t xml:space="preserve"> 213981003" or ro21 3981 or "ro21 3981 003" or ro21-3981 or ro21-3981-003 or ro213981 or ro213981003 or versed or benzodiazepine s or 1,4 </w:t>
      </w:r>
      <w:proofErr w:type="spellStart"/>
      <w:r w:rsidRPr="00325D61">
        <w:rPr>
          <w:rFonts w:ascii="Times New Roman" w:eastAsia="宋体" w:hAnsi="Times New Roman" w:cs="Times New Roman"/>
          <w:kern w:val="0"/>
          <w:sz w:val="24"/>
        </w:rPr>
        <w:t>benzodiazepin</w:t>
      </w:r>
      <w:proofErr w:type="spellEnd"/>
      <w:r w:rsidRPr="00325D61">
        <w:rPr>
          <w:rFonts w:ascii="Times New Roman" w:eastAsia="宋体" w:hAnsi="Times New Roman" w:cs="Times New Roman"/>
          <w:kern w:val="0"/>
          <w:sz w:val="24"/>
        </w:rPr>
        <w:t xml:space="preserve"> derivative or 1,4 benzodiazepine derivative or 1,5 benzodiazepine derivative or 2,3 benzodiazepine derivative or 2,4 benzodiazepine derivative or </w:t>
      </w:r>
      <w:proofErr w:type="spellStart"/>
      <w:r w:rsidRPr="00325D61">
        <w:rPr>
          <w:rFonts w:ascii="Times New Roman" w:eastAsia="宋体" w:hAnsi="Times New Roman" w:cs="Times New Roman"/>
          <w:kern w:val="0"/>
          <w:sz w:val="24"/>
        </w:rPr>
        <w:t>benzodiazepin</w:t>
      </w:r>
      <w:proofErr w:type="spellEnd"/>
      <w:r w:rsidRPr="00325D61">
        <w:rPr>
          <w:rFonts w:ascii="Times New Roman" w:eastAsia="宋体" w:hAnsi="Times New Roman" w:cs="Times New Roman"/>
          <w:kern w:val="0"/>
          <w:sz w:val="24"/>
        </w:rPr>
        <w:t xml:space="preserve"> derivative or benzodiazepines or </w:t>
      </w:r>
      <w:proofErr w:type="spellStart"/>
      <w:r w:rsidRPr="00325D61">
        <w:rPr>
          <w:rFonts w:ascii="Times New Roman" w:eastAsia="宋体" w:hAnsi="Times New Roman" w:cs="Times New Roman"/>
          <w:kern w:val="0"/>
          <w:sz w:val="24"/>
        </w:rPr>
        <w:t>benzodiazepinones</w:t>
      </w:r>
      <w:proofErr w:type="spellEnd"/>
      <w:r w:rsidRPr="00325D61">
        <w:rPr>
          <w:rFonts w:ascii="Times New Roman" w:eastAsia="宋体" w:hAnsi="Times New Roman" w:cs="Times New Roman"/>
          <w:kern w:val="0"/>
          <w:sz w:val="24"/>
        </w:rPr>
        <w:t xml:space="preserve"> or benzodiazepine agonist or benzodiazepine receptor agonist or benzodiazepine receptor stimulant or benzodiazepine receptor stimulator or benzodiazepine stimulant or benzodiazepine stimulating agent or benzodiazepine stimulator or 2,6 </w:t>
      </w:r>
      <w:proofErr w:type="spellStart"/>
      <w:r w:rsidRPr="00325D61">
        <w:rPr>
          <w:rFonts w:ascii="Times New Roman" w:eastAsia="宋体" w:hAnsi="Times New Roman" w:cs="Times New Roman"/>
          <w:kern w:val="0"/>
          <w:sz w:val="24"/>
        </w:rPr>
        <w:t>dichlorophenylamine</w:t>
      </w:r>
      <w:proofErr w:type="spellEnd"/>
      <w:r w:rsidRPr="00325D61">
        <w:rPr>
          <w:rFonts w:ascii="Times New Roman" w:eastAsia="宋体" w:hAnsi="Times New Roman" w:cs="Times New Roman"/>
          <w:kern w:val="0"/>
          <w:sz w:val="24"/>
        </w:rPr>
        <w:t xml:space="preserve"> 2 imidazoline hydrochloride or 2 2,6 </w:t>
      </w:r>
      <w:proofErr w:type="spellStart"/>
      <w:r w:rsidRPr="00325D61">
        <w:rPr>
          <w:rFonts w:ascii="Times New Roman" w:eastAsia="宋体" w:hAnsi="Times New Roman" w:cs="Times New Roman"/>
          <w:kern w:val="0"/>
          <w:sz w:val="24"/>
        </w:rPr>
        <w:t>dichloranilino</w:t>
      </w:r>
      <w:proofErr w:type="spellEnd"/>
      <w:r w:rsidRPr="00325D61">
        <w:rPr>
          <w:rFonts w:ascii="Times New Roman" w:eastAsia="宋体" w:hAnsi="Times New Roman" w:cs="Times New Roman"/>
          <w:kern w:val="0"/>
          <w:sz w:val="24"/>
        </w:rPr>
        <w:t xml:space="preserve"> 2 imidazoline or 2 2,6 </w:t>
      </w:r>
      <w:proofErr w:type="spellStart"/>
      <w:r w:rsidRPr="00325D61">
        <w:rPr>
          <w:rFonts w:ascii="Times New Roman" w:eastAsia="宋体" w:hAnsi="Times New Roman" w:cs="Times New Roman"/>
          <w:kern w:val="0"/>
          <w:sz w:val="24"/>
        </w:rPr>
        <w:t>dichloroanilino</w:t>
      </w:r>
      <w:proofErr w:type="spellEnd"/>
      <w:r w:rsidRPr="00325D61">
        <w:rPr>
          <w:rFonts w:ascii="Times New Roman" w:eastAsia="宋体" w:hAnsi="Times New Roman" w:cs="Times New Roman"/>
          <w:kern w:val="0"/>
          <w:sz w:val="24"/>
        </w:rPr>
        <w:t xml:space="preserve"> 2 imidazoline or 2 2,6 </w:t>
      </w:r>
      <w:proofErr w:type="spellStart"/>
      <w:r w:rsidRPr="00325D61">
        <w:rPr>
          <w:rFonts w:ascii="Times New Roman" w:eastAsia="宋体" w:hAnsi="Times New Roman" w:cs="Times New Roman"/>
          <w:kern w:val="0"/>
          <w:sz w:val="24"/>
        </w:rPr>
        <w:t>dichloroanilino</w:t>
      </w:r>
      <w:proofErr w:type="spellEnd"/>
      <w:r w:rsidRPr="00325D61">
        <w:rPr>
          <w:rFonts w:ascii="Times New Roman" w:eastAsia="宋体" w:hAnsi="Times New Roman" w:cs="Times New Roman"/>
          <w:kern w:val="0"/>
          <w:sz w:val="24"/>
        </w:rPr>
        <w:t xml:space="preserve"> 2 imidazoline hydrochloride or 2 2,6 </w:t>
      </w:r>
      <w:proofErr w:type="spellStart"/>
      <w:r w:rsidRPr="00325D61">
        <w:rPr>
          <w:rFonts w:ascii="Times New Roman" w:eastAsia="宋体" w:hAnsi="Times New Roman" w:cs="Times New Roman"/>
          <w:kern w:val="0"/>
          <w:sz w:val="24"/>
        </w:rPr>
        <w:t>dichloroanilinoimidazoline</w:t>
      </w:r>
      <w:proofErr w:type="spellEnd"/>
      <w:r w:rsidRPr="00325D61">
        <w:rPr>
          <w:rFonts w:ascii="Times New Roman" w:eastAsia="宋体" w:hAnsi="Times New Roman" w:cs="Times New Roman"/>
          <w:kern w:val="0"/>
          <w:sz w:val="24"/>
        </w:rPr>
        <w:t xml:space="preserve"> or 2 </w:t>
      </w:r>
      <w:r w:rsidRPr="00325D61">
        <w:rPr>
          <w:rFonts w:ascii="Times New Roman" w:eastAsia="宋体" w:hAnsi="Times New Roman" w:cs="Times New Roman"/>
          <w:kern w:val="0"/>
          <w:sz w:val="24"/>
        </w:rPr>
        <w:lastRenderedPageBreak/>
        <w:t xml:space="preserve">2,6 </w:t>
      </w:r>
      <w:proofErr w:type="spellStart"/>
      <w:r w:rsidRPr="00325D61">
        <w:rPr>
          <w:rFonts w:ascii="Times New Roman" w:eastAsia="宋体" w:hAnsi="Times New Roman" w:cs="Times New Roman"/>
          <w:kern w:val="0"/>
          <w:sz w:val="24"/>
        </w:rPr>
        <w:t>dichlorophenyl</w:t>
      </w:r>
      <w:proofErr w:type="spellEnd"/>
      <w:r w:rsidRPr="00325D61">
        <w:rPr>
          <w:rFonts w:ascii="Times New Roman" w:eastAsia="宋体" w:hAnsi="Times New Roman" w:cs="Times New Roman"/>
          <w:kern w:val="0"/>
          <w:sz w:val="24"/>
        </w:rPr>
        <w:t xml:space="preserve"> 1 amino 2 imidazoline or 2 2,6 </w:t>
      </w:r>
      <w:proofErr w:type="spellStart"/>
      <w:r w:rsidRPr="00325D61">
        <w:rPr>
          <w:rFonts w:ascii="Times New Roman" w:eastAsia="宋体" w:hAnsi="Times New Roman" w:cs="Times New Roman"/>
          <w:kern w:val="0"/>
          <w:sz w:val="24"/>
        </w:rPr>
        <w:t>dichlorophenylamino</w:t>
      </w:r>
      <w:proofErr w:type="spellEnd"/>
      <w:r w:rsidRPr="00325D61">
        <w:rPr>
          <w:rFonts w:ascii="Times New Roman" w:eastAsia="宋体" w:hAnsi="Times New Roman" w:cs="Times New Roman"/>
          <w:kern w:val="0"/>
          <w:sz w:val="24"/>
        </w:rPr>
        <w:t xml:space="preserve"> 2 imidazoline or 2 2,6 </w:t>
      </w:r>
      <w:proofErr w:type="spellStart"/>
      <w:r w:rsidRPr="00325D61">
        <w:rPr>
          <w:rFonts w:ascii="Times New Roman" w:eastAsia="宋体" w:hAnsi="Times New Roman" w:cs="Times New Roman"/>
          <w:kern w:val="0"/>
          <w:sz w:val="24"/>
        </w:rPr>
        <w:t>dichlorophenylamino</w:t>
      </w:r>
      <w:proofErr w:type="spellEnd"/>
      <w:r w:rsidRPr="00325D61">
        <w:rPr>
          <w:rFonts w:ascii="Times New Roman" w:eastAsia="宋体" w:hAnsi="Times New Roman" w:cs="Times New Roman"/>
          <w:kern w:val="0"/>
          <w:sz w:val="24"/>
        </w:rPr>
        <w:t xml:space="preserve"> 2 imidazoline hydrochloride or 2 2,6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or 2 2,6 </w:t>
      </w:r>
      <w:proofErr w:type="spellStart"/>
      <w:r w:rsidRPr="00325D61">
        <w:rPr>
          <w:rFonts w:ascii="Times New Roman" w:eastAsia="宋体" w:hAnsi="Times New Roman" w:cs="Times New Roman"/>
          <w:kern w:val="0"/>
          <w:sz w:val="24"/>
        </w:rPr>
        <w:t>dichlorphenylamino</w:t>
      </w:r>
      <w:proofErr w:type="spellEnd"/>
      <w:r w:rsidRPr="00325D61">
        <w:rPr>
          <w:rFonts w:ascii="Times New Roman" w:eastAsia="宋体" w:hAnsi="Times New Roman" w:cs="Times New Roman"/>
          <w:kern w:val="0"/>
          <w:sz w:val="24"/>
        </w:rPr>
        <w:t xml:space="preserve"> 2 imidazoline hydrochloride or 2,6 </w:t>
      </w:r>
      <w:proofErr w:type="spellStart"/>
      <w:r w:rsidRPr="00325D61">
        <w:rPr>
          <w:rFonts w:ascii="Times New Roman" w:eastAsia="宋体" w:hAnsi="Times New Roman" w:cs="Times New Roman"/>
          <w:kern w:val="0"/>
          <w:sz w:val="24"/>
        </w:rPr>
        <w:t>dichlorophenylamine</w:t>
      </w:r>
      <w:proofErr w:type="spellEnd"/>
      <w:r w:rsidRPr="00325D61">
        <w:rPr>
          <w:rFonts w:ascii="Times New Roman" w:eastAsia="宋体" w:hAnsi="Times New Roman" w:cs="Times New Roman"/>
          <w:kern w:val="0"/>
          <w:sz w:val="24"/>
        </w:rPr>
        <w:t xml:space="preserve"> 2 imidazoline hydrochloride or </w:t>
      </w:r>
      <w:proofErr w:type="spellStart"/>
      <w:r w:rsidRPr="00325D61">
        <w:rPr>
          <w:rFonts w:ascii="Times New Roman" w:eastAsia="宋体" w:hAnsi="Times New Roman" w:cs="Times New Roman"/>
          <w:kern w:val="0"/>
          <w:sz w:val="24"/>
        </w:rPr>
        <w:t>adesipress</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xml:space="preserve"> 2 or </w:t>
      </w:r>
      <w:proofErr w:type="spellStart"/>
      <w:r w:rsidRPr="00325D61">
        <w:rPr>
          <w:rFonts w:ascii="Times New Roman" w:eastAsia="宋体" w:hAnsi="Times New Roman" w:cs="Times New Roman"/>
          <w:kern w:val="0"/>
          <w:sz w:val="24"/>
        </w:rPr>
        <w:t>adesipress</w:t>
      </w:r>
      <w:proofErr w:type="spellEnd"/>
      <w:r w:rsidRPr="00325D61">
        <w:rPr>
          <w:rFonts w:ascii="Times New Roman" w:eastAsia="宋体" w:hAnsi="Times New Roman" w:cs="Times New Roman"/>
          <w:kern w:val="0"/>
          <w:sz w:val="24"/>
        </w:rPr>
        <w:t xml:space="preserve"> tts2 or </w:t>
      </w:r>
      <w:proofErr w:type="spellStart"/>
      <w:r w:rsidRPr="00325D61">
        <w:rPr>
          <w:rFonts w:ascii="Times New Roman" w:eastAsia="宋体" w:hAnsi="Times New Roman" w:cs="Times New Roman"/>
          <w:kern w:val="0"/>
          <w:sz w:val="24"/>
        </w:rPr>
        <w:t>arkamin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atensina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caprysin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xml:space="preserve"> or catapres-tts-1 or catapres-tts-2 or catapres-tts-3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100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depot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perlonguettes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catapressant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chlofazolin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chlophazolin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chlophelin</w:t>
      </w:r>
      <w:proofErr w:type="spellEnd"/>
      <w:r w:rsidRPr="00325D61">
        <w:rPr>
          <w:rFonts w:ascii="Times New Roman" w:eastAsia="宋体" w:hAnsi="Times New Roman" w:cs="Times New Roman"/>
          <w:kern w:val="0"/>
          <w:sz w:val="24"/>
        </w:rPr>
        <w:t xml:space="preserve"> or clonidine or </w:t>
      </w:r>
      <w:proofErr w:type="spellStart"/>
      <w:r w:rsidRPr="00325D61">
        <w:rPr>
          <w:rFonts w:ascii="Times New Roman" w:eastAsia="宋体" w:hAnsi="Times New Roman" w:cs="Times New Roman"/>
          <w:kern w:val="0"/>
          <w:sz w:val="24"/>
        </w:rPr>
        <w:t>clofelin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clofeline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clomidine</w:t>
      </w:r>
      <w:proofErr w:type="spellEnd"/>
      <w:r w:rsidRPr="00325D61">
        <w:rPr>
          <w:rFonts w:ascii="Times New Roman" w:eastAsia="宋体" w:hAnsi="Times New Roman" w:cs="Times New Roman"/>
          <w:kern w:val="0"/>
          <w:sz w:val="24"/>
        </w:rPr>
        <w:t xml:space="preserve"> or clonidine or </w:t>
      </w:r>
      <w:proofErr w:type="spellStart"/>
      <w:r w:rsidRPr="00325D61">
        <w:rPr>
          <w:rFonts w:ascii="Times New Roman" w:eastAsia="宋体" w:hAnsi="Times New Roman" w:cs="Times New Roman"/>
          <w:kern w:val="0"/>
          <w:sz w:val="24"/>
        </w:rPr>
        <w:t>clonicel</w:t>
      </w:r>
      <w:proofErr w:type="spellEnd"/>
      <w:r w:rsidRPr="00325D61">
        <w:rPr>
          <w:rFonts w:ascii="Times New Roman" w:eastAsia="宋体" w:hAnsi="Times New Roman" w:cs="Times New Roman"/>
          <w:kern w:val="0"/>
          <w:sz w:val="24"/>
        </w:rPr>
        <w:t xml:space="preserve"> or clonidine or clonidine </w:t>
      </w:r>
      <w:proofErr w:type="spellStart"/>
      <w:r w:rsidRPr="00325D61">
        <w:rPr>
          <w:rFonts w:ascii="Times New Roman" w:eastAsia="宋体" w:hAnsi="Times New Roman" w:cs="Times New Roman"/>
          <w:kern w:val="0"/>
          <w:sz w:val="24"/>
        </w:rPr>
        <w:t>chlorhydrate</w:t>
      </w:r>
      <w:proofErr w:type="spellEnd"/>
      <w:r w:rsidRPr="00325D61">
        <w:rPr>
          <w:rFonts w:ascii="Times New Roman" w:eastAsia="宋体" w:hAnsi="Times New Roman" w:cs="Times New Roman"/>
          <w:kern w:val="0"/>
          <w:sz w:val="24"/>
        </w:rPr>
        <w:t xml:space="preserve"> or clonidine hydrochloride or clonidine tts-1 or clonidine tts-2 or clonidine tts-3 or </w:t>
      </w:r>
      <w:proofErr w:type="spellStart"/>
      <w:r w:rsidRPr="00325D61">
        <w:rPr>
          <w:rFonts w:ascii="Times New Roman" w:eastAsia="宋体" w:hAnsi="Times New Roman" w:cs="Times New Roman"/>
          <w:kern w:val="0"/>
          <w:sz w:val="24"/>
        </w:rPr>
        <w:t>clonipresan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 retard or </w:t>
      </w:r>
      <w:proofErr w:type="spellStart"/>
      <w:r w:rsidRPr="00325D61">
        <w:rPr>
          <w:rFonts w:ascii="Times New Roman" w:eastAsia="宋体" w:hAnsi="Times New Roman" w:cs="Times New Roman"/>
          <w:kern w:val="0"/>
          <w:sz w:val="24"/>
        </w:rPr>
        <w:t>clonnirit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clophelin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clopheline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daipres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dcai</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hydrochloride or </w:t>
      </w:r>
      <w:proofErr w:type="spellStart"/>
      <w:r w:rsidRPr="00325D61">
        <w:rPr>
          <w:rFonts w:ascii="Times New Roman" w:eastAsia="宋体" w:hAnsi="Times New Roman" w:cs="Times New Roman"/>
          <w:kern w:val="0"/>
          <w:sz w:val="24"/>
        </w:rPr>
        <w:t>dixarit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duraclon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haemiton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hemiton</w:t>
      </w:r>
      <w:proofErr w:type="spellEnd"/>
      <w:r w:rsidRPr="00325D61">
        <w:rPr>
          <w:rFonts w:ascii="Times New Roman" w:eastAsia="宋体" w:hAnsi="Times New Roman" w:cs="Times New Roman"/>
          <w:kern w:val="0"/>
          <w:sz w:val="24"/>
        </w:rPr>
        <w:t xml:space="preserve"> or huma-clonidine or </w:t>
      </w:r>
      <w:proofErr w:type="spellStart"/>
      <w:r w:rsidRPr="00325D61">
        <w:rPr>
          <w:rFonts w:ascii="Times New Roman" w:eastAsia="宋体" w:hAnsi="Times New Roman" w:cs="Times New Roman"/>
          <w:kern w:val="0"/>
          <w:sz w:val="24"/>
        </w:rPr>
        <w:t>hypodine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isoglaucon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jenloga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kapvay</w:t>
      </w:r>
      <w:proofErr w:type="spellEnd"/>
      <w:r w:rsidRPr="00325D61">
        <w:rPr>
          <w:rFonts w:ascii="Times New Roman" w:eastAsia="宋体" w:hAnsi="Times New Roman" w:cs="Times New Roman"/>
          <w:kern w:val="0"/>
          <w:sz w:val="24"/>
        </w:rPr>
        <w:t xml:space="preserve"> or m 5041t or </w:t>
      </w:r>
      <w:proofErr w:type="spellStart"/>
      <w:r w:rsidRPr="00325D61">
        <w:rPr>
          <w:rFonts w:ascii="Times New Roman" w:eastAsia="宋体" w:hAnsi="Times New Roman" w:cs="Times New Roman"/>
          <w:kern w:val="0"/>
          <w:sz w:val="24"/>
        </w:rPr>
        <w:t>melzin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normopresan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normopresin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paracefan</w:t>
      </w:r>
      <w:proofErr w:type="spellEnd"/>
      <w:r w:rsidRPr="00325D61">
        <w:rPr>
          <w:rFonts w:ascii="Times New Roman" w:eastAsia="宋体" w:hAnsi="Times New Roman" w:cs="Times New Roman"/>
          <w:kern w:val="0"/>
          <w:sz w:val="24"/>
        </w:rPr>
        <w:t xml:space="preserve"> or st 155 or </w:t>
      </w:r>
      <w:proofErr w:type="spellStart"/>
      <w:r w:rsidRPr="00325D61">
        <w:rPr>
          <w:rFonts w:ascii="Times New Roman" w:eastAsia="宋体" w:hAnsi="Times New Roman" w:cs="Times New Roman"/>
          <w:kern w:val="0"/>
          <w:sz w:val="24"/>
        </w:rPr>
        <w:t>sulmidine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taitecin</w:t>
      </w:r>
      <w:proofErr w:type="spellEnd"/>
      <w:r w:rsidRPr="00325D61">
        <w:rPr>
          <w:rFonts w:ascii="Times New Roman" w:eastAsia="宋体" w:hAnsi="Times New Roman" w:cs="Times New Roman"/>
          <w:kern w:val="0"/>
          <w:sz w:val="24"/>
        </w:rPr>
        <w:t xml:space="preserve"> or tenso </w:t>
      </w:r>
      <w:proofErr w:type="spellStart"/>
      <w:r w:rsidRPr="00325D61">
        <w:rPr>
          <w:rFonts w:ascii="Times New Roman" w:eastAsia="宋体" w:hAnsi="Times New Roman" w:cs="Times New Roman"/>
          <w:kern w:val="0"/>
          <w:sz w:val="24"/>
        </w:rPr>
        <w:t>timelets</w:t>
      </w:r>
      <w:proofErr w:type="spellEnd"/>
      <w:r w:rsidRPr="00325D61">
        <w:rPr>
          <w:rFonts w:ascii="Times New Roman" w:eastAsia="宋体" w:hAnsi="Times New Roman" w:cs="Times New Roman"/>
          <w:kern w:val="0"/>
          <w:sz w:val="24"/>
        </w:rPr>
        <w:t xml:space="preserve"> or adrenergic alpha agonists or adrenergic alpha-agonists or alpha adrenergic agent or alpha adrenergic agonist or alpha adrenergic receptor agent or alpha adrenergic receptor agonist or alpha adrenergic receptor stimulant or alpha adrenergic receptor stimulator or alpha adrenergic stimulant or alpha adrenergic stimulating agent or alpha adrenergic stimulator or alpha adrenoceptor agonist or alpha adrenoceptor stimulant or alpha adrenoceptor stimulating agent or alpha adrenoceptor stimulator or alpha agonist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 agent or </w:t>
      </w:r>
      <w:r w:rsidRPr="00325D61">
        <w:rPr>
          <w:rFonts w:ascii="Times New Roman" w:eastAsia="宋体" w:hAnsi="Times New Roman" w:cs="Times New Roman"/>
          <w:kern w:val="0"/>
          <w:sz w:val="24"/>
        </w:rPr>
        <w:lastRenderedPageBreak/>
        <w:t xml:space="preserve">noradrenalin agonist or noradrenergic agonist or noradrenergic receptor stimulating agent or </w:t>
      </w:r>
      <w:proofErr w:type="spellStart"/>
      <w:r w:rsidRPr="00325D61">
        <w:rPr>
          <w:rFonts w:ascii="Times New Roman" w:eastAsia="宋体" w:hAnsi="Times New Roman" w:cs="Times New Roman"/>
          <w:kern w:val="0"/>
          <w:sz w:val="24"/>
        </w:rPr>
        <w:t>dexamedetomidine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dexdomitor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dexdor</w:t>
      </w:r>
      <w:proofErr w:type="spellEnd"/>
      <w:r w:rsidRPr="00325D61">
        <w:rPr>
          <w:rFonts w:ascii="Times New Roman" w:eastAsia="宋体" w:hAnsi="Times New Roman" w:cs="Times New Roman"/>
          <w:kern w:val="0"/>
          <w:sz w:val="24"/>
        </w:rPr>
        <w:t xml:space="preserve"> or dexmedetomidine hydrochloride or </w:t>
      </w:r>
      <w:proofErr w:type="spellStart"/>
      <w:r w:rsidRPr="00325D61">
        <w:rPr>
          <w:rFonts w:ascii="Times New Roman" w:eastAsia="宋体" w:hAnsi="Times New Roman" w:cs="Times New Roman"/>
          <w:kern w:val="0"/>
          <w:sz w:val="24"/>
        </w:rPr>
        <w:t>mpv</w:t>
      </w:r>
      <w:proofErr w:type="spellEnd"/>
      <w:r w:rsidRPr="00325D61">
        <w:rPr>
          <w:rFonts w:ascii="Times New Roman" w:eastAsia="宋体" w:hAnsi="Times New Roman" w:cs="Times New Roman"/>
          <w:kern w:val="0"/>
          <w:sz w:val="24"/>
        </w:rPr>
        <w:t xml:space="preserve"> 1440 or mpv1440 or precede or </w:t>
      </w:r>
      <w:proofErr w:type="spellStart"/>
      <w:r w:rsidRPr="00325D61">
        <w:rPr>
          <w:rFonts w:ascii="Times New Roman" w:eastAsia="宋体" w:hAnsi="Times New Roman" w:cs="Times New Roman"/>
          <w:kern w:val="0"/>
          <w:sz w:val="24"/>
        </w:rPr>
        <w:t>primadex</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sileo</w:t>
      </w:r>
      <w:proofErr w:type="spellEnd"/>
      <w:r w:rsidRPr="00325D61">
        <w:rPr>
          <w:rFonts w:ascii="Times New Roman" w:eastAsia="宋体" w:hAnsi="Times New Roman" w:cs="Times New Roman"/>
          <w:kern w:val="0"/>
          <w:sz w:val="24"/>
        </w:rPr>
        <w:t xml:space="preserve"> or 4 aminobutyric acid agonist or 4 aminobutyric acid receptor agonist or 4 aminobutyric acid receptor stimulant or 4 aminobutyric acid receptor stimulator or GABA agonist or GABA agonists or GABA receptor agonist or GABA receptor stimulant or GABA receptor stimulating agent or GABA receptor stimulator or GABAergic receptor agonist or GABAergic receptor stimulant or GABAergic receptor stimulating agent or GABAergic receptor stimulator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agent or gamma aminobutyric acid agonist or gamma aminobutyric acid receptor agonist or gamma aminobutyric acid receptor stimulant or gamma aminobutyric acid receptor stimulating agent or gamma aminobutyric acid receptor stimulator or n-methyl d-aspartate antagonist or n-methyl d-aspartate blocker or n-methyl d-aspartate blocking agent or n-methyl d-aspartate receptor antagonist or n-methyl d-aspartate receptor blocker or n-methyl d-aspartate receptor blocking agent or n-methyl d-aspartic acid antagonist or n-methyl d-aspartic acid blocker or n-methyl d-aspartic acid blocking agent or n-methyl d-aspartic acid receptor antagonist or n-methyl d-aspartic acid receptor blocker or n-methyl d-aspartic acid receptor blocking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blocker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blocking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blocker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blocking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blocker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aspartic acid blocking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blocker or NMDA antagonist or NMDA blocker or NMDA blocking agent or NMDA receptor antagonist or NMDA receptor antagonists or NMDA receptor blocker or NMDA receptor blocking agent).</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 [</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=title, abstract, heading word, drug trade name, original title, device manufacturer, drug manufacturer, device trade name, keyword]</w:t>
      </w:r>
    </w:p>
    <w:p w14:paraId="75D3DD6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39. 15 or 16 or 17 or 18 or 19 or 20 or 21 or 22 or 23 or 24 or 25 or 26 or 27 or 28 or 29 or 30 or 31 or 32 or 33 or 34 or 35 or 36 or 37 or 38</w:t>
      </w:r>
    </w:p>
    <w:p w14:paraId="5BE29E0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40. (cognitive accessibility or cognitive balance or cognitive dissonance or cognitive function or cognitive structure or cognitive symptoms or cognitive task or cognitive thinking or neurobehavioral manifestations or </w:t>
      </w:r>
      <w:proofErr w:type="spellStart"/>
      <w:r w:rsidRPr="00325D61">
        <w:rPr>
          <w:rFonts w:ascii="Times New Roman" w:eastAsia="宋体" w:hAnsi="Times New Roman" w:cs="Times New Roman"/>
          <w:kern w:val="0"/>
          <w:sz w:val="24"/>
        </w:rPr>
        <w:t>neurobehavioural</w:t>
      </w:r>
      <w:proofErr w:type="spellEnd"/>
      <w:r w:rsidRPr="00325D61">
        <w:rPr>
          <w:rFonts w:ascii="Times New Roman" w:eastAsia="宋体" w:hAnsi="Times New Roman" w:cs="Times New Roman"/>
          <w:kern w:val="0"/>
          <w:sz w:val="24"/>
        </w:rPr>
        <w:t xml:space="preserve"> manifestations or volition or cognition disorder or cognition disorders or cognitive defects or cognitive deficit or cognitive disability or cognitive disorder or cognitive disorders or cognitive dysfunction or cognitive impairment or delirium, dementia, amnestic, cognitive disorders or overinclusion or response interference or behavior, child or </w:t>
      </w:r>
      <w:proofErr w:type="spellStart"/>
      <w:r w:rsidRPr="00325D61">
        <w:rPr>
          <w:rFonts w:ascii="Times New Roman" w:eastAsia="宋体" w:hAnsi="Times New Roman" w:cs="Times New Roman"/>
          <w:kern w:val="0"/>
          <w:sz w:val="24"/>
        </w:rPr>
        <w:t>behaviour</w:t>
      </w:r>
      <w:proofErr w:type="spellEnd"/>
      <w:r w:rsidRPr="00325D61">
        <w:rPr>
          <w:rFonts w:ascii="Times New Roman" w:eastAsia="宋体" w:hAnsi="Times New Roman" w:cs="Times New Roman"/>
          <w:kern w:val="0"/>
          <w:sz w:val="24"/>
        </w:rPr>
        <w:t xml:space="preserve">, child or child behavior or infant behavior or infant behavior or learning disorder or impaired learning or learning deficit or learning difficulty or learning disabilities or learning disability or learning disorders or learning disturbance or learning impairment or learning problem or academic disabilities or academic disability or academic disorder or academic disorders or learning disturbances or dyslexia or dyslexias or reading disorder or reading disorders or word blindness or word blindnesses or developmental reading disorders or developmental reading disorder or alexia or </w:t>
      </w:r>
      <w:proofErr w:type="spellStart"/>
      <w:r w:rsidRPr="00325D61">
        <w:rPr>
          <w:rFonts w:ascii="Times New Roman" w:eastAsia="宋体" w:hAnsi="Times New Roman" w:cs="Times New Roman"/>
          <w:kern w:val="0"/>
          <w:sz w:val="24"/>
        </w:rPr>
        <w:t>alexias</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or developmental dyslexia 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abnormal development or child development disorder or development disorder or developmental disabilities).</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 [</w:t>
      </w:r>
      <w:proofErr w:type="spellStart"/>
      <w:r w:rsidRPr="00325D61">
        <w:rPr>
          <w:rFonts w:ascii="Times New Roman" w:eastAsia="宋体" w:hAnsi="Times New Roman" w:cs="Times New Roman"/>
          <w:kern w:val="0"/>
          <w:sz w:val="24"/>
        </w:rPr>
        <w:t>mp</w:t>
      </w:r>
      <w:proofErr w:type="spellEnd"/>
      <w:r w:rsidRPr="00325D61">
        <w:rPr>
          <w:rFonts w:ascii="Times New Roman" w:eastAsia="宋体" w:hAnsi="Times New Roman" w:cs="Times New Roman"/>
          <w:kern w:val="0"/>
          <w:sz w:val="24"/>
        </w:rPr>
        <w:t>=title, abstract, heading word, drug trade name, original title, device manufacturer, drug manufacturer, device trade name, keyword]</w:t>
      </w:r>
    </w:p>
    <w:p w14:paraId="1FD6318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41. exp developmental disorder/ or exp Learning disorder/ or exp Child behavior/ or exp Postoperative cognitive dysfunction/ or exp Cognitive defect/ or exp Cognition assessment/ or exp Cognition/</w:t>
      </w:r>
    </w:p>
    <w:p w14:paraId="773651C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42. 40 or 41</w:t>
      </w:r>
    </w:p>
    <w:p w14:paraId="79ECC57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43. 14 and 39 and 42</w:t>
      </w:r>
    </w:p>
    <w:p w14:paraId="0B6055A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44. 43 not ((exp animal/ or nonhuman/) not exp human/)</w:t>
      </w:r>
      <w:r w:rsidRPr="00325D61">
        <w:rPr>
          <w:rFonts w:ascii="Times New Roman" w:eastAsia="宋体" w:hAnsi="Times New Roman" w:cs="Times New Roman"/>
          <w:kern w:val="0"/>
          <w:sz w:val="24"/>
        </w:rPr>
        <w:br w:type="page"/>
      </w:r>
    </w:p>
    <w:p w14:paraId="09C29F0B" w14:textId="77777777" w:rsidR="00142AE1" w:rsidRPr="00325D61" w:rsidRDefault="00000000">
      <w:pPr>
        <w:widowControl/>
        <w:spacing w:line="480" w:lineRule="auto"/>
        <w:rPr>
          <w:rFonts w:ascii="Times New Roman" w:eastAsia="宋体" w:hAnsi="Times New Roman" w:cs="Times New Roman"/>
          <w:b/>
          <w:bCs/>
          <w:i/>
          <w:kern w:val="0"/>
          <w:sz w:val="24"/>
        </w:rPr>
      </w:pPr>
      <w:r w:rsidRPr="00325D61">
        <w:rPr>
          <w:rFonts w:ascii="Times New Roman" w:eastAsia="宋体" w:hAnsi="Times New Roman" w:cs="Times New Roman"/>
          <w:b/>
          <w:bCs/>
          <w:i/>
          <w:kern w:val="0"/>
          <w:sz w:val="24"/>
        </w:rPr>
        <w:lastRenderedPageBreak/>
        <w:t>Embase</w:t>
      </w:r>
    </w:p>
    <w:p w14:paraId="0A5C2564" w14:textId="77777777" w:rsidR="00142AE1" w:rsidRPr="00325D61" w:rsidRDefault="00000000">
      <w:pPr>
        <w:widowControl/>
        <w:numPr>
          <w:ilvl w:val="0"/>
          <w:numId w:val="1"/>
        </w:numPr>
        <w:autoSpaceDE w:val="0"/>
        <w:autoSpaceDN w:val="0"/>
        <w:adjustRightInd w:val="0"/>
        <w:spacing w:line="480" w:lineRule="auto"/>
        <w:jc w:val="left"/>
        <w:rPr>
          <w:rFonts w:ascii="Times New Roman" w:eastAsia="宋体" w:hAnsi="Times New Roman" w:cs="Times New Roman"/>
          <w:spacing w:val="-2"/>
          <w:kern w:val="0"/>
          <w:sz w:val="24"/>
        </w:rPr>
      </w:pPr>
      <w:r w:rsidRPr="00325D61">
        <w:rPr>
          <w:rFonts w:ascii="Times New Roman" w:eastAsia="宋体" w:hAnsi="Times New Roman" w:cs="Times New Roman"/>
          <w:spacing w:val="-2"/>
          <w:kern w:val="0"/>
          <w:sz w:val="24"/>
        </w:rPr>
        <w:t>'child of impaired parents'/exp OR 'child of impaired parents' OR (('child'/exp OR child) AND of AND impaired AND ('parents'/exp OR parents)) OR 'children'/exp OR children OR 'single parent child'/exp OR 'single parent child' OR (single AND ('parent'/exp OR parent) AND ('child'/exp OR child)) OR 'child, preschool'/exp OR 'child, preschool' OR (child, AND ('preschool'/exp OR preschool)) OR 'pre-school child'/exp OR 'pre-school child' OR ('preschool' AND ('child'/exp OR child)) OR 'pre-school going children'/exp OR 'pre-school going children' OR ('</w:t>
      </w:r>
      <w:proofErr w:type="spellStart"/>
      <w:r w:rsidRPr="00325D61">
        <w:rPr>
          <w:rFonts w:ascii="Times New Roman" w:eastAsia="宋体" w:hAnsi="Times New Roman" w:cs="Times New Roman"/>
          <w:spacing w:val="-2"/>
          <w:kern w:val="0"/>
          <w:sz w:val="24"/>
        </w:rPr>
        <w:t>pre school</w:t>
      </w:r>
      <w:proofErr w:type="spellEnd"/>
      <w:r w:rsidRPr="00325D61">
        <w:rPr>
          <w:rFonts w:ascii="Times New Roman" w:eastAsia="宋体" w:hAnsi="Times New Roman" w:cs="Times New Roman"/>
          <w:spacing w:val="-2"/>
          <w:kern w:val="0"/>
          <w:sz w:val="24"/>
        </w:rPr>
        <w:t>' AND going AND ('children'/exp OR children))  OR  '</w:t>
      </w:r>
      <w:proofErr w:type="spellStart"/>
      <w:r w:rsidRPr="00325D61">
        <w:rPr>
          <w:rFonts w:ascii="Times New Roman" w:eastAsia="宋体" w:hAnsi="Times New Roman" w:cs="Times New Roman"/>
          <w:spacing w:val="-2"/>
          <w:kern w:val="0"/>
          <w:sz w:val="24"/>
        </w:rPr>
        <w:t>pre  schooler</w:t>
      </w:r>
      <w:proofErr w:type="spellEnd"/>
      <w:r w:rsidRPr="00325D61">
        <w:rPr>
          <w:rFonts w:ascii="Times New Roman" w:eastAsia="宋体" w:hAnsi="Times New Roman" w:cs="Times New Roman"/>
          <w:spacing w:val="-2"/>
          <w:kern w:val="0"/>
          <w:sz w:val="24"/>
        </w:rPr>
        <w:t>'/exp  OR  '</w:t>
      </w:r>
      <w:proofErr w:type="spellStart"/>
      <w:r w:rsidRPr="00325D61">
        <w:rPr>
          <w:rFonts w:ascii="Times New Roman" w:eastAsia="宋体" w:hAnsi="Times New Roman" w:cs="Times New Roman"/>
          <w:spacing w:val="-2"/>
          <w:kern w:val="0"/>
          <w:sz w:val="24"/>
        </w:rPr>
        <w:t>pre  schooler</w:t>
      </w:r>
      <w:proofErr w:type="spellEnd"/>
      <w:r w:rsidRPr="00325D61">
        <w:rPr>
          <w:rFonts w:ascii="Times New Roman" w:eastAsia="宋体" w:hAnsi="Times New Roman" w:cs="Times New Roman"/>
          <w:spacing w:val="-2"/>
          <w:kern w:val="0"/>
          <w:sz w:val="24"/>
        </w:rPr>
        <w:t>'  OR  '</w:t>
      </w:r>
      <w:proofErr w:type="spellStart"/>
      <w:r w:rsidRPr="00325D61">
        <w:rPr>
          <w:rFonts w:ascii="Times New Roman" w:eastAsia="宋体" w:hAnsi="Times New Roman" w:cs="Times New Roman"/>
          <w:spacing w:val="-2"/>
          <w:kern w:val="0"/>
          <w:sz w:val="24"/>
        </w:rPr>
        <w:t>pre  schoolers'</w:t>
      </w:r>
      <w:proofErr w:type="spellEnd"/>
      <w:r w:rsidRPr="00325D61">
        <w:rPr>
          <w:rFonts w:ascii="Times New Roman" w:eastAsia="宋体" w:hAnsi="Times New Roman" w:cs="Times New Roman"/>
          <w:spacing w:val="-2"/>
          <w:kern w:val="0"/>
          <w:sz w:val="24"/>
        </w:rPr>
        <w:t>/exp  OR  '</w:t>
      </w:r>
      <w:proofErr w:type="spellStart"/>
      <w:r w:rsidRPr="00325D61">
        <w:rPr>
          <w:rFonts w:ascii="Times New Roman" w:eastAsia="宋体" w:hAnsi="Times New Roman" w:cs="Times New Roman"/>
          <w:spacing w:val="-2"/>
          <w:kern w:val="0"/>
          <w:sz w:val="24"/>
        </w:rPr>
        <w:t>pre  schoolers'</w:t>
      </w:r>
      <w:proofErr w:type="spellEnd"/>
      <w:r w:rsidRPr="00325D61">
        <w:rPr>
          <w:rFonts w:ascii="Times New Roman" w:eastAsia="宋体" w:hAnsi="Times New Roman" w:cs="Times New Roman"/>
          <w:spacing w:val="-2"/>
          <w:kern w:val="0"/>
          <w:sz w:val="24"/>
        </w:rPr>
        <w:t xml:space="preserve">  OR  ' preschool  child institution'/exp OR 'preschool child institution' OR (('preschool'/exp OR preschool) AND ('child'/exp OR child) AND institution) OR 'preschooler'/exp OR preschooler OR 'infancy'/exp OR infancy OR 'infant'/exp OR infant OR 'baby'/exp OR baby OR 'childhood'/exp OR childhood OR '</w:t>
      </w:r>
      <w:proofErr w:type="spellStart"/>
      <w:r w:rsidRPr="00325D61">
        <w:rPr>
          <w:rFonts w:ascii="Times New Roman" w:eastAsia="宋体" w:hAnsi="Times New Roman" w:cs="Times New Roman"/>
          <w:spacing w:val="-2"/>
          <w:kern w:val="0"/>
          <w:sz w:val="24"/>
        </w:rPr>
        <w:t>child,school</w:t>
      </w:r>
      <w:proofErr w:type="spellEnd"/>
      <w:r w:rsidRPr="00325D61">
        <w:rPr>
          <w:rFonts w:ascii="Times New Roman" w:eastAsia="宋体" w:hAnsi="Times New Roman" w:cs="Times New Roman"/>
          <w:spacing w:val="-2"/>
          <w:kern w:val="0"/>
          <w:sz w:val="24"/>
        </w:rPr>
        <w:t xml:space="preserve">'/exp OR </w:t>
      </w:r>
      <w:proofErr w:type="spellStart"/>
      <w:r w:rsidRPr="00325D61">
        <w:rPr>
          <w:rFonts w:ascii="Times New Roman" w:eastAsia="宋体" w:hAnsi="Times New Roman" w:cs="Times New Roman"/>
          <w:spacing w:val="-2"/>
          <w:kern w:val="0"/>
          <w:sz w:val="24"/>
        </w:rPr>
        <w:t>child,school</w:t>
      </w:r>
      <w:proofErr w:type="spellEnd"/>
      <w:r w:rsidRPr="00325D61">
        <w:rPr>
          <w:rFonts w:ascii="Times New Roman" w:eastAsia="宋体" w:hAnsi="Times New Roman" w:cs="Times New Roman"/>
          <w:spacing w:val="-2"/>
          <w:kern w:val="0"/>
          <w:sz w:val="24"/>
        </w:rPr>
        <w:t xml:space="preserve"> OR 'school boy'/exp OR 'school boy' OR (('school'/exp OR school) AND ('boy'/exp OR boy)) OR 'school children'/exp OR 'school children' OR (('school'/exp OR school) AND ('children'/exp OR children)) OR 'school girl'/exp OR 'school girl' OR (('school'/exp OR school) AND ('girl'/exp OR girl)) OR 'school-going boy' OR ('school going' AND ('boy'/exp OR boy)) OR 'school-going boys' OR ('school going' AND boys) OR 'school-going child' OR ('school going' AND ('child'/exp OR child)) OR 'school-going children' OR ('school going' AND ('children'/exp OR children)) OR 'school-going girl' OR ('school going' AND ('girl'/exp OR girl)) OR 'school-going girls' OR ('school going' </w:t>
      </w:r>
      <w:r w:rsidRPr="00325D61">
        <w:rPr>
          <w:rFonts w:ascii="Times New Roman" w:eastAsia="宋体" w:hAnsi="Times New Roman" w:cs="Times New Roman"/>
          <w:spacing w:val="-2"/>
          <w:kern w:val="0"/>
          <w:sz w:val="24"/>
        </w:rPr>
        <w:lastRenderedPageBreak/>
        <w:t>AND girls) OR 'schoolboy'/exp OR schoolboy OR 'schoolboys'/exp OR schoolboys OR 'schoolchild'/exp OR schoolchild OR 'schoolchildren'/exp OR schoolchildren OR 'schoolgirl'/exp OR schoolgirl OR 'schoolgirls'/exp OR schoolgirls OR '</w:t>
      </w:r>
      <w:proofErr w:type="spellStart"/>
      <w:r w:rsidRPr="00325D61">
        <w:rPr>
          <w:rFonts w:ascii="Times New Roman" w:eastAsia="宋体" w:hAnsi="Times New Roman" w:cs="Times New Roman"/>
          <w:spacing w:val="-2"/>
          <w:kern w:val="0"/>
          <w:sz w:val="24"/>
        </w:rPr>
        <w:t>schoolgoing</w:t>
      </w:r>
      <w:proofErr w:type="spellEnd"/>
      <w:r w:rsidRPr="00325D61">
        <w:rPr>
          <w:rFonts w:ascii="Times New Roman" w:eastAsia="宋体" w:hAnsi="Times New Roman" w:cs="Times New Roman"/>
          <w:spacing w:val="-2"/>
          <w:kern w:val="0"/>
          <w:sz w:val="24"/>
        </w:rPr>
        <w:t xml:space="preserve"> child' OR (</w:t>
      </w:r>
      <w:proofErr w:type="spellStart"/>
      <w:r w:rsidRPr="00325D61">
        <w:rPr>
          <w:rFonts w:ascii="Times New Roman" w:eastAsia="宋体" w:hAnsi="Times New Roman" w:cs="Times New Roman"/>
          <w:spacing w:val="-2"/>
          <w:kern w:val="0"/>
          <w:sz w:val="24"/>
        </w:rPr>
        <w:t>schoolgoing</w:t>
      </w:r>
      <w:proofErr w:type="spellEnd"/>
      <w:r w:rsidRPr="00325D61">
        <w:rPr>
          <w:rFonts w:ascii="Times New Roman" w:eastAsia="宋体" w:hAnsi="Times New Roman" w:cs="Times New Roman"/>
          <w:spacing w:val="-2"/>
          <w:kern w:val="0"/>
          <w:sz w:val="24"/>
        </w:rPr>
        <w:t xml:space="preserve"> AND ('child'/exp OR child)) OR '</w:t>
      </w:r>
      <w:proofErr w:type="spellStart"/>
      <w:r w:rsidRPr="00325D61">
        <w:rPr>
          <w:rFonts w:ascii="Times New Roman" w:eastAsia="宋体" w:hAnsi="Times New Roman" w:cs="Times New Roman"/>
          <w:spacing w:val="-2"/>
          <w:kern w:val="0"/>
          <w:sz w:val="24"/>
        </w:rPr>
        <w:t>schoolgoing</w:t>
      </w:r>
      <w:proofErr w:type="spellEnd"/>
      <w:r w:rsidRPr="00325D61">
        <w:rPr>
          <w:rFonts w:ascii="Times New Roman" w:eastAsia="宋体" w:hAnsi="Times New Roman" w:cs="Times New Roman"/>
          <w:spacing w:val="-2"/>
          <w:kern w:val="0"/>
          <w:sz w:val="24"/>
        </w:rPr>
        <w:t xml:space="preserve"> children' OR (</w:t>
      </w:r>
      <w:proofErr w:type="spellStart"/>
      <w:r w:rsidRPr="00325D61">
        <w:rPr>
          <w:rFonts w:ascii="Times New Roman" w:eastAsia="宋体" w:hAnsi="Times New Roman" w:cs="Times New Roman"/>
          <w:spacing w:val="-2"/>
          <w:kern w:val="0"/>
          <w:sz w:val="24"/>
        </w:rPr>
        <w:t>schoolgoing</w:t>
      </w:r>
      <w:proofErr w:type="spellEnd"/>
      <w:r w:rsidRPr="00325D61">
        <w:rPr>
          <w:rFonts w:ascii="Times New Roman" w:eastAsia="宋体" w:hAnsi="Times New Roman" w:cs="Times New Roman"/>
          <w:spacing w:val="-2"/>
          <w:kern w:val="0"/>
          <w:sz w:val="24"/>
        </w:rPr>
        <w:t xml:space="preserve"> AND ('children'/exp OR children)) OR 'animals, newborn'/exp OR 'animals, newborn' OR (animals, AND ('newborn'/exp OR newborn))  OR  'child,  newborn'/exp  OR  'child,  newborn'  OR  (child,  AND  ('newborn'/exp  OR  newborn))  OR  'full  term infant'/exp OR 'full term infant' OR (full AND term AND ('infant'/exp OR infant)) OR 'human neonate'/exp OR 'human neonate' OR (('human'/exp OR human) AND ('neonate'/exp OR  neonate)) OR 'human  newborn'/exp OR 'human newborn' OR (('human'/exp OR human) AND ('newborn'/exp OR newborn)) OR 'infant, newborn'/exp OR 'infant, newborn' OR (infant, AND ('newborn'/exp OR newborn)) OR 'neonatal animal'/exp OR 'neonatal animal' OR (neonatal AND ('animal'/exp OR animal)) OR 'neonate'/exp OR neonate OR 'neonate animal'/exp OR 'neonate animal' OR (('neonate'/exp OR neonate) AND ('animal'/exp OR animal)) OR neonates OR 'newborn animal'/exp OR 'newborn animal' OR (('newborn'/exp OR newborn) AND  ('animal'/exp  OR  animal))  OR  'newborn  baby'/exp  OR  'newborn  baby'  OR  (('newborn'/exp  OR  newborn)  AND ('baby'/exp OR baby)) OR 'newborn child'/exp OR 'newborn child' OR (('newborn'/exp OR newborn) AND ('child'/exp OR child)) OR 'newborn infant'/exp OR 'newborn infant' OR (('newborn'/exp OR newborn) AND ('infant'/exp OR infant)) OR 'newly born baby'/exp OR 'newly born baby' OR (newly AND born AND ('baby'/exp OR baby)) OR </w:t>
      </w:r>
      <w:r w:rsidRPr="00325D61">
        <w:rPr>
          <w:rFonts w:ascii="Times New Roman" w:eastAsia="宋体" w:hAnsi="Times New Roman" w:cs="Times New Roman"/>
          <w:spacing w:val="-2"/>
          <w:kern w:val="0"/>
          <w:sz w:val="24"/>
        </w:rPr>
        <w:lastRenderedPageBreak/>
        <w:t>'newly born child'/exp OR 'newly born child' OR (newly AND born AND ('child'/exp OR child)) OR 'newly born infant'/exp OR 'newly born infant' OR (newly AND born AND ('infant'/exp OR infant)) OR 'toddlers'/exp OR toddlers OR 'adolescent, institutionalized'/exp OR 'adolescent,  institutionalized'    OR    (adolescent,    AND    institutionalized)   OR    '</w:t>
      </w:r>
      <w:proofErr w:type="spellStart"/>
      <w:r w:rsidRPr="00325D61">
        <w:rPr>
          <w:rFonts w:ascii="Times New Roman" w:eastAsia="宋体" w:hAnsi="Times New Roman" w:cs="Times New Roman"/>
          <w:spacing w:val="-2"/>
          <w:kern w:val="0"/>
          <w:sz w:val="24"/>
        </w:rPr>
        <w:t>institutionalised</w:t>
      </w:r>
      <w:proofErr w:type="spellEnd"/>
      <w:r w:rsidRPr="00325D61">
        <w:rPr>
          <w:rFonts w:ascii="Times New Roman" w:eastAsia="宋体" w:hAnsi="Times New Roman" w:cs="Times New Roman"/>
          <w:spacing w:val="-2"/>
          <w:kern w:val="0"/>
          <w:sz w:val="24"/>
        </w:rPr>
        <w:t xml:space="preserve">    adolescent'/exp   OR '</w:t>
      </w:r>
      <w:proofErr w:type="spellStart"/>
      <w:r w:rsidRPr="00325D61">
        <w:rPr>
          <w:rFonts w:ascii="Times New Roman" w:eastAsia="宋体" w:hAnsi="Times New Roman" w:cs="Times New Roman"/>
          <w:spacing w:val="-2"/>
          <w:kern w:val="0"/>
          <w:sz w:val="24"/>
        </w:rPr>
        <w:t>institutionalised</w:t>
      </w:r>
      <w:proofErr w:type="spellEnd"/>
      <w:r w:rsidRPr="00325D61">
        <w:rPr>
          <w:rFonts w:ascii="Times New Roman" w:eastAsia="宋体" w:hAnsi="Times New Roman" w:cs="Times New Roman"/>
          <w:spacing w:val="-2"/>
          <w:kern w:val="0"/>
          <w:sz w:val="24"/>
        </w:rPr>
        <w:t xml:space="preserve">   adolescent'   OR    (</w:t>
      </w:r>
      <w:proofErr w:type="spellStart"/>
      <w:r w:rsidRPr="00325D61">
        <w:rPr>
          <w:rFonts w:ascii="Times New Roman" w:eastAsia="宋体" w:hAnsi="Times New Roman" w:cs="Times New Roman"/>
          <w:spacing w:val="-2"/>
          <w:kern w:val="0"/>
          <w:sz w:val="24"/>
        </w:rPr>
        <w:t>institutionalised</w:t>
      </w:r>
      <w:proofErr w:type="spellEnd"/>
      <w:r w:rsidRPr="00325D61">
        <w:rPr>
          <w:rFonts w:ascii="Times New Roman" w:eastAsia="宋体" w:hAnsi="Times New Roman" w:cs="Times New Roman"/>
          <w:spacing w:val="-2"/>
          <w:kern w:val="0"/>
          <w:sz w:val="24"/>
        </w:rPr>
        <w:t xml:space="preserve">   AND    ('adolescent'/exp   OR    adolescent))   OR    'institutionalized adolescent'/exp  OR  'institutionalized  adolescent'  OR  (institutionalized  AND   ('adolescent'/exp  OR  adolescent))  OR 'teenager'/exp OR teenager OR 'teenage'/exp OR teenage</w:t>
      </w:r>
    </w:p>
    <w:p w14:paraId="0C13303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 'Child'/exp</w:t>
      </w:r>
    </w:p>
    <w:p w14:paraId="572E75D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 'Preschool Child'/exp</w:t>
      </w:r>
    </w:p>
    <w:p w14:paraId="2C6C9A1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 'Juvenile'/exp</w:t>
      </w:r>
    </w:p>
    <w:p w14:paraId="5D60596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5. 'Infancy'/exp</w:t>
      </w:r>
    </w:p>
    <w:p w14:paraId="545246E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6. 'Infant'/exp</w:t>
      </w:r>
    </w:p>
    <w:p w14:paraId="7376727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7. 'Baby'/exp</w:t>
      </w:r>
    </w:p>
    <w:p w14:paraId="22113C2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8. 'Childhood'/exp</w:t>
      </w:r>
    </w:p>
    <w:p w14:paraId="0A3E968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9. 'School Child'/exp</w:t>
      </w:r>
    </w:p>
    <w:p w14:paraId="1E22003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10. 'Newborn'/exp</w:t>
      </w:r>
    </w:p>
    <w:p w14:paraId="196E9D1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11. 'Toddler'/exp</w:t>
      </w:r>
    </w:p>
    <w:p w14:paraId="438D38C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12. 'Adolescent'/exp</w:t>
      </w:r>
    </w:p>
    <w:p w14:paraId="1BC8C1D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13. 'Adolescence'/exp</w:t>
      </w:r>
    </w:p>
    <w:p w14:paraId="7FC1969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14. 1 or 2 or 3 or 4 or 5 or 6 or 7 or 8 or 9 or 10 or 11 or 12 or 13</w:t>
      </w:r>
    </w:p>
    <w:p w14:paraId="40BA38B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15. 'General anesthesia'/exp</w:t>
      </w:r>
    </w:p>
    <w:p w14:paraId="431F21B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16. 'Pediatric Anesthesia'/exp</w:t>
      </w:r>
    </w:p>
    <w:p w14:paraId="1C5E5EA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17. 'Intravenous anesthesia'/exp</w:t>
      </w:r>
    </w:p>
    <w:p w14:paraId="6B60E97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18. 'Inhalation Anesthesia'/exp</w:t>
      </w:r>
    </w:p>
    <w:p w14:paraId="7FE9E6D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19. 'anesthetic agent'/exp</w:t>
      </w:r>
    </w:p>
    <w:p w14:paraId="4B4A2B0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20. 'Inhalation anesthetic Agent'/exp</w:t>
      </w:r>
    </w:p>
    <w:p w14:paraId="7760E8A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21. 'Intravenous anesthetic Agent'/exp</w:t>
      </w:r>
    </w:p>
    <w:p w14:paraId="5BC960D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22. 'Isoflurane'/exp</w:t>
      </w:r>
    </w:p>
    <w:p w14:paraId="57944DB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23. 'Sevoflurane'/exp</w:t>
      </w:r>
    </w:p>
    <w:p w14:paraId="6F75BE1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24. 'Desflurane'/exp</w:t>
      </w:r>
    </w:p>
    <w:p w14:paraId="13097D8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25. 'Halothane'/exp</w:t>
      </w:r>
    </w:p>
    <w:p w14:paraId="6E2248E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26. 'Nitrous Oxide'/exp</w:t>
      </w:r>
    </w:p>
    <w:p w14:paraId="3454FA4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27. 'Propofol'/exp</w:t>
      </w:r>
    </w:p>
    <w:p w14:paraId="3B13310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28. 'Thiopental'/exp</w:t>
      </w:r>
    </w:p>
    <w:p w14:paraId="6A4C468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29. 'Ketamine'/exp</w:t>
      </w:r>
    </w:p>
    <w:p w14:paraId="0B39E43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30. 'Clonidine'/exp</w:t>
      </w:r>
    </w:p>
    <w:p w14:paraId="46F3BBA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31. 'Benzodiazepine receptor stimulating agent'/exp</w:t>
      </w:r>
    </w:p>
    <w:p w14:paraId="0F7415E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32. 'Benzodiazepine derivative'/exp</w:t>
      </w:r>
    </w:p>
    <w:p w14:paraId="7378CC8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33. 'Benzodiazepine'/exp</w:t>
      </w:r>
    </w:p>
    <w:p w14:paraId="7C4C3FA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34. 'alpha adrenergic receptor stimulating agent'/exp</w:t>
      </w:r>
    </w:p>
    <w:p w14:paraId="14338C7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35. 'Dexmedetomidine'/exp</w:t>
      </w:r>
    </w:p>
    <w:p w14:paraId="18A0892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36. '4 aminobutyric acid receptor stimulating agent'/exp</w:t>
      </w:r>
    </w:p>
    <w:p w14:paraId="61B9469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37. 'n 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blocking agent'/exp</w:t>
      </w:r>
    </w:p>
    <w:p w14:paraId="1BD546D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38.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intratracheal'/exp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intratracheal'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AND intratracheal) OR '</w:t>
      </w:r>
      <w:proofErr w:type="spellStart"/>
      <w:r w:rsidRPr="00325D61">
        <w:rPr>
          <w:rFonts w:ascii="Times New Roman" w:eastAsia="宋体" w:hAnsi="Times New Roman" w:cs="Times New Roman"/>
          <w:kern w:val="0"/>
          <w:sz w:val="24"/>
        </w:rPr>
        <w:t>anaesthesia,auto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anaesthesia,auto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action'/exp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action'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('action'/exp OR action)) OR 'anesthesia, intratracheal'/exp OR 'anesthesia, intratracheal' OR (anesthesia, AND intratracheal) OR '</w:t>
      </w:r>
      <w:proofErr w:type="spellStart"/>
      <w:r w:rsidRPr="00325D61">
        <w:rPr>
          <w:rFonts w:ascii="Times New Roman" w:eastAsia="宋体" w:hAnsi="Times New Roman" w:cs="Times New Roman"/>
          <w:kern w:val="0"/>
          <w:sz w:val="24"/>
        </w:rPr>
        <w:t>anesthesia,auto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anesthesia,auto</w:t>
      </w:r>
      <w:proofErr w:type="spellEnd"/>
      <w:r w:rsidRPr="00325D61">
        <w:rPr>
          <w:rFonts w:ascii="Times New Roman" w:eastAsia="宋体" w:hAnsi="Times New Roman" w:cs="Times New Roman"/>
          <w:kern w:val="0"/>
          <w:sz w:val="24"/>
        </w:rPr>
        <w:t xml:space="preserve"> OR 'anesthetic action'/exp OR 'anesthetic action' OR (('anesthetic'/exp OR anesthetic) AND ('action'/exp OR action)) OR 'anesthetization'/exp OR anesthetization OR 'animal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'animal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(('animal'/exp OR animal)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'animal anesthesia'/exp OR 'animal anesthesia' OR (('animal'/exp OR animal) AND ('anesthesia'/exp OR anesthesia)) OR '</w:t>
      </w:r>
      <w:proofErr w:type="spellStart"/>
      <w:r w:rsidRPr="00325D61">
        <w:rPr>
          <w:rFonts w:ascii="Times New Roman" w:eastAsia="宋体" w:hAnsi="Times New Roman" w:cs="Times New Roman"/>
          <w:kern w:val="0"/>
          <w:sz w:val="24"/>
        </w:rPr>
        <w:t>autoanaesthesia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autoanaesthesia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autoanesthesia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autoanesthesia</w:t>
      </w:r>
      <w:proofErr w:type="spellEnd"/>
      <w:r w:rsidRPr="00325D61">
        <w:rPr>
          <w:rFonts w:ascii="Times New Roman" w:eastAsia="宋体" w:hAnsi="Times New Roman" w:cs="Times New Roman"/>
          <w:kern w:val="0"/>
          <w:sz w:val="24"/>
        </w:rPr>
        <w:t xml:space="preserve"> OR 'drop  mask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'drop  mask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(drop AND ('mask'/exp OR mask)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'drop mask anesthesia'/exp OR 'drop mask anesthesia' OR (drop AND ('mask'/exp OR mask) AND ('anesthesia'/exp OR anesthesia)) OR 'narcosis'/exp OR narcosis OR '</w:t>
      </w:r>
      <w:proofErr w:type="spellStart"/>
      <w:r w:rsidRPr="00325D61">
        <w:rPr>
          <w:rFonts w:ascii="Times New Roman" w:eastAsia="宋体" w:hAnsi="Times New Roman" w:cs="Times New Roman"/>
          <w:kern w:val="0"/>
          <w:sz w:val="24"/>
        </w:rPr>
        <w:t>neuroanaesthesia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neuroanaesthesia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neuroanesthesia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neuroanesthesia</w:t>
      </w:r>
      <w:proofErr w:type="spellEnd"/>
      <w:r w:rsidRPr="00325D61">
        <w:rPr>
          <w:rFonts w:ascii="Times New Roman" w:eastAsia="宋体" w:hAnsi="Times New Roman" w:cs="Times New Roman"/>
          <w:kern w:val="0"/>
          <w:sz w:val="24"/>
        </w:rPr>
        <w:t xml:space="preserve"> OR 'short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'short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(short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'short anesthesia'/exp OR 'short anesthesia' OR (short AND ('anesthesia'/exp OR anesthesia)) OR 'short duration'/exp OR 'short duration' OR (short AND ('duration'/exp OR duration))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lastRenderedPageBreak/>
        <w:t>anaesthesia</w:t>
      </w:r>
      <w:proofErr w:type="spellEnd"/>
      <w:r w:rsidRPr="00325D61">
        <w:rPr>
          <w:rFonts w:ascii="Times New Roman" w:eastAsia="宋体" w:hAnsi="Times New Roman" w:cs="Times New Roman"/>
          <w:kern w:val="0"/>
          <w:sz w:val="24"/>
        </w:rPr>
        <w:t xml:space="preserve"> OR 'short duration anesthesia'/exp OR 'short duration anesthesia' OR (short AND ('duration'/exp OR duration) AND ('anesthesia'/exp OR anesthesia))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general'/exp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general'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AND general) OR '</w:t>
      </w:r>
      <w:proofErr w:type="spellStart"/>
      <w:r w:rsidRPr="00325D61">
        <w:rPr>
          <w:rFonts w:ascii="Times New Roman" w:eastAsia="宋体" w:hAnsi="Times New Roman" w:cs="Times New Roman"/>
          <w:kern w:val="0"/>
          <w:sz w:val="24"/>
        </w:rPr>
        <w:t>anaesthesia,general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anaesthesia,general</w:t>
      </w:r>
      <w:proofErr w:type="spellEnd"/>
      <w:r w:rsidRPr="00325D61">
        <w:rPr>
          <w:rFonts w:ascii="Times New Roman" w:eastAsia="宋体" w:hAnsi="Times New Roman" w:cs="Times New Roman"/>
          <w:kern w:val="0"/>
          <w:sz w:val="24"/>
        </w:rPr>
        <w:t xml:space="preserve"> OR 'anesthesia, general'/exp OR 'anesthesia, general' OR (anesthesia, AND general) OR '</w:t>
      </w:r>
      <w:proofErr w:type="spellStart"/>
      <w:r w:rsidRPr="00325D61">
        <w:rPr>
          <w:rFonts w:ascii="Times New Roman" w:eastAsia="宋体" w:hAnsi="Times New Roman" w:cs="Times New Roman"/>
          <w:kern w:val="0"/>
          <w:sz w:val="24"/>
        </w:rPr>
        <w:t>anesthesia,general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anesthesia,general</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(general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anaesthesia,child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anaesthesia,child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anaesthesia,paediatric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anaesthesia,paediatric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anesthesia,child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anesthesia,child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anesthesia,pediatric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anesthesia,pediatric</w:t>
      </w:r>
      <w:proofErr w:type="spellEnd"/>
      <w:r w:rsidRPr="00325D61">
        <w:rPr>
          <w:rFonts w:ascii="Times New Roman" w:eastAsia="宋体" w:hAnsi="Times New Roman" w:cs="Times New Roman"/>
          <w:kern w:val="0"/>
          <w:sz w:val="24"/>
        </w:rPr>
        <w:t xml:space="preserve"> OR 'child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'child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(('child'/exp OR child)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'child anesthesia'/exp OR 'child anesthesia' OR (('child'/exp OR child) AND ('anesthesia'/exp OR anesthesia))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paediatric</w:t>
      </w:r>
      <w:proofErr w:type="spellEnd"/>
      <w:r w:rsidRPr="00325D61">
        <w:rPr>
          <w:rFonts w:ascii="Times New Roman" w:eastAsia="宋体" w:hAnsi="Times New Roman" w:cs="Times New Roman"/>
          <w:kern w:val="0"/>
          <w:sz w:val="24"/>
        </w:rPr>
        <w:t>)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anaesthesia,local,intravenous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anaesthesia,local,intravenous</w:t>
      </w:r>
      <w:proofErr w:type="spellEnd"/>
      <w:r w:rsidRPr="00325D61">
        <w:rPr>
          <w:rFonts w:ascii="Times New Roman" w:eastAsia="宋体" w:hAnsi="Times New Roman" w:cs="Times New Roman"/>
          <w:kern w:val="0"/>
          <w:sz w:val="24"/>
        </w:rPr>
        <w:t xml:space="preserve"> OR 'anesthesia, intravenous'/exp OR 'anesthesia, intravenous' OR (anesthesia, AND intravenous) OR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anesthesia,local,intravenous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anesthesia,local,intravenous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'intravenous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(intravenous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'intravenous local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'intravenous local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(intravenous AND local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'intravenous local anesthesia'/exp OR </w:t>
      </w:r>
      <w:r w:rsidRPr="00325D61">
        <w:rPr>
          <w:rFonts w:ascii="Times New Roman" w:eastAsia="宋体" w:hAnsi="Times New Roman" w:cs="Times New Roman"/>
          <w:kern w:val="0"/>
          <w:sz w:val="24"/>
        </w:rPr>
        <w:lastRenderedPageBreak/>
        <w:t xml:space="preserve">'intravenous local anesthesia' OR (intravenous AND local AND ('anesthesia'/exp OR anesthesia)) OR 'local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'/exp OR 'local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OR (local AND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anaesthesia,intravenous</w:t>
      </w:r>
      <w:proofErr w:type="spellEnd"/>
      <w:r w:rsidRPr="00325D61">
        <w:rPr>
          <w:rFonts w:ascii="Times New Roman" w:eastAsia="宋体" w:hAnsi="Times New Roman" w:cs="Times New Roman"/>
          <w:kern w:val="0"/>
          <w:sz w:val="24"/>
        </w:rPr>
        <w:t xml:space="preserve">)) OR 'local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'/exp OR 'local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OR (local AND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anesthesia,intravenous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closed-circuit'/exp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closed-circuit'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AND 'closed circuit')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inhalation'/exp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inhalation'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AND ('inhalation'/exp OR inhalation)) OR '</w:t>
      </w:r>
      <w:proofErr w:type="spellStart"/>
      <w:r w:rsidRPr="00325D61">
        <w:rPr>
          <w:rFonts w:ascii="Times New Roman" w:eastAsia="宋体" w:hAnsi="Times New Roman" w:cs="Times New Roman"/>
          <w:kern w:val="0"/>
          <w:sz w:val="24"/>
        </w:rPr>
        <w:t>anaesthesia,closed</w:t>
      </w:r>
      <w:proofErr w:type="spellEnd"/>
      <w:r w:rsidRPr="00325D61">
        <w:rPr>
          <w:rFonts w:ascii="Times New Roman" w:eastAsia="宋体" w:hAnsi="Times New Roman" w:cs="Times New Roman"/>
          <w:kern w:val="0"/>
          <w:sz w:val="24"/>
        </w:rPr>
        <w:t xml:space="preserve"> circuit'/exp OR '</w:t>
      </w:r>
      <w:proofErr w:type="spellStart"/>
      <w:r w:rsidRPr="00325D61">
        <w:rPr>
          <w:rFonts w:ascii="Times New Roman" w:eastAsia="宋体" w:hAnsi="Times New Roman" w:cs="Times New Roman"/>
          <w:kern w:val="0"/>
          <w:sz w:val="24"/>
        </w:rPr>
        <w:t>anaesthesia,closed</w:t>
      </w:r>
      <w:proofErr w:type="spellEnd"/>
      <w:r w:rsidRPr="00325D61">
        <w:rPr>
          <w:rFonts w:ascii="Times New Roman" w:eastAsia="宋体" w:hAnsi="Times New Roman" w:cs="Times New Roman"/>
          <w:kern w:val="0"/>
          <w:sz w:val="24"/>
        </w:rPr>
        <w:t xml:space="preserve"> circuit' OR (</w:t>
      </w:r>
      <w:proofErr w:type="spellStart"/>
      <w:r w:rsidRPr="00325D61">
        <w:rPr>
          <w:rFonts w:ascii="Times New Roman" w:eastAsia="宋体" w:hAnsi="Times New Roman" w:cs="Times New Roman"/>
          <w:kern w:val="0"/>
          <w:sz w:val="24"/>
        </w:rPr>
        <w:t>anaesthesia,closed</w:t>
      </w:r>
      <w:proofErr w:type="spellEnd"/>
      <w:r w:rsidRPr="00325D61">
        <w:rPr>
          <w:rFonts w:ascii="Times New Roman" w:eastAsia="宋体" w:hAnsi="Times New Roman" w:cs="Times New Roman"/>
          <w:kern w:val="0"/>
          <w:sz w:val="24"/>
        </w:rPr>
        <w:t xml:space="preserve"> AND ('circuit'/exp OR circuit)) OR '</w:t>
      </w:r>
      <w:proofErr w:type="spellStart"/>
      <w:r w:rsidRPr="00325D61">
        <w:rPr>
          <w:rFonts w:ascii="Times New Roman" w:eastAsia="宋体" w:hAnsi="Times New Roman" w:cs="Times New Roman"/>
          <w:kern w:val="0"/>
          <w:sz w:val="24"/>
        </w:rPr>
        <w:t>anaesthesia,inhalation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anaesthesia,inhalation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OR 'anesthesia, closed-circuit'/exp OR 'anesthesia, closed-circuit' OR (anesthesia, AND 'closed circuit') OR 'anesthesia, inhalation'/exp OR 'anesthesia, inhalation' OR (anesthesia, AND ('inhalation'/exp OR inhalation)) OR '</w:t>
      </w:r>
      <w:proofErr w:type="spellStart"/>
      <w:r w:rsidRPr="00325D61">
        <w:rPr>
          <w:rFonts w:ascii="Times New Roman" w:eastAsia="宋体" w:hAnsi="Times New Roman" w:cs="Times New Roman"/>
          <w:kern w:val="0"/>
          <w:sz w:val="24"/>
        </w:rPr>
        <w:t>anesthesia,closed</w:t>
      </w:r>
      <w:proofErr w:type="spellEnd"/>
      <w:r w:rsidRPr="00325D61">
        <w:rPr>
          <w:rFonts w:ascii="Times New Roman" w:eastAsia="宋体" w:hAnsi="Times New Roman" w:cs="Times New Roman"/>
          <w:kern w:val="0"/>
          <w:sz w:val="24"/>
        </w:rPr>
        <w:t xml:space="preserve"> circuit'/exp OR '</w:t>
      </w:r>
      <w:proofErr w:type="spellStart"/>
      <w:r w:rsidRPr="00325D61">
        <w:rPr>
          <w:rFonts w:ascii="Times New Roman" w:eastAsia="宋体" w:hAnsi="Times New Roman" w:cs="Times New Roman"/>
          <w:kern w:val="0"/>
          <w:sz w:val="24"/>
        </w:rPr>
        <w:t>anesthesia,closed</w:t>
      </w:r>
      <w:proofErr w:type="spellEnd"/>
      <w:r w:rsidRPr="00325D61">
        <w:rPr>
          <w:rFonts w:ascii="Times New Roman" w:eastAsia="宋体" w:hAnsi="Times New Roman" w:cs="Times New Roman"/>
          <w:kern w:val="0"/>
          <w:sz w:val="24"/>
        </w:rPr>
        <w:t xml:space="preserve"> circuit' OR (</w:t>
      </w:r>
      <w:proofErr w:type="spellStart"/>
      <w:r w:rsidRPr="00325D61">
        <w:rPr>
          <w:rFonts w:ascii="Times New Roman" w:eastAsia="宋体" w:hAnsi="Times New Roman" w:cs="Times New Roman"/>
          <w:kern w:val="0"/>
          <w:sz w:val="24"/>
        </w:rPr>
        <w:t>anesthesia,closed</w:t>
      </w:r>
      <w:proofErr w:type="spellEnd"/>
      <w:r w:rsidRPr="00325D61">
        <w:rPr>
          <w:rFonts w:ascii="Times New Roman" w:eastAsia="宋体" w:hAnsi="Times New Roman" w:cs="Times New Roman"/>
          <w:kern w:val="0"/>
          <w:sz w:val="24"/>
        </w:rPr>
        <w:t xml:space="preserve"> AND ('circuit'/exp OR circuit)) OR '</w:t>
      </w:r>
      <w:proofErr w:type="spellStart"/>
      <w:r w:rsidRPr="00325D61">
        <w:rPr>
          <w:rFonts w:ascii="Times New Roman" w:eastAsia="宋体" w:hAnsi="Times New Roman" w:cs="Times New Roman"/>
          <w:kern w:val="0"/>
          <w:sz w:val="24"/>
        </w:rPr>
        <w:t>anesthesia,inhalation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anesthesia,inhalation</w:t>
      </w:r>
      <w:proofErr w:type="spellEnd"/>
      <w:r w:rsidRPr="00325D61">
        <w:rPr>
          <w:rFonts w:ascii="Times New Roman" w:eastAsia="宋体" w:hAnsi="Times New Roman" w:cs="Times New Roman"/>
          <w:kern w:val="0"/>
          <w:sz w:val="24"/>
        </w:rPr>
        <w:t xml:space="preserve"> OR 'anesthetic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xml:space="preserve">'/exp OR 'anesthetic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xml:space="preserve">' OR (('anesthetic'/exp OR anesthetic) AND </w:t>
      </w:r>
      <w:proofErr w:type="spellStart"/>
      <w:r w:rsidRPr="00325D61">
        <w:rPr>
          <w:rFonts w:ascii="Times New Roman" w:eastAsia="宋体" w:hAnsi="Times New Roman" w:cs="Times New Roman"/>
          <w:kern w:val="0"/>
          <w:sz w:val="24"/>
        </w:rPr>
        <w:t>system,closed</w:t>
      </w:r>
      <w:proofErr w:type="spellEnd"/>
      <w:r w:rsidRPr="00325D61">
        <w:rPr>
          <w:rFonts w:ascii="Times New Roman" w:eastAsia="宋体" w:hAnsi="Times New Roman" w:cs="Times New Roman"/>
          <w:kern w:val="0"/>
          <w:sz w:val="24"/>
        </w:rPr>
        <w:t xml:space="preserve">)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circuit'/exp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circuit' OR (closed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AND ('circuit'/exp OR circuit))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system'/exp OR 'closed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system' OR (closed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AND system) OR 'closed anesthetic circuit'/exp OR 'closed anesthetic circuit' OR (closed </w:t>
      </w:r>
      <w:r w:rsidRPr="00325D61">
        <w:rPr>
          <w:rFonts w:ascii="Times New Roman" w:eastAsia="宋体" w:hAnsi="Times New Roman" w:cs="Times New Roman"/>
          <w:kern w:val="0"/>
          <w:sz w:val="24"/>
        </w:rPr>
        <w:lastRenderedPageBreak/>
        <w:t xml:space="preserve">AND ('anesthetic'/exp OR anesthetic) AND ('circuit'/exp OR circuit)) OR 'closed anesthetic system'/exp OR 'closed anesthetic system' OR (closed AND ('anesthetic'/exp OR anesthetic) AND system) OR 'closed circuit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'closed circuit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(closed AND ('circuit'/exp OR circuit)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'closed circuit anesthesia'/exp OR 'closed circuit anesthesia' OR (closed AND ('circuit'/exp OR circuit) AND ('anesthesia'/exp OR anesthesia)) OR 'inhalation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'inhalation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(('inhalation'/exp OR inhalation) AND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('agent'/exp OR agent))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drug'/exp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drug'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('drug'/exp OR drug))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combined'/exp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combined'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AND combined)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dissociative'/exp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dissociative'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AND dissociative)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general'/exp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general'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AND general) OR 'anesthetic'/exp OR anesthetic OR 'anesthetic drug'/exp OR 'anesthetic drug' OR (('anesthetic'/exp OR anesthetic) AND ('drug'/exp OR drug)) OR 'anesthetics'/exp OR anesthetics OR 'anesthetics,  combined'/exp OR 'anesthetics,  combined' OR (anesthetics, AND combined) OR 'anesthetics, dissociative'/exp OR 'anesthetics, dissociative' OR (anesthetics, AND dissociative) OR 'anesthetics, general'/exp OR 'anesthetics, general' OR (anesthetics, AND general)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OR (general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lastRenderedPageBreak/>
        <w:t>anaesthetic</w:t>
      </w:r>
      <w:proofErr w:type="spellEnd"/>
      <w:r w:rsidRPr="00325D61">
        <w:rPr>
          <w:rFonts w:ascii="Times New Roman" w:eastAsia="宋体" w:hAnsi="Times New Roman" w:cs="Times New Roman"/>
          <w:kern w:val="0"/>
          <w:sz w:val="24"/>
        </w:rPr>
        <w:t xml:space="preserve"> agent'/exp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(general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('agent'/exp OR agent)) OR 'general anesthetic'/exp OR 'general anesthetic' OR (general AND ('anesthetic'/exp OR anesthetic)) OR 'general anesthetic agent'/exp OR 'general anesthetic agent' OR (general AND ('anesthetic'/exp OR anesthetic) AND ('agent'/exp OR agent)) OR '</w:t>
      </w:r>
      <w:proofErr w:type="spellStart"/>
      <w:r w:rsidRPr="00325D61">
        <w:rPr>
          <w:rFonts w:ascii="Times New Roman" w:eastAsia="宋体" w:hAnsi="Times New Roman" w:cs="Times New Roman"/>
          <w:kern w:val="0"/>
          <w:sz w:val="24"/>
        </w:rPr>
        <w:t>preanaesthetics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preanaesthetics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preanesthetics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preanesthetics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anaesthetic,volatile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anaesthetic,volatile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inhalation'/exp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inhalation'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AND ('inhalation'/exp OR inhalation)) OR '</w:t>
      </w:r>
      <w:proofErr w:type="spellStart"/>
      <w:r w:rsidRPr="00325D61">
        <w:rPr>
          <w:rFonts w:ascii="Times New Roman" w:eastAsia="宋体" w:hAnsi="Times New Roman" w:cs="Times New Roman"/>
          <w:kern w:val="0"/>
          <w:sz w:val="24"/>
        </w:rPr>
        <w:t>anaesthetics,rapidly</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evapourating</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anaesthetics,rapidly</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evapourating</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anaesthetics,rapidly</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evapourating</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anesthetic,volatile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anesthetic,volatile</w:t>
      </w:r>
      <w:proofErr w:type="spellEnd"/>
      <w:r w:rsidRPr="00325D61">
        <w:rPr>
          <w:rFonts w:ascii="Times New Roman" w:eastAsia="宋体" w:hAnsi="Times New Roman" w:cs="Times New Roman"/>
          <w:kern w:val="0"/>
          <w:sz w:val="24"/>
        </w:rPr>
        <w:t xml:space="preserve"> OR 'anesthetics, inhalation'/exp OR 'anesthetics, inhalation' OR (anesthetics, AND ('inhalation'/exp OR inhalation)) OR '</w:t>
      </w:r>
      <w:proofErr w:type="spellStart"/>
      <w:r w:rsidRPr="00325D61">
        <w:rPr>
          <w:rFonts w:ascii="Times New Roman" w:eastAsia="宋体" w:hAnsi="Times New Roman" w:cs="Times New Roman"/>
          <w:kern w:val="0"/>
          <w:sz w:val="24"/>
        </w:rPr>
        <w:t>anesthetics,rapidly</w:t>
      </w:r>
      <w:proofErr w:type="spellEnd"/>
      <w:r w:rsidRPr="00325D61">
        <w:rPr>
          <w:rFonts w:ascii="Times New Roman" w:eastAsia="宋体" w:hAnsi="Times New Roman" w:cs="Times New Roman"/>
          <w:kern w:val="0"/>
          <w:sz w:val="24"/>
        </w:rPr>
        <w:t xml:space="preserve"> evaporating'/exp OR '</w:t>
      </w:r>
      <w:proofErr w:type="spellStart"/>
      <w:r w:rsidRPr="00325D61">
        <w:rPr>
          <w:rFonts w:ascii="Times New Roman" w:eastAsia="宋体" w:hAnsi="Times New Roman" w:cs="Times New Roman"/>
          <w:kern w:val="0"/>
          <w:sz w:val="24"/>
        </w:rPr>
        <w:t>anesthetics,rapidly</w:t>
      </w:r>
      <w:proofErr w:type="spellEnd"/>
      <w:r w:rsidRPr="00325D61">
        <w:rPr>
          <w:rFonts w:ascii="Times New Roman" w:eastAsia="宋体" w:hAnsi="Times New Roman" w:cs="Times New Roman"/>
          <w:kern w:val="0"/>
          <w:sz w:val="24"/>
        </w:rPr>
        <w:t xml:space="preserve"> evaporating' OR (</w:t>
      </w:r>
      <w:proofErr w:type="spellStart"/>
      <w:r w:rsidRPr="00325D61">
        <w:rPr>
          <w:rFonts w:ascii="Times New Roman" w:eastAsia="宋体" w:hAnsi="Times New Roman" w:cs="Times New Roman"/>
          <w:kern w:val="0"/>
          <w:sz w:val="24"/>
        </w:rPr>
        <w:t>anesthetics,rapidly</w:t>
      </w:r>
      <w:proofErr w:type="spellEnd"/>
      <w:r w:rsidRPr="00325D61">
        <w:rPr>
          <w:rFonts w:ascii="Times New Roman" w:eastAsia="宋体" w:hAnsi="Times New Roman" w:cs="Times New Roman"/>
          <w:kern w:val="0"/>
          <w:sz w:val="24"/>
        </w:rPr>
        <w:t xml:space="preserve"> AND evaporating) OR 'gas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agent'/exp OR 'gas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(('gas'/exp OR gas)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AND ('agent'/exp OR agent)) OR 'gas anesthetic agent'/exp OR 'gas anesthetic agent' OR (('gas'/exp OR gas) AND ('anesthetic'/exp OR anesthetic) AND ('agent'/exp OR agent))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OR (('inhalation'/exp OR inhalation)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agent'/exp OR 'inhalation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(('inhalation'/exp OR inhalation)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AND ('agent'/exp OR agent)) OR 'inhalation anesthetic'/exp OR 'inhalation anesthetic' OR (('inhalation'/exp OR inhalation) AND ('anesthetic'/exp OR anesthetic)) </w:t>
      </w:r>
      <w:r w:rsidRPr="00325D61">
        <w:rPr>
          <w:rFonts w:ascii="Times New Roman" w:eastAsia="宋体" w:hAnsi="Times New Roman" w:cs="Times New Roman"/>
          <w:kern w:val="0"/>
          <w:sz w:val="24"/>
        </w:rPr>
        <w:lastRenderedPageBreak/>
        <w:t xml:space="preserve">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OR (volatile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agent'/exp OR 'volatile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(volatile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('agent'/exp OR agent)) OR 'volatile anesthetic'/exp OR 'volatile anesthetic' OR (volatile AND ('anesthetic'/exp OR anesthetic)) OR 'volatile anesthetic agent'/exp OR 'volatile anesthetic agent' OR (volatile AND ('anesthetic'/exp OR anesthetic) AND ('agent'/exp OR agent)) OR '</w:t>
      </w:r>
      <w:proofErr w:type="spellStart"/>
      <w:r w:rsidRPr="00325D61">
        <w:rPr>
          <w:rFonts w:ascii="Times New Roman" w:eastAsia="宋体" w:hAnsi="Times New Roman" w:cs="Times New Roman"/>
          <w:kern w:val="0"/>
          <w:sz w:val="24"/>
        </w:rPr>
        <w:t>anaesthetic,intravenous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intravenous'/exp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intravenous'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AND intravenous) OR '</w:t>
      </w:r>
      <w:proofErr w:type="spellStart"/>
      <w:r w:rsidRPr="00325D61">
        <w:rPr>
          <w:rFonts w:ascii="Times New Roman" w:eastAsia="宋体" w:hAnsi="Times New Roman" w:cs="Times New Roman"/>
          <w:kern w:val="0"/>
          <w:sz w:val="24"/>
        </w:rPr>
        <w:t>anaesthetics,intravenous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anaesthetics,intravenous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anesthetic,intravenous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anesthetic,intravenous</w:t>
      </w:r>
      <w:proofErr w:type="spellEnd"/>
      <w:r w:rsidRPr="00325D61">
        <w:rPr>
          <w:rFonts w:ascii="Times New Roman" w:eastAsia="宋体" w:hAnsi="Times New Roman" w:cs="Times New Roman"/>
          <w:kern w:val="0"/>
          <w:sz w:val="24"/>
        </w:rPr>
        <w:t xml:space="preserve"> OR 'anesthetics, intravenous'/exp OR 'anesthetics, intravenous' OR (anesthetics, AND intravenous) OR '</w:t>
      </w:r>
      <w:proofErr w:type="spellStart"/>
      <w:r w:rsidRPr="00325D61">
        <w:rPr>
          <w:rFonts w:ascii="Times New Roman" w:eastAsia="宋体" w:hAnsi="Times New Roman" w:cs="Times New Roman"/>
          <w:kern w:val="0"/>
          <w:sz w:val="24"/>
        </w:rPr>
        <w:t>anesthetics,intravenous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anesthetics,intravenous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agent'/exp OR 'intravenous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agent' OR (intravenous AND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AND ('agent'/exp OR agent)) OR '</w:t>
      </w:r>
      <w:proofErr w:type="spellStart"/>
      <w:r w:rsidRPr="00325D61">
        <w:rPr>
          <w:rFonts w:ascii="Times New Roman" w:eastAsia="宋体" w:hAnsi="Times New Roman" w:cs="Times New Roman"/>
          <w:kern w:val="0"/>
          <w:sz w:val="24"/>
        </w:rPr>
        <w:t>trifluoroethyl</w:t>
      </w:r>
      <w:proofErr w:type="spellEnd"/>
      <w:r w:rsidRPr="00325D61">
        <w:rPr>
          <w:rFonts w:ascii="Times New Roman" w:eastAsia="宋体" w:hAnsi="Times New Roman" w:cs="Times New Roman"/>
          <w:kern w:val="0"/>
          <w:sz w:val="24"/>
        </w:rPr>
        <w:t xml:space="preserve"> ether' OR (</w:t>
      </w:r>
      <w:proofErr w:type="spellStart"/>
      <w:r w:rsidRPr="00325D61">
        <w:rPr>
          <w:rFonts w:ascii="Times New Roman" w:eastAsia="宋体" w:hAnsi="Times New Roman" w:cs="Times New Roman"/>
          <w:kern w:val="0"/>
          <w:sz w:val="24"/>
        </w:rPr>
        <w:t>trifluoroethyl</w:t>
      </w:r>
      <w:proofErr w:type="spellEnd"/>
      <w:r w:rsidRPr="00325D61">
        <w:rPr>
          <w:rFonts w:ascii="Times New Roman" w:eastAsia="宋体" w:hAnsi="Times New Roman" w:cs="Times New Roman"/>
          <w:kern w:val="0"/>
          <w:sz w:val="24"/>
        </w:rPr>
        <w:t xml:space="preserve"> AND ('ether'/exp OR ether)) OR 'forane'/exp OR forane OR '</w:t>
      </w:r>
      <w:proofErr w:type="spellStart"/>
      <w:r w:rsidRPr="00325D61">
        <w:rPr>
          <w:rFonts w:ascii="Times New Roman" w:eastAsia="宋体" w:hAnsi="Times New Roman" w:cs="Times New Roman"/>
          <w:kern w:val="0"/>
          <w:sz w:val="24"/>
        </w:rPr>
        <w:t>forene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forene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forthane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forthane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isoflurano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isoflurano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isorane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isorane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sofloran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sofloran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sevoflo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sevoflo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sevofrane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sevofrane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sevorane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sevorane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sevotec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sevotec</w:t>
      </w:r>
      <w:proofErr w:type="spellEnd"/>
      <w:r w:rsidRPr="00325D61">
        <w:rPr>
          <w:rFonts w:ascii="Times New Roman" w:eastAsia="宋体" w:hAnsi="Times New Roman" w:cs="Times New Roman"/>
          <w:kern w:val="0"/>
          <w:sz w:val="24"/>
        </w:rPr>
        <w:t xml:space="preserve"> OR sojourn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 pen'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ultane</w:t>
      </w:r>
      <w:proofErr w:type="spellEnd"/>
      <w:r w:rsidRPr="00325D61">
        <w:rPr>
          <w:rFonts w:ascii="Times New Roman" w:eastAsia="宋体" w:hAnsi="Times New Roman" w:cs="Times New Roman"/>
          <w:kern w:val="0"/>
          <w:sz w:val="24"/>
        </w:rPr>
        <w:t>) AND ('pen'/exp OR pen)) OR '</w:t>
      </w:r>
      <w:proofErr w:type="spellStart"/>
      <w:r w:rsidRPr="00325D61">
        <w:rPr>
          <w:rFonts w:ascii="Times New Roman" w:eastAsia="宋体" w:hAnsi="Times New Roman" w:cs="Times New Roman"/>
          <w:kern w:val="0"/>
          <w:sz w:val="24"/>
        </w:rPr>
        <w:t>sulorane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sulorane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suprane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suprane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bromochlorotrifluorethane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bromochlorotrifluorethane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fluorothan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fluorothan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fluorothane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lastRenderedPageBreak/>
        <w:t>fluorothane</w:t>
      </w:r>
      <w:proofErr w:type="spellEnd"/>
      <w:r w:rsidRPr="00325D61">
        <w:rPr>
          <w:rFonts w:ascii="Times New Roman" w:eastAsia="宋体" w:hAnsi="Times New Roman" w:cs="Times New Roman"/>
          <w:kern w:val="0"/>
          <w:sz w:val="24"/>
        </w:rPr>
        <w:t xml:space="preserve"> OR 'fluothane'/exp OR fluothane OR '</w:t>
      </w:r>
      <w:proofErr w:type="spellStart"/>
      <w:r w:rsidRPr="00325D61">
        <w:rPr>
          <w:rFonts w:ascii="Times New Roman" w:eastAsia="宋体" w:hAnsi="Times New Roman" w:cs="Times New Roman"/>
          <w:kern w:val="0"/>
          <w:sz w:val="24"/>
        </w:rPr>
        <w:t>ftorotan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ftorotan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halan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halan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halothan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halothan</w:t>
      </w:r>
      <w:proofErr w:type="spellEnd"/>
      <w:r w:rsidRPr="00325D61">
        <w:rPr>
          <w:rFonts w:ascii="Times New Roman" w:eastAsia="宋体" w:hAnsi="Times New Roman" w:cs="Times New Roman"/>
          <w:kern w:val="0"/>
          <w:sz w:val="24"/>
        </w:rPr>
        <w:t xml:space="preserve"> OR 'halothane  metabolite'/exp OR 'halothane  metabolite' OR (('halothane'/exp OR halothane) AND ('metabolite'/exp OR metabolite)) OR 'halothane'/exp OR halothane OR '</w:t>
      </w:r>
      <w:proofErr w:type="spellStart"/>
      <w:r w:rsidRPr="00325D61">
        <w:rPr>
          <w:rFonts w:ascii="Times New Roman" w:eastAsia="宋体" w:hAnsi="Times New Roman" w:cs="Times New Roman"/>
          <w:kern w:val="0"/>
          <w:sz w:val="24"/>
        </w:rPr>
        <w:t>ineltano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ineltano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narcotan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narcotan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phthorothane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phthorothane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trothane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trothane</w:t>
      </w:r>
      <w:proofErr w:type="spellEnd"/>
      <w:r w:rsidRPr="00325D61">
        <w:rPr>
          <w:rFonts w:ascii="Times New Roman" w:eastAsia="宋体" w:hAnsi="Times New Roman" w:cs="Times New Roman"/>
          <w:kern w:val="0"/>
          <w:sz w:val="24"/>
        </w:rPr>
        <w:t xml:space="preserve"> OR 'dinitrogen monoxide'/exp OR 'dinitrogen monoxide' OR (('dinitrogen'/exp OR dinitrogen) AND monoxide) OR 'dinitrogen oxide'/exp OR 'dinitrogen oxide' OR (('dinitrogen'/exp OR dinitrogen) AND ('oxide'/exp OR oxide)) OR 'factitious air'/exp OR 'factitious air' OR (factitious AND ('air'/exp OR air)) OR 'hyponitrous acid anhydride'/exp OR 'hyponitrous acid anhydride' OR (hyponitrous AND ('acid'/exp OR acid) AND ('anhydride'/exp OR anhydride)) OR 'laughing gas'/exp OR 'laughing gas' OR (('laughing'/exp OR laughing) AND ('gas'/exp OR gas)) OR 'nitrogen protoxide'/exp OR 'nitrogen protoxide' OR (('nitrogen'/exp OR nitrogen) AND protoxide) OR '</w:t>
      </w:r>
      <w:proofErr w:type="spellStart"/>
      <w:r w:rsidRPr="00325D61">
        <w:rPr>
          <w:rFonts w:ascii="Times New Roman" w:eastAsia="宋体" w:hAnsi="Times New Roman" w:cs="Times New Roman"/>
          <w:kern w:val="0"/>
          <w:sz w:val="24"/>
        </w:rPr>
        <w:t>anepol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anepol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cryotol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cryotol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diisoprofol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diisoprofol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diprivan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diprivan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diprofol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disoprivan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disoprivan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disoprofol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disoprofol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fresofol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fresofol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gobbifol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gobbifol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propocam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propocam</w:t>
      </w:r>
      <w:proofErr w:type="spellEnd"/>
      <w:r w:rsidRPr="00325D61">
        <w:rPr>
          <w:rFonts w:ascii="Times New Roman" w:eastAsia="宋体" w:hAnsi="Times New Roman" w:cs="Times New Roman"/>
          <w:kern w:val="0"/>
          <w:sz w:val="24"/>
        </w:rPr>
        <w:t xml:space="preserve"> OR (('propofol'/exp OR propofol) AND ('</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 OR 'propofol </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'/exp OR 'propofol </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rapinovet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rapinovet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recofol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recofol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safol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safol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anesthal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farmotal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farmotal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hypnostan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hypnostan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intraval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intraval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leopental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leopental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nesdonal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nesdonal</w:t>
      </w:r>
      <w:proofErr w:type="spellEnd"/>
      <w:r w:rsidRPr="00325D61">
        <w:rPr>
          <w:rFonts w:ascii="Times New Roman" w:eastAsia="宋体" w:hAnsi="Times New Roman" w:cs="Times New Roman"/>
          <w:kern w:val="0"/>
          <w:sz w:val="24"/>
        </w:rPr>
        <w:t xml:space="preserve"> OR </w:t>
      </w:r>
      <w:r w:rsidRPr="00325D61">
        <w:rPr>
          <w:rFonts w:ascii="Times New Roman" w:eastAsia="宋体" w:hAnsi="Times New Roman" w:cs="Times New Roman"/>
          <w:kern w:val="0"/>
          <w:sz w:val="24"/>
        </w:rPr>
        <w:lastRenderedPageBreak/>
        <w:t>'</w:t>
      </w:r>
      <w:proofErr w:type="spellStart"/>
      <w:r w:rsidRPr="00325D61">
        <w:rPr>
          <w:rFonts w:ascii="Times New Roman" w:eastAsia="宋体" w:hAnsi="Times New Roman" w:cs="Times New Roman"/>
          <w:kern w:val="0"/>
          <w:sz w:val="24"/>
        </w:rPr>
        <w:t>penthiobarbital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penthiobarbital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penthotal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penthotal</w:t>
      </w:r>
      <w:proofErr w:type="spellEnd"/>
      <w:r w:rsidRPr="00325D61">
        <w:rPr>
          <w:rFonts w:ascii="Times New Roman" w:eastAsia="宋体" w:hAnsi="Times New Roman" w:cs="Times New Roman"/>
          <w:kern w:val="0"/>
          <w:sz w:val="24"/>
        </w:rPr>
        <w:t xml:space="preserve"> OR 'pentothal'/exp OR pentothal OR 'pentothal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xml:space="preserve">'/exp OR 'pentothal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xml:space="preserve">' OR (('pentothal'/exp OR pentothal) AND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OR 'pentothal sodium'/exp OR 'pentothal sodium' OR (('pentothal'/exp OR pentothal) AND ('sodium'/exp OR sodium)) OR '</w:t>
      </w:r>
      <w:proofErr w:type="spellStart"/>
      <w:r w:rsidRPr="00325D61">
        <w:rPr>
          <w:rFonts w:ascii="Times New Roman" w:eastAsia="宋体" w:hAnsi="Times New Roman" w:cs="Times New Roman"/>
          <w:kern w:val="0"/>
          <w:sz w:val="24"/>
        </w:rPr>
        <w:t>pharmothal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pharmothal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ravonal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ravonal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sodipental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sodipental</w:t>
      </w:r>
      <w:proofErr w:type="spellEnd"/>
      <w:r w:rsidRPr="00325D61">
        <w:rPr>
          <w:rFonts w:ascii="Times New Roman" w:eastAsia="宋体" w:hAnsi="Times New Roman" w:cs="Times New Roman"/>
          <w:kern w:val="0"/>
          <w:sz w:val="24"/>
        </w:rPr>
        <w:t xml:space="preserve"> OR 'sodium pentothal'/exp OR 'sodium pentothal' OR (('sodium'/exp OR sodium) AND ('pentothal'/exp OR pentothal)) OR 'sodium thiopental'/exp OR 'sodium thiopental' OR (('sodium'/exp OR sodium) AND ('thiopental'/exp OR thiopental))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sodium'/exp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 sodium'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thiomebumal</w:t>
      </w:r>
      <w:proofErr w:type="spellEnd"/>
      <w:r w:rsidRPr="00325D61">
        <w:rPr>
          <w:rFonts w:ascii="Times New Roman" w:eastAsia="宋体" w:hAnsi="Times New Roman" w:cs="Times New Roman"/>
          <w:kern w:val="0"/>
          <w:sz w:val="24"/>
        </w:rPr>
        <w:t>) AND ('sodium'/exp OR sodium)) OR '</w:t>
      </w:r>
      <w:proofErr w:type="spellStart"/>
      <w:r w:rsidRPr="00325D61">
        <w:rPr>
          <w:rFonts w:ascii="Times New Roman" w:eastAsia="宋体" w:hAnsi="Times New Roman" w:cs="Times New Roman"/>
          <w:kern w:val="0"/>
          <w:sz w:val="24"/>
        </w:rPr>
        <w:t>thionembutal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thionembutal</w:t>
      </w:r>
      <w:proofErr w:type="spellEnd"/>
      <w:r w:rsidRPr="00325D61">
        <w:rPr>
          <w:rFonts w:ascii="Times New Roman" w:eastAsia="宋体" w:hAnsi="Times New Roman" w:cs="Times New Roman"/>
          <w:kern w:val="0"/>
          <w:sz w:val="24"/>
        </w:rPr>
        <w:t xml:space="preserve"> OR 'thionyl'/exp OR thionyl OR 'thiopental sodium'/exp OR 'thiopental sodium' OR (('thiopental'/exp OR thiopental) AND ('sodium'/exp OR sodium)) OR '</w:t>
      </w:r>
      <w:proofErr w:type="spellStart"/>
      <w:r w:rsidRPr="00325D61">
        <w:rPr>
          <w:rFonts w:ascii="Times New Roman" w:eastAsia="宋体" w:hAnsi="Times New Roman" w:cs="Times New Roman"/>
          <w:kern w:val="0"/>
          <w:sz w:val="24"/>
        </w:rPr>
        <w:t>thiopentalbarbital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thiopentalbarbital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thiopentemal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thiopentemal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thiopenthal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thiopenthal</w:t>
      </w:r>
      <w:proofErr w:type="spellEnd"/>
      <w:r w:rsidRPr="00325D61">
        <w:rPr>
          <w:rFonts w:ascii="Times New Roman" w:eastAsia="宋体" w:hAnsi="Times New Roman" w:cs="Times New Roman"/>
          <w:kern w:val="0"/>
          <w:sz w:val="24"/>
        </w:rPr>
        <w:t xml:space="preserve"> OR 'thiopentobarbital'/exp OR thiopentobarbital OR 'thiopentone'/exp OR thiopentone OR 'thiopentone sodium'/exp OR 'thiopentone sodium' OR (('thiopentone'/exp OR thiopentone) AND ('sodium'/exp OR sodium)) OR '</w:t>
      </w:r>
      <w:proofErr w:type="spellStart"/>
      <w:r w:rsidRPr="00325D61">
        <w:rPr>
          <w:rFonts w:ascii="Times New Roman" w:eastAsia="宋体" w:hAnsi="Times New Roman" w:cs="Times New Roman"/>
          <w:kern w:val="0"/>
          <w:sz w:val="24"/>
        </w:rPr>
        <w:t>thiotal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thiotal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thiothal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thiothal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tio</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pentemal</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tio</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pentemal</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tio</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pentemal</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tiopental</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tiopental</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tiopental</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sodico</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trapanal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trapanal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anesject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anesject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calipsol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calipsol</w:t>
      </w:r>
      <w:proofErr w:type="spellEnd"/>
      <w:r w:rsidRPr="00325D61">
        <w:rPr>
          <w:rFonts w:ascii="Times New Roman" w:eastAsia="宋体" w:hAnsi="Times New Roman" w:cs="Times New Roman"/>
          <w:kern w:val="0"/>
          <w:sz w:val="24"/>
        </w:rPr>
        <w:t xml:space="preserve"> OR 'calypso'/exp OR calypso OR '</w:t>
      </w:r>
      <w:proofErr w:type="spellStart"/>
      <w:r w:rsidRPr="00325D61">
        <w:rPr>
          <w:rFonts w:ascii="Times New Roman" w:eastAsia="宋体" w:hAnsi="Times New Roman" w:cs="Times New Roman"/>
          <w:kern w:val="0"/>
          <w:sz w:val="24"/>
        </w:rPr>
        <w:t>imalgene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imalgene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kalipsol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kalipsol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katamine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katamine</w:t>
      </w:r>
      <w:proofErr w:type="spellEnd"/>
      <w:r w:rsidRPr="00325D61">
        <w:rPr>
          <w:rFonts w:ascii="Times New Roman" w:eastAsia="宋体" w:hAnsi="Times New Roman" w:cs="Times New Roman"/>
          <w:kern w:val="0"/>
          <w:sz w:val="24"/>
        </w:rPr>
        <w:t xml:space="preserve"> OR 'keta </w:t>
      </w:r>
      <w:proofErr w:type="spellStart"/>
      <w:r w:rsidRPr="00325D61">
        <w:rPr>
          <w:rFonts w:ascii="Times New Roman" w:eastAsia="宋体" w:hAnsi="Times New Roman" w:cs="Times New Roman"/>
          <w:kern w:val="0"/>
          <w:sz w:val="24"/>
        </w:rPr>
        <w:t>hameln</w:t>
      </w:r>
      <w:proofErr w:type="spellEnd"/>
      <w:r w:rsidRPr="00325D61">
        <w:rPr>
          <w:rFonts w:ascii="Times New Roman" w:eastAsia="宋体" w:hAnsi="Times New Roman" w:cs="Times New Roman"/>
          <w:kern w:val="0"/>
          <w:sz w:val="24"/>
        </w:rPr>
        <w:t xml:space="preserve">'/exp OR </w:t>
      </w:r>
      <w:r w:rsidRPr="00325D61">
        <w:rPr>
          <w:rFonts w:ascii="Times New Roman" w:eastAsia="宋体" w:hAnsi="Times New Roman" w:cs="Times New Roman"/>
          <w:kern w:val="0"/>
          <w:sz w:val="24"/>
        </w:rPr>
        <w:lastRenderedPageBreak/>
        <w:t xml:space="preserve">'keta </w:t>
      </w:r>
      <w:proofErr w:type="spellStart"/>
      <w:r w:rsidRPr="00325D61">
        <w:rPr>
          <w:rFonts w:ascii="Times New Roman" w:eastAsia="宋体" w:hAnsi="Times New Roman" w:cs="Times New Roman"/>
          <w:kern w:val="0"/>
          <w:sz w:val="24"/>
        </w:rPr>
        <w:t>hameln</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ketaject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ketalar</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ketalar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ketamax</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ketamax</w:t>
      </w:r>
      <w:proofErr w:type="spellEnd"/>
      <w:r w:rsidRPr="00325D61">
        <w:rPr>
          <w:rFonts w:ascii="Times New Roman" w:eastAsia="宋体" w:hAnsi="Times New Roman" w:cs="Times New Roman"/>
          <w:kern w:val="0"/>
          <w:sz w:val="24"/>
        </w:rPr>
        <w:t xml:space="preserve"> OR 'ketamine </w:t>
      </w:r>
      <w:proofErr w:type="spellStart"/>
      <w:r w:rsidRPr="00325D61">
        <w:rPr>
          <w:rFonts w:ascii="Times New Roman" w:eastAsia="宋体" w:hAnsi="Times New Roman" w:cs="Times New Roman"/>
          <w:kern w:val="0"/>
          <w:sz w:val="24"/>
        </w:rPr>
        <w:t>hcl</w:t>
      </w:r>
      <w:proofErr w:type="spellEnd"/>
      <w:r w:rsidRPr="00325D61">
        <w:rPr>
          <w:rFonts w:ascii="Times New Roman" w:eastAsia="宋体" w:hAnsi="Times New Roman" w:cs="Times New Roman"/>
          <w:kern w:val="0"/>
          <w:sz w:val="24"/>
        </w:rPr>
        <w:t xml:space="preserve">'/exp OR 'ketamine </w:t>
      </w:r>
      <w:proofErr w:type="spellStart"/>
      <w:r w:rsidRPr="00325D61">
        <w:rPr>
          <w:rFonts w:ascii="Times New Roman" w:eastAsia="宋体" w:hAnsi="Times New Roman" w:cs="Times New Roman"/>
          <w:kern w:val="0"/>
          <w:sz w:val="24"/>
        </w:rPr>
        <w:t>hcl</w:t>
      </w:r>
      <w:proofErr w:type="spellEnd"/>
      <w:r w:rsidRPr="00325D61">
        <w:rPr>
          <w:rFonts w:ascii="Times New Roman" w:eastAsia="宋体" w:hAnsi="Times New Roman" w:cs="Times New Roman"/>
          <w:kern w:val="0"/>
          <w:sz w:val="24"/>
        </w:rPr>
        <w:t xml:space="preserve">' OR (('ketamine'/exp OR ketamine) AND </w:t>
      </w:r>
      <w:proofErr w:type="spellStart"/>
      <w:r w:rsidRPr="00325D61">
        <w:rPr>
          <w:rFonts w:ascii="Times New Roman" w:eastAsia="宋体" w:hAnsi="Times New Roman" w:cs="Times New Roman"/>
          <w:kern w:val="0"/>
          <w:sz w:val="24"/>
        </w:rPr>
        <w:t>hcl</w:t>
      </w:r>
      <w:proofErr w:type="spellEnd"/>
      <w:r w:rsidRPr="00325D61">
        <w:rPr>
          <w:rFonts w:ascii="Times New Roman" w:eastAsia="宋体" w:hAnsi="Times New Roman" w:cs="Times New Roman"/>
          <w:kern w:val="0"/>
          <w:sz w:val="24"/>
        </w:rPr>
        <w:t>) OR 'ketamine hydrochloride'/exp OR 'ketamine hydrochloride' OR (('ketamine'/exp OR ketamine) AND ('hydrochloride'/exp OR hydrochloride)) OR '</w:t>
      </w:r>
      <w:proofErr w:type="spellStart"/>
      <w:r w:rsidRPr="00325D61">
        <w:rPr>
          <w:rFonts w:ascii="Times New Roman" w:eastAsia="宋体" w:hAnsi="Times New Roman" w:cs="Times New Roman"/>
          <w:kern w:val="0"/>
          <w:sz w:val="24"/>
        </w:rPr>
        <w:t>ketaminol</w:t>
      </w:r>
      <w:proofErr w:type="spellEnd"/>
      <w:r w:rsidRPr="00325D61">
        <w:rPr>
          <w:rFonts w:ascii="Times New Roman" w:eastAsia="宋体" w:hAnsi="Times New Roman" w:cs="Times New Roman"/>
          <w:kern w:val="0"/>
          <w:sz w:val="24"/>
        </w:rPr>
        <w:t xml:space="preserve"> vet'/exp OR '</w:t>
      </w:r>
      <w:proofErr w:type="spellStart"/>
      <w:r w:rsidRPr="00325D61">
        <w:rPr>
          <w:rFonts w:ascii="Times New Roman" w:eastAsia="宋体" w:hAnsi="Times New Roman" w:cs="Times New Roman"/>
          <w:kern w:val="0"/>
          <w:sz w:val="24"/>
        </w:rPr>
        <w:t>ketaminol</w:t>
      </w:r>
      <w:proofErr w:type="spellEnd"/>
      <w:r w:rsidRPr="00325D61">
        <w:rPr>
          <w:rFonts w:ascii="Times New Roman" w:eastAsia="宋体" w:hAnsi="Times New Roman" w:cs="Times New Roman"/>
          <w:kern w:val="0"/>
          <w:sz w:val="24"/>
        </w:rPr>
        <w:t xml:space="preserve"> vet' OR (('</w:t>
      </w:r>
      <w:proofErr w:type="spellStart"/>
      <w:r w:rsidRPr="00325D61">
        <w:rPr>
          <w:rFonts w:ascii="Times New Roman" w:eastAsia="宋体" w:hAnsi="Times New Roman" w:cs="Times New Roman"/>
          <w:kern w:val="0"/>
          <w:sz w:val="24"/>
        </w:rPr>
        <w:t>ketaminol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ketaminol</w:t>
      </w:r>
      <w:proofErr w:type="spellEnd"/>
      <w:r w:rsidRPr="00325D61">
        <w:rPr>
          <w:rFonts w:ascii="Times New Roman" w:eastAsia="宋体" w:hAnsi="Times New Roman" w:cs="Times New Roman"/>
          <w:kern w:val="0"/>
          <w:sz w:val="24"/>
        </w:rPr>
        <w:t>) AND vet) OR '</w:t>
      </w:r>
      <w:proofErr w:type="spellStart"/>
      <w:r w:rsidRPr="00325D61">
        <w:rPr>
          <w:rFonts w:ascii="Times New Roman" w:eastAsia="宋体" w:hAnsi="Times New Roman" w:cs="Times New Roman"/>
          <w:kern w:val="0"/>
          <w:sz w:val="24"/>
        </w:rPr>
        <w:t>ketanest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ketanest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ketased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ketased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ketaset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ketaset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ketaved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ketaved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ketavet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ketavet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ketmin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ketmin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ketoject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ketoject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ketolar</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ketolar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narkamon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narkamon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narketan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narketan</w:t>
      </w:r>
      <w:proofErr w:type="spellEnd"/>
      <w:r w:rsidRPr="00325D61">
        <w:rPr>
          <w:rFonts w:ascii="Times New Roman" w:eastAsia="宋体" w:hAnsi="Times New Roman" w:cs="Times New Roman"/>
          <w:kern w:val="0"/>
          <w:sz w:val="24"/>
        </w:rPr>
        <w:t xml:space="preserve"> OR 'soon soon'/exp OR 'soon </w:t>
      </w:r>
      <w:proofErr w:type="spellStart"/>
      <w:r w:rsidRPr="00325D61">
        <w:rPr>
          <w:rFonts w:ascii="Times New Roman" w:eastAsia="宋体" w:hAnsi="Times New Roman" w:cs="Times New Roman"/>
          <w:kern w:val="0"/>
          <w:sz w:val="24"/>
        </w:rPr>
        <w:t>soon</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tekam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tekam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velonarcon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velonarcon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vetalar</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vetalar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buccolam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buccolam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dalam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dalam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doricum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doricum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dormonid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dormonid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fortanest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fortanest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fulsed</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fulsed</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hypnoval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hypnoval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hypnovel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hypnovel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hypnoyvel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hypnoyvel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ipnovel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ipnovel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midacum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midacum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midazo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midazo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midazol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midazol</w:t>
      </w:r>
      <w:proofErr w:type="spellEnd"/>
      <w:r w:rsidRPr="00325D61">
        <w:rPr>
          <w:rFonts w:ascii="Times New Roman" w:eastAsia="宋体" w:hAnsi="Times New Roman" w:cs="Times New Roman"/>
          <w:kern w:val="0"/>
          <w:sz w:val="24"/>
        </w:rPr>
        <w:t xml:space="preserve"> OR 'midazolam hydrochloride'/exp OR 'midazolam hydrochloride' OR (('midazolam'/exp OR midazolam) AND ('hydrochloride'/exp OR hydrochloride)) OR 'midazolam hydrochloride preservative free'/exp OR 'midazolam hydrochloride preservative free' OR (('midazolam'/exp OR midazolam) AND ('hydrochloride'/exp OR hydrochloride) AND ('preservative'/exp OR preservative) AND free) OR '</w:t>
      </w:r>
      <w:proofErr w:type="spellStart"/>
      <w:r w:rsidRPr="00325D61">
        <w:rPr>
          <w:rFonts w:ascii="Times New Roman" w:eastAsia="宋体" w:hAnsi="Times New Roman" w:cs="Times New Roman"/>
          <w:kern w:val="0"/>
          <w:sz w:val="24"/>
        </w:rPr>
        <w:t>midolam</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midolam</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miloz</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miloz</w:t>
      </w:r>
      <w:proofErr w:type="spellEnd"/>
      <w:r w:rsidRPr="00325D61">
        <w:rPr>
          <w:rFonts w:ascii="Times New Roman" w:eastAsia="宋体" w:hAnsi="Times New Roman" w:cs="Times New Roman"/>
          <w:kern w:val="0"/>
          <w:sz w:val="24"/>
        </w:rPr>
        <w:t xml:space="preserve"> OR 'versed'/exp OR versed OR 'benzodiazepine'/exp OR benzodiazepine OR '</w:t>
      </w:r>
      <w:proofErr w:type="spellStart"/>
      <w:r w:rsidRPr="00325D61">
        <w:rPr>
          <w:rFonts w:ascii="Times New Roman" w:eastAsia="宋体" w:hAnsi="Times New Roman" w:cs="Times New Roman"/>
          <w:kern w:val="0"/>
          <w:sz w:val="24"/>
        </w:rPr>
        <w:t>benzodiazepin</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derivative'/exp OR '</w:t>
      </w:r>
      <w:proofErr w:type="spellStart"/>
      <w:r w:rsidRPr="00325D61">
        <w:rPr>
          <w:rFonts w:ascii="Times New Roman" w:eastAsia="宋体" w:hAnsi="Times New Roman" w:cs="Times New Roman"/>
          <w:kern w:val="0"/>
          <w:sz w:val="24"/>
        </w:rPr>
        <w:t>benzodiazepin</w:t>
      </w:r>
      <w:proofErr w:type="spellEnd"/>
      <w:r w:rsidRPr="00325D61">
        <w:rPr>
          <w:rFonts w:ascii="Times New Roman" w:eastAsia="宋体" w:hAnsi="Times New Roman" w:cs="Times New Roman"/>
          <w:kern w:val="0"/>
          <w:sz w:val="24"/>
        </w:rPr>
        <w:t xml:space="preserve"> derivative' OR (</w:t>
      </w:r>
      <w:proofErr w:type="spellStart"/>
      <w:r w:rsidRPr="00325D61">
        <w:rPr>
          <w:rFonts w:ascii="Times New Roman" w:eastAsia="宋体" w:hAnsi="Times New Roman" w:cs="Times New Roman"/>
          <w:kern w:val="0"/>
          <w:sz w:val="24"/>
        </w:rPr>
        <w:t>benzodiazepin</w:t>
      </w:r>
      <w:proofErr w:type="spellEnd"/>
      <w:r w:rsidRPr="00325D61">
        <w:rPr>
          <w:rFonts w:ascii="Times New Roman" w:eastAsia="宋体" w:hAnsi="Times New Roman" w:cs="Times New Roman"/>
          <w:kern w:val="0"/>
          <w:sz w:val="24"/>
        </w:rPr>
        <w:t xml:space="preserve"> AND derivative) OR 'benzodiazepines'/exp OR benzodiazepines OR '</w:t>
      </w:r>
      <w:proofErr w:type="spellStart"/>
      <w:r w:rsidRPr="00325D61">
        <w:rPr>
          <w:rFonts w:ascii="Times New Roman" w:eastAsia="宋体" w:hAnsi="Times New Roman" w:cs="Times New Roman"/>
          <w:kern w:val="0"/>
          <w:sz w:val="24"/>
        </w:rPr>
        <w:t>benzodiazepinones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benzodiazepinones</w:t>
      </w:r>
      <w:proofErr w:type="spellEnd"/>
      <w:r w:rsidRPr="00325D61">
        <w:rPr>
          <w:rFonts w:ascii="Times New Roman" w:eastAsia="宋体" w:hAnsi="Times New Roman" w:cs="Times New Roman"/>
          <w:kern w:val="0"/>
          <w:sz w:val="24"/>
        </w:rPr>
        <w:t xml:space="preserve"> OR 'benzodiazepine agonist'/exp OR 'benzodiazepine agonist' OR (('benzodiazepine'/exp OR benzodiazepine) AND ('agonist'/exp OR agonist)) OR 'benzodiazepine  receptor agonist'/exp OR 'benzodiazepine  receptor agonist' OR (('benzodiazepine'/exp OR benzodiazepine) AND ('receptor'/exp OR receptor) AND ('agonist'/exp OR agonist)) OR 'benzodiazepine receptor stimulant'/exp OR 'benzodiazepine receptor stimulant' OR (('benzodiazepine'/exp OR benzodiazepine) AND ('receptor'/exp OR receptor) AND ('stimulant'/exp OR stimulant)) OR 'benzodiazepine receptor stimulator'/exp OR 'benzodiazepine </w:t>
      </w:r>
      <w:proofErr w:type="spellStart"/>
      <w:r w:rsidRPr="00325D61">
        <w:rPr>
          <w:rFonts w:ascii="Times New Roman" w:eastAsia="宋体" w:hAnsi="Times New Roman" w:cs="Times New Roman"/>
          <w:kern w:val="0"/>
          <w:sz w:val="24"/>
        </w:rPr>
        <w:t>receptorstimulator</w:t>
      </w:r>
      <w:proofErr w:type="spellEnd"/>
      <w:r w:rsidRPr="00325D61">
        <w:rPr>
          <w:rFonts w:ascii="Times New Roman" w:eastAsia="宋体" w:hAnsi="Times New Roman" w:cs="Times New Roman"/>
          <w:kern w:val="0"/>
          <w:sz w:val="24"/>
        </w:rPr>
        <w:t>' OR (('benzodiazepine'/exp OR benzodiazepine) AND ('receptor'/exp OR receptor) AND ('stimulator'/exp OR stimulator)) OR 'benzodiazepine stimulant'/exp OR 'benzodiazepine stimulant' OR (('benzodiazepine'/exp OR benzodiazepine) AND ('stimulant'/exp OR stimulant)) OR 'benzodiazepine stimulating agent'/exp OR 'benzodiazepine stimulating agent' OR (('benzodiazepine'/exp OR benzodiazepine) AND stimulating AND ('agent'/exp OR agent)) OR 'benzodiazepine stimulator'/exp OR 'benzodiazepine stimulator' OR (('benzodiazepine'/exp OR benzodiazepine) AND ('stimulator'/exp OR stimulator)) OR '</w:t>
      </w:r>
      <w:proofErr w:type="spellStart"/>
      <w:r w:rsidRPr="00325D61">
        <w:rPr>
          <w:rFonts w:ascii="Times New Roman" w:eastAsia="宋体" w:hAnsi="Times New Roman" w:cs="Times New Roman"/>
          <w:kern w:val="0"/>
          <w:sz w:val="24"/>
        </w:rPr>
        <w:t>arkamin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arkamin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atensina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atensina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caprysin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caprysin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depot'/exp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depot'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AND ('depot'/exp OR depot)) OR '</w:t>
      </w:r>
      <w:proofErr w:type="spellStart"/>
      <w:r w:rsidRPr="00325D61">
        <w:rPr>
          <w:rFonts w:ascii="Times New Roman" w:eastAsia="宋体" w:hAnsi="Times New Roman" w:cs="Times New Roman"/>
          <w:kern w:val="0"/>
          <w:sz w:val="24"/>
        </w:rPr>
        <w:t>catapresantts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'/exp </w:t>
      </w:r>
      <w:r w:rsidRPr="00325D61">
        <w:rPr>
          <w:rFonts w:ascii="Times New Roman" w:eastAsia="宋体" w:hAnsi="Times New Roman" w:cs="Times New Roman"/>
          <w:kern w:val="0"/>
          <w:sz w:val="24"/>
        </w:rPr>
        <w:lastRenderedPageBreak/>
        <w:t xml:space="preserve">OR </w:t>
      </w:r>
      <w:proofErr w:type="spellStart"/>
      <w:r w:rsidRPr="00325D61">
        <w:rPr>
          <w:rFonts w:ascii="Times New Roman" w:eastAsia="宋体" w:hAnsi="Times New Roman" w:cs="Times New Roman"/>
          <w:kern w:val="0"/>
          <w:sz w:val="24"/>
        </w:rPr>
        <w:t>catapresan</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tts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perlonguettes</w:t>
      </w:r>
      <w:proofErr w:type="spellEnd"/>
      <w:r w:rsidRPr="00325D61">
        <w:rPr>
          <w:rFonts w:ascii="Times New Roman" w:eastAsia="宋体" w:hAnsi="Times New Roman" w:cs="Times New Roman"/>
          <w:kern w:val="0"/>
          <w:sz w:val="24"/>
        </w:rPr>
        <w:t>'/exp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w:t>
      </w:r>
      <w:proofErr w:type="spellStart"/>
      <w:r w:rsidRPr="00325D61">
        <w:rPr>
          <w:rFonts w:ascii="Times New Roman" w:eastAsia="宋体" w:hAnsi="Times New Roman" w:cs="Times New Roman"/>
          <w:kern w:val="0"/>
          <w:sz w:val="24"/>
        </w:rPr>
        <w:t>perlonguettes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AND </w:t>
      </w:r>
      <w:proofErr w:type="spellStart"/>
      <w:r w:rsidRPr="00325D61">
        <w:rPr>
          <w:rFonts w:ascii="Times New Roman" w:eastAsia="宋体" w:hAnsi="Times New Roman" w:cs="Times New Roman"/>
          <w:kern w:val="0"/>
          <w:sz w:val="24"/>
        </w:rPr>
        <w:t>perlonguettes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catapressant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catapressant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catasan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chlofazolin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chlofazolin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chlophazolin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chlophazolin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chlophelin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chlophelin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clofelin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clofelin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clofeline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clofeline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clomidine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clomidine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clonicel</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clonicel</w:t>
      </w:r>
      <w:proofErr w:type="spellEnd"/>
      <w:r w:rsidRPr="00325D61">
        <w:rPr>
          <w:rFonts w:ascii="Times New Roman" w:eastAsia="宋体" w:hAnsi="Times New Roman" w:cs="Times New Roman"/>
          <w:kern w:val="0"/>
          <w:sz w:val="24"/>
        </w:rPr>
        <w:t xml:space="preserve"> OR 'clonidine'/exp OR clonidine OR 'clonidine </w:t>
      </w:r>
      <w:proofErr w:type="spellStart"/>
      <w:r w:rsidRPr="00325D61">
        <w:rPr>
          <w:rFonts w:ascii="Times New Roman" w:eastAsia="宋体" w:hAnsi="Times New Roman" w:cs="Times New Roman"/>
          <w:kern w:val="0"/>
          <w:sz w:val="24"/>
        </w:rPr>
        <w:t>chlorhydrate</w:t>
      </w:r>
      <w:proofErr w:type="spellEnd"/>
      <w:r w:rsidRPr="00325D61">
        <w:rPr>
          <w:rFonts w:ascii="Times New Roman" w:eastAsia="宋体" w:hAnsi="Times New Roman" w:cs="Times New Roman"/>
          <w:kern w:val="0"/>
          <w:sz w:val="24"/>
        </w:rPr>
        <w:t xml:space="preserve">'/exp OR 'clonidine </w:t>
      </w:r>
      <w:proofErr w:type="spellStart"/>
      <w:r w:rsidRPr="00325D61">
        <w:rPr>
          <w:rFonts w:ascii="Times New Roman" w:eastAsia="宋体" w:hAnsi="Times New Roman" w:cs="Times New Roman"/>
          <w:kern w:val="0"/>
          <w:sz w:val="24"/>
        </w:rPr>
        <w:t>chlorhydrate</w:t>
      </w:r>
      <w:proofErr w:type="spellEnd"/>
      <w:r w:rsidRPr="00325D61">
        <w:rPr>
          <w:rFonts w:ascii="Times New Roman" w:eastAsia="宋体" w:hAnsi="Times New Roman" w:cs="Times New Roman"/>
          <w:kern w:val="0"/>
          <w:sz w:val="24"/>
        </w:rPr>
        <w:t>' OR (('clonidine'/exp OR clonidine) AND ('</w:t>
      </w:r>
      <w:proofErr w:type="spellStart"/>
      <w:r w:rsidRPr="00325D61">
        <w:rPr>
          <w:rFonts w:ascii="Times New Roman" w:eastAsia="宋体" w:hAnsi="Times New Roman" w:cs="Times New Roman"/>
          <w:kern w:val="0"/>
          <w:sz w:val="24"/>
        </w:rPr>
        <w:t>chlorhydrate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chlorhydrate</w:t>
      </w:r>
      <w:proofErr w:type="spellEnd"/>
      <w:r w:rsidRPr="00325D61">
        <w:rPr>
          <w:rFonts w:ascii="Times New Roman" w:eastAsia="宋体" w:hAnsi="Times New Roman" w:cs="Times New Roman"/>
          <w:kern w:val="0"/>
          <w:sz w:val="24"/>
        </w:rPr>
        <w:t>)) OR 'clonidine  hydrochloride'/exp OR 'clonidine  hydrochloride' OR (('clonidine'/exp OR clonidine) AND ('hydrochloride'/exp OR hydrochloride)) OR '</w:t>
      </w:r>
      <w:proofErr w:type="spellStart"/>
      <w:r w:rsidRPr="00325D61">
        <w:rPr>
          <w:rFonts w:ascii="Times New Roman" w:eastAsia="宋体" w:hAnsi="Times New Roman" w:cs="Times New Roman"/>
          <w:kern w:val="0"/>
          <w:sz w:val="24"/>
        </w:rPr>
        <w:t>clonipresan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clonipresan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 retard'/exp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 retard'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clonistada</w:t>
      </w:r>
      <w:proofErr w:type="spellEnd"/>
      <w:r w:rsidRPr="00325D61">
        <w:rPr>
          <w:rFonts w:ascii="Times New Roman" w:eastAsia="宋体" w:hAnsi="Times New Roman" w:cs="Times New Roman"/>
          <w:kern w:val="0"/>
          <w:sz w:val="24"/>
        </w:rPr>
        <w:t>) AND ('retard'/exp OR retard)) OR '</w:t>
      </w:r>
      <w:proofErr w:type="spellStart"/>
      <w:r w:rsidRPr="00325D61">
        <w:rPr>
          <w:rFonts w:ascii="Times New Roman" w:eastAsia="宋体" w:hAnsi="Times New Roman" w:cs="Times New Roman"/>
          <w:kern w:val="0"/>
          <w:sz w:val="24"/>
        </w:rPr>
        <w:t>clonnirit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clonnirit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clophelin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clophelin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clopheline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clopheline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daipres</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daipres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dcai</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dcai</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hydrochloride'/exp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 hydrochloride'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dichlorophenylaminoimidazoline</w:t>
      </w:r>
      <w:proofErr w:type="spellEnd"/>
      <w:r w:rsidRPr="00325D61">
        <w:rPr>
          <w:rFonts w:ascii="Times New Roman" w:eastAsia="宋体" w:hAnsi="Times New Roman" w:cs="Times New Roman"/>
          <w:kern w:val="0"/>
          <w:sz w:val="24"/>
        </w:rPr>
        <w:t>) AND ('hydrochloride'/exp OR hydrochloride)) OR '</w:t>
      </w:r>
      <w:proofErr w:type="spellStart"/>
      <w:r w:rsidRPr="00325D61">
        <w:rPr>
          <w:rFonts w:ascii="Times New Roman" w:eastAsia="宋体" w:hAnsi="Times New Roman" w:cs="Times New Roman"/>
          <w:kern w:val="0"/>
          <w:sz w:val="24"/>
        </w:rPr>
        <w:t>dixarit</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dixarit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duraclon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duraclon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haemiton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haemiton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hemiton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hemiton</w:t>
      </w:r>
      <w:proofErr w:type="spellEnd"/>
      <w:r w:rsidRPr="00325D61">
        <w:rPr>
          <w:rFonts w:ascii="Times New Roman" w:eastAsia="宋体" w:hAnsi="Times New Roman" w:cs="Times New Roman"/>
          <w:kern w:val="0"/>
          <w:sz w:val="24"/>
        </w:rPr>
        <w:t xml:space="preserve"> OR 'huma clonidine'/exp OR 'huma clonidine' OR '</w:t>
      </w:r>
      <w:proofErr w:type="spellStart"/>
      <w:r w:rsidRPr="00325D61">
        <w:rPr>
          <w:rFonts w:ascii="Times New Roman" w:eastAsia="宋体" w:hAnsi="Times New Roman" w:cs="Times New Roman"/>
          <w:kern w:val="0"/>
          <w:sz w:val="24"/>
        </w:rPr>
        <w:t>hypodine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hypodine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isoglaucon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isoglaucon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jenloga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jenloga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kapvay</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lastRenderedPageBreak/>
        <w:t>kapvay</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melzin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melzin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normopresan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normopresan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normopresin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normopresin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paracefan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paracefan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sulmidine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sulmidine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taitecin</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taitecin</w:t>
      </w:r>
      <w:proofErr w:type="spellEnd"/>
      <w:r w:rsidRPr="00325D61">
        <w:rPr>
          <w:rFonts w:ascii="Times New Roman" w:eastAsia="宋体" w:hAnsi="Times New Roman" w:cs="Times New Roman"/>
          <w:kern w:val="0"/>
          <w:sz w:val="24"/>
        </w:rPr>
        <w:t xml:space="preserve"> OR 'tenso </w:t>
      </w:r>
      <w:proofErr w:type="spellStart"/>
      <w:r w:rsidRPr="00325D61">
        <w:rPr>
          <w:rFonts w:ascii="Times New Roman" w:eastAsia="宋体" w:hAnsi="Times New Roman" w:cs="Times New Roman"/>
          <w:kern w:val="0"/>
          <w:sz w:val="24"/>
        </w:rPr>
        <w:t>timelets</w:t>
      </w:r>
      <w:proofErr w:type="spellEnd"/>
      <w:r w:rsidRPr="00325D61">
        <w:rPr>
          <w:rFonts w:ascii="Times New Roman" w:eastAsia="宋体" w:hAnsi="Times New Roman" w:cs="Times New Roman"/>
          <w:kern w:val="0"/>
          <w:sz w:val="24"/>
        </w:rPr>
        <w:t xml:space="preserve">'/exp OR 'tenso </w:t>
      </w:r>
      <w:proofErr w:type="spellStart"/>
      <w:r w:rsidRPr="00325D61">
        <w:rPr>
          <w:rFonts w:ascii="Times New Roman" w:eastAsia="宋体" w:hAnsi="Times New Roman" w:cs="Times New Roman"/>
          <w:kern w:val="0"/>
          <w:sz w:val="24"/>
        </w:rPr>
        <w:t>timelets</w:t>
      </w:r>
      <w:proofErr w:type="spellEnd"/>
      <w:r w:rsidRPr="00325D61">
        <w:rPr>
          <w:rFonts w:ascii="Times New Roman" w:eastAsia="宋体" w:hAnsi="Times New Roman" w:cs="Times New Roman"/>
          <w:kern w:val="0"/>
          <w:sz w:val="24"/>
        </w:rPr>
        <w:t xml:space="preserve">' OR (tenso AND </w:t>
      </w:r>
      <w:proofErr w:type="spellStart"/>
      <w:r w:rsidRPr="00325D61">
        <w:rPr>
          <w:rFonts w:ascii="Times New Roman" w:eastAsia="宋体" w:hAnsi="Times New Roman" w:cs="Times New Roman"/>
          <w:kern w:val="0"/>
          <w:sz w:val="24"/>
        </w:rPr>
        <w:t>timelets</w:t>
      </w:r>
      <w:proofErr w:type="spellEnd"/>
      <w:r w:rsidRPr="00325D61">
        <w:rPr>
          <w:rFonts w:ascii="Times New Roman" w:eastAsia="宋体" w:hAnsi="Times New Roman" w:cs="Times New Roman"/>
          <w:kern w:val="0"/>
          <w:sz w:val="24"/>
        </w:rPr>
        <w:t xml:space="preserve">) OR 'adrenergic alpha agonists'/exp OR 'adrenergic alpha agonists' OR (adrenergic AND alpha AND ('agonists'/exp OR agonists)) OR 'adrenergic alpha-agonists'/exp OR 'adrenergic alpha-agonists' OR (adrenergic AND 'alpha agonists') OR 'alpha adrenergic agent'/exp OR 'alpha adrenergic agent' OR (alpha AND adrenergic AND ('agent'/exp OR agent)) OR 'alpha adrenergic agonist'/exp OR 'alpha adrenergic agonist' OR (alpha AND adrenergic AND ('agonist'/exp OR agonist)) OR 'alpha adrenergic receptor agent'/exp OR 'alpha adrenergic receptor agent' OR (alpha AND adrenergic AND ('receptor'/exp OR receptor) AND ('agent'/exp OR agent)) OR 'alpha adrenergic receptor agonist'/exp OR 'alpha adrenergic receptor agonist' OR (alpha AND adrenergic AND ('receptor'/exp OR receptor) AND ('agonist'/exp OR agonist)) OR 'alpha adrenergic receptor stimulant'/exp OR 'alpha adrenergic receptor stimulant' OR (alpha AND adrenergic AND ('receptor'/exp OR receptor) AND ('stimulant'/exp OR stimulant)) OR 'alpha adrenergic receptor stimulator'/exp OR 'alpha adrenergic receptor stimulator' OR (alpha AND adrenergic AND ('receptor'/exp OR receptor) AND ('stimulator'/exp OR stimulator)) OR 'alpha adrenergic stimulant'/exp OR 'alpha adrenergic stimulant' OR (alpha AND adrenergic AND ('stimulant'/exp OR stimulant)) OR 'alpha adrenergic stimulating agent'/exp OR 'alpha adrenergic stimulating agent' OR (alpha AND adrenergic AND stimulating AND ('agent'/exp OR agent)) OR 'alpha adrenergic stimulator'/exp OR </w:t>
      </w:r>
      <w:r w:rsidRPr="00325D61">
        <w:rPr>
          <w:rFonts w:ascii="Times New Roman" w:eastAsia="宋体" w:hAnsi="Times New Roman" w:cs="Times New Roman"/>
          <w:kern w:val="0"/>
          <w:sz w:val="24"/>
        </w:rPr>
        <w:lastRenderedPageBreak/>
        <w:t xml:space="preserve">'alpha adrenergic stimulator' OR (alpha AND adrenergic AND ('stimulator'/exp OR stimulator)) OR 'alpha adrenoceptor agonist'/exp OR 'alpha adrenoceptor agonist' OR (alpha AND ('adrenoceptor'/exp OR adrenoceptor) AND ('agonist'/exp OR agonist)) OR 'alpha adrenoceptor stimulant'/exp OR 'alpha adrenoceptor stimulant' OR (alpha AND ('adrenoceptor'/exp OR adrenoceptor) AND ('stimulant'/exp OR stimulant)) OR 'alpha adrenoceptor stimulating agent'/exp OR 'alpha adrenoceptor stimulating agent' OR (alpha AND ('adrenoceptor'/exp OR adrenoceptor) AND stimulating AND ('agent'/exp OR agent)) OR 'alpha adrenoceptor stimulator'/exp OR 'alpha adrenoceptor stimulator' OR (alpha AND ('adrenoceptor'/exp OR adrenoceptor) AND 'stimulator'/exp AND </w:t>
      </w:r>
      <w:proofErr w:type="spellStart"/>
      <w:r w:rsidRPr="00325D61">
        <w:rPr>
          <w:rFonts w:ascii="Times New Roman" w:eastAsia="宋体" w:hAnsi="Times New Roman" w:cs="Times New Roman"/>
          <w:kern w:val="0"/>
          <w:sz w:val="24"/>
        </w:rPr>
        <w:t>orstimulator</w:t>
      </w:r>
      <w:proofErr w:type="spellEnd"/>
      <w:r w:rsidRPr="00325D61">
        <w:rPr>
          <w:rFonts w:ascii="Times New Roman" w:eastAsia="宋体" w:hAnsi="Times New Roman" w:cs="Times New Roman"/>
          <w:kern w:val="0"/>
          <w:sz w:val="24"/>
        </w:rPr>
        <w:t xml:space="preserve">) OR 'alpha agonist'/exp OR 'alpha agonist' OR (alpha AND ('agonist'/exp OR agonist))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'/exp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OR (alpha AND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 agent'/exp OR 'alpha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 agent' OR (alpha AND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sympathicomimetic</w:t>
      </w:r>
      <w:proofErr w:type="spellEnd"/>
      <w:r w:rsidRPr="00325D61">
        <w:rPr>
          <w:rFonts w:ascii="Times New Roman" w:eastAsia="宋体" w:hAnsi="Times New Roman" w:cs="Times New Roman"/>
          <w:kern w:val="0"/>
          <w:sz w:val="24"/>
        </w:rPr>
        <w:t>) AND ('agent'/exp OR agent)) OR 'noradrenalin agonist'/exp OR 'noradrenalin agonist' OR (('noradrenalin'/exp OR noradrenalin) AND ('agonist'/exp OR agonist)) OR 'noradrenergic agonist'/exp OR 'noradrenergic agonist' OR (noradrenergic AND ('agonist'/exp OR agonist)) OR 'noradrenergic receptor stimulating agent'/exp OR 'noradrenergic receptor stimulating agent' OR (noradrenergic AND ('receptor'/exp OR receptor) AND stimulating AND ('agent'/exp OR agent)) OR '</w:t>
      </w:r>
      <w:proofErr w:type="spellStart"/>
      <w:r w:rsidRPr="00325D61">
        <w:rPr>
          <w:rFonts w:ascii="Times New Roman" w:eastAsia="宋体" w:hAnsi="Times New Roman" w:cs="Times New Roman"/>
          <w:kern w:val="0"/>
          <w:sz w:val="24"/>
        </w:rPr>
        <w:t>dexamedetomidine</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dexamedetomidine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dexdomitor</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dexdomitor</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dexdor</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dexdor</w:t>
      </w:r>
      <w:proofErr w:type="spellEnd"/>
      <w:r w:rsidRPr="00325D61">
        <w:rPr>
          <w:rFonts w:ascii="Times New Roman" w:eastAsia="宋体" w:hAnsi="Times New Roman" w:cs="Times New Roman"/>
          <w:kern w:val="0"/>
          <w:sz w:val="24"/>
        </w:rPr>
        <w:t xml:space="preserve"> OR 'dexmedetomidine hydrochloride'/exp OR </w:t>
      </w:r>
      <w:r w:rsidRPr="00325D61">
        <w:rPr>
          <w:rFonts w:ascii="Times New Roman" w:eastAsia="宋体" w:hAnsi="Times New Roman" w:cs="Times New Roman"/>
          <w:kern w:val="0"/>
          <w:sz w:val="24"/>
        </w:rPr>
        <w:lastRenderedPageBreak/>
        <w:t>'dexmedetomidine hydrochloride' OR (('dexmedetomidine'/exp OR dexmedetomidine) AND ('hydrochloride'/exp OR hydrochloride)) OR precede OR '</w:t>
      </w:r>
      <w:proofErr w:type="spellStart"/>
      <w:r w:rsidRPr="00325D61">
        <w:rPr>
          <w:rFonts w:ascii="Times New Roman" w:eastAsia="宋体" w:hAnsi="Times New Roman" w:cs="Times New Roman"/>
          <w:kern w:val="0"/>
          <w:sz w:val="24"/>
        </w:rPr>
        <w:t>primadex</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primadex</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sileo</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sileo</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agonist'/exp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agonist'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('agonist'/exp OR agonist))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agonists'/exp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agonists'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('agonists'/exp OR agonists))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agonist'/exp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agonist'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('receptor'/exp OR receptor) AND ('agonist'/exp OR agonist))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stimulant'/exp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stimulant'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('receptor'/exp OR receptor) AND ('stimulant'/exp OR stimulant))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stimulating agent'/exp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stimulating agent'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('receptor'/exp OR receptor) AND stimulating AND ('agent'/exp OR agent))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stimulator'/exp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 receptor stimulator'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w:t>
      </w:r>
      <w:proofErr w:type="spellEnd"/>
      <w:r w:rsidRPr="00325D61">
        <w:rPr>
          <w:rFonts w:ascii="Times New Roman" w:eastAsia="宋体" w:hAnsi="Times New Roman" w:cs="Times New Roman"/>
          <w:kern w:val="0"/>
          <w:sz w:val="24"/>
        </w:rPr>
        <w:t>) AND ('receptor'/exp OR receptor) AND ('stimulator'/exp OR stimulator))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agonist'/exp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agonist'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AND ('receptor'/exp OR receptor) AND ('agonist'/exp OR agonist))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stimulant'/exp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stimulant'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AND ('receptor'/exp OR receptor) AND ('stimulant'/exp OR stimulant))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stimulating agent'/exp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stimulating agent'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AND ('receptor'/exp OR receptor) AND stimulating AND ('agent'/exp OR agent))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stimulator'/exp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receptor stimulator' OR (</w:t>
      </w:r>
      <w:proofErr w:type="spellStart"/>
      <w:r w:rsidRPr="00325D61">
        <w:rPr>
          <w:rFonts w:ascii="Times New Roman" w:eastAsia="宋体" w:hAnsi="Times New Roman" w:cs="Times New Roman"/>
          <w:kern w:val="0"/>
          <w:sz w:val="24"/>
        </w:rPr>
        <w:t>gabaergic</w:t>
      </w:r>
      <w:proofErr w:type="spellEnd"/>
      <w:r w:rsidRPr="00325D61">
        <w:rPr>
          <w:rFonts w:ascii="Times New Roman" w:eastAsia="宋体" w:hAnsi="Times New Roman" w:cs="Times New Roman"/>
          <w:kern w:val="0"/>
          <w:sz w:val="24"/>
        </w:rPr>
        <w:t xml:space="preserve"> AND ('receptor'/exp OR receptor) AND ('stimulator'/exp OR stimulator))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agent'/exp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agent'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gabamimetic</w:t>
      </w:r>
      <w:proofErr w:type="spellEnd"/>
      <w:r w:rsidRPr="00325D61">
        <w:rPr>
          <w:rFonts w:ascii="Times New Roman" w:eastAsia="宋体" w:hAnsi="Times New Roman" w:cs="Times New Roman"/>
          <w:kern w:val="0"/>
          <w:sz w:val="24"/>
        </w:rPr>
        <w:t xml:space="preserve">) AND ('agent'/exp OR agent)) OR 'gamma aminobutyric acid agonist'/exp OR 'gamma aminobutyric acid agonist' OR (gamma AND aminobutyric AND ('acid'/exp OR acid) AND ('agonist'/exp OR agonist)) OR 'gamma aminobutyric acid receptor agonist'/exp OR 'gamma aminobutyric acid receptor agonist' OR (gamma AND aminobutyric AND ('acid'/exp OR acid) AND ('receptor'/exp OR receptor) AND ('agonist'/exp OR agonist)) OR 'gamma aminobutyric acid receptor stimulant'/exp OR 'gamma aminobutyric acid receptor stimulant' OR (gamma AND aminobutyric AND ('acid'/exp OR acid) AND ('receptor'/exp OR receptor) AND ('stimulant'/exp OR stimulant)) OR 'gamma aminobutyric acid receptor stimulating agent'/exp OR 'gamma aminobutyric acid receptor stimulating agent' OR (gamma AND aminobutyric AND ('acid'/exp OR acid) AND ('receptor'/exp OR receptor) AND stimulating AND ('agent'/exp OR agent)) OR 'gamma aminobutyric acid receptor stimulator'/exp OR 'gamma aminobutyric acid receptor stimulator' OR (gamma AND aminobutyric AND ('acid'/exp OR acid) AND ('receptor'/exp OR receptor) AND ('stimulator'/exp OR stimulator)) OR 'n-methyl d-aspartate antagonist'/exp OR 'n-methyl d-aspartate antagonist' OR ('n methyl' AND ('d aspartate'/exp OR 'd aspartate') AND antagonist) OR 'n-methyl d-aspartate blocker'/exp OR 'n-methyl d-aspartate blocker' OR ('n methyl' AND ('d aspartate'/exp OR 'd aspartate') AND blocker) OR 'n-methyl d-aspartate blocking agent'/exp OR 'n-methyl d-aspartate blocking agent' OR ('n methyl' AND ('d aspartate'/exp OR 'd aspartate') AND blocking AND ('agent'/exp OR agent)) OR 'n- methyl d-aspartate receptor antagonist'/exp OR 'n-methyl d-aspartate receptor antagonist' OR ('n methyl' AND ('d </w:t>
      </w:r>
      <w:r w:rsidRPr="00325D61">
        <w:rPr>
          <w:rFonts w:ascii="Times New Roman" w:eastAsia="宋体" w:hAnsi="Times New Roman" w:cs="Times New Roman"/>
          <w:kern w:val="0"/>
          <w:sz w:val="24"/>
        </w:rPr>
        <w:lastRenderedPageBreak/>
        <w:t>aspartate'/exp OR 'd aspartate') AND ('receptor'/exp OR receptor) AND antagonist) OR 'n-methyl d-aspartate receptor blocker'/exp OR 'n-methyl d-aspartate receptor blocker' OR ('n methyl' AND ('d aspartate'/exp OR 'd aspartate') AND ('receptor'/exp OR receptor) AND blocker) OR 'n-methyl d-aspartate receptor blocking agent'/exp OR 'n-methyl d-aspartate receptor blocking agent' OR ('n methyl' AND ('d aspartate'/exp OR 'd aspartate') AND ('receptor'/exp OR receptor) AND blocking AND ('agent'/exp OR agent)) OR 'n-methyl d-aspartic acid antagonist'/exp OR 'n-methyl d-aspartic acid antagonist' OR ('n methyl' AND 'd aspartic' AND ('acid'/exp OR acid) AND antagonist) OR 'n-methyl d-aspartic acid blocker'/exp OR 'n- methyl d-aspartic acid blocker' OR ('n methyl' AND 'd aspartic' AND ('acid'/exp OR acid) AND blocker) OR 'n-methyl d- aspartic acid blocking agent'/exp OR 'n-methyl d-aspartic acid blocking agent' OR ('n methyl' AND 'd aspartic' AND ('acid'/exp OR acid) AND blocking AND ('agent'/exp OR agent)) OR 'n-methyl d-aspartic acid receptor antagonist'/exp OR 'n-methyl d-aspartic acid receptor antagonist' OR ('n methyl' AND 'd aspartic' AND ('acid'/exp OR acid) AND ('receptor'/exp OR receptor) AND antagonist) OR 'n-methyl d-aspartic acid receptor blocker'/exp OR 'n-methyl d-aspartic acid receptor blocker' OR ('n methyl' AND 'd aspartic' AND ('acid'/exp OR acid) AND ('receptor'/exp OR receptor) AND blocker) OR 'n- methyl d-aspartic acid receptor blocking agent'/exp OR 'n-methyl d-aspartic acid receptor blocking agent' OR ('n methyl' AND '</w:t>
      </w:r>
      <w:proofErr w:type="spellStart"/>
      <w:r w:rsidRPr="00325D61">
        <w:rPr>
          <w:rFonts w:ascii="Times New Roman" w:eastAsia="宋体" w:hAnsi="Times New Roman" w:cs="Times New Roman"/>
          <w:kern w:val="0"/>
          <w:sz w:val="24"/>
        </w:rPr>
        <w:t>daspartic</w:t>
      </w:r>
      <w:proofErr w:type="spellEnd"/>
      <w:r w:rsidRPr="00325D61">
        <w:rPr>
          <w:rFonts w:ascii="Times New Roman" w:eastAsia="宋体" w:hAnsi="Times New Roman" w:cs="Times New Roman"/>
          <w:kern w:val="0"/>
          <w:sz w:val="24"/>
        </w:rPr>
        <w:t xml:space="preserve">' AND ('acid'/exp OR acid) AND ('receptor'/exp OR receptor) AND blocking AND ('agent'/exp OR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antagonist'/exp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antagonist'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antagonist) OR </w:t>
      </w:r>
      <w:r w:rsidRPr="00325D61">
        <w:rPr>
          <w:rFonts w:ascii="Times New Roman" w:eastAsia="宋体" w:hAnsi="Times New Roman" w:cs="Times New Roman"/>
          <w:kern w:val="0"/>
          <w:sz w:val="24"/>
        </w:rPr>
        <w:lastRenderedPageBreak/>
        <w:t xml:space="preserve">'n-methyl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blocker'/exp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blocker'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blocker)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blocking agent'/exp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blocking agent'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blocking AND ('agent'/exp OR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antagonist'/exp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antagonist'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('receptor'/exp OR receptor) AND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blocker'/exp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blocker'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('receptor'/exp OR receptor) AND blocker)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blocking agent'/exp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aspartate receptor blocking agent'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('aspartate'/exp OR aspartate) AND ('receptor'/exp OR receptor) AND blocking AND ('agent'/exp OR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antagonist'/exp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antagonist'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aspartic AND ('acid'/exp OR acid) AND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blocker'/exp OR 'n- 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blocker'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aspartic AND ('acid'/exp OR acid) AND blocker) OR 'n- 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blocking agent'/exp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blocking agent'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aspartic AND ('acid'/exp OR acid) AND blocking AND ('agent'/exp OR agent))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antagonist'/exp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antagonist'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aspartic AND ('acid'/exp OR acid) AND ('receptor'/exp OR receptor) </w:t>
      </w:r>
      <w:r w:rsidRPr="00325D61">
        <w:rPr>
          <w:rFonts w:ascii="Times New Roman" w:eastAsia="宋体" w:hAnsi="Times New Roman" w:cs="Times New Roman"/>
          <w:kern w:val="0"/>
          <w:sz w:val="24"/>
        </w:rPr>
        <w:lastRenderedPageBreak/>
        <w:t xml:space="preserve">AND antagonist)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blocker'/exp OR 'n-methyl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aspartic acid receptor blocker' OR ('n methyl' AND </w:t>
      </w:r>
      <w:proofErr w:type="spellStart"/>
      <w:r w:rsidRPr="00325D61">
        <w:rPr>
          <w:rFonts w:ascii="Times New Roman" w:eastAsia="宋体" w:hAnsi="Times New Roman" w:cs="Times New Roman"/>
          <w:kern w:val="0"/>
          <w:sz w:val="24"/>
        </w:rPr>
        <w:t>dextro</w:t>
      </w:r>
      <w:proofErr w:type="spellEnd"/>
      <w:r w:rsidRPr="00325D61">
        <w:rPr>
          <w:rFonts w:ascii="Times New Roman" w:eastAsia="宋体" w:hAnsi="Times New Roman" w:cs="Times New Roman"/>
          <w:kern w:val="0"/>
          <w:sz w:val="24"/>
        </w:rPr>
        <w:t xml:space="preserve"> AND aspartic AND ('acid'/exp OR acid) AND ('receptor'/exp OR receptor) AND blocker)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antagonist'/exp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antagonist'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antagonist)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blocker'/exp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blocker'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blocker)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blocking agent'/exp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blocking agent'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blocking AND ('agent'/exp OR agent))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antagonist'/exp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antagonist'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('receptor'/exp OR receptor) AND antagonist)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antagonists'/exp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antagonists'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('receptor'/exp OR receptor) AND antagonists)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blocker'/exp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blocker'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('receptor'/exp OR receptor) AND blocker)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blocking agent'/exp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 receptor blocking agent'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xml:space="preserve">'/exp OR </w:t>
      </w:r>
      <w:proofErr w:type="spellStart"/>
      <w:r w:rsidRPr="00325D61">
        <w:rPr>
          <w:rFonts w:ascii="Times New Roman" w:eastAsia="宋体" w:hAnsi="Times New Roman" w:cs="Times New Roman"/>
          <w:kern w:val="0"/>
          <w:sz w:val="24"/>
        </w:rPr>
        <w:t>nmda</w:t>
      </w:r>
      <w:proofErr w:type="spellEnd"/>
      <w:r w:rsidRPr="00325D61">
        <w:rPr>
          <w:rFonts w:ascii="Times New Roman" w:eastAsia="宋体" w:hAnsi="Times New Roman" w:cs="Times New Roman"/>
          <w:kern w:val="0"/>
          <w:sz w:val="24"/>
        </w:rPr>
        <w:t>) AND ('receptor'/exp OR receptor) AND blocking AND ('agent'/exp OR agent))</w:t>
      </w:r>
    </w:p>
    <w:p w14:paraId="600BDDA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39.  #15 or #16 or #17 or #18 or #19 or #20 or #21 or #22 or #23 or #24 or #25 or #26 or #27 or #28 or #29 or #30 or #31 or #32 or #33 or #34 or #35 or #36 or #37 or #38</w:t>
      </w:r>
    </w:p>
    <w:p w14:paraId="424436C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40. ‘cognitive accessibility’ or ‘cognitive balance’ or ‘cognitive dissonance’ or ‘cognitive function’ or ‘cognitive structure’ or ‘cognitive symptoms’ or ‘cognitive task’ or ‘cognitive thinking’ or ‘neurobehavioral manifestations’ or ‘</w:t>
      </w:r>
      <w:proofErr w:type="spellStart"/>
      <w:r w:rsidRPr="00325D61">
        <w:rPr>
          <w:rFonts w:ascii="Times New Roman" w:eastAsia="宋体" w:hAnsi="Times New Roman" w:cs="Times New Roman"/>
          <w:kern w:val="0"/>
          <w:sz w:val="24"/>
        </w:rPr>
        <w:t>neurobehavioural</w:t>
      </w:r>
      <w:proofErr w:type="spellEnd"/>
      <w:r w:rsidRPr="00325D61">
        <w:rPr>
          <w:rFonts w:ascii="Times New Roman" w:eastAsia="宋体" w:hAnsi="Times New Roman" w:cs="Times New Roman"/>
          <w:kern w:val="0"/>
          <w:sz w:val="24"/>
        </w:rPr>
        <w:t xml:space="preserve"> manifestations’ or ‘volition’ or ‘cognition disorder’ or ‘cognition disorders’ or ‘cognitive defects’ or ‘cognitive deficit’  or ‘cognitive disability’ or ‘cognitive disorder’ or ‘cognitive disorders’ or ‘cognitive dysfunction’ or ‘cognitive impairment’ </w:t>
      </w:r>
      <w:r w:rsidRPr="00325D61">
        <w:rPr>
          <w:rFonts w:ascii="Times New Roman" w:eastAsia="宋体" w:hAnsi="Times New Roman" w:cs="Times New Roman"/>
          <w:kern w:val="0"/>
          <w:sz w:val="24"/>
        </w:rPr>
        <w:lastRenderedPageBreak/>
        <w:t>or ‘delirium,  dementia,  amnestic,  cognitive  disorders’  or  ‘overinclusion’  or  ‘response  interference’  or  ‘behavior,  child’  or ‘</w:t>
      </w:r>
      <w:proofErr w:type="spellStart"/>
      <w:r w:rsidRPr="00325D61">
        <w:rPr>
          <w:rFonts w:ascii="Times New Roman" w:eastAsia="宋体" w:hAnsi="Times New Roman" w:cs="Times New Roman"/>
          <w:kern w:val="0"/>
          <w:sz w:val="24"/>
        </w:rPr>
        <w:t>behaviour</w:t>
      </w:r>
      <w:proofErr w:type="spellEnd"/>
      <w:r w:rsidRPr="00325D61">
        <w:rPr>
          <w:rFonts w:ascii="Times New Roman" w:eastAsia="宋体" w:hAnsi="Times New Roman" w:cs="Times New Roman"/>
          <w:kern w:val="0"/>
          <w:sz w:val="24"/>
        </w:rPr>
        <w:t>, child’ or ‘child behavior’ or ‘infant behavior’ or ‘infant behavior’ or ‘learning disorder' or 'impaired learning' or 'learning deficit' or 'learning difficulty' or 'learning disabilities' or 'learning disability' or 'learning disorders' or 'learning disturbance' or 'learning impairment' or 'learning problem' or 'academic disabilities' or 'academic disability' or 'academic disorder' or 'academic disorders' or 'learning disturbances' or 'dyslexia' or 'dyslexias' or 'reading disorder' or 'reading disorders' or 'word blindness' or 'word blindnesses' or 'developmental reading disorders' or 'developmental reading disorder' or 'alexia' or '</w:t>
      </w:r>
      <w:proofErr w:type="spellStart"/>
      <w:r w:rsidRPr="00325D61">
        <w:rPr>
          <w:rFonts w:ascii="Times New Roman" w:eastAsia="宋体" w:hAnsi="Times New Roman" w:cs="Times New Roman"/>
          <w:kern w:val="0"/>
          <w:sz w:val="24"/>
        </w:rPr>
        <w:t>alexias'</w:t>
      </w:r>
      <w:proofErr w:type="spellEnd"/>
      <w:r w:rsidRPr="00325D61">
        <w:rPr>
          <w:rFonts w:ascii="Times New Roman" w:eastAsia="宋体" w:hAnsi="Times New Roman" w:cs="Times New Roman"/>
          <w:kern w:val="0"/>
          <w:sz w:val="24"/>
        </w:rPr>
        <w:t xml:space="preserve"> or 'developmental dyslexia' 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or 'abnormal development' or 'child development disorder' or 'development disorder' or 'developmental disabilities’</w:t>
      </w:r>
    </w:p>
    <w:p w14:paraId="4DF7211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41. ‘developmental   disorder’/exp   or</w:t>
      </w:r>
      <w:proofErr w:type="gramStart"/>
      <w:r w:rsidRPr="00325D61">
        <w:rPr>
          <w:rFonts w:ascii="Times New Roman" w:eastAsia="宋体" w:hAnsi="Times New Roman" w:cs="Times New Roman"/>
          <w:kern w:val="0"/>
          <w:sz w:val="24"/>
        </w:rPr>
        <w:t xml:space="preserve">   ‘</w:t>
      </w:r>
      <w:proofErr w:type="gramEnd"/>
      <w:r w:rsidRPr="00325D61">
        <w:rPr>
          <w:rFonts w:ascii="Times New Roman" w:eastAsia="宋体" w:hAnsi="Times New Roman" w:cs="Times New Roman"/>
          <w:kern w:val="0"/>
          <w:sz w:val="24"/>
        </w:rPr>
        <w:t>Learning   disorder’/exp   or</w:t>
      </w:r>
      <w:proofErr w:type="gramStart"/>
      <w:r w:rsidRPr="00325D61">
        <w:rPr>
          <w:rFonts w:ascii="Times New Roman" w:eastAsia="宋体" w:hAnsi="Times New Roman" w:cs="Times New Roman"/>
          <w:kern w:val="0"/>
          <w:sz w:val="24"/>
        </w:rPr>
        <w:t xml:space="preserve">   ‘</w:t>
      </w:r>
      <w:proofErr w:type="gramEnd"/>
      <w:r w:rsidRPr="00325D61">
        <w:rPr>
          <w:rFonts w:ascii="Times New Roman" w:eastAsia="宋体" w:hAnsi="Times New Roman" w:cs="Times New Roman"/>
          <w:kern w:val="0"/>
          <w:sz w:val="24"/>
        </w:rPr>
        <w:t>Child   behavior’/exp   or</w:t>
      </w:r>
      <w:proofErr w:type="gramStart"/>
      <w:r w:rsidRPr="00325D61">
        <w:rPr>
          <w:rFonts w:ascii="Times New Roman" w:eastAsia="宋体" w:hAnsi="Times New Roman" w:cs="Times New Roman"/>
          <w:kern w:val="0"/>
          <w:sz w:val="24"/>
        </w:rPr>
        <w:t xml:space="preserve">   ‘</w:t>
      </w:r>
      <w:proofErr w:type="gramEnd"/>
      <w:r w:rsidRPr="00325D61">
        <w:rPr>
          <w:rFonts w:ascii="Times New Roman" w:eastAsia="宋体" w:hAnsi="Times New Roman" w:cs="Times New Roman"/>
          <w:kern w:val="0"/>
          <w:sz w:val="24"/>
        </w:rPr>
        <w:t>Postoperative   cognitive</w:t>
      </w:r>
    </w:p>
    <w:p w14:paraId="1CBDB8F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dysfunction’/exp or ‘Cognitive defect’/exp or ‘Cognition assessment’/</w:t>
      </w:r>
      <w:proofErr w:type="gramStart"/>
      <w:r w:rsidRPr="00325D61">
        <w:rPr>
          <w:rFonts w:ascii="Times New Roman" w:eastAsia="宋体" w:hAnsi="Times New Roman" w:cs="Times New Roman"/>
          <w:kern w:val="0"/>
          <w:sz w:val="24"/>
        </w:rPr>
        <w:t>exp  or</w:t>
      </w:r>
      <w:proofErr w:type="gramEnd"/>
      <w:r w:rsidRPr="00325D61">
        <w:rPr>
          <w:rFonts w:ascii="Times New Roman" w:eastAsia="宋体" w:hAnsi="Times New Roman" w:cs="Times New Roman"/>
          <w:kern w:val="0"/>
          <w:sz w:val="24"/>
        </w:rPr>
        <w:t xml:space="preserve"> ‘Cognition’/exp</w:t>
      </w:r>
    </w:p>
    <w:p w14:paraId="356E93E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42. #40 or #41</w:t>
      </w:r>
    </w:p>
    <w:p w14:paraId="6E2C140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43. #14 and #39 and #42</w:t>
      </w:r>
    </w:p>
    <w:p w14:paraId="2C08281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44. not ((‘animal’/exp or ‘nonhuman’/exp) not ‘human’/exp)</w:t>
      </w:r>
    </w:p>
    <w:p w14:paraId="4FF7610F" w14:textId="77777777" w:rsidR="00142AE1" w:rsidRPr="00325D61" w:rsidRDefault="00142AE1">
      <w:pPr>
        <w:widowControl/>
        <w:spacing w:line="480" w:lineRule="auto"/>
        <w:jc w:val="left"/>
        <w:rPr>
          <w:rFonts w:ascii="Times New Roman" w:eastAsia="宋体" w:hAnsi="Times New Roman" w:cs="Times New Roman"/>
          <w:kern w:val="0"/>
          <w:sz w:val="24"/>
        </w:rPr>
        <w:sectPr w:rsidR="00142AE1" w:rsidRPr="00325D61">
          <w:pgSz w:w="11906" w:h="16838"/>
          <w:pgMar w:top="1440" w:right="1800" w:bottom="1440" w:left="1800" w:header="851" w:footer="992" w:gutter="0"/>
          <w:cols w:space="425"/>
          <w:docGrid w:type="lines" w:linePitch="312"/>
        </w:sectPr>
      </w:pPr>
    </w:p>
    <w:p w14:paraId="605360B4"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b/>
          <w:bCs/>
          <w:i/>
          <w:kern w:val="0"/>
          <w:sz w:val="24"/>
        </w:rPr>
        <w:lastRenderedPageBreak/>
        <w:t>CINAHL</w:t>
      </w:r>
    </w:p>
    <w:tbl>
      <w:tblPr>
        <w:tblW w:w="133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4710"/>
        <w:gridCol w:w="3730"/>
        <w:gridCol w:w="3050"/>
        <w:gridCol w:w="1010"/>
      </w:tblGrid>
      <w:tr w:rsidR="00142AE1" w:rsidRPr="00325D61" w14:paraId="38E9FBCA" w14:textId="77777777">
        <w:tc>
          <w:tcPr>
            <w:tcW w:w="880" w:type="dxa"/>
            <w:shd w:val="clear" w:color="auto" w:fill="FFFFD5"/>
            <w:tcMar>
              <w:top w:w="120" w:type="dxa"/>
              <w:left w:w="120" w:type="dxa"/>
              <w:bottom w:w="120" w:type="dxa"/>
              <w:right w:w="120" w:type="dxa"/>
            </w:tcMar>
          </w:tcPr>
          <w:p w14:paraId="79B1B493" w14:textId="77777777" w:rsidR="00142AE1" w:rsidRPr="00325D61" w:rsidRDefault="00142AE1">
            <w:pPr>
              <w:autoSpaceDE w:val="0"/>
              <w:autoSpaceDN w:val="0"/>
              <w:adjustRightInd w:val="0"/>
              <w:spacing w:line="480" w:lineRule="auto"/>
              <w:rPr>
                <w:rFonts w:ascii="Times New Roman" w:eastAsia="宋体" w:hAnsi="Times New Roman" w:cs="Times New Roman"/>
                <w:b/>
                <w:bCs/>
                <w:kern w:val="0"/>
                <w:sz w:val="24"/>
              </w:rPr>
            </w:pPr>
          </w:p>
          <w:p w14:paraId="31696DC7" w14:textId="77777777" w:rsidR="00142AE1" w:rsidRPr="00325D61" w:rsidRDefault="00000000">
            <w:pPr>
              <w:autoSpaceDE w:val="0"/>
              <w:autoSpaceDN w:val="0"/>
              <w:adjustRightInd w:val="0"/>
              <w:spacing w:line="480" w:lineRule="auto"/>
              <w:rPr>
                <w:rFonts w:ascii="Times New Roman" w:eastAsia="宋体" w:hAnsi="Times New Roman" w:cs="Times New Roman"/>
                <w:b/>
                <w:bCs/>
                <w:kern w:val="0"/>
                <w:sz w:val="24"/>
              </w:rPr>
            </w:pPr>
            <w:r w:rsidRPr="00325D61">
              <w:rPr>
                <w:rFonts w:ascii="Times New Roman" w:eastAsia="宋体" w:hAnsi="Times New Roman" w:cs="Times New Roman"/>
                <w:b/>
                <w:bCs/>
                <w:kern w:val="0"/>
                <w:sz w:val="24"/>
              </w:rPr>
              <w:t>#</w:t>
            </w:r>
          </w:p>
        </w:tc>
        <w:tc>
          <w:tcPr>
            <w:tcW w:w="4710" w:type="dxa"/>
            <w:shd w:val="clear" w:color="auto" w:fill="FFFFD5"/>
            <w:tcMar>
              <w:top w:w="120" w:type="dxa"/>
              <w:left w:w="120" w:type="dxa"/>
              <w:bottom w:w="120" w:type="dxa"/>
              <w:right w:w="120" w:type="dxa"/>
            </w:tcMar>
          </w:tcPr>
          <w:p w14:paraId="34A5473B" w14:textId="77777777" w:rsidR="00142AE1" w:rsidRPr="00325D61" w:rsidRDefault="00000000">
            <w:pPr>
              <w:autoSpaceDE w:val="0"/>
              <w:autoSpaceDN w:val="0"/>
              <w:adjustRightInd w:val="0"/>
              <w:spacing w:line="480" w:lineRule="auto"/>
              <w:rPr>
                <w:rFonts w:ascii="Times New Roman" w:eastAsia="宋体" w:hAnsi="Times New Roman" w:cs="Times New Roman"/>
                <w:b/>
                <w:bCs/>
                <w:kern w:val="0"/>
                <w:sz w:val="24"/>
              </w:rPr>
            </w:pPr>
            <w:r w:rsidRPr="00325D61">
              <w:rPr>
                <w:rFonts w:ascii="Times New Roman" w:eastAsia="宋体" w:hAnsi="Times New Roman" w:cs="Times New Roman"/>
                <w:b/>
                <w:bCs/>
                <w:kern w:val="0"/>
                <w:sz w:val="24"/>
              </w:rPr>
              <w:t>Query</w:t>
            </w:r>
          </w:p>
        </w:tc>
        <w:tc>
          <w:tcPr>
            <w:tcW w:w="3730" w:type="dxa"/>
            <w:shd w:val="clear" w:color="auto" w:fill="FFFFD5"/>
            <w:tcMar>
              <w:top w:w="120" w:type="dxa"/>
              <w:left w:w="120" w:type="dxa"/>
              <w:bottom w:w="120" w:type="dxa"/>
              <w:right w:w="120" w:type="dxa"/>
            </w:tcMar>
          </w:tcPr>
          <w:p w14:paraId="43AA7767" w14:textId="77777777" w:rsidR="00142AE1" w:rsidRPr="00325D61" w:rsidRDefault="00000000">
            <w:pPr>
              <w:autoSpaceDE w:val="0"/>
              <w:autoSpaceDN w:val="0"/>
              <w:adjustRightInd w:val="0"/>
              <w:spacing w:line="480" w:lineRule="auto"/>
              <w:rPr>
                <w:rFonts w:ascii="Times New Roman" w:eastAsia="宋体" w:hAnsi="Times New Roman" w:cs="Times New Roman"/>
                <w:b/>
                <w:bCs/>
                <w:kern w:val="0"/>
                <w:sz w:val="24"/>
              </w:rPr>
            </w:pPr>
            <w:r w:rsidRPr="00325D61">
              <w:rPr>
                <w:rFonts w:ascii="Times New Roman" w:eastAsia="宋体" w:hAnsi="Times New Roman" w:cs="Times New Roman"/>
                <w:b/>
                <w:bCs/>
                <w:kern w:val="0"/>
                <w:sz w:val="24"/>
              </w:rPr>
              <w:t>Limiters/Expanders</w:t>
            </w:r>
          </w:p>
        </w:tc>
        <w:tc>
          <w:tcPr>
            <w:tcW w:w="3050" w:type="dxa"/>
            <w:shd w:val="clear" w:color="auto" w:fill="FFFFD5"/>
            <w:tcMar>
              <w:top w:w="120" w:type="dxa"/>
              <w:left w:w="120" w:type="dxa"/>
              <w:bottom w:w="120" w:type="dxa"/>
              <w:right w:w="120" w:type="dxa"/>
            </w:tcMar>
          </w:tcPr>
          <w:p w14:paraId="7DB38381" w14:textId="77777777" w:rsidR="00142AE1" w:rsidRPr="00325D61" w:rsidRDefault="00000000">
            <w:pPr>
              <w:autoSpaceDE w:val="0"/>
              <w:autoSpaceDN w:val="0"/>
              <w:adjustRightInd w:val="0"/>
              <w:spacing w:line="480" w:lineRule="auto"/>
              <w:rPr>
                <w:rFonts w:ascii="Times New Roman" w:eastAsia="宋体" w:hAnsi="Times New Roman" w:cs="Times New Roman"/>
                <w:b/>
                <w:bCs/>
                <w:kern w:val="0"/>
                <w:sz w:val="24"/>
              </w:rPr>
            </w:pPr>
            <w:r w:rsidRPr="00325D61">
              <w:rPr>
                <w:rFonts w:ascii="Times New Roman" w:eastAsia="宋体" w:hAnsi="Times New Roman" w:cs="Times New Roman"/>
                <w:b/>
                <w:bCs/>
                <w:kern w:val="0"/>
                <w:sz w:val="24"/>
              </w:rPr>
              <w:t>Last Run Via</w:t>
            </w:r>
          </w:p>
        </w:tc>
        <w:tc>
          <w:tcPr>
            <w:tcW w:w="1010" w:type="dxa"/>
            <w:shd w:val="clear" w:color="auto" w:fill="FFFFD5"/>
            <w:tcMar>
              <w:top w:w="120" w:type="dxa"/>
              <w:left w:w="120" w:type="dxa"/>
              <w:bottom w:w="120" w:type="dxa"/>
              <w:right w:w="120" w:type="dxa"/>
            </w:tcMar>
          </w:tcPr>
          <w:p w14:paraId="6AC8EAF0" w14:textId="77777777" w:rsidR="00142AE1" w:rsidRPr="00325D61" w:rsidRDefault="00000000">
            <w:pPr>
              <w:autoSpaceDE w:val="0"/>
              <w:autoSpaceDN w:val="0"/>
              <w:adjustRightInd w:val="0"/>
              <w:spacing w:line="480" w:lineRule="auto"/>
              <w:rPr>
                <w:rFonts w:ascii="Times New Roman" w:eastAsia="宋体" w:hAnsi="Times New Roman" w:cs="Times New Roman"/>
                <w:b/>
                <w:bCs/>
                <w:kern w:val="0"/>
                <w:sz w:val="24"/>
              </w:rPr>
            </w:pPr>
            <w:r w:rsidRPr="00325D61">
              <w:rPr>
                <w:rFonts w:ascii="Times New Roman" w:eastAsia="宋体" w:hAnsi="Times New Roman" w:cs="Times New Roman"/>
                <w:b/>
                <w:bCs/>
                <w:kern w:val="0"/>
                <w:sz w:val="24"/>
              </w:rPr>
              <w:t>Results</w:t>
            </w:r>
          </w:p>
        </w:tc>
      </w:tr>
      <w:tr w:rsidR="00142AE1" w:rsidRPr="00325D61" w14:paraId="4A0D62C5" w14:textId="77777777">
        <w:tc>
          <w:tcPr>
            <w:tcW w:w="880" w:type="dxa"/>
            <w:tcMar>
              <w:top w:w="120" w:type="dxa"/>
              <w:left w:w="120" w:type="dxa"/>
              <w:bottom w:w="120" w:type="dxa"/>
              <w:right w:w="120" w:type="dxa"/>
            </w:tcMar>
          </w:tcPr>
          <w:p w14:paraId="036D3EF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S41</w:t>
            </w:r>
          </w:p>
        </w:tc>
        <w:tc>
          <w:tcPr>
            <w:tcW w:w="4710" w:type="dxa"/>
            <w:tcMar>
              <w:top w:w="120" w:type="dxa"/>
              <w:left w:w="120" w:type="dxa"/>
              <w:bottom w:w="120" w:type="dxa"/>
              <w:right w:w="120" w:type="dxa"/>
            </w:tcMar>
          </w:tcPr>
          <w:p w14:paraId="11144CC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S6 AND S32 AND S40</w:t>
            </w:r>
          </w:p>
        </w:tc>
        <w:tc>
          <w:tcPr>
            <w:tcW w:w="3730" w:type="dxa"/>
            <w:tcMar>
              <w:top w:w="120" w:type="dxa"/>
              <w:left w:w="120" w:type="dxa"/>
              <w:bottom w:w="120" w:type="dxa"/>
              <w:right w:w="120" w:type="dxa"/>
            </w:tcMar>
          </w:tcPr>
          <w:p w14:paraId="52D1AAE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Limiters - Publication Date: -20240931; English Language</w:t>
            </w:r>
            <w:r w:rsidRPr="00325D61">
              <w:rPr>
                <w:rFonts w:ascii="Times New Roman" w:eastAsia="宋体" w:hAnsi="Times New Roman" w:cs="Times New Roman"/>
                <w:kern w:val="0"/>
                <w:sz w:val="24"/>
              </w:rPr>
              <w:b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097615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5A7E7AF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413FEAD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C21DC4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5645B74E" w14:textId="77777777">
        <w:tc>
          <w:tcPr>
            <w:tcW w:w="880" w:type="dxa"/>
            <w:tcMar>
              <w:top w:w="120" w:type="dxa"/>
              <w:left w:w="120" w:type="dxa"/>
              <w:bottom w:w="120" w:type="dxa"/>
              <w:right w:w="120" w:type="dxa"/>
            </w:tcMar>
          </w:tcPr>
          <w:p w14:paraId="7E92EF8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S40</w:t>
            </w:r>
          </w:p>
        </w:tc>
        <w:tc>
          <w:tcPr>
            <w:tcW w:w="4710" w:type="dxa"/>
            <w:tcMar>
              <w:top w:w="120" w:type="dxa"/>
              <w:left w:w="120" w:type="dxa"/>
              <w:bottom w:w="120" w:type="dxa"/>
              <w:right w:w="120" w:type="dxa"/>
            </w:tcMar>
          </w:tcPr>
          <w:p w14:paraId="65FB6D8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S33 OR S34 OR S35 OR S36 OR S37 OR S38 OR S39</w:t>
            </w:r>
          </w:p>
        </w:tc>
        <w:tc>
          <w:tcPr>
            <w:tcW w:w="3730" w:type="dxa"/>
            <w:tcMar>
              <w:top w:w="120" w:type="dxa"/>
              <w:left w:w="120" w:type="dxa"/>
              <w:bottom w:w="120" w:type="dxa"/>
              <w:right w:w="120" w:type="dxa"/>
            </w:tcMar>
          </w:tcPr>
          <w:p w14:paraId="79A58E1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r>
            <w:r w:rsidRPr="00325D61">
              <w:rPr>
                <w:rFonts w:ascii="Times New Roman" w:eastAsia="宋体" w:hAnsi="Times New Roman" w:cs="Times New Roman"/>
                <w:kern w:val="0"/>
                <w:sz w:val="24"/>
              </w:rPr>
              <w:lastRenderedPageBreak/>
              <w:t>Search modes - Proximity</w:t>
            </w:r>
          </w:p>
        </w:tc>
        <w:tc>
          <w:tcPr>
            <w:tcW w:w="3050" w:type="dxa"/>
            <w:tcMar>
              <w:top w:w="120" w:type="dxa"/>
              <w:left w:w="120" w:type="dxa"/>
              <w:bottom w:w="120" w:type="dxa"/>
              <w:right w:w="120" w:type="dxa"/>
            </w:tcMar>
          </w:tcPr>
          <w:p w14:paraId="5F49BF9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Research Databases </w:t>
            </w:r>
          </w:p>
          <w:p w14:paraId="2B488BD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Search Screen - Advanced Search </w:t>
            </w:r>
          </w:p>
          <w:p w14:paraId="19291AC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8F5518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35A6297C" w14:textId="77777777">
        <w:tc>
          <w:tcPr>
            <w:tcW w:w="880" w:type="dxa"/>
            <w:tcMar>
              <w:top w:w="120" w:type="dxa"/>
              <w:left w:w="120" w:type="dxa"/>
              <w:bottom w:w="120" w:type="dxa"/>
              <w:right w:w="120" w:type="dxa"/>
            </w:tcMar>
          </w:tcPr>
          <w:p w14:paraId="4B96109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S39</w:t>
            </w:r>
          </w:p>
        </w:tc>
        <w:tc>
          <w:tcPr>
            <w:tcW w:w="4710" w:type="dxa"/>
            <w:tcMar>
              <w:top w:w="120" w:type="dxa"/>
              <w:left w:w="120" w:type="dxa"/>
              <w:bottom w:w="120" w:type="dxa"/>
              <w:right w:w="120" w:type="dxa"/>
            </w:tcMar>
          </w:tcPr>
          <w:p w14:paraId="57064D5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Cognition Disorder OR Cognition Disorders OR Cognitive Disorders OR Cognitive Disorder OR Deficiency, Mental OR Disability, Intellectual OR Mental Deficiency OR Mental Retardation OR Mental Retardation, Psychosocial OR Retardation, Mental OR Intellectual Disabilities OR </w:t>
            </w:r>
            <w:r w:rsidRPr="00325D61">
              <w:rPr>
                <w:rFonts w:ascii="Times New Roman" w:eastAsia="宋体" w:hAnsi="Times New Roman" w:cs="Times New Roman"/>
                <w:kern w:val="0"/>
                <w:sz w:val="24"/>
              </w:rPr>
              <w:lastRenderedPageBreak/>
              <w:t xml:space="preserve">Learning Disabilities OR Learning Disorders, Chronic OR Learning Disability OR Learning Disorder OR Learning Disorders OR Academic Disabilities OR Academic Disability OR Academic Disorder OR Academic Disorders OR Learning Disturbance OR Learning Disturbances OR Dyslexia OR Dyslexias OR Reading Disorder OR Reading Disorders OR Word Blindness OR Word Blindnesses OR Developmental Reading Disorders OR Developmental Reading Disorder OR Alexia OR Alexias OR </w:t>
            </w:r>
            <w:r w:rsidRPr="00325D61">
              <w:rPr>
                <w:rFonts w:ascii="Times New Roman" w:eastAsia="宋体" w:hAnsi="Times New Roman" w:cs="Times New Roman"/>
                <w:kern w:val="0"/>
                <w:sz w:val="24"/>
              </w:rPr>
              <w:lastRenderedPageBreak/>
              <w:t xml:space="preserve">Developmental Dyslexia 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Cognitive Symptoms OR </w:t>
            </w:r>
            <w:r w:rsidRPr="00325D61">
              <w:rPr>
                <w:rFonts w:ascii="Times New Roman" w:eastAsia="宋体" w:hAnsi="Times New Roman" w:cs="Times New Roman"/>
                <w:kern w:val="0"/>
                <w:sz w:val="24"/>
              </w:rPr>
              <w:lastRenderedPageBreak/>
              <w:t xml:space="preserve">Signs and Symptoms, Neurobehavioral OR Cognitive Symptom OR Neurobehavioral Manifestation OR Neurobehavioral Sign and Symptom OR Neurobehavioral Sign Symptom OR Neurobehavioral Signs and Symptoms OR Neurobehavioral Signs Symptoms OR </w:t>
            </w:r>
            <w:proofErr w:type="spellStart"/>
            <w:r w:rsidRPr="00325D61">
              <w:rPr>
                <w:rFonts w:ascii="Times New Roman" w:eastAsia="宋体" w:hAnsi="Times New Roman" w:cs="Times New Roman"/>
                <w:kern w:val="0"/>
                <w:sz w:val="24"/>
              </w:rPr>
              <w:t>Neurobehavioural</w:t>
            </w:r>
            <w:proofErr w:type="spellEnd"/>
            <w:r w:rsidRPr="00325D61">
              <w:rPr>
                <w:rFonts w:ascii="Times New Roman" w:eastAsia="宋体" w:hAnsi="Times New Roman" w:cs="Times New Roman"/>
                <w:kern w:val="0"/>
                <w:sz w:val="24"/>
              </w:rPr>
              <w:t xml:space="preserve"> Manifestation OR </w:t>
            </w:r>
            <w:proofErr w:type="spellStart"/>
            <w:r w:rsidRPr="00325D61">
              <w:rPr>
                <w:rFonts w:ascii="Times New Roman" w:eastAsia="宋体" w:hAnsi="Times New Roman" w:cs="Times New Roman"/>
                <w:kern w:val="0"/>
                <w:sz w:val="24"/>
              </w:rPr>
              <w:t>Neurobehavioural</w:t>
            </w:r>
            <w:proofErr w:type="spellEnd"/>
            <w:r w:rsidRPr="00325D61">
              <w:rPr>
                <w:rFonts w:ascii="Times New Roman" w:eastAsia="宋体" w:hAnsi="Times New Roman" w:cs="Times New Roman"/>
                <w:kern w:val="0"/>
                <w:sz w:val="24"/>
              </w:rPr>
              <w:t xml:space="preserve"> Signs and Symptoms OR Signs and Symptoms, </w:t>
            </w:r>
            <w:proofErr w:type="spellStart"/>
            <w:r w:rsidRPr="00325D61">
              <w:rPr>
                <w:rFonts w:ascii="Times New Roman" w:eastAsia="宋体" w:hAnsi="Times New Roman" w:cs="Times New Roman"/>
                <w:kern w:val="0"/>
                <w:sz w:val="24"/>
              </w:rPr>
              <w:t>Neurobehavioural</w:t>
            </w:r>
            <w:proofErr w:type="spellEnd"/>
            <w:r w:rsidRPr="00325D61">
              <w:rPr>
                <w:rFonts w:ascii="Times New Roman" w:eastAsia="宋体" w:hAnsi="Times New Roman" w:cs="Times New Roman"/>
                <w:kern w:val="0"/>
                <w:sz w:val="24"/>
              </w:rPr>
              <w:t xml:space="preserve"> OR Disabilities, Developmental OR Developmental Disability OR Child Development Disorder OR Children </w:t>
            </w:r>
            <w:r w:rsidRPr="00325D61">
              <w:rPr>
                <w:rFonts w:ascii="Times New Roman" w:eastAsia="宋体" w:hAnsi="Times New Roman" w:cs="Times New Roman"/>
                <w:kern w:val="0"/>
                <w:sz w:val="24"/>
              </w:rPr>
              <w:lastRenderedPageBreak/>
              <w:t>Development Disorders OR Infant Development Disorders</w:t>
            </w:r>
          </w:p>
        </w:tc>
        <w:tc>
          <w:tcPr>
            <w:tcW w:w="3730" w:type="dxa"/>
            <w:tcMar>
              <w:top w:w="120" w:type="dxa"/>
              <w:left w:w="120" w:type="dxa"/>
              <w:bottom w:w="120" w:type="dxa"/>
              <w:right w:w="120" w:type="dxa"/>
            </w:tcMar>
          </w:tcPr>
          <w:p w14:paraId="27D2B59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98D1C4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1583838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7159857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1261311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13BE086E" w14:textId="77777777">
        <w:tc>
          <w:tcPr>
            <w:tcW w:w="880" w:type="dxa"/>
            <w:tcMar>
              <w:top w:w="120" w:type="dxa"/>
              <w:left w:w="120" w:type="dxa"/>
              <w:bottom w:w="120" w:type="dxa"/>
              <w:right w:w="120" w:type="dxa"/>
            </w:tcMar>
          </w:tcPr>
          <w:p w14:paraId="42924ED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S38</w:t>
            </w:r>
          </w:p>
        </w:tc>
        <w:tc>
          <w:tcPr>
            <w:tcW w:w="4710" w:type="dxa"/>
            <w:tcMar>
              <w:top w:w="120" w:type="dxa"/>
              <w:left w:w="120" w:type="dxa"/>
              <w:bottom w:w="120" w:type="dxa"/>
              <w:right w:w="120" w:type="dxa"/>
            </w:tcMar>
          </w:tcPr>
          <w:p w14:paraId="01E865C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"Developmental Disabilities")</w:t>
            </w:r>
          </w:p>
        </w:tc>
        <w:tc>
          <w:tcPr>
            <w:tcW w:w="3730" w:type="dxa"/>
            <w:tcMar>
              <w:top w:w="120" w:type="dxa"/>
              <w:left w:w="120" w:type="dxa"/>
              <w:bottom w:w="120" w:type="dxa"/>
              <w:right w:w="120" w:type="dxa"/>
            </w:tcMar>
          </w:tcPr>
          <w:p w14:paraId="4B964A6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FB2397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5352D94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C6747B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11375B8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09B65E98" w14:textId="77777777">
        <w:tc>
          <w:tcPr>
            <w:tcW w:w="880" w:type="dxa"/>
            <w:tcMar>
              <w:top w:w="120" w:type="dxa"/>
              <w:left w:w="120" w:type="dxa"/>
              <w:bottom w:w="120" w:type="dxa"/>
              <w:right w:w="120" w:type="dxa"/>
            </w:tcMar>
          </w:tcPr>
          <w:p w14:paraId="7C56300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S37</w:t>
            </w:r>
          </w:p>
        </w:tc>
        <w:tc>
          <w:tcPr>
            <w:tcW w:w="4710" w:type="dxa"/>
            <w:tcMar>
              <w:top w:w="120" w:type="dxa"/>
              <w:left w:w="120" w:type="dxa"/>
              <w:bottom w:w="120" w:type="dxa"/>
              <w:right w:w="120" w:type="dxa"/>
            </w:tcMar>
          </w:tcPr>
          <w:p w14:paraId="117CCAF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"Neurobehavioral Manifestations+")</w:t>
            </w:r>
          </w:p>
        </w:tc>
        <w:tc>
          <w:tcPr>
            <w:tcW w:w="3730" w:type="dxa"/>
            <w:tcMar>
              <w:top w:w="120" w:type="dxa"/>
              <w:left w:w="120" w:type="dxa"/>
              <w:bottom w:w="120" w:type="dxa"/>
              <w:right w:w="120" w:type="dxa"/>
            </w:tcMar>
          </w:tcPr>
          <w:p w14:paraId="7B82501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147B30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46AC461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w:t>
            </w:r>
            <w:r w:rsidRPr="00325D61">
              <w:rPr>
                <w:rFonts w:ascii="Times New Roman" w:eastAsia="宋体" w:hAnsi="Times New Roman" w:cs="Times New Roman"/>
                <w:kern w:val="0"/>
                <w:sz w:val="24"/>
              </w:rPr>
              <w:lastRenderedPageBreak/>
              <w:t xml:space="preserve">Search </w:t>
            </w:r>
          </w:p>
          <w:p w14:paraId="5A0A012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CDB075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5500772A" w14:textId="77777777">
        <w:tc>
          <w:tcPr>
            <w:tcW w:w="880" w:type="dxa"/>
            <w:tcMar>
              <w:top w:w="120" w:type="dxa"/>
              <w:left w:w="120" w:type="dxa"/>
              <w:bottom w:w="120" w:type="dxa"/>
              <w:right w:w="120" w:type="dxa"/>
            </w:tcMar>
          </w:tcPr>
          <w:p w14:paraId="34579E9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S36</w:t>
            </w:r>
          </w:p>
        </w:tc>
        <w:tc>
          <w:tcPr>
            <w:tcW w:w="4710" w:type="dxa"/>
            <w:tcMar>
              <w:top w:w="120" w:type="dxa"/>
              <w:left w:w="120" w:type="dxa"/>
              <w:bottom w:w="120" w:type="dxa"/>
              <w:right w:w="120" w:type="dxa"/>
            </w:tcMar>
          </w:tcPr>
          <w:p w14:paraId="206C21F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"Intellectual Disability+")</w:t>
            </w:r>
          </w:p>
        </w:tc>
        <w:tc>
          <w:tcPr>
            <w:tcW w:w="3730" w:type="dxa"/>
            <w:tcMar>
              <w:top w:w="120" w:type="dxa"/>
              <w:left w:w="120" w:type="dxa"/>
              <w:bottom w:w="120" w:type="dxa"/>
              <w:right w:w="120" w:type="dxa"/>
            </w:tcMar>
          </w:tcPr>
          <w:p w14:paraId="6F5F8DB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FCBA96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032E8FB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C4B206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927554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2D70C361" w14:textId="77777777">
        <w:tc>
          <w:tcPr>
            <w:tcW w:w="880" w:type="dxa"/>
            <w:tcMar>
              <w:top w:w="120" w:type="dxa"/>
              <w:left w:w="120" w:type="dxa"/>
              <w:bottom w:w="120" w:type="dxa"/>
              <w:right w:w="120" w:type="dxa"/>
            </w:tcMar>
          </w:tcPr>
          <w:p w14:paraId="0DE85A5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S35</w:t>
            </w:r>
          </w:p>
        </w:tc>
        <w:tc>
          <w:tcPr>
            <w:tcW w:w="4710" w:type="dxa"/>
            <w:tcMar>
              <w:top w:w="120" w:type="dxa"/>
              <w:left w:w="120" w:type="dxa"/>
              <w:bottom w:w="120" w:type="dxa"/>
              <w:right w:w="120" w:type="dxa"/>
            </w:tcMar>
          </w:tcPr>
          <w:p w14:paraId="25DE1AB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"Child Development Disorders+")</w:t>
            </w:r>
          </w:p>
        </w:tc>
        <w:tc>
          <w:tcPr>
            <w:tcW w:w="3730" w:type="dxa"/>
            <w:tcMar>
              <w:top w:w="120" w:type="dxa"/>
              <w:left w:w="120" w:type="dxa"/>
              <w:bottom w:w="120" w:type="dxa"/>
              <w:right w:w="120" w:type="dxa"/>
            </w:tcMar>
          </w:tcPr>
          <w:p w14:paraId="54B39BE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r>
            <w:r w:rsidRPr="00325D61">
              <w:rPr>
                <w:rFonts w:ascii="Times New Roman" w:eastAsia="宋体" w:hAnsi="Times New Roman" w:cs="Times New Roman"/>
                <w:kern w:val="0"/>
                <w:sz w:val="24"/>
              </w:rPr>
              <w:lastRenderedPageBreak/>
              <w:t>Search modes - Proximity</w:t>
            </w:r>
          </w:p>
        </w:tc>
        <w:tc>
          <w:tcPr>
            <w:tcW w:w="3050" w:type="dxa"/>
            <w:tcMar>
              <w:top w:w="120" w:type="dxa"/>
              <w:left w:w="120" w:type="dxa"/>
              <w:bottom w:w="120" w:type="dxa"/>
              <w:right w:w="120" w:type="dxa"/>
            </w:tcMar>
          </w:tcPr>
          <w:p w14:paraId="0971847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Research Databases </w:t>
            </w:r>
          </w:p>
          <w:p w14:paraId="62F40AB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Search Screen - Advanced Search </w:t>
            </w:r>
          </w:p>
          <w:p w14:paraId="474B285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2957EEC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671AA8BB" w14:textId="77777777">
        <w:tc>
          <w:tcPr>
            <w:tcW w:w="880" w:type="dxa"/>
            <w:tcMar>
              <w:top w:w="120" w:type="dxa"/>
              <w:left w:w="120" w:type="dxa"/>
              <w:bottom w:w="120" w:type="dxa"/>
              <w:right w:w="120" w:type="dxa"/>
            </w:tcMar>
          </w:tcPr>
          <w:p w14:paraId="5A042DB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S34</w:t>
            </w:r>
          </w:p>
        </w:tc>
        <w:tc>
          <w:tcPr>
            <w:tcW w:w="4710" w:type="dxa"/>
            <w:tcMar>
              <w:top w:w="120" w:type="dxa"/>
              <w:left w:w="120" w:type="dxa"/>
              <w:bottom w:w="120" w:type="dxa"/>
              <w:right w:w="120" w:type="dxa"/>
            </w:tcMar>
          </w:tcPr>
          <w:p w14:paraId="6D5A984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"Cognition Disorders+")</w:t>
            </w:r>
          </w:p>
        </w:tc>
        <w:tc>
          <w:tcPr>
            <w:tcW w:w="3730" w:type="dxa"/>
            <w:tcMar>
              <w:top w:w="120" w:type="dxa"/>
              <w:left w:w="120" w:type="dxa"/>
              <w:bottom w:w="120" w:type="dxa"/>
              <w:right w:w="120" w:type="dxa"/>
            </w:tcMar>
          </w:tcPr>
          <w:p w14:paraId="4790AA9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13EE4C8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7FAF52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319B49F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Database - CINAHL Complete</w:t>
            </w:r>
          </w:p>
        </w:tc>
        <w:tc>
          <w:tcPr>
            <w:tcW w:w="1010" w:type="dxa"/>
            <w:tcMar>
              <w:top w:w="120" w:type="dxa"/>
              <w:left w:w="120" w:type="dxa"/>
              <w:bottom w:w="120" w:type="dxa"/>
              <w:right w:w="120" w:type="dxa"/>
            </w:tcMar>
          </w:tcPr>
          <w:p w14:paraId="2D711AB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08652A0D" w14:textId="77777777">
        <w:tc>
          <w:tcPr>
            <w:tcW w:w="880" w:type="dxa"/>
            <w:tcMar>
              <w:top w:w="120" w:type="dxa"/>
              <w:left w:w="120" w:type="dxa"/>
              <w:bottom w:w="120" w:type="dxa"/>
              <w:right w:w="120" w:type="dxa"/>
            </w:tcMar>
          </w:tcPr>
          <w:p w14:paraId="04C80E5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S33</w:t>
            </w:r>
          </w:p>
        </w:tc>
        <w:tc>
          <w:tcPr>
            <w:tcW w:w="4710" w:type="dxa"/>
            <w:tcMar>
              <w:top w:w="120" w:type="dxa"/>
              <w:left w:w="120" w:type="dxa"/>
              <w:bottom w:w="120" w:type="dxa"/>
              <w:right w:w="120" w:type="dxa"/>
            </w:tcMar>
          </w:tcPr>
          <w:p w14:paraId="09DBC60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"Cognition+")</w:t>
            </w:r>
          </w:p>
        </w:tc>
        <w:tc>
          <w:tcPr>
            <w:tcW w:w="3730" w:type="dxa"/>
            <w:tcMar>
              <w:top w:w="120" w:type="dxa"/>
              <w:left w:w="120" w:type="dxa"/>
              <w:bottom w:w="120" w:type="dxa"/>
              <w:right w:w="120" w:type="dxa"/>
            </w:tcMar>
          </w:tcPr>
          <w:p w14:paraId="4F47BB0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Expanders - Apply equivalent </w:t>
            </w:r>
            <w:r w:rsidRPr="00325D61">
              <w:rPr>
                <w:rFonts w:ascii="Times New Roman" w:eastAsia="宋体" w:hAnsi="Times New Roman" w:cs="Times New Roman"/>
                <w:kern w:val="0"/>
                <w:sz w:val="24"/>
              </w:rPr>
              <w:lastRenderedPageBreak/>
              <w:t>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DDECAE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w:t>
            </w:r>
            <w:r w:rsidRPr="00325D61">
              <w:rPr>
                <w:rFonts w:ascii="Times New Roman" w:eastAsia="宋体" w:hAnsi="Times New Roman" w:cs="Times New Roman"/>
                <w:kern w:val="0"/>
                <w:sz w:val="24"/>
              </w:rPr>
              <w:lastRenderedPageBreak/>
              <w:t xml:space="preserve">Research Databases </w:t>
            </w:r>
          </w:p>
          <w:p w14:paraId="371A746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CEF882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C461A2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2CC88C21" w14:textId="77777777">
        <w:tc>
          <w:tcPr>
            <w:tcW w:w="880" w:type="dxa"/>
            <w:tcMar>
              <w:top w:w="120" w:type="dxa"/>
              <w:left w:w="120" w:type="dxa"/>
              <w:bottom w:w="120" w:type="dxa"/>
              <w:right w:w="120" w:type="dxa"/>
            </w:tcMar>
          </w:tcPr>
          <w:p w14:paraId="2C0AE1D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S32</w:t>
            </w:r>
          </w:p>
        </w:tc>
        <w:tc>
          <w:tcPr>
            <w:tcW w:w="4710" w:type="dxa"/>
            <w:tcMar>
              <w:top w:w="120" w:type="dxa"/>
              <w:left w:w="120" w:type="dxa"/>
              <w:bottom w:w="120" w:type="dxa"/>
              <w:right w:w="120" w:type="dxa"/>
            </w:tcMar>
          </w:tcPr>
          <w:p w14:paraId="3886693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S7 OR S8 OR S9 OR S10 OR S11 OR S12 OR S13 OR S14 OR S15 OR S16 OR S17 OR S18 OR S19 OR S20 OR S21 OR S22 OR S23 OR S24 OR S25 OR S26 OR S27 OR S28 OR S29 OR S30 OR S31</w:t>
            </w:r>
          </w:p>
        </w:tc>
        <w:tc>
          <w:tcPr>
            <w:tcW w:w="3730" w:type="dxa"/>
            <w:tcMar>
              <w:top w:w="120" w:type="dxa"/>
              <w:left w:w="120" w:type="dxa"/>
              <w:bottom w:w="120" w:type="dxa"/>
              <w:right w:w="120" w:type="dxa"/>
            </w:tcMar>
          </w:tcPr>
          <w:p w14:paraId="177E5B3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57DFB5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2D20E2F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61B0292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3E28581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0DD74971" w14:textId="77777777">
        <w:tc>
          <w:tcPr>
            <w:tcW w:w="880" w:type="dxa"/>
            <w:tcMar>
              <w:top w:w="120" w:type="dxa"/>
              <w:left w:w="120" w:type="dxa"/>
              <w:bottom w:w="120" w:type="dxa"/>
              <w:right w:w="120" w:type="dxa"/>
            </w:tcMar>
          </w:tcPr>
          <w:p w14:paraId="24B487A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S31</w:t>
            </w:r>
          </w:p>
        </w:tc>
        <w:tc>
          <w:tcPr>
            <w:tcW w:w="4710" w:type="dxa"/>
            <w:tcMar>
              <w:top w:w="120" w:type="dxa"/>
              <w:left w:w="120" w:type="dxa"/>
              <w:bottom w:w="120" w:type="dxa"/>
              <w:right w:w="120" w:type="dxa"/>
            </w:tcMar>
          </w:tcPr>
          <w:p w14:paraId="3CC6192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General OR General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OR general anesthesia OR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Inhalation OR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Intravenous OR Anesthesia, Obstetrical OR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Obstetrical OR Hypnosis,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Hypnosis,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General OR </w:t>
            </w:r>
            <w:proofErr w:type="spellStart"/>
            <w:r w:rsidRPr="00325D61">
              <w:rPr>
                <w:rFonts w:ascii="Times New Roman" w:eastAsia="宋体" w:hAnsi="Times New Roman" w:cs="Times New Roman"/>
                <w:kern w:val="0"/>
                <w:sz w:val="24"/>
              </w:rPr>
              <w:t>Anaesthesias</w:t>
            </w:r>
            <w:proofErr w:type="spellEnd"/>
            <w:r w:rsidRPr="00325D61">
              <w:rPr>
                <w:rFonts w:ascii="Times New Roman" w:eastAsia="宋体" w:hAnsi="Times New Roman" w:cs="Times New Roman"/>
                <w:kern w:val="0"/>
                <w:sz w:val="24"/>
              </w:rPr>
              <w:t xml:space="preserve">, General OR General </w:t>
            </w:r>
            <w:proofErr w:type="spellStart"/>
            <w:r w:rsidRPr="00325D61">
              <w:rPr>
                <w:rFonts w:ascii="Times New Roman" w:eastAsia="宋体" w:hAnsi="Times New Roman" w:cs="Times New Roman"/>
                <w:kern w:val="0"/>
                <w:sz w:val="24"/>
              </w:rPr>
              <w:t>anaesthesias</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Inhalation OR </w:t>
            </w:r>
            <w:proofErr w:type="spellStart"/>
            <w:r w:rsidRPr="00325D61">
              <w:rPr>
                <w:rFonts w:ascii="Times New Roman" w:eastAsia="宋体" w:hAnsi="Times New Roman" w:cs="Times New Roman"/>
                <w:kern w:val="0"/>
                <w:sz w:val="24"/>
              </w:rPr>
              <w:t>Anaesthesias</w:t>
            </w:r>
            <w:proofErr w:type="spellEnd"/>
            <w:r w:rsidRPr="00325D61">
              <w:rPr>
                <w:rFonts w:ascii="Times New Roman" w:eastAsia="宋体" w:hAnsi="Times New Roman" w:cs="Times New Roman"/>
                <w:kern w:val="0"/>
                <w:sz w:val="24"/>
              </w:rPr>
              <w:t xml:space="preserve">, Inhalation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Intravenous OR </w:t>
            </w:r>
            <w:proofErr w:type="spellStart"/>
            <w:r w:rsidRPr="00325D61">
              <w:rPr>
                <w:rFonts w:ascii="Times New Roman" w:eastAsia="宋体" w:hAnsi="Times New Roman" w:cs="Times New Roman"/>
                <w:kern w:val="0"/>
                <w:sz w:val="24"/>
              </w:rPr>
              <w:t>Anaesthesias</w:t>
            </w:r>
            <w:proofErr w:type="spellEnd"/>
            <w:r w:rsidRPr="00325D61">
              <w:rPr>
                <w:rFonts w:ascii="Times New Roman" w:eastAsia="宋体" w:hAnsi="Times New Roman" w:cs="Times New Roman"/>
                <w:kern w:val="0"/>
                <w:sz w:val="24"/>
              </w:rPr>
              <w:t xml:space="preserve">, Intravenous OR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Obstetrical OR </w:t>
            </w:r>
            <w:proofErr w:type="spellStart"/>
            <w:r w:rsidRPr="00325D61">
              <w:rPr>
                <w:rFonts w:ascii="Times New Roman" w:eastAsia="宋体" w:hAnsi="Times New Roman" w:cs="Times New Roman"/>
                <w:kern w:val="0"/>
                <w:sz w:val="24"/>
              </w:rPr>
              <w:t>Anaesthesias</w:t>
            </w:r>
            <w:proofErr w:type="spellEnd"/>
            <w:r w:rsidRPr="00325D61">
              <w:rPr>
                <w:rFonts w:ascii="Times New Roman" w:eastAsia="宋体" w:hAnsi="Times New Roman" w:cs="Times New Roman"/>
                <w:kern w:val="0"/>
                <w:sz w:val="24"/>
              </w:rPr>
              <w:t xml:space="preserve">, Obstetrical OR </w:t>
            </w:r>
            <w:r w:rsidRPr="00325D61">
              <w:rPr>
                <w:rFonts w:ascii="Times New Roman" w:eastAsia="宋体" w:hAnsi="Times New Roman" w:cs="Times New Roman"/>
                <w:kern w:val="0"/>
                <w:sz w:val="24"/>
              </w:rPr>
              <w:lastRenderedPageBreak/>
              <w:t xml:space="preserve">Hypnosis,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Hypnosis,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General Anesthetics OR General Anesthetics OR Anesthetic, General OR Inhalation Anesthetics OR Anesthetic, Inhalation OR General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General OR General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General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Inhalation OR Inhalation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Inhalation OR Barbiturates OR Fluothane OR Desflurane OR Anesthetic, Intravenous OR Intravenous Anesthetics OR Intravenous Anesthetic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 xml:space="preserve">Intravenous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Intravenous OR Intravenous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Anesthetic OR Anesthetics OR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Sedatives, Barbiturate OR Sedatives, Barbiturates OR Sedatives, Nonbarbiturate OR Sedatives, Nonbarbiturates OR Sodium Oxybate OR Alprazolam OR Chlordiazepoxide OR Clorazepate Dipotassium OR Flunitrazepam OR Flurazepam OR Lorazepam OR Oxazepam OR Temazepam OR Quazepam OR Catapres OR </w:t>
            </w:r>
            <w:proofErr w:type="spellStart"/>
            <w:r w:rsidRPr="00325D61">
              <w:rPr>
                <w:rFonts w:ascii="Times New Roman" w:eastAsia="宋体" w:hAnsi="Times New Roman" w:cs="Times New Roman"/>
                <w:kern w:val="0"/>
                <w:sz w:val="24"/>
              </w:rPr>
              <w:lastRenderedPageBreak/>
              <w:t>Catapresan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Catapressan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Chlophazolin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Clofelin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Clofenil</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Clopheline</w:t>
            </w:r>
            <w:proofErr w:type="spellEnd"/>
            <w:r w:rsidRPr="00325D61">
              <w:rPr>
                <w:rFonts w:ascii="Times New Roman" w:eastAsia="宋体" w:hAnsi="Times New Roman" w:cs="Times New Roman"/>
                <w:kern w:val="0"/>
                <w:sz w:val="24"/>
              </w:rPr>
              <w:t xml:space="preserve"> OR Clonidine Dihydrochloride OR Clonidine </w:t>
            </w:r>
            <w:proofErr w:type="spellStart"/>
            <w:r w:rsidRPr="00325D61">
              <w:rPr>
                <w:rFonts w:ascii="Times New Roman" w:eastAsia="宋体" w:hAnsi="Times New Roman" w:cs="Times New Roman"/>
                <w:kern w:val="0"/>
                <w:sz w:val="24"/>
              </w:rPr>
              <w:t>Monohydrobromide</w:t>
            </w:r>
            <w:proofErr w:type="spellEnd"/>
            <w:r w:rsidRPr="00325D61">
              <w:rPr>
                <w:rFonts w:ascii="Times New Roman" w:eastAsia="宋体" w:hAnsi="Times New Roman" w:cs="Times New Roman"/>
                <w:kern w:val="0"/>
                <w:sz w:val="24"/>
              </w:rPr>
              <w:t xml:space="preserve"> OR Clonidine Monohydrochloride OR </w:t>
            </w:r>
            <w:proofErr w:type="spellStart"/>
            <w:r w:rsidRPr="00325D61">
              <w:rPr>
                <w:rFonts w:ascii="Times New Roman" w:eastAsia="宋体" w:hAnsi="Times New Roman" w:cs="Times New Roman"/>
                <w:kern w:val="0"/>
                <w:sz w:val="24"/>
              </w:rPr>
              <w:t>Dixarit</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Gemiton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Hemiton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Isoglaucon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Klofelin</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Klofenil</w:t>
            </w:r>
            <w:proofErr w:type="spellEnd"/>
            <w:r w:rsidRPr="00325D61">
              <w:rPr>
                <w:rFonts w:ascii="Times New Roman" w:eastAsia="宋体" w:hAnsi="Times New Roman" w:cs="Times New Roman"/>
                <w:kern w:val="0"/>
                <w:sz w:val="24"/>
              </w:rPr>
              <w:t xml:space="preserve"> OR Clonidine Hydrochloride OR Dexmedetomidine OR Adrenergic Alpha-Agonists OR Adrenergic Alpha-Agonist OR Alpha-Adrenergic Receptor Agonists OR Adrenergic Alpha-Agonist OR Alpha Agonists OR Alpha Agonists, Adrenergic OR Alpha-</w:t>
            </w:r>
            <w:r w:rsidRPr="00325D61">
              <w:rPr>
                <w:rFonts w:ascii="Times New Roman" w:eastAsia="宋体" w:hAnsi="Times New Roman" w:cs="Times New Roman"/>
                <w:kern w:val="0"/>
                <w:sz w:val="24"/>
              </w:rPr>
              <w:lastRenderedPageBreak/>
              <w:t>Adrenergic Receptor Agonist OR Receptor Agonists, Adrenergic Alpha OR Receptor Agonists, Alpha-Adrenergic OR Gamma-Aminobutyric Acid Agonists OR GABA Agonist OR Agonists, GABA OR Agonist GABA OR Gamma Aminobutyric Acid Agonist OR Amino Acids, Excitatory, Antagonists OR Glutamate Antagonists OR Amino Acid Antagonists, Excitatory OR Amino Acid Antagonist Excitatory OR Amino Acids Excitatory Antagonist OR Glutamate Antagonist OR Early Exposure</w:t>
            </w:r>
          </w:p>
        </w:tc>
        <w:tc>
          <w:tcPr>
            <w:tcW w:w="3730" w:type="dxa"/>
            <w:tcMar>
              <w:top w:w="120" w:type="dxa"/>
              <w:left w:w="120" w:type="dxa"/>
              <w:bottom w:w="120" w:type="dxa"/>
              <w:right w:w="120" w:type="dxa"/>
            </w:tcMar>
          </w:tcPr>
          <w:p w14:paraId="16C0633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DABBBC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04EB57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1694E58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6937698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338BEEBB" w14:textId="77777777">
        <w:tc>
          <w:tcPr>
            <w:tcW w:w="880" w:type="dxa"/>
            <w:tcMar>
              <w:top w:w="120" w:type="dxa"/>
              <w:left w:w="120" w:type="dxa"/>
              <w:bottom w:w="120" w:type="dxa"/>
              <w:right w:w="120" w:type="dxa"/>
            </w:tcMar>
          </w:tcPr>
          <w:p w14:paraId="172923C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S30</w:t>
            </w:r>
          </w:p>
        </w:tc>
        <w:tc>
          <w:tcPr>
            <w:tcW w:w="4710" w:type="dxa"/>
            <w:tcMar>
              <w:top w:w="120" w:type="dxa"/>
              <w:left w:w="120" w:type="dxa"/>
              <w:bottom w:w="120" w:type="dxa"/>
              <w:right w:w="120" w:type="dxa"/>
            </w:tcMar>
          </w:tcPr>
          <w:p w14:paraId="204E7E2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"Adrenergic Alpha-Agonists+")</w:t>
            </w:r>
          </w:p>
        </w:tc>
        <w:tc>
          <w:tcPr>
            <w:tcW w:w="3730" w:type="dxa"/>
            <w:tcMar>
              <w:top w:w="120" w:type="dxa"/>
              <w:left w:w="120" w:type="dxa"/>
              <w:bottom w:w="120" w:type="dxa"/>
              <w:right w:w="120" w:type="dxa"/>
            </w:tcMar>
          </w:tcPr>
          <w:p w14:paraId="7E4B925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439CF1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28CAD49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84B5F6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E97E07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2BABE944" w14:textId="77777777">
        <w:tc>
          <w:tcPr>
            <w:tcW w:w="880" w:type="dxa"/>
            <w:tcMar>
              <w:top w:w="120" w:type="dxa"/>
              <w:left w:w="120" w:type="dxa"/>
              <w:bottom w:w="120" w:type="dxa"/>
              <w:right w:w="120" w:type="dxa"/>
            </w:tcMar>
          </w:tcPr>
          <w:p w14:paraId="1A52552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S29</w:t>
            </w:r>
          </w:p>
        </w:tc>
        <w:tc>
          <w:tcPr>
            <w:tcW w:w="4710" w:type="dxa"/>
            <w:tcMar>
              <w:top w:w="120" w:type="dxa"/>
              <w:left w:w="120" w:type="dxa"/>
              <w:bottom w:w="120" w:type="dxa"/>
              <w:right w:w="120" w:type="dxa"/>
            </w:tcMar>
          </w:tcPr>
          <w:p w14:paraId="639A5FA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"Excitatory Amino Acid Antagonists+")</w:t>
            </w:r>
          </w:p>
        </w:tc>
        <w:tc>
          <w:tcPr>
            <w:tcW w:w="3730" w:type="dxa"/>
            <w:tcMar>
              <w:top w:w="120" w:type="dxa"/>
              <w:left w:w="120" w:type="dxa"/>
              <w:bottom w:w="120" w:type="dxa"/>
              <w:right w:w="120" w:type="dxa"/>
            </w:tcMar>
          </w:tcPr>
          <w:p w14:paraId="3453C43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C9B16D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4C8446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1F4AE1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Complete</w:t>
            </w:r>
          </w:p>
        </w:tc>
        <w:tc>
          <w:tcPr>
            <w:tcW w:w="1010" w:type="dxa"/>
            <w:tcMar>
              <w:top w:w="120" w:type="dxa"/>
              <w:left w:w="120" w:type="dxa"/>
              <w:bottom w:w="120" w:type="dxa"/>
              <w:right w:w="120" w:type="dxa"/>
            </w:tcMar>
          </w:tcPr>
          <w:p w14:paraId="22C6475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34E4F3B7" w14:textId="77777777">
        <w:tc>
          <w:tcPr>
            <w:tcW w:w="880" w:type="dxa"/>
            <w:tcMar>
              <w:top w:w="120" w:type="dxa"/>
              <w:left w:w="120" w:type="dxa"/>
              <w:bottom w:w="120" w:type="dxa"/>
              <w:right w:w="120" w:type="dxa"/>
            </w:tcMar>
          </w:tcPr>
          <w:p w14:paraId="7D20AE9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S28</w:t>
            </w:r>
          </w:p>
        </w:tc>
        <w:tc>
          <w:tcPr>
            <w:tcW w:w="4710" w:type="dxa"/>
            <w:tcMar>
              <w:top w:w="120" w:type="dxa"/>
              <w:left w:w="120" w:type="dxa"/>
              <w:bottom w:w="120" w:type="dxa"/>
              <w:right w:w="120" w:type="dxa"/>
            </w:tcMar>
          </w:tcPr>
          <w:p w14:paraId="69D5DAD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"GABA Modulators+")</w:t>
            </w:r>
          </w:p>
        </w:tc>
        <w:tc>
          <w:tcPr>
            <w:tcW w:w="3730" w:type="dxa"/>
            <w:tcMar>
              <w:top w:w="120" w:type="dxa"/>
              <w:left w:w="120" w:type="dxa"/>
              <w:bottom w:w="120" w:type="dxa"/>
              <w:right w:w="120" w:type="dxa"/>
            </w:tcMar>
          </w:tcPr>
          <w:p w14:paraId="4C399F8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9A90E8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45A0064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71D771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306F322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70547CB7" w14:textId="77777777">
        <w:tc>
          <w:tcPr>
            <w:tcW w:w="880" w:type="dxa"/>
            <w:tcMar>
              <w:top w:w="120" w:type="dxa"/>
              <w:left w:w="120" w:type="dxa"/>
              <w:bottom w:w="120" w:type="dxa"/>
              <w:right w:w="120" w:type="dxa"/>
            </w:tcMar>
          </w:tcPr>
          <w:p w14:paraId="4E6687A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S27</w:t>
            </w:r>
          </w:p>
        </w:tc>
        <w:tc>
          <w:tcPr>
            <w:tcW w:w="4710" w:type="dxa"/>
            <w:tcMar>
              <w:top w:w="120" w:type="dxa"/>
              <w:left w:w="120" w:type="dxa"/>
              <w:bottom w:w="120" w:type="dxa"/>
              <w:right w:w="120" w:type="dxa"/>
            </w:tcMar>
          </w:tcPr>
          <w:p w14:paraId="4E6DDE4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"GABA Agonists+")</w:t>
            </w:r>
          </w:p>
        </w:tc>
        <w:tc>
          <w:tcPr>
            <w:tcW w:w="3730" w:type="dxa"/>
            <w:tcMar>
              <w:top w:w="120" w:type="dxa"/>
              <w:left w:w="120" w:type="dxa"/>
              <w:bottom w:w="120" w:type="dxa"/>
              <w:right w:w="120" w:type="dxa"/>
            </w:tcMar>
          </w:tcPr>
          <w:p w14:paraId="67F59C9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4843EC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069BC9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375250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Database - CINAHL Complete</w:t>
            </w:r>
          </w:p>
        </w:tc>
        <w:tc>
          <w:tcPr>
            <w:tcW w:w="1010" w:type="dxa"/>
            <w:tcMar>
              <w:top w:w="120" w:type="dxa"/>
              <w:left w:w="120" w:type="dxa"/>
              <w:bottom w:w="120" w:type="dxa"/>
              <w:right w:w="120" w:type="dxa"/>
            </w:tcMar>
          </w:tcPr>
          <w:p w14:paraId="601A69A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C8D1697" w14:textId="77777777">
        <w:tc>
          <w:tcPr>
            <w:tcW w:w="880" w:type="dxa"/>
            <w:tcMar>
              <w:top w:w="120" w:type="dxa"/>
              <w:left w:w="120" w:type="dxa"/>
              <w:bottom w:w="120" w:type="dxa"/>
              <w:right w:w="120" w:type="dxa"/>
            </w:tcMar>
          </w:tcPr>
          <w:p w14:paraId="7441702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S26</w:t>
            </w:r>
          </w:p>
        </w:tc>
        <w:tc>
          <w:tcPr>
            <w:tcW w:w="4710" w:type="dxa"/>
            <w:tcMar>
              <w:top w:w="120" w:type="dxa"/>
              <w:left w:w="120" w:type="dxa"/>
              <w:bottom w:w="120" w:type="dxa"/>
              <w:right w:w="120" w:type="dxa"/>
            </w:tcMar>
          </w:tcPr>
          <w:p w14:paraId="0D77F21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"Clonidine")</w:t>
            </w:r>
          </w:p>
        </w:tc>
        <w:tc>
          <w:tcPr>
            <w:tcW w:w="3730" w:type="dxa"/>
            <w:tcMar>
              <w:top w:w="120" w:type="dxa"/>
              <w:left w:w="120" w:type="dxa"/>
              <w:bottom w:w="120" w:type="dxa"/>
              <w:right w:w="120" w:type="dxa"/>
            </w:tcMar>
          </w:tcPr>
          <w:p w14:paraId="4D8E39B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447E1A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4A9109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54EE8F4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EFA8A0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1783C436" w14:textId="77777777">
        <w:tc>
          <w:tcPr>
            <w:tcW w:w="880" w:type="dxa"/>
            <w:tcMar>
              <w:top w:w="120" w:type="dxa"/>
              <w:left w:w="120" w:type="dxa"/>
              <w:bottom w:w="120" w:type="dxa"/>
              <w:right w:w="120" w:type="dxa"/>
            </w:tcMar>
          </w:tcPr>
          <w:p w14:paraId="5BA86A9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S25</w:t>
            </w:r>
          </w:p>
        </w:tc>
        <w:tc>
          <w:tcPr>
            <w:tcW w:w="4710" w:type="dxa"/>
            <w:tcMar>
              <w:top w:w="120" w:type="dxa"/>
              <w:left w:w="120" w:type="dxa"/>
              <w:bottom w:w="120" w:type="dxa"/>
              <w:right w:w="120" w:type="dxa"/>
            </w:tcMar>
          </w:tcPr>
          <w:p w14:paraId="670EAEA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"Anesthetics+")</w:t>
            </w:r>
          </w:p>
        </w:tc>
        <w:tc>
          <w:tcPr>
            <w:tcW w:w="3730" w:type="dxa"/>
            <w:tcMar>
              <w:top w:w="120" w:type="dxa"/>
              <w:left w:w="120" w:type="dxa"/>
              <w:bottom w:w="120" w:type="dxa"/>
              <w:right w:w="120" w:type="dxa"/>
            </w:tcMar>
          </w:tcPr>
          <w:p w14:paraId="394EF73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256DC0F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E904CA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w:t>
            </w:r>
            <w:r w:rsidRPr="00325D61">
              <w:rPr>
                <w:rFonts w:ascii="Times New Roman" w:eastAsia="宋体" w:hAnsi="Times New Roman" w:cs="Times New Roman"/>
                <w:kern w:val="0"/>
                <w:sz w:val="24"/>
              </w:rPr>
              <w:lastRenderedPageBreak/>
              <w:t xml:space="preserve">Search </w:t>
            </w:r>
          </w:p>
          <w:p w14:paraId="00D9476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2A9454B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34E12093" w14:textId="77777777">
        <w:tc>
          <w:tcPr>
            <w:tcW w:w="880" w:type="dxa"/>
            <w:tcMar>
              <w:top w:w="120" w:type="dxa"/>
              <w:left w:w="120" w:type="dxa"/>
              <w:bottom w:w="120" w:type="dxa"/>
              <w:right w:w="120" w:type="dxa"/>
            </w:tcMar>
          </w:tcPr>
          <w:p w14:paraId="350AF9A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S24</w:t>
            </w:r>
          </w:p>
        </w:tc>
        <w:tc>
          <w:tcPr>
            <w:tcW w:w="4710" w:type="dxa"/>
            <w:tcMar>
              <w:top w:w="120" w:type="dxa"/>
              <w:left w:w="120" w:type="dxa"/>
              <w:bottom w:w="120" w:type="dxa"/>
              <w:right w:w="120" w:type="dxa"/>
            </w:tcMar>
          </w:tcPr>
          <w:p w14:paraId="0118A6C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"Ketamine")</w:t>
            </w:r>
          </w:p>
        </w:tc>
        <w:tc>
          <w:tcPr>
            <w:tcW w:w="3730" w:type="dxa"/>
            <w:tcMar>
              <w:top w:w="120" w:type="dxa"/>
              <w:left w:w="120" w:type="dxa"/>
              <w:bottom w:w="120" w:type="dxa"/>
              <w:right w:w="120" w:type="dxa"/>
            </w:tcMar>
          </w:tcPr>
          <w:p w14:paraId="29C291A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285A405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2964468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6F307A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Database - CINAHL Complete</w:t>
            </w:r>
          </w:p>
        </w:tc>
        <w:tc>
          <w:tcPr>
            <w:tcW w:w="1010" w:type="dxa"/>
            <w:tcMar>
              <w:top w:w="120" w:type="dxa"/>
              <w:left w:w="120" w:type="dxa"/>
              <w:bottom w:w="120" w:type="dxa"/>
              <w:right w:w="120" w:type="dxa"/>
            </w:tcMar>
          </w:tcPr>
          <w:p w14:paraId="3479849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03F6765D" w14:textId="77777777">
        <w:tc>
          <w:tcPr>
            <w:tcW w:w="880" w:type="dxa"/>
            <w:tcMar>
              <w:top w:w="120" w:type="dxa"/>
              <w:left w:w="120" w:type="dxa"/>
              <w:bottom w:w="120" w:type="dxa"/>
              <w:right w:w="120" w:type="dxa"/>
            </w:tcMar>
          </w:tcPr>
          <w:p w14:paraId="3BAB815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S23</w:t>
            </w:r>
          </w:p>
        </w:tc>
        <w:tc>
          <w:tcPr>
            <w:tcW w:w="4710" w:type="dxa"/>
            <w:tcMar>
              <w:top w:w="120" w:type="dxa"/>
              <w:left w:w="120" w:type="dxa"/>
              <w:bottom w:w="120" w:type="dxa"/>
              <w:right w:w="120" w:type="dxa"/>
            </w:tcMar>
          </w:tcPr>
          <w:p w14:paraId="3D8CD91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"Antianxiety Agents, Benzodiazepine+")</w:t>
            </w:r>
          </w:p>
        </w:tc>
        <w:tc>
          <w:tcPr>
            <w:tcW w:w="3730" w:type="dxa"/>
            <w:tcMar>
              <w:top w:w="120" w:type="dxa"/>
              <w:left w:w="120" w:type="dxa"/>
              <w:bottom w:w="120" w:type="dxa"/>
              <w:right w:w="120" w:type="dxa"/>
            </w:tcMar>
          </w:tcPr>
          <w:p w14:paraId="5F70367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r>
            <w:r w:rsidRPr="00325D61">
              <w:rPr>
                <w:rFonts w:ascii="Times New Roman" w:eastAsia="宋体" w:hAnsi="Times New Roman" w:cs="Times New Roman"/>
                <w:kern w:val="0"/>
                <w:sz w:val="24"/>
              </w:rPr>
              <w:lastRenderedPageBreak/>
              <w:t>Search modes - Proximity</w:t>
            </w:r>
          </w:p>
        </w:tc>
        <w:tc>
          <w:tcPr>
            <w:tcW w:w="3050" w:type="dxa"/>
            <w:tcMar>
              <w:top w:w="120" w:type="dxa"/>
              <w:left w:w="120" w:type="dxa"/>
              <w:bottom w:w="120" w:type="dxa"/>
              <w:right w:w="120" w:type="dxa"/>
            </w:tcMar>
          </w:tcPr>
          <w:p w14:paraId="6EE5820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Research Databases </w:t>
            </w:r>
          </w:p>
          <w:p w14:paraId="75B99BA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Search Screen - Advanced Search </w:t>
            </w:r>
          </w:p>
          <w:p w14:paraId="6C96664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60DFC78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0D530CE9" w14:textId="77777777">
        <w:tc>
          <w:tcPr>
            <w:tcW w:w="880" w:type="dxa"/>
            <w:tcMar>
              <w:top w:w="120" w:type="dxa"/>
              <w:left w:w="120" w:type="dxa"/>
              <w:bottom w:w="120" w:type="dxa"/>
              <w:right w:w="120" w:type="dxa"/>
            </w:tcMar>
          </w:tcPr>
          <w:p w14:paraId="21278BF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S22</w:t>
            </w:r>
          </w:p>
        </w:tc>
        <w:tc>
          <w:tcPr>
            <w:tcW w:w="4710" w:type="dxa"/>
            <w:tcMar>
              <w:top w:w="120" w:type="dxa"/>
              <w:left w:w="120" w:type="dxa"/>
              <w:bottom w:w="120" w:type="dxa"/>
              <w:right w:w="120" w:type="dxa"/>
            </w:tcMar>
          </w:tcPr>
          <w:p w14:paraId="0531C68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"Midazolam")</w:t>
            </w:r>
          </w:p>
        </w:tc>
        <w:tc>
          <w:tcPr>
            <w:tcW w:w="3730" w:type="dxa"/>
            <w:tcMar>
              <w:top w:w="120" w:type="dxa"/>
              <w:left w:w="120" w:type="dxa"/>
              <w:bottom w:w="120" w:type="dxa"/>
              <w:right w:w="120" w:type="dxa"/>
            </w:tcMar>
          </w:tcPr>
          <w:p w14:paraId="6199A7D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5EC8E6E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5C4F192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618533A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Database - CINAHL Complete</w:t>
            </w:r>
          </w:p>
        </w:tc>
        <w:tc>
          <w:tcPr>
            <w:tcW w:w="1010" w:type="dxa"/>
            <w:tcMar>
              <w:top w:w="120" w:type="dxa"/>
              <w:left w:w="120" w:type="dxa"/>
              <w:bottom w:w="120" w:type="dxa"/>
              <w:right w:w="120" w:type="dxa"/>
            </w:tcMar>
          </w:tcPr>
          <w:p w14:paraId="4E1B6DE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47A20F72" w14:textId="77777777">
        <w:tc>
          <w:tcPr>
            <w:tcW w:w="880" w:type="dxa"/>
            <w:tcMar>
              <w:top w:w="120" w:type="dxa"/>
              <w:left w:w="120" w:type="dxa"/>
              <w:bottom w:w="120" w:type="dxa"/>
              <w:right w:w="120" w:type="dxa"/>
            </w:tcMar>
          </w:tcPr>
          <w:p w14:paraId="4622F4A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S21</w:t>
            </w:r>
          </w:p>
        </w:tc>
        <w:tc>
          <w:tcPr>
            <w:tcW w:w="4710" w:type="dxa"/>
            <w:tcMar>
              <w:top w:w="120" w:type="dxa"/>
              <w:left w:w="120" w:type="dxa"/>
              <w:bottom w:w="120" w:type="dxa"/>
              <w:right w:w="120" w:type="dxa"/>
            </w:tcMar>
          </w:tcPr>
          <w:p w14:paraId="4610726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"Sedatives, Barbiturate+")</w:t>
            </w:r>
          </w:p>
        </w:tc>
        <w:tc>
          <w:tcPr>
            <w:tcW w:w="3730" w:type="dxa"/>
            <w:tcMar>
              <w:top w:w="120" w:type="dxa"/>
              <w:left w:w="120" w:type="dxa"/>
              <w:bottom w:w="120" w:type="dxa"/>
              <w:right w:w="120" w:type="dxa"/>
            </w:tcMar>
          </w:tcPr>
          <w:p w14:paraId="0000A03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Expanders - Apply equivalent </w:t>
            </w:r>
            <w:r w:rsidRPr="00325D61">
              <w:rPr>
                <w:rFonts w:ascii="Times New Roman" w:eastAsia="宋体" w:hAnsi="Times New Roman" w:cs="Times New Roman"/>
                <w:kern w:val="0"/>
                <w:sz w:val="24"/>
              </w:rPr>
              <w:lastRenderedPageBreak/>
              <w:t>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30E776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w:t>
            </w:r>
            <w:r w:rsidRPr="00325D61">
              <w:rPr>
                <w:rFonts w:ascii="Times New Roman" w:eastAsia="宋体" w:hAnsi="Times New Roman" w:cs="Times New Roman"/>
                <w:kern w:val="0"/>
                <w:sz w:val="24"/>
              </w:rPr>
              <w:lastRenderedPageBreak/>
              <w:t xml:space="preserve">Research Databases </w:t>
            </w:r>
          </w:p>
          <w:p w14:paraId="4D07911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3655415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7FB7C23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009D2571" w14:textId="77777777">
        <w:tc>
          <w:tcPr>
            <w:tcW w:w="880" w:type="dxa"/>
            <w:tcMar>
              <w:top w:w="120" w:type="dxa"/>
              <w:left w:w="120" w:type="dxa"/>
              <w:bottom w:w="120" w:type="dxa"/>
              <w:right w:w="120" w:type="dxa"/>
            </w:tcMar>
          </w:tcPr>
          <w:p w14:paraId="2F37581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S20</w:t>
            </w:r>
          </w:p>
        </w:tc>
        <w:tc>
          <w:tcPr>
            <w:tcW w:w="4710" w:type="dxa"/>
            <w:tcMar>
              <w:top w:w="120" w:type="dxa"/>
              <w:left w:w="120" w:type="dxa"/>
              <w:bottom w:w="120" w:type="dxa"/>
              <w:right w:w="120" w:type="dxa"/>
            </w:tcMar>
          </w:tcPr>
          <w:p w14:paraId="793A3AD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"Barbiturates+")</w:t>
            </w:r>
          </w:p>
        </w:tc>
        <w:tc>
          <w:tcPr>
            <w:tcW w:w="3730" w:type="dxa"/>
            <w:tcMar>
              <w:top w:w="120" w:type="dxa"/>
              <w:left w:w="120" w:type="dxa"/>
              <w:bottom w:w="120" w:type="dxa"/>
              <w:right w:w="120" w:type="dxa"/>
            </w:tcMar>
          </w:tcPr>
          <w:p w14:paraId="49F16DC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4E0D535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044227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0EA85C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01BABD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5C029425" w14:textId="77777777">
        <w:tc>
          <w:tcPr>
            <w:tcW w:w="880" w:type="dxa"/>
            <w:tcMar>
              <w:top w:w="120" w:type="dxa"/>
              <w:left w:w="120" w:type="dxa"/>
              <w:bottom w:w="120" w:type="dxa"/>
              <w:right w:w="120" w:type="dxa"/>
            </w:tcMar>
          </w:tcPr>
          <w:p w14:paraId="27B20B1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S19</w:t>
            </w:r>
          </w:p>
        </w:tc>
        <w:tc>
          <w:tcPr>
            <w:tcW w:w="4710" w:type="dxa"/>
            <w:tcMar>
              <w:top w:w="120" w:type="dxa"/>
              <w:left w:w="120" w:type="dxa"/>
              <w:bottom w:w="120" w:type="dxa"/>
              <w:right w:w="120" w:type="dxa"/>
            </w:tcMar>
          </w:tcPr>
          <w:p w14:paraId="745F225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"Thiopental")</w:t>
            </w:r>
          </w:p>
        </w:tc>
        <w:tc>
          <w:tcPr>
            <w:tcW w:w="3730" w:type="dxa"/>
            <w:tcMar>
              <w:top w:w="120" w:type="dxa"/>
              <w:left w:w="120" w:type="dxa"/>
              <w:bottom w:w="120" w:type="dxa"/>
              <w:right w:w="120" w:type="dxa"/>
            </w:tcMar>
          </w:tcPr>
          <w:p w14:paraId="00B4DAB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537EA8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D2C6E5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6C92FC2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DDF566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2CAABDF1" w14:textId="77777777">
        <w:tc>
          <w:tcPr>
            <w:tcW w:w="880" w:type="dxa"/>
            <w:tcMar>
              <w:top w:w="120" w:type="dxa"/>
              <w:left w:w="120" w:type="dxa"/>
              <w:bottom w:w="120" w:type="dxa"/>
              <w:right w:w="120" w:type="dxa"/>
            </w:tcMar>
          </w:tcPr>
          <w:p w14:paraId="69FA2A6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S18</w:t>
            </w:r>
          </w:p>
        </w:tc>
        <w:tc>
          <w:tcPr>
            <w:tcW w:w="4710" w:type="dxa"/>
            <w:tcMar>
              <w:top w:w="120" w:type="dxa"/>
              <w:left w:w="120" w:type="dxa"/>
              <w:bottom w:w="120" w:type="dxa"/>
              <w:right w:w="120" w:type="dxa"/>
            </w:tcMar>
          </w:tcPr>
          <w:p w14:paraId="3D399EE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"Propofol")</w:t>
            </w:r>
          </w:p>
        </w:tc>
        <w:tc>
          <w:tcPr>
            <w:tcW w:w="3730" w:type="dxa"/>
            <w:tcMar>
              <w:top w:w="120" w:type="dxa"/>
              <w:left w:w="120" w:type="dxa"/>
              <w:bottom w:w="120" w:type="dxa"/>
              <w:right w:w="120" w:type="dxa"/>
            </w:tcMar>
          </w:tcPr>
          <w:p w14:paraId="669152C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7020FD0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C98990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4532F86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Complete</w:t>
            </w:r>
          </w:p>
        </w:tc>
        <w:tc>
          <w:tcPr>
            <w:tcW w:w="1010" w:type="dxa"/>
            <w:tcMar>
              <w:top w:w="120" w:type="dxa"/>
              <w:left w:w="120" w:type="dxa"/>
              <w:bottom w:w="120" w:type="dxa"/>
              <w:right w:w="120" w:type="dxa"/>
            </w:tcMar>
          </w:tcPr>
          <w:p w14:paraId="4F70925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2732D4C" w14:textId="77777777">
        <w:tc>
          <w:tcPr>
            <w:tcW w:w="880" w:type="dxa"/>
            <w:tcMar>
              <w:top w:w="120" w:type="dxa"/>
              <w:left w:w="120" w:type="dxa"/>
              <w:bottom w:w="120" w:type="dxa"/>
              <w:right w:w="120" w:type="dxa"/>
            </w:tcMar>
          </w:tcPr>
          <w:p w14:paraId="2D45921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S17</w:t>
            </w:r>
          </w:p>
        </w:tc>
        <w:tc>
          <w:tcPr>
            <w:tcW w:w="4710" w:type="dxa"/>
            <w:tcMar>
              <w:top w:w="120" w:type="dxa"/>
              <w:left w:w="120" w:type="dxa"/>
              <w:bottom w:w="120" w:type="dxa"/>
              <w:right w:w="120" w:type="dxa"/>
            </w:tcMar>
          </w:tcPr>
          <w:p w14:paraId="6101E6B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"Nitrous Oxide")</w:t>
            </w:r>
          </w:p>
        </w:tc>
        <w:tc>
          <w:tcPr>
            <w:tcW w:w="3730" w:type="dxa"/>
            <w:tcMar>
              <w:top w:w="120" w:type="dxa"/>
              <w:left w:w="120" w:type="dxa"/>
              <w:bottom w:w="120" w:type="dxa"/>
              <w:right w:w="120" w:type="dxa"/>
            </w:tcMar>
          </w:tcPr>
          <w:p w14:paraId="20FC4E4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A53A6D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4633CCD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4C46F67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969948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3F09F7A0" w14:textId="77777777">
        <w:tc>
          <w:tcPr>
            <w:tcW w:w="880" w:type="dxa"/>
            <w:tcMar>
              <w:top w:w="120" w:type="dxa"/>
              <w:left w:w="120" w:type="dxa"/>
              <w:bottom w:w="120" w:type="dxa"/>
              <w:right w:w="120" w:type="dxa"/>
            </w:tcMar>
          </w:tcPr>
          <w:p w14:paraId="579D8FE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S16</w:t>
            </w:r>
          </w:p>
        </w:tc>
        <w:tc>
          <w:tcPr>
            <w:tcW w:w="4710" w:type="dxa"/>
            <w:tcMar>
              <w:top w:w="120" w:type="dxa"/>
              <w:left w:w="120" w:type="dxa"/>
              <w:bottom w:w="120" w:type="dxa"/>
              <w:right w:w="120" w:type="dxa"/>
            </w:tcMar>
          </w:tcPr>
          <w:p w14:paraId="52A776B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"Halothane")</w:t>
            </w:r>
          </w:p>
        </w:tc>
        <w:tc>
          <w:tcPr>
            <w:tcW w:w="3730" w:type="dxa"/>
            <w:tcMar>
              <w:top w:w="120" w:type="dxa"/>
              <w:left w:w="120" w:type="dxa"/>
              <w:bottom w:w="120" w:type="dxa"/>
              <w:right w:w="120" w:type="dxa"/>
            </w:tcMar>
          </w:tcPr>
          <w:p w14:paraId="7D8197A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FA4C23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1EBB368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F28D48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2C6F25C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CC253FF" w14:textId="77777777">
        <w:tc>
          <w:tcPr>
            <w:tcW w:w="880" w:type="dxa"/>
            <w:tcMar>
              <w:top w:w="120" w:type="dxa"/>
              <w:left w:w="120" w:type="dxa"/>
              <w:bottom w:w="120" w:type="dxa"/>
              <w:right w:w="120" w:type="dxa"/>
            </w:tcMar>
          </w:tcPr>
          <w:p w14:paraId="7C6D79E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S15</w:t>
            </w:r>
          </w:p>
        </w:tc>
        <w:tc>
          <w:tcPr>
            <w:tcW w:w="4710" w:type="dxa"/>
            <w:tcMar>
              <w:top w:w="120" w:type="dxa"/>
              <w:left w:w="120" w:type="dxa"/>
              <w:bottom w:w="120" w:type="dxa"/>
              <w:right w:w="120" w:type="dxa"/>
            </w:tcMar>
          </w:tcPr>
          <w:p w14:paraId="0EEAAFB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"Isoflurane")</w:t>
            </w:r>
          </w:p>
        </w:tc>
        <w:tc>
          <w:tcPr>
            <w:tcW w:w="3730" w:type="dxa"/>
            <w:tcMar>
              <w:top w:w="120" w:type="dxa"/>
              <w:left w:w="120" w:type="dxa"/>
              <w:bottom w:w="120" w:type="dxa"/>
              <w:right w:w="120" w:type="dxa"/>
            </w:tcMar>
          </w:tcPr>
          <w:p w14:paraId="5C64EC9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26D5D55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4656A8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71B5932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DDB9A7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06D6262B" w14:textId="77777777">
        <w:tc>
          <w:tcPr>
            <w:tcW w:w="880" w:type="dxa"/>
            <w:tcMar>
              <w:top w:w="120" w:type="dxa"/>
              <w:left w:w="120" w:type="dxa"/>
              <w:bottom w:w="120" w:type="dxa"/>
              <w:right w:w="120" w:type="dxa"/>
            </w:tcMar>
          </w:tcPr>
          <w:p w14:paraId="561D4C6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S14</w:t>
            </w:r>
          </w:p>
        </w:tc>
        <w:tc>
          <w:tcPr>
            <w:tcW w:w="4710" w:type="dxa"/>
            <w:tcMar>
              <w:top w:w="120" w:type="dxa"/>
              <w:left w:w="120" w:type="dxa"/>
              <w:bottom w:w="120" w:type="dxa"/>
              <w:right w:w="120" w:type="dxa"/>
            </w:tcMar>
          </w:tcPr>
          <w:p w14:paraId="3D0810E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"Sevoflurane")</w:t>
            </w:r>
          </w:p>
        </w:tc>
        <w:tc>
          <w:tcPr>
            <w:tcW w:w="3730" w:type="dxa"/>
            <w:tcMar>
              <w:top w:w="120" w:type="dxa"/>
              <w:left w:w="120" w:type="dxa"/>
              <w:bottom w:w="120" w:type="dxa"/>
              <w:right w:w="120" w:type="dxa"/>
            </w:tcMar>
          </w:tcPr>
          <w:p w14:paraId="797D952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1D0098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050B675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w:t>
            </w:r>
            <w:r w:rsidRPr="00325D61">
              <w:rPr>
                <w:rFonts w:ascii="Times New Roman" w:eastAsia="宋体" w:hAnsi="Times New Roman" w:cs="Times New Roman"/>
                <w:kern w:val="0"/>
                <w:sz w:val="24"/>
              </w:rPr>
              <w:lastRenderedPageBreak/>
              <w:t xml:space="preserve">Search </w:t>
            </w:r>
          </w:p>
          <w:p w14:paraId="2187B3B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6E06682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AC721CD" w14:textId="77777777">
        <w:tc>
          <w:tcPr>
            <w:tcW w:w="880" w:type="dxa"/>
            <w:tcMar>
              <w:top w:w="120" w:type="dxa"/>
              <w:left w:w="120" w:type="dxa"/>
              <w:bottom w:w="120" w:type="dxa"/>
              <w:right w:w="120" w:type="dxa"/>
            </w:tcMar>
          </w:tcPr>
          <w:p w14:paraId="6082E11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S13</w:t>
            </w:r>
          </w:p>
        </w:tc>
        <w:tc>
          <w:tcPr>
            <w:tcW w:w="4710" w:type="dxa"/>
            <w:tcMar>
              <w:top w:w="120" w:type="dxa"/>
              <w:left w:w="120" w:type="dxa"/>
              <w:bottom w:w="120" w:type="dxa"/>
              <w:right w:w="120" w:type="dxa"/>
            </w:tcMar>
          </w:tcPr>
          <w:p w14:paraId="1802F6C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"Isoflurane")</w:t>
            </w:r>
          </w:p>
        </w:tc>
        <w:tc>
          <w:tcPr>
            <w:tcW w:w="3730" w:type="dxa"/>
            <w:tcMar>
              <w:top w:w="120" w:type="dxa"/>
              <w:left w:w="120" w:type="dxa"/>
              <w:bottom w:w="120" w:type="dxa"/>
              <w:right w:w="120" w:type="dxa"/>
            </w:tcMar>
          </w:tcPr>
          <w:p w14:paraId="44C29AB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78B7526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2BE1EC8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153CA5A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2ACD07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5292372D" w14:textId="77777777">
        <w:tc>
          <w:tcPr>
            <w:tcW w:w="880" w:type="dxa"/>
            <w:tcMar>
              <w:top w:w="120" w:type="dxa"/>
              <w:left w:w="120" w:type="dxa"/>
              <w:bottom w:w="120" w:type="dxa"/>
              <w:right w:w="120" w:type="dxa"/>
            </w:tcMar>
          </w:tcPr>
          <w:p w14:paraId="54689FD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S12</w:t>
            </w:r>
          </w:p>
        </w:tc>
        <w:tc>
          <w:tcPr>
            <w:tcW w:w="4710" w:type="dxa"/>
            <w:tcMar>
              <w:top w:w="120" w:type="dxa"/>
              <w:left w:w="120" w:type="dxa"/>
              <w:bottom w:w="120" w:type="dxa"/>
              <w:right w:w="120" w:type="dxa"/>
            </w:tcMar>
          </w:tcPr>
          <w:p w14:paraId="4CCA052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"Anesthetics, Intravenous+")</w:t>
            </w:r>
          </w:p>
        </w:tc>
        <w:tc>
          <w:tcPr>
            <w:tcW w:w="3730" w:type="dxa"/>
            <w:tcMar>
              <w:top w:w="120" w:type="dxa"/>
              <w:left w:w="120" w:type="dxa"/>
              <w:bottom w:w="120" w:type="dxa"/>
              <w:right w:w="120" w:type="dxa"/>
            </w:tcMar>
          </w:tcPr>
          <w:p w14:paraId="7D348C8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r>
            <w:r w:rsidRPr="00325D61">
              <w:rPr>
                <w:rFonts w:ascii="Times New Roman" w:eastAsia="宋体" w:hAnsi="Times New Roman" w:cs="Times New Roman"/>
                <w:kern w:val="0"/>
                <w:sz w:val="24"/>
              </w:rPr>
              <w:lastRenderedPageBreak/>
              <w:t>Search modes - Proximity</w:t>
            </w:r>
          </w:p>
        </w:tc>
        <w:tc>
          <w:tcPr>
            <w:tcW w:w="3050" w:type="dxa"/>
            <w:tcMar>
              <w:top w:w="120" w:type="dxa"/>
              <w:left w:w="120" w:type="dxa"/>
              <w:bottom w:w="120" w:type="dxa"/>
              <w:right w:w="120" w:type="dxa"/>
            </w:tcMar>
          </w:tcPr>
          <w:p w14:paraId="63FFC4F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Research Databases </w:t>
            </w:r>
          </w:p>
          <w:p w14:paraId="66346BA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Search Screen - Advanced Search </w:t>
            </w:r>
          </w:p>
          <w:p w14:paraId="0412044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Database - CINAHL Complete</w:t>
            </w:r>
          </w:p>
        </w:tc>
        <w:tc>
          <w:tcPr>
            <w:tcW w:w="1010" w:type="dxa"/>
            <w:tcMar>
              <w:top w:w="120" w:type="dxa"/>
              <w:left w:w="120" w:type="dxa"/>
              <w:bottom w:w="120" w:type="dxa"/>
              <w:right w:w="120" w:type="dxa"/>
            </w:tcMar>
          </w:tcPr>
          <w:p w14:paraId="423A531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D0E62CF" w14:textId="77777777">
        <w:tc>
          <w:tcPr>
            <w:tcW w:w="880" w:type="dxa"/>
            <w:tcMar>
              <w:top w:w="120" w:type="dxa"/>
              <w:left w:w="120" w:type="dxa"/>
              <w:bottom w:w="120" w:type="dxa"/>
              <w:right w:w="120" w:type="dxa"/>
            </w:tcMar>
          </w:tcPr>
          <w:p w14:paraId="4E5B9E6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S11</w:t>
            </w:r>
          </w:p>
        </w:tc>
        <w:tc>
          <w:tcPr>
            <w:tcW w:w="4710" w:type="dxa"/>
            <w:tcMar>
              <w:top w:w="120" w:type="dxa"/>
              <w:left w:w="120" w:type="dxa"/>
              <w:bottom w:w="120" w:type="dxa"/>
              <w:right w:w="120" w:type="dxa"/>
            </w:tcMar>
          </w:tcPr>
          <w:p w14:paraId="2BD996B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"Anesthetics, Inhalation+")</w:t>
            </w:r>
          </w:p>
        </w:tc>
        <w:tc>
          <w:tcPr>
            <w:tcW w:w="3730" w:type="dxa"/>
            <w:tcMar>
              <w:top w:w="120" w:type="dxa"/>
              <w:left w:w="120" w:type="dxa"/>
              <w:bottom w:w="120" w:type="dxa"/>
              <w:right w:w="120" w:type="dxa"/>
            </w:tcMar>
          </w:tcPr>
          <w:p w14:paraId="5577992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683B99F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518DFA3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4EC5AC6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1073FF1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33EF74FF" w14:textId="77777777">
        <w:tc>
          <w:tcPr>
            <w:tcW w:w="880" w:type="dxa"/>
            <w:tcMar>
              <w:top w:w="120" w:type="dxa"/>
              <w:left w:w="120" w:type="dxa"/>
              <w:bottom w:w="120" w:type="dxa"/>
              <w:right w:w="120" w:type="dxa"/>
            </w:tcMar>
          </w:tcPr>
          <w:p w14:paraId="3BF17B4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S10</w:t>
            </w:r>
          </w:p>
        </w:tc>
        <w:tc>
          <w:tcPr>
            <w:tcW w:w="4710" w:type="dxa"/>
            <w:tcMar>
              <w:top w:w="120" w:type="dxa"/>
              <w:left w:w="120" w:type="dxa"/>
              <w:bottom w:w="120" w:type="dxa"/>
              <w:right w:w="120" w:type="dxa"/>
            </w:tcMar>
          </w:tcPr>
          <w:p w14:paraId="3A13826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"Anesthesia, Intravenous")</w:t>
            </w:r>
          </w:p>
        </w:tc>
        <w:tc>
          <w:tcPr>
            <w:tcW w:w="3730" w:type="dxa"/>
            <w:tcMar>
              <w:top w:w="120" w:type="dxa"/>
              <w:left w:w="120" w:type="dxa"/>
              <w:bottom w:w="120" w:type="dxa"/>
              <w:right w:w="120" w:type="dxa"/>
            </w:tcMar>
          </w:tcPr>
          <w:p w14:paraId="197F607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Expanders - Apply equivalent </w:t>
            </w:r>
            <w:r w:rsidRPr="00325D61">
              <w:rPr>
                <w:rFonts w:ascii="Times New Roman" w:eastAsia="宋体" w:hAnsi="Times New Roman" w:cs="Times New Roman"/>
                <w:kern w:val="0"/>
                <w:sz w:val="24"/>
              </w:rPr>
              <w:lastRenderedPageBreak/>
              <w:t>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46A3CEE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w:t>
            </w:r>
            <w:r w:rsidRPr="00325D61">
              <w:rPr>
                <w:rFonts w:ascii="Times New Roman" w:eastAsia="宋体" w:hAnsi="Times New Roman" w:cs="Times New Roman"/>
                <w:kern w:val="0"/>
                <w:sz w:val="24"/>
              </w:rPr>
              <w:lastRenderedPageBreak/>
              <w:t xml:space="preserve">Research Databases </w:t>
            </w:r>
          </w:p>
          <w:p w14:paraId="154462E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7B94327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7F607ED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23FE8CB" w14:textId="77777777">
        <w:tc>
          <w:tcPr>
            <w:tcW w:w="880" w:type="dxa"/>
            <w:tcMar>
              <w:top w:w="120" w:type="dxa"/>
              <w:left w:w="120" w:type="dxa"/>
              <w:bottom w:w="120" w:type="dxa"/>
              <w:right w:w="120" w:type="dxa"/>
            </w:tcMar>
          </w:tcPr>
          <w:p w14:paraId="0468219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S9</w:t>
            </w:r>
          </w:p>
        </w:tc>
        <w:tc>
          <w:tcPr>
            <w:tcW w:w="4710" w:type="dxa"/>
            <w:tcMar>
              <w:top w:w="120" w:type="dxa"/>
              <w:left w:w="120" w:type="dxa"/>
              <w:bottom w:w="120" w:type="dxa"/>
              <w:right w:w="120" w:type="dxa"/>
            </w:tcMar>
          </w:tcPr>
          <w:p w14:paraId="29DD9E9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"Anesthesia, Inhalation")</w:t>
            </w:r>
          </w:p>
        </w:tc>
        <w:tc>
          <w:tcPr>
            <w:tcW w:w="3730" w:type="dxa"/>
            <w:tcMar>
              <w:top w:w="120" w:type="dxa"/>
              <w:left w:w="120" w:type="dxa"/>
              <w:bottom w:w="120" w:type="dxa"/>
              <w:right w:w="120" w:type="dxa"/>
            </w:tcMar>
          </w:tcPr>
          <w:p w14:paraId="3619963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EA49EE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5C703B5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58A0458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Database - CINAHL Complete</w:t>
            </w:r>
          </w:p>
        </w:tc>
        <w:tc>
          <w:tcPr>
            <w:tcW w:w="1010" w:type="dxa"/>
            <w:tcMar>
              <w:top w:w="120" w:type="dxa"/>
              <w:left w:w="120" w:type="dxa"/>
              <w:bottom w:w="120" w:type="dxa"/>
              <w:right w:w="120" w:type="dxa"/>
            </w:tcMar>
          </w:tcPr>
          <w:p w14:paraId="1798213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36E17E8E" w14:textId="77777777">
        <w:tc>
          <w:tcPr>
            <w:tcW w:w="880" w:type="dxa"/>
            <w:tcMar>
              <w:top w:w="120" w:type="dxa"/>
              <w:left w:w="120" w:type="dxa"/>
              <w:bottom w:w="120" w:type="dxa"/>
              <w:right w:w="120" w:type="dxa"/>
            </w:tcMar>
          </w:tcPr>
          <w:p w14:paraId="28D2801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S8</w:t>
            </w:r>
          </w:p>
        </w:tc>
        <w:tc>
          <w:tcPr>
            <w:tcW w:w="4710" w:type="dxa"/>
            <w:tcMar>
              <w:top w:w="120" w:type="dxa"/>
              <w:left w:w="120" w:type="dxa"/>
              <w:bottom w:w="120" w:type="dxa"/>
              <w:right w:w="120" w:type="dxa"/>
            </w:tcMar>
          </w:tcPr>
          <w:p w14:paraId="2E891C7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"Anesthetics, General+")</w:t>
            </w:r>
          </w:p>
        </w:tc>
        <w:tc>
          <w:tcPr>
            <w:tcW w:w="3730" w:type="dxa"/>
            <w:tcMar>
              <w:top w:w="120" w:type="dxa"/>
              <w:left w:w="120" w:type="dxa"/>
              <w:bottom w:w="120" w:type="dxa"/>
              <w:right w:w="120" w:type="dxa"/>
            </w:tcMar>
          </w:tcPr>
          <w:p w14:paraId="5D15015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9E0CB0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0FD9D1B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325025B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7C3A01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2163EC57" w14:textId="77777777">
        <w:tc>
          <w:tcPr>
            <w:tcW w:w="880" w:type="dxa"/>
            <w:tcMar>
              <w:top w:w="120" w:type="dxa"/>
              <w:left w:w="120" w:type="dxa"/>
              <w:bottom w:w="120" w:type="dxa"/>
              <w:right w:w="120" w:type="dxa"/>
            </w:tcMar>
          </w:tcPr>
          <w:p w14:paraId="03C0CC2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S7</w:t>
            </w:r>
          </w:p>
        </w:tc>
        <w:tc>
          <w:tcPr>
            <w:tcW w:w="4710" w:type="dxa"/>
            <w:tcMar>
              <w:top w:w="120" w:type="dxa"/>
              <w:left w:w="120" w:type="dxa"/>
              <w:bottom w:w="120" w:type="dxa"/>
              <w:right w:w="120" w:type="dxa"/>
            </w:tcMar>
          </w:tcPr>
          <w:p w14:paraId="1664C15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"Anesthesia, General+")</w:t>
            </w:r>
          </w:p>
        </w:tc>
        <w:tc>
          <w:tcPr>
            <w:tcW w:w="3730" w:type="dxa"/>
            <w:tcMar>
              <w:top w:w="120" w:type="dxa"/>
              <w:left w:w="120" w:type="dxa"/>
              <w:bottom w:w="120" w:type="dxa"/>
              <w:right w:w="120" w:type="dxa"/>
            </w:tcMar>
          </w:tcPr>
          <w:p w14:paraId="325A2A4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4813DEE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3D5BDF5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08951EF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Complete</w:t>
            </w:r>
          </w:p>
        </w:tc>
        <w:tc>
          <w:tcPr>
            <w:tcW w:w="1010" w:type="dxa"/>
            <w:tcMar>
              <w:top w:w="120" w:type="dxa"/>
              <w:left w:w="120" w:type="dxa"/>
              <w:bottom w:w="120" w:type="dxa"/>
              <w:right w:w="120" w:type="dxa"/>
            </w:tcMar>
          </w:tcPr>
          <w:p w14:paraId="5BD1F9A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48563249" w14:textId="77777777">
        <w:tc>
          <w:tcPr>
            <w:tcW w:w="880" w:type="dxa"/>
            <w:tcMar>
              <w:top w:w="120" w:type="dxa"/>
              <w:left w:w="120" w:type="dxa"/>
              <w:bottom w:w="120" w:type="dxa"/>
              <w:right w:w="120" w:type="dxa"/>
            </w:tcMar>
          </w:tcPr>
          <w:p w14:paraId="116E8992"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S6</w:t>
            </w:r>
          </w:p>
        </w:tc>
        <w:tc>
          <w:tcPr>
            <w:tcW w:w="4710" w:type="dxa"/>
            <w:tcMar>
              <w:top w:w="120" w:type="dxa"/>
              <w:left w:w="120" w:type="dxa"/>
              <w:bottom w:w="120" w:type="dxa"/>
              <w:right w:w="120" w:type="dxa"/>
            </w:tcMar>
          </w:tcPr>
          <w:p w14:paraId="58A04FD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 OR S2 OR S3 OR S4 OR S5</w:t>
            </w:r>
          </w:p>
        </w:tc>
        <w:tc>
          <w:tcPr>
            <w:tcW w:w="3730" w:type="dxa"/>
            <w:tcMar>
              <w:top w:w="120" w:type="dxa"/>
              <w:left w:w="120" w:type="dxa"/>
              <w:bottom w:w="120" w:type="dxa"/>
              <w:right w:w="120" w:type="dxa"/>
            </w:tcMar>
          </w:tcPr>
          <w:p w14:paraId="19241F5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19D1ED9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2595B10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7AB4F8D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0BBC0D4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44EE273D" w14:textId="77777777">
        <w:tc>
          <w:tcPr>
            <w:tcW w:w="880" w:type="dxa"/>
            <w:tcMar>
              <w:top w:w="120" w:type="dxa"/>
              <w:left w:w="120" w:type="dxa"/>
              <w:bottom w:w="120" w:type="dxa"/>
              <w:right w:w="120" w:type="dxa"/>
            </w:tcMar>
          </w:tcPr>
          <w:p w14:paraId="2DD3FE0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S5</w:t>
            </w:r>
          </w:p>
        </w:tc>
        <w:tc>
          <w:tcPr>
            <w:tcW w:w="4710" w:type="dxa"/>
            <w:tcMar>
              <w:top w:w="120" w:type="dxa"/>
              <w:left w:w="120" w:type="dxa"/>
              <w:bottom w:w="120" w:type="dxa"/>
              <w:right w:w="120" w:type="dxa"/>
            </w:tcMar>
          </w:tcPr>
          <w:p w14:paraId="38C50E6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Children OR Childhood OR Child, Abandoned OR Child, Adopted OR Child, Disabled OR Child, Foster OR Child, Gifted OR Child, Hospitalized OR Child, Institutionalized OR </w:t>
            </w:r>
            <w:r w:rsidRPr="00325D61">
              <w:rPr>
                <w:rFonts w:ascii="Times New Roman" w:eastAsia="宋体" w:hAnsi="Times New Roman" w:cs="Times New Roman"/>
                <w:kern w:val="0"/>
                <w:sz w:val="24"/>
              </w:rPr>
              <w:lastRenderedPageBreak/>
              <w:t>Child, Medically Fragile OR Child, Preschool OR Infants OR Infancy OR Infant, Drug-Exposed OR Infant, High Risk OR Infant, Hospitalized OR Newborn Infant OR Newborn Infants OR Neonate OR Neonates OR Baby Newborn OR Adolescent OR Adolescent, Hospitalized OR Adolescents OR Youth OR Youths OR Teenager OR Teenagers OR Teens OR Teen Ager OR Teen Agers OR Toddler OR Toddlers</w:t>
            </w:r>
          </w:p>
        </w:tc>
        <w:tc>
          <w:tcPr>
            <w:tcW w:w="3730" w:type="dxa"/>
            <w:tcMar>
              <w:top w:w="120" w:type="dxa"/>
              <w:left w:w="120" w:type="dxa"/>
              <w:bottom w:w="120" w:type="dxa"/>
              <w:right w:w="120" w:type="dxa"/>
            </w:tcMar>
          </w:tcPr>
          <w:p w14:paraId="7AC6B10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3814B8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023C587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601B54FA"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1397E30D"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0D2FB551" w14:textId="77777777">
        <w:tc>
          <w:tcPr>
            <w:tcW w:w="880" w:type="dxa"/>
            <w:tcMar>
              <w:top w:w="120" w:type="dxa"/>
              <w:left w:w="120" w:type="dxa"/>
              <w:bottom w:w="120" w:type="dxa"/>
              <w:right w:w="120" w:type="dxa"/>
            </w:tcMar>
          </w:tcPr>
          <w:p w14:paraId="7F642DDE"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S4</w:t>
            </w:r>
          </w:p>
        </w:tc>
        <w:tc>
          <w:tcPr>
            <w:tcW w:w="4710" w:type="dxa"/>
            <w:tcMar>
              <w:top w:w="120" w:type="dxa"/>
              <w:left w:w="120" w:type="dxa"/>
              <w:bottom w:w="120" w:type="dxa"/>
              <w:right w:w="120" w:type="dxa"/>
            </w:tcMar>
          </w:tcPr>
          <w:p w14:paraId="41408E4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"Child, Preschool")</w:t>
            </w:r>
          </w:p>
        </w:tc>
        <w:tc>
          <w:tcPr>
            <w:tcW w:w="3730" w:type="dxa"/>
            <w:tcMar>
              <w:top w:w="120" w:type="dxa"/>
              <w:left w:w="120" w:type="dxa"/>
              <w:bottom w:w="120" w:type="dxa"/>
              <w:right w:w="120" w:type="dxa"/>
            </w:tcMar>
          </w:tcPr>
          <w:p w14:paraId="649EA0D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Expanders - Apply equivalent </w:t>
            </w:r>
            <w:r w:rsidRPr="00325D61">
              <w:rPr>
                <w:rFonts w:ascii="Times New Roman" w:eastAsia="宋体" w:hAnsi="Times New Roman" w:cs="Times New Roman"/>
                <w:kern w:val="0"/>
                <w:sz w:val="24"/>
              </w:rPr>
              <w:lastRenderedPageBreak/>
              <w:t>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348D45A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 xml:space="preserve">Interface - EBSCOhost </w:t>
            </w:r>
            <w:r w:rsidRPr="00325D61">
              <w:rPr>
                <w:rFonts w:ascii="Times New Roman" w:eastAsia="宋体" w:hAnsi="Times New Roman" w:cs="Times New Roman"/>
                <w:kern w:val="0"/>
                <w:sz w:val="24"/>
              </w:rPr>
              <w:lastRenderedPageBreak/>
              <w:t xml:space="preserve">Research Databases </w:t>
            </w:r>
          </w:p>
          <w:p w14:paraId="2AB5E09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1E75372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11D0AAA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r w:rsidR="00142AE1" w:rsidRPr="00325D61" w14:paraId="0A6502E8" w14:textId="77777777">
        <w:tc>
          <w:tcPr>
            <w:tcW w:w="880" w:type="dxa"/>
            <w:tcMar>
              <w:top w:w="120" w:type="dxa"/>
              <w:left w:w="120" w:type="dxa"/>
              <w:bottom w:w="120" w:type="dxa"/>
              <w:right w:w="120" w:type="dxa"/>
            </w:tcMar>
          </w:tcPr>
          <w:p w14:paraId="7A4BA66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S3</w:t>
            </w:r>
          </w:p>
        </w:tc>
        <w:tc>
          <w:tcPr>
            <w:tcW w:w="4710" w:type="dxa"/>
            <w:tcMar>
              <w:top w:w="120" w:type="dxa"/>
              <w:left w:w="120" w:type="dxa"/>
              <w:bottom w:w="120" w:type="dxa"/>
              <w:right w:w="120" w:type="dxa"/>
            </w:tcMar>
          </w:tcPr>
          <w:p w14:paraId="433CF180"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"Adolescence+")</w:t>
            </w:r>
          </w:p>
        </w:tc>
        <w:tc>
          <w:tcPr>
            <w:tcW w:w="3730" w:type="dxa"/>
            <w:tcMar>
              <w:top w:w="120" w:type="dxa"/>
              <w:left w:w="120" w:type="dxa"/>
              <w:bottom w:w="120" w:type="dxa"/>
              <w:right w:w="120" w:type="dxa"/>
            </w:tcMar>
          </w:tcPr>
          <w:p w14:paraId="14099B0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4F8D7273"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006C78E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5C65EDB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4D5D2BC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6E273F92" w14:textId="77777777">
        <w:tc>
          <w:tcPr>
            <w:tcW w:w="880" w:type="dxa"/>
            <w:tcMar>
              <w:top w:w="120" w:type="dxa"/>
              <w:left w:w="120" w:type="dxa"/>
              <w:bottom w:w="120" w:type="dxa"/>
              <w:right w:w="120" w:type="dxa"/>
            </w:tcMar>
          </w:tcPr>
          <w:p w14:paraId="602D25B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S2</w:t>
            </w:r>
          </w:p>
        </w:tc>
        <w:tc>
          <w:tcPr>
            <w:tcW w:w="4710" w:type="dxa"/>
            <w:tcMar>
              <w:top w:w="120" w:type="dxa"/>
              <w:left w:w="120" w:type="dxa"/>
              <w:bottom w:w="120" w:type="dxa"/>
              <w:right w:w="120" w:type="dxa"/>
            </w:tcMar>
          </w:tcPr>
          <w:p w14:paraId="3F0BE5F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"Child+")</w:t>
            </w:r>
          </w:p>
        </w:tc>
        <w:tc>
          <w:tcPr>
            <w:tcW w:w="3730" w:type="dxa"/>
            <w:tcMar>
              <w:top w:w="120" w:type="dxa"/>
              <w:left w:w="120" w:type="dxa"/>
              <w:bottom w:w="120" w:type="dxa"/>
              <w:right w:w="120" w:type="dxa"/>
            </w:tcMar>
          </w:tcPr>
          <w:p w14:paraId="46823FC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0DD653B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725789A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34969AC"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Complete</w:t>
            </w:r>
          </w:p>
        </w:tc>
        <w:tc>
          <w:tcPr>
            <w:tcW w:w="1010" w:type="dxa"/>
            <w:tcMar>
              <w:top w:w="120" w:type="dxa"/>
              <w:left w:w="120" w:type="dxa"/>
              <w:bottom w:w="120" w:type="dxa"/>
              <w:right w:w="120" w:type="dxa"/>
            </w:tcMar>
          </w:tcPr>
          <w:p w14:paraId="5267AB66"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Display</w:t>
            </w:r>
          </w:p>
        </w:tc>
      </w:tr>
      <w:tr w:rsidR="00142AE1" w:rsidRPr="00325D61" w14:paraId="482C9CC6" w14:textId="77777777">
        <w:tc>
          <w:tcPr>
            <w:tcW w:w="880" w:type="dxa"/>
            <w:tcMar>
              <w:top w:w="120" w:type="dxa"/>
              <w:left w:w="120" w:type="dxa"/>
              <w:bottom w:w="120" w:type="dxa"/>
              <w:right w:w="120" w:type="dxa"/>
            </w:tcMar>
          </w:tcPr>
          <w:p w14:paraId="72BEA3DF"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S1</w:t>
            </w:r>
          </w:p>
        </w:tc>
        <w:tc>
          <w:tcPr>
            <w:tcW w:w="4710" w:type="dxa"/>
            <w:tcMar>
              <w:top w:w="120" w:type="dxa"/>
              <w:left w:w="120" w:type="dxa"/>
              <w:bottom w:w="120" w:type="dxa"/>
              <w:right w:w="120" w:type="dxa"/>
            </w:tcMar>
          </w:tcPr>
          <w:p w14:paraId="16A18824"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(MH "Infant, Newborn+")</w:t>
            </w:r>
          </w:p>
        </w:tc>
        <w:tc>
          <w:tcPr>
            <w:tcW w:w="3730" w:type="dxa"/>
            <w:tcMar>
              <w:top w:w="120" w:type="dxa"/>
              <w:left w:w="120" w:type="dxa"/>
              <w:bottom w:w="120" w:type="dxa"/>
              <w:right w:w="120" w:type="dxa"/>
            </w:tcMar>
          </w:tcPr>
          <w:p w14:paraId="4DF096B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Expanders - Apply equivalent subjects</w:t>
            </w:r>
            <w:r w:rsidRPr="00325D61">
              <w:rPr>
                <w:rFonts w:ascii="Times New Roman" w:eastAsia="宋体" w:hAnsi="Times New Roman" w:cs="Times New Roman"/>
                <w:kern w:val="0"/>
                <w:sz w:val="24"/>
              </w:rPr>
              <w:br/>
              <w:t>Search modes - Proximity</w:t>
            </w:r>
          </w:p>
        </w:tc>
        <w:tc>
          <w:tcPr>
            <w:tcW w:w="3050" w:type="dxa"/>
            <w:tcMar>
              <w:top w:w="120" w:type="dxa"/>
              <w:left w:w="120" w:type="dxa"/>
              <w:bottom w:w="120" w:type="dxa"/>
              <w:right w:w="120" w:type="dxa"/>
            </w:tcMar>
          </w:tcPr>
          <w:p w14:paraId="21D372F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Interface - EBSCOhost Research Databases </w:t>
            </w:r>
          </w:p>
          <w:p w14:paraId="47EEC20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Search Screen - Advanced Search </w:t>
            </w:r>
          </w:p>
          <w:p w14:paraId="2D956A6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Database </w:t>
            </w:r>
            <w:proofErr w:type="gramStart"/>
            <w:r w:rsidRPr="00325D61">
              <w:rPr>
                <w:rFonts w:ascii="Times New Roman" w:eastAsia="宋体" w:hAnsi="Times New Roman" w:cs="Times New Roman"/>
                <w:kern w:val="0"/>
                <w:sz w:val="24"/>
              </w:rPr>
              <w:t>-  CINAHL</w:t>
            </w:r>
            <w:proofErr w:type="gramEnd"/>
            <w:r w:rsidRPr="00325D61">
              <w:rPr>
                <w:rFonts w:ascii="Times New Roman" w:eastAsia="宋体" w:hAnsi="Times New Roman" w:cs="Times New Roman"/>
                <w:kern w:val="0"/>
                <w:sz w:val="24"/>
              </w:rPr>
              <w:t xml:space="preserve"> </w:t>
            </w:r>
            <w:r w:rsidRPr="00325D61">
              <w:rPr>
                <w:rFonts w:ascii="Times New Roman" w:eastAsia="宋体" w:hAnsi="Times New Roman" w:cs="Times New Roman"/>
                <w:kern w:val="0"/>
                <w:sz w:val="24"/>
              </w:rPr>
              <w:lastRenderedPageBreak/>
              <w:t>Complete</w:t>
            </w:r>
          </w:p>
        </w:tc>
        <w:tc>
          <w:tcPr>
            <w:tcW w:w="1010" w:type="dxa"/>
            <w:tcMar>
              <w:top w:w="120" w:type="dxa"/>
              <w:left w:w="120" w:type="dxa"/>
              <w:bottom w:w="120" w:type="dxa"/>
              <w:right w:w="120" w:type="dxa"/>
            </w:tcMar>
          </w:tcPr>
          <w:p w14:paraId="581F69D9"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Display</w:t>
            </w:r>
          </w:p>
        </w:tc>
      </w:tr>
    </w:tbl>
    <w:p w14:paraId="728723D4"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t xml:space="preserve"> </w:t>
      </w:r>
    </w:p>
    <w:p w14:paraId="45767C4B" w14:textId="77777777" w:rsidR="00142AE1" w:rsidRPr="00325D61" w:rsidRDefault="00000000">
      <w:pPr>
        <w:widowControl/>
        <w:spacing w:line="480" w:lineRule="auto"/>
        <w:rPr>
          <w:rFonts w:ascii="Times New Roman" w:eastAsia="宋体" w:hAnsi="Times New Roman" w:cs="Times New Roman"/>
          <w:b/>
          <w:i/>
          <w:kern w:val="0"/>
          <w:sz w:val="24"/>
        </w:rPr>
      </w:pPr>
      <w:r w:rsidRPr="00325D61">
        <w:rPr>
          <w:rFonts w:ascii="Times New Roman" w:eastAsia="宋体" w:hAnsi="Times New Roman" w:cs="Times New Roman"/>
          <w:b/>
          <w:i/>
          <w:kern w:val="0"/>
          <w:sz w:val="24"/>
        </w:rPr>
        <w:t xml:space="preserve"> </w:t>
      </w:r>
    </w:p>
    <w:p w14:paraId="6D8B21E2" w14:textId="77777777" w:rsidR="00142AE1" w:rsidRPr="00325D61" w:rsidRDefault="00142AE1">
      <w:pPr>
        <w:widowControl/>
        <w:spacing w:line="480" w:lineRule="auto"/>
        <w:jc w:val="left"/>
        <w:rPr>
          <w:rFonts w:ascii="Times New Roman" w:eastAsia="宋体" w:hAnsi="Times New Roman" w:cs="Times New Roman"/>
          <w:i/>
          <w:kern w:val="0"/>
          <w:sz w:val="24"/>
        </w:rPr>
        <w:sectPr w:rsidR="00142AE1" w:rsidRPr="00325D61">
          <w:pgSz w:w="16840" w:h="11900" w:orient="landscape"/>
          <w:pgMar w:top="1418" w:right="1701" w:bottom="1418" w:left="1701" w:header="708" w:footer="708" w:gutter="0"/>
          <w:cols w:space="720"/>
          <w:docGrid w:type="lines" w:linePitch="360"/>
        </w:sectPr>
      </w:pPr>
    </w:p>
    <w:p w14:paraId="0D9FD6BD" w14:textId="77777777" w:rsidR="00142AE1" w:rsidRPr="00325D61" w:rsidRDefault="00000000">
      <w:pPr>
        <w:widowControl/>
        <w:spacing w:line="480" w:lineRule="auto"/>
        <w:rPr>
          <w:rFonts w:ascii="Times New Roman" w:eastAsia="宋体" w:hAnsi="Times New Roman" w:cs="Times New Roman"/>
          <w:b/>
          <w:bCs/>
          <w:i/>
          <w:kern w:val="0"/>
          <w:sz w:val="24"/>
        </w:rPr>
      </w:pPr>
      <w:r w:rsidRPr="00325D61">
        <w:rPr>
          <w:rFonts w:ascii="Times New Roman" w:eastAsia="宋体" w:hAnsi="Times New Roman" w:cs="Times New Roman"/>
          <w:b/>
          <w:bCs/>
          <w:i/>
          <w:kern w:val="0"/>
          <w:sz w:val="24"/>
        </w:rPr>
        <w:lastRenderedPageBreak/>
        <w:t>Web of Science</w:t>
      </w:r>
    </w:p>
    <w:p w14:paraId="47FDB90C"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6874"/>
      </w:tblGrid>
      <w:tr w:rsidR="00142AE1" w:rsidRPr="00325D61" w14:paraId="0951E19C" w14:textId="77777777">
        <w:tc>
          <w:tcPr>
            <w:tcW w:w="1668" w:type="dxa"/>
            <w:tcBorders>
              <w:top w:val="single" w:sz="4" w:space="0" w:color="auto"/>
              <w:left w:val="single" w:sz="4" w:space="0" w:color="auto"/>
              <w:bottom w:val="single" w:sz="4" w:space="0" w:color="auto"/>
              <w:right w:val="single" w:sz="4" w:space="0" w:color="auto"/>
            </w:tcBorders>
          </w:tcPr>
          <w:p w14:paraId="6BB0D786"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kern w:val="0"/>
                <w:sz w:val="24"/>
              </w:rPr>
              <w:t>#5</w:t>
            </w:r>
          </w:p>
        </w:tc>
        <w:tc>
          <w:tcPr>
            <w:tcW w:w="8104" w:type="dxa"/>
            <w:tcBorders>
              <w:top w:val="single" w:sz="4" w:space="0" w:color="auto"/>
              <w:left w:val="single" w:sz="4" w:space="0" w:color="auto"/>
              <w:bottom w:val="single" w:sz="4" w:space="0" w:color="auto"/>
              <w:right w:val="single" w:sz="4" w:space="0" w:color="auto"/>
            </w:tcBorders>
          </w:tcPr>
          <w:p w14:paraId="7A492B88"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(#4) </w:t>
            </w:r>
            <w:r w:rsidRPr="00325D61">
              <w:rPr>
                <w:rFonts w:ascii="Times New Roman" w:eastAsia="宋体" w:hAnsi="Times New Roman" w:cs="Times New Roman"/>
                <w:i/>
                <w:iCs/>
                <w:kern w:val="0"/>
                <w:sz w:val="24"/>
              </w:rPr>
              <w:t xml:space="preserve">AND </w:t>
            </w:r>
            <w:r w:rsidRPr="00325D61">
              <w:rPr>
                <w:rFonts w:ascii="Times New Roman" w:eastAsia="宋体" w:hAnsi="Times New Roman" w:cs="Times New Roman"/>
                <w:b/>
                <w:bCs/>
                <w:kern w:val="0"/>
                <w:sz w:val="24"/>
              </w:rPr>
              <w:t>LANGUAGE:</w:t>
            </w:r>
            <w:r w:rsidRPr="00325D61">
              <w:rPr>
                <w:rFonts w:ascii="Times New Roman" w:eastAsia="宋体" w:hAnsi="Times New Roman" w:cs="Times New Roman"/>
                <w:kern w:val="0"/>
                <w:sz w:val="24"/>
              </w:rPr>
              <w:t xml:space="preserve"> (English) </w:t>
            </w:r>
          </w:p>
          <w:p w14:paraId="64180A59" w14:textId="77777777" w:rsidR="00142AE1" w:rsidRPr="00325D61" w:rsidRDefault="00000000">
            <w:pPr>
              <w:widowControl/>
              <w:spacing w:line="480" w:lineRule="auto"/>
              <w:rPr>
                <w:rFonts w:ascii="Times New Roman" w:eastAsia="宋体" w:hAnsi="Times New Roman" w:cs="Times New Roman"/>
                <w:b/>
                <w:i/>
                <w:kern w:val="0"/>
                <w:sz w:val="24"/>
              </w:rPr>
            </w:pPr>
            <w:proofErr w:type="spellStart"/>
            <w:r w:rsidRPr="00325D61">
              <w:rPr>
                <w:rFonts w:ascii="Times New Roman" w:eastAsia="宋体" w:hAnsi="Times New Roman" w:cs="Times New Roman"/>
                <w:i/>
                <w:iCs/>
                <w:kern w:val="0"/>
                <w:sz w:val="24"/>
              </w:rPr>
              <w:t>DocType</w:t>
            </w:r>
            <w:proofErr w:type="spellEnd"/>
            <w:r w:rsidRPr="00325D61">
              <w:rPr>
                <w:rFonts w:ascii="Times New Roman" w:eastAsia="宋体" w:hAnsi="Times New Roman" w:cs="Times New Roman"/>
                <w:i/>
                <w:iCs/>
                <w:kern w:val="0"/>
                <w:sz w:val="24"/>
              </w:rPr>
              <w:t>=All document types; Language=All languages;</w:t>
            </w:r>
          </w:p>
        </w:tc>
      </w:tr>
      <w:tr w:rsidR="00142AE1" w:rsidRPr="00325D61" w14:paraId="789DE6C8" w14:textId="77777777">
        <w:tc>
          <w:tcPr>
            <w:tcW w:w="1668" w:type="dxa"/>
            <w:tcBorders>
              <w:top w:val="single" w:sz="4" w:space="0" w:color="auto"/>
              <w:left w:val="single" w:sz="4" w:space="0" w:color="auto"/>
              <w:bottom w:val="single" w:sz="4" w:space="0" w:color="auto"/>
              <w:right w:val="single" w:sz="4" w:space="0" w:color="auto"/>
            </w:tcBorders>
          </w:tcPr>
          <w:p w14:paraId="2548D904"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t>#4</w:t>
            </w:r>
          </w:p>
        </w:tc>
        <w:tc>
          <w:tcPr>
            <w:tcW w:w="8104" w:type="dxa"/>
            <w:tcBorders>
              <w:top w:val="single" w:sz="4" w:space="0" w:color="auto"/>
              <w:left w:val="single" w:sz="4" w:space="0" w:color="auto"/>
              <w:bottom w:val="single" w:sz="4" w:space="0" w:color="auto"/>
              <w:right w:val="single" w:sz="4" w:space="0" w:color="auto"/>
            </w:tcBorders>
          </w:tcPr>
          <w:p w14:paraId="76BA42E5"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#3 AND #2 AND #1 </w:t>
            </w:r>
          </w:p>
          <w:p w14:paraId="62A5403A" w14:textId="77777777" w:rsidR="00142AE1" w:rsidRPr="00325D61" w:rsidRDefault="00000000">
            <w:pPr>
              <w:widowControl/>
              <w:spacing w:line="480" w:lineRule="auto"/>
              <w:rPr>
                <w:rFonts w:ascii="Times New Roman" w:eastAsia="宋体" w:hAnsi="Times New Roman" w:cs="Times New Roman"/>
                <w:b/>
                <w:i/>
                <w:kern w:val="0"/>
                <w:sz w:val="24"/>
              </w:rPr>
            </w:pPr>
            <w:proofErr w:type="spellStart"/>
            <w:r w:rsidRPr="00325D61">
              <w:rPr>
                <w:rFonts w:ascii="Times New Roman" w:eastAsia="宋体" w:hAnsi="Times New Roman" w:cs="Times New Roman"/>
                <w:i/>
                <w:iCs/>
                <w:kern w:val="0"/>
                <w:sz w:val="24"/>
              </w:rPr>
              <w:t>DocType</w:t>
            </w:r>
            <w:proofErr w:type="spellEnd"/>
            <w:r w:rsidRPr="00325D61">
              <w:rPr>
                <w:rFonts w:ascii="Times New Roman" w:eastAsia="宋体" w:hAnsi="Times New Roman" w:cs="Times New Roman"/>
                <w:i/>
                <w:iCs/>
                <w:kern w:val="0"/>
                <w:sz w:val="24"/>
              </w:rPr>
              <w:t>=All document types; Language=All languages;</w:t>
            </w:r>
          </w:p>
        </w:tc>
      </w:tr>
      <w:tr w:rsidR="00142AE1" w:rsidRPr="00325D61" w14:paraId="3DB07EF8" w14:textId="77777777">
        <w:tc>
          <w:tcPr>
            <w:tcW w:w="1668" w:type="dxa"/>
            <w:tcBorders>
              <w:top w:val="single" w:sz="4" w:space="0" w:color="auto"/>
              <w:left w:val="single" w:sz="4" w:space="0" w:color="auto"/>
              <w:bottom w:val="single" w:sz="4" w:space="0" w:color="auto"/>
              <w:right w:val="single" w:sz="4" w:space="0" w:color="auto"/>
            </w:tcBorders>
          </w:tcPr>
          <w:p w14:paraId="5CAB6E35"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t>#3</w:t>
            </w:r>
          </w:p>
        </w:tc>
        <w:tc>
          <w:tcPr>
            <w:tcW w:w="8104" w:type="dxa"/>
            <w:tcBorders>
              <w:top w:val="single" w:sz="4" w:space="0" w:color="auto"/>
              <w:left w:val="single" w:sz="4" w:space="0" w:color="auto"/>
              <w:bottom w:val="single" w:sz="4" w:space="0" w:color="auto"/>
              <w:right w:val="single" w:sz="4" w:space="0" w:color="auto"/>
            </w:tcBorders>
          </w:tcPr>
          <w:p w14:paraId="37AFC24B"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TS= (Cognition OR Cognition disorder OR Cognition disorders OR Cognition impairment OR Cognition Impairments OR Cognition deficit OR Cognition deficits OR Cognitive defect OR Cognitive defects OR Cognitive disorder OR Cognitive disorders OR Cognitive impairment OR Cognitive impairments OR Cognitive deficit OR Cognitive deficits OR Cognitive Dysfunction OR Cognitive Dysfunctions OR Development disability OR Development disabilities OR Development disabilities OR Developmental disabilities OR Child development deviation OR Child development disorder OR Child development disorders OR Developmental delay disorder OR Developmental delay disorders OR Neurodevelopment OR Neurodevelopment outcome OR Learning impairment OR Learning disability OR Learning disabilities OR Learning disorder OR Learning disorders OR Academic disabilities OR Academic disability OR Academic disorder OR Academic disorders OR Learning disturbance OR Learning disturbances OR Dyslexia OR </w:t>
            </w:r>
            <w:r w:rsidRPr="00325D61">
              <w:rPr>
                <w:rFonts w:ascii="Times New Roman" w:eastAsia="宋体" w:hAnsi="Times New Roman" w:cs="Times New Roman"/>
                <w:kern w:val="0"/>
                <w:sz w:val="24"/>
              </w:rPr>
              <w:lastRenderedPageBreak/>
              <w:t xml:space="preserve">Dyslexias OR Reading disorder OR Reading disorders OR Word blindness OR Word blindnesses OR Developmental reading disorders OR Developmental reading disorder OR Alexia OR Alexias OR Developmental dyslexia 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Behavioral impairment OR Behavioral change OR Behavioral Changes OR Neurodegeneration OR Intellectual deficiency OR Intellectual deficiencies OR Neurobehavior OR Neurobehavioral manifestation OR Neurobehavioral manifestations) </w:t>
            </w:r>
          </w:p>
          <w:p w14:paraId="6CBD8552" w14:textId="77777777" w:rsidR="00142AE1" w:rsidRPr="00325D61" w:rsidRDefault="00000000">
            <w:pPr>
              <w:widowControl/>
              <w:spacing w:line="480" w:lineRule="auto"/>
              <w:rPr>
                <w:rFonts w:ascii="Times New Roman" w:eastAsia="宋体" w:hAnsi="Times New Roman" w:cs="Times New Roman"/>
                <w:b/>
                <w:i/>
                <w:kern w:val="0"/>
                <w:sz w:val="24"/>
              </w:rPr>
            </w:pPr>
            <w:proofErr w:type="spellStart"/>
            <w:r w:rsidRPr="00325D61">
              <w:rPr>
                <w:rFonts w:ascii="Times New Roman" w:eastAsia="宋体" w:hAnsi="Times New Roman" w:cs="Times New Roman"/>
                <w:i/>
                <w:iCs/>
                <w:kern w:val="0"/>
                <w:sz w:val="24"/>
              </w:rPr>
              <w:t>DocType</w:t>
            </w:r>
            <w:proofErr w:type="spellEnd"/>
            <w:r w:rsidRPr="00325D61">
              <w:rPr>
                <w:rFonts w:ascii="Times New Roman" w:eastAsia="宋体" w:hAnsi="Times New Roman" w:cs="Times New Roman"/>
                <w:i/>
                <w:iCs/>
                <w:kern w:val="0"/>
                <w:sz w:val="24"/>
              </w:rPr>
              <w:t>=All document types; Language=All languages;</w:t>
            </w:r>
          </w:p>
        </w:tc>
      </w:tr>
      <w:tr w:rsidR="00142AE1" w:rsidRPr="00325D61" w14:paraId="0EF0B644" w14:textId="77777777">
        <w:tc>
          <w:tcPr>
            <w:tcW w:w="1668" w:type="dxa"/>
            <w:tcBorders>
              <w:top w:val="single" w:sz="4" w:space="0" w:color="auto"/>
              <w:left w:val="single" w:sz="4" w:space="0" w:color="auto"/>
              <w:bottom w:val="single" w:sz="4" w:space="0" w:color="auto"/>
              <w:right w:val="single" w:sz="4" w:space="0" w:color="auto"/>
            </w:tcBorders>
          </w:tcPr>
          <w:p w14:paraId="3703C464"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lastRenderedPageBreak/>
              <w:t>#2</w:t>
            </w:r>
          </w:p>
        </w:tc>
        <w:tc>
          <w:tcPr>
            <w:tcW w:w="8104" w:type="dxa"/>
            <w:tcBorders>
              <w:top w:val="single" w:sz="4" w:space="0" w:color="auto"/>
              <w:left w:val="single" w:sz="4" w:space="0" w:color="auto"/>
              <w:bottom w:val="single" w:sz="4" w:space="0" w:color="auto"/>
              <w:right w:val="single" w:sz="4" w:space="0" w:color="auto"/>
            </w:tcBorders>
          </w:tcPr>
          <w:p w14:paraId="2691F11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TS= (General Anesthesia OR General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General Anesthetic OR General Anesthetics OR General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General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Intravenous Anesthetic OR Intravenous </w:t>
            </w:r>
            <w:proofErr w:type="spellStart"/>
            <w:r w:rsidRPr="00325D61">
              <w:rPr>
                <w:rFonts w:ascii="Times New Roman" w:eastAsia="宋体" w:hAnsi="Times New Roman" w:cs="Times New Roman"/>
                <w:kern w:val="0"/>
                <w:sz w:val="24"/>
              </w:rPr>
              <w:t>Anaesthetic</w:t>
            </w:r>
            <w:proofErr w:type="spellEnd"/>
            <w:r w:rsidRPr="00325D61">
              <w:rPr>
                <w:rFonts w:ascii="Times New Roman" w:eastAsia="宋体" w:hAnsi="Times New Roman" w:cs="Times New Roman"/>
                <w:kern w:val="0"/>
                <w:sz w:val="24"/>
              </w:rPr>
              <w:t xml:space="preserve"> OR Intravenous Anesthetics OR Intravenous </w:t>
            </w:r>
            <w:proofErr w:type="spellStart"/>
            <w:r w:rsidRPr="00325D61">
              <w:rPr>
                <w:rFonts w:ascii="Times New Roman" w:eastAsia="宋体" w:hAnsi="Times New Roman" w:cs="Times New Roman"/>
                <w:kern w:val="0"/>
                <w:sz w:val="24"/>
              </w:rPr>
              <w:t>Anaesthetics</w:t>
            </w:r>
            <w:proofErr w:type="spellEnd"/>
            <w:r w:rsidRPr="00325D61">
              <w:rPr>
                <w:rFonts w:ascii="Times New Roman" w:eastAsia="宋体" w:hAnsi="Times New Roman" w:cs="Times New Roman"/>
                <w:kern w:val="0"/>
                <w:sz w:val="24"/>
              </w:rPr>
              <w:t xml:space="preserve"> OR Inhalation Anesthesia OR Inhalation </w:t>
            </w:r>
            <w:proofErr w:type="spellStart"/>
            <w:r w:rsidRPr="00325D61">
              <w:rPr>
                <w:rFonts w:ascii="Times New Roman" w:eastAsia="宋体" w:hAnsi="Times New Roman" w:cs="Times New Roman"/>
                <w:kern w:val="0"/>
                <w:sz w:val="24"/>
              </w:rPr>
              <w:t>Anaesthesia</w:t>
            </w:r>
            <w:proofErr w:type="spellEnd"/>
            <w:r w:rsidRPr="00325D61">
              <w:rPr>
                <w:rFonts w:ascii="Times New Roman" w:eastAsia="宋体" w:hAnsi="Times New Roman" w:cs="Times New Roman"/>
                <w:kern w:val="0"/>
                <w:sz w:val="24"/>
              </w:rPr>
              <w:t xml:space="preserve"> OR Isoflurane OR Desflurane OR Sevoflurane OR Nitrous Oxide OR </w:t>
            </w:r>
            <w:r w:rsidRPr="00325D61">
              <w:rPr>
                <w:rFonts w:ascii="Times New Roman" w:eastAsia="宋体" w:hAnsi="Times New Roman" w:cs="Times New Roman"/>
                <w:kern w:val="0"/>
                <w:sz w:val="24"/>
              </w:rPr>
              <w:lastRenderedPageBreak/>
              <w:t xml:space="preserve">Halothane OR Propofol OR Thiopental OR Ketamine OR Clonidine OR Dexmedetomidine OR Midazolam OR Benzodiazepine OR GABA-Agonist OR NMDA-Antagonist OR Early Exposure OR Methyl-D-Aspartate OR Gamma Aminobutyric Acid Agonist OR Gamma </w:t>
            </w:r>
            <w:proofErr w:type="spellStart"/>
            <w:r w:rsidRPr="00325D61">
              <w:rPr>
                <w:rFonts w:ascii="Times New Roman" w:eastAsia="宋体" w:hAnsi="Times New Roman" w:cs="Times New Roman"/>
                <w:kern w:val="0"/>
                <w:sz w:val="24"/>
              </w:rPr>
              <w:t>Aminoburytic</w:t>
            </w:r>
            <w:proofErr w:type="spellEnd"/>
            <w:r w:rsidRPr="00325D61">
              <w:rPr>
                <w:rFonts w:ascii="Times New Roman" w:eastAsia="宋体" w:hAnsi="Times New Roman" w:cs="Times New Roman"/>
                <w:kern w:val="0"/>
                <w:sz w:val="24"/>
              </w:rPr>
              <w:t xml:space="preserve"> Acid Agonists OR Sedative OR Sedatives) </w:t>
            </w:r>
          </w:p>
          <w:p w14:paraId="47D9F09E" w14:textId="77777777" w:rsidR="00142AE1" w:rsidRPr="00325D61" w:rsidRDefault="00000000">
            <w:pPr>
              <w:widowControl/>
              <w:spacing w:line="480" w:lineRule="auto"/>
              <w:rPr>
                <w:rFonts w:ascii="Times New Roman" w:eastAsia="宋体" w:hAnsi="Times New Roman" w:cs="Times New Roman"/>
                <w:b/>
                <w:i/>
                <w:kern w:val="0"/>
                <w:sz w:val="24"/>
              </w:rPr>
            </w:pPr>
            <w:proofErr w:type="spellStart"/>
            <w:r w:rsidRPr="00325D61">
              <w:rPr>
                <w:rFonts w:ascii="Times New Roman" w:eastAsia="宋体" w:hAnsi="Times New Roman" w:cs="Times New Roman"/>
                <w:i/>
                <w:iCs/>
                <w:kern w:val="0"/>
                <w:sz w:val="24"/>
              </w:rPr>
              <w:t>DocType</w:t>
            </w:r>
            <w:proofErr w:type="spellEnd"/>
            <w:r w:rsidRPr="00325D61">
              <w:rPr>
                <w:rFonts w:ascii="Times New Roman" w:eastAsia="宋体" w:hAnsi="Times New Roman" w:cs="Times New Roman"/>
                <w:i/>
                <w:iCs/>
                <w:kern w:val="0"/>
                <w:sz w:val="24"/>
              </w:rPr>
              <w:t>=All document types; Language=All languages;</w:t>
            </w:r>
          </w:p>
        </w:tc>
      </w:tr>
      <w:tr w:rsidR="00142AE1" w:rsidRPr="00325D61" w14:paraId="148882B4" w14:textId="77777777">
        <w:tc>
          <w:tcPr>
            <w:tcW w:w="1668" w:type="dxa"/>
            <w:tcBorders>
              <w:top w:val="single" w:sz="4" w:space="0" w:color="auto"/>
              <w:left w:val="single" w:sz="4" w:space="0" w:color="auto"/>
              <w:bottom w:val="single" w:sz="4" w:space="0" w:color="auto"/>
              <w:right w:val="single" w:sz="4" w:space="0" w:color="auto"/>
            </w:tcBorders>
          </w:tcPr>
          <w:p w14:paraId="438D1283"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lastRenderedPageBreak/>
              <w:t>#1</w:t>
            </w:r>
          </w:p>
        </w:tc>
        <w:tc>
          <w:tcPr>
            <w:tcW w:w="8104" w:type="dxa"/>
            <w:tcBorders>
              <w:top w:val="single" w:sz="4" w:space="0" w:color="auto"/>
              <w:left w:val="single" w:sz="4" w:space="0" w:color="auto"/>
              <w:bottom w:val="single" w:sz="4" w:space="0" w:color="auto"/>
              <w:right w:val="single" w:sz="4" w:space="0" w:color="auto"/>
            </w:tcBorders>
          </w:tcPr>
          <w:p w14:paraId="160C1431"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 xml:space="preserve">TS= (Child OR Children OR Childhood OR Infant OR Infants OR Infancy OR Adolescent OR Adolescents OR Adolescence OR Preschool Child OR Preschool Children OR School Child OR School Children OR Baby OR Babies OR Newborn OR Newborns OR Newborn Child OR Newborn Children OR Neonate OR Neonates OR Toddler OR Toddlers OR Teenager OR Teenagers OR Teenage) </w:t>
            </w:r>
          </w:p>
          <w:p w14:paraId="686F6527" w14:textId="77777777" w:rsidR="00142AE1" w:rsidRPr="00325D61" w:rsidRDefault="00000000">
            <w:pPr>
              <w:autoSpaceDE w:val="0"/>
              <w:autoSpaceDN w:val="0"/>
              <w:adjustRightInd w:val="0"/>
              <w:spacing w:line="480" w:lineRule="auto"/>
              <w:rPr>
                <w:rFonts w:ascii="Times New Roman" w:eastAsia="宋体" w:hAnsi="Times New Roman" w:cs="Times New Roman"/>
                <w:kern w:val="0"/>
                <w:sz w:val="24"/>
              </w:rPr>
            </w:pPr>
            <w:proofErr w:type="spellStart"/>
            <w:r w:rsidRPr="00325D61">
              <w:rPr>
                <w:rFonts w:ascii="Times New Roman" w:eastAsia="宋体" w:hAnsi="Times New Roman" w:cs="Times New Roman"/>
                <w:i/>
                <w:iCs/>
                <w:kern w:val="0"/>
                <w:sz w:val="24"/>
              </w:rPr>
              <w:t>DocType</w:t>
            </w:r>
            <w:proofErr w:type="spellEnd"/>
            <w:r w:rsidRPr="00325D61">
              <w:rPr>
                <w:rFonts w:ascii="Times New Roman" w:eastAsia="宋体" w:hAnsi="Times New Roman" w:cs="Times New Roman"/>
                <w:i/>
                <w:iCs/>
                <w:kern w:val="0"/>
                <w:sz w:val="24"/>
              </w:rPr>
              <w:t>=All document types; Language=All languages;</w:t>
            </w:r>
          </w:p>
        </w:tc>
      </w:tr>
    </w:tbl>
    <w:p w14:paraId="540AFEB1" w14:textId="77777777" w:rsidR="00142AE1" w:rsidRPr="00325D61" w:rsidRDefault="00000000">
      <w:pPr>
        <w:widowControl/>
        <w:spacing w:line="480" w:lineRule="auto"/>
        <w:rPr>
          <w:rFonts w:ascii="Times New Roman" w:eastAsia="宋体" w:hAnsi="Times New Roman" w:cs="Times New Roman"/>
          <w:b/>
          <w:i/>
          <w:kern w:val="0"/>
          <w:sz w:val="24"/>
        </w:rPr>
      </w:pPr>
      <w:r w:rsidRPr="00325D61">
        <w:rPr>
          <w:rFonts w:ascii="Times New Roman" w:eastAsia="宋体" w:hAnsi="Times New Roman" w:cs="Times New Roman"/>
          <w:b/>
          <w:i/>
          <w:kern w:val="0"/>
          <w:sz w:val="24"/>
        </w:rPr>
        <w:t xml:space="preserve"> </w:t>
      </w:r>
    </w:p>
    <w:p w14:paraId="44D9BB32"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i/>
          <w:kern w:val="0"/>
          <w:sz w:val="24"/>
        </w:rPr>
        <w:t xml:space="preserve"> </w:t>
      </w:r>
    </w:p>
    <w:p w14:paraId="6FEF4068" w14:textId="77777777" w:rsidR="00142AE1" w:rsidRPr="00325D61" w:rsidRDefault="00000000">
      <w:pPr>
        <w:widowControl/>
        <w:spacing w:line="480" w:lineRule="auto"/>
        <w:jc w:val="left"/>
        <w:rPr>
          <w:rFonts w:ascii="Times New Roman" w:eastAsia="宋体" w:hAnsi="Times New Roman" w:cs="Times New Roman"/>
          <w:i/>
          <w:kern w:val="0"/>
          <w:sz w:val="24"/>
        </w:rPr>
      </w:pPr>
      <w:r w:rsidRPr="00325D61">
        <w:rPr>
          <w:rFonts w:ascii="Times New Roman" w:eastAsia="宋体" w:hAnsi="Times New Roman" w:cs="Times New Roman"/>
          <w:i/>
          <w:kern w:val="0"/>
          <w:sz w:val="24"/>
        </w:rPr>
        <w:br w:type="page"/>
      </w:r>
    </w:p>
    <w:p w14:paraId="4886CE6A" w14:textId="77777777" w:rsidR="00142AE1" w:rsidRPr="00325D61" w:rsidRDefault="00000000">
      <w:pPr>
        <w:widowControl/>
        <w:spacing w:line="480" w:lineRule="auto"/>
        <w:rPr>
          <w:rFonts w:ascii="Times New Roman" w:eastAsia="宋体" w:hAnsi="Times New Roman" w:cs="Times New Roman"/>
          <w:i/>
          <w:kern w:val="0"/>
          <w:sz w:val="24"/>
        </w:rPr>
      </w:pPr>
      <w:r w:rsidRPr="00325D61">
        <w:rPr>
          <w:rFonts w:ascii="Times New Roman" w:eastAsia="宋体" w:hAnsi="Times New Roman" w:cs="Times New Roman"/>
          <w:b/>
          <w:bCs/>
          <w:i/>
          <w:kern w:val="0"/>
          <w:sz w:val="24"/>
        </w:rPr>
        <w:lastRenderedPageBreak/>
        <w:t>Cochrane/CENTRAL</w:t>
      </w:r>
    </w:p>
    <w:p w14:paraId="76A9A36D"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Search Name:</w:t>
      </w:r>
    </w:p>
    <w:p w14:paraId="64EF9484"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Date Run:</w:t>
      </w:r>
      <w:r w:rsidRPr="00325D61">
        <w:rPr>
          <w:rFonts w:ascii="Times New Roman" w:eastAsia="宋体" w:hAnsi="Times New Roman" w:cs="Times New Roman"/>
          <w:kern w:val="0"/>
          <w:sz w:val="24"/>
        </w:rPr>
        <w:tab/>
        <w:t>09/12/2024 14:47:49</w:t>
      </w:r>
    </w:p>
    <w:p w14:paraId="562178F9"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Comment:</w:t>
      </w:r>
      <w:r w:rsidRPr="00325D61">
        <w:rPr>
          <w:rFonts w:ascii="Times New Roman" w:eastAsia="宋体" w:hAnsi="Times New Roman" w:cs="Times New Roman"/>
          <w:kern w:val="0"/>
          <w:sz w:val="24"/>
        </w:rPr>
        <w:tab/>
        <w:t xml:space="preserve"> </w:t>
      </w:r>
    </w:p>
    <w:p w14:paraId="5D2ACD4F"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ID</w:t>
      </w:r>
      <w:r w:rsidRPr="00325D61">
        <w:rPr>
          <w:rFonts w:ascii="Times New Roman" w:eastAsia="宋体" w:hAnsi="Times New Roman" w:cs="Times New Roman"/>
          <w:kern w:val="0"/>
          <w:sz w:val="24"/>
        </w:rPr>
        <w:tab/>
        <w:t>Search</w:t>
      </w:r>
      <w:r w:rsidRPr="00325D61">
        <w:rPr>
          <w:rFonts w:ascii="Times New Roman" w:eastAsia="宋体" w:hAnsi="Times New Roman" w:cs="Times New Roman"/>
          <w:kern w:val="0"/>
          <w:sz w:val="24"/>
        </w:rPr>
        <w:tab/>
        <w:t>Hits</w:t>
      </w:r>
    </w:p>
    <w:p w14:paraId="4E133C45"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[Child] explode all trees</w:t>
      </w:r>
      <w:r w:rsidRPr="00325D61">
        <w:rPr>
          <w:rFonts w:ascii="Times New Roman" w:eastAsia="宋体" w:hAnsi="Times New Roman" w:cs="Times New Roman"/>
          <w:kern w:val="0"/>
          <w:sz w:val="24"/>
        </w:rPr>
        <w:tab/>
        <w:t>83722</w:t>
      </w:r>
    </w:p>
    <w:p w14:paraId="52FC0479"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[Infant] explode all trees</w:t>
      </w:r>
      <w:r w:rsidRPr="00325D61">
        <w:rPr>
          <w:rFonts w:ascii="Times New Roman" w:eastAsia="宋体" w:hAnsi="Times New Roman" w:cs="Times New Roman"/>
          <w:kern w:val="0"/>
          <w:sz w:val="24"/>
        </w:rPr>
        <w:tab/>
        <w:t>47027</w:t>
      </w:r>
    </w:p>
    <w:p w14:paraId="294474E5"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#3</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[Adolescent] explode all trees</w:t>
      </w:r>
      <w:r w:rsidRPr="00325D61">
        <w:rPr>
          <w:rFonts w:ascii="Times New Roman" w:eastAsia="宋体" w:hAnsi="Times New Roman" w:cs="Times New Roman"/>
          <w:kern w:val="0"/>
          <w:sz w:val="24"/>
        </w:rPr>
        <w:tab/>
        <w:t>139416</w:t>
      </w:r>
    </w:p>
    <w:p w14:paraId="42452DFD"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#4</w:t>
      </w:r>
      <w:r w:rsidRPr="00325D61">
        <w:rPr>
          <w:rFonts w:ascii="Times New Roman" w:eastAsia="宋体" w:hAnsi="Times New Roman" w:cs="Times New Roman"/>
          <w:kern w:val="0"/>
          <w:sz w:val="24"/>
        </w:rPr>
        <w:tab/>
        <w:t xml:space="preserve">Child or Children or child, preschool or children, preschool or preschool child or preschool children or Infant or Infants or infant, newborn or infants, newborn or neonate or neonates or newborn infant or newborn infants or newborn or newborns or adolescence or adolescent, female or adolescent, male or adolescent or adolescents, female or adolescents, male or adolescents or female adolescent or female adolescents or male adolescent or male adolescents or teen or teenager or teenagers or teens or youth or youths or Baby or Babies or Toddler or Toddlers or Infancy or </w:t>
      </w:r>
      <w:proofErr w:type="spellStart"/>
      <w:r w:rsidRPr="00325D61">
        <w:rPr>
          <w:rFonts w:ascii="Times New Roman" w:eastAsia="宋体" w:hAnsi="Times New Roman" w:cs="Times New Roman"/>
          <w:kern w:val="0"/>
          <w:sz w:val="24"/>
        </w:rPr>
        <w:t>Childhood:ti,ab,kw</w:t>
      </w:r>
      <w:proofErr w:type="spellEnd"/>
      <w:r w:rsidRPr="00325D61">
        <w:rPr>
          <w:rFonts w:ascii="Times New Roman" w:eastAsia="宋体" w:hAnsi="Times New Roman" w:cs="Times New Roman"/>
          <w:kern w:val="0"/>
          <w:sz w:val="24"/>
        </w:rPr>
        <w:t xml:space="preserve"> (Word variations have been searched) </w:t>
      </w:r>
      <w:r w:rsidRPr="00325D61">
        <w:rPr>
          <w:rFonts w:ascii="Times New Roman" w:eastAsia="宋体" w:hAnsi="Times New Roman" w:cs="Times New Roman"/>
          <w:kern w:val="0"/>
          <w:sz w:val="24"/>
        </w:rPr>
        <w:tab/>
        <w:t>384886</w:t>
      </w:r>
    </w:p>
    <w:p w14:paraId="7302109C"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#5</w:t>
      </w:r>
      <w:r w:rsidRPr="00325D61">
        <w:rPr>
          <w:rFonts w:ascii="Times New Roman" w:eastAsia="宋体" w:hAnsi="Times New Roman" w:cs="Times New Roman"/>
          <w:kern w:val="0"/>
          <w:sz w:val="24"/>
        </w:rPr>
        <w:tab/>
        <w:t>#1 or #2 or #3 or #4</w:t>
      </w:r>
      <w:r w:rsidRPr="00325D61">
        <w:rPr>
          <w:rFonts w:ascii="Times New Roman" w:eastAsia="宋体" w:hAnsi="Times New Roman" w:cs="Times New Roman"/>
          <w:kern w:val="0"/>
          <w:sz w:val="24"/>
        </w:rPr>
        <w:tab/>
        <w:t>384886</w:t>
      </w:r>
    </w:p>
    <w:p w14:paraId="31441860"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#6</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[Anesthesia, General] explode all trees</w:t>
      </w:r>
      <w:proofErr w:type="gramStart"/>
      <w:r w:rsidRPr="00325D61">
        <w:rPr>
          <w:rFonts w:ascii="Times New Roman" w:eastAsia="宋体" w:hAnsi="Times New Roman" w:cs="Times New Roman"/>
          <w:kern w:val="0"/>
          <w:sz w:val="24"/>
        </w:rPr>
        <w:tab/>
        <w:t xml:space="preserve">  8501</w:t>
      </w:r>
      <w:proofErr w:type="gramEnd"/>
    </w:p>
    <w:p w14:paraId="1C67DD5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#7</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[Anesthetics] explode all trees</w:t>
      </w:r>
      <w:r w:rsidRPr="00325D61">
        <w:rPr>
          <w:rFonts w:ascii="Times New Roman" w:eastAsia="宋体" w:hAnsi="Times New Roman" w:cs="Times New Roman"/>
          <w:kern w:val="0"/>
          <w:sz w:val="24"/>
        </w:rPr>
        <w:tab/>
        <w:t>19839</w:t>
      </w:r>
    </w:p>
    <w:p w14:paraId="57A30A80"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#8</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[Anesthetics, General] explode all trees </w:t>
      </w:r>
      <w:r w:rsidRPr="00325D61">
        <w:rPr>
          <w:rFonts w:ascii="Times New Roman" w:eastAsia="宋体" w:hAnsi="Times New Roman" w:cs="Times New Roman"/>
          <w:kern w:val="0"/>
          <w:sz w:val="24"/>
        </w:rPr>
        <w:tab/>
        <w:t>6432</w:t>
      </w:r>
    </w:p>
    <w:p w14:paraId="24D6BDAC"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#9</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[Anesthetics, Inhalation] explode all trees</w:t>
      </w:r>
      <w:r w:rsidRPr="00325D61">
        <w:rPr>
          <w:rFonts w:ascii="Times New Roman" w:eastAsia="宋体" w:hAnsi="Times New Roman" w:cs="Times New Roman"/>
          <w:kern w:val="0"/>
          <w:sz w:val="24"/>
        </w:rPr>
        <w:tab/>
        <w:t>3116</w:t>
      </w:r>
    </w:p>
    <w:p w14:paraId="5D373BE9"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#10</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[Nitrous Oxide] explode all trees</w:t>
      </w:r>
      <w:r w:rsidRPr="00325D61">
        <w:rPr>
          <w:rFonts w:ascii="Times New Roman" w:eastAsia="宋体" w:hAnsi="Times New Roman" w:cs="Times New Roman"/>
          <w:kern w:val="0"/>
          <w:sz w:val="24"/>
        </w:rPr>
        <w:tab/>
        <w:t xml:space="preserve"> 1693</w:t>
      </w:r>
    </w:p>
    <w:p w14:paraId="2B023DFA"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#11</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[Anesthetics, Intravenous] explode all trees</w:t>
      </w:r>
      <w:r w:rsidRPr="00325D61">
        <w:rPr>
          <w:rFonts w:ascii="Times New Roman" w:eastAsia="宋体" w:hAnsi="Times New Roman" w:cs="Times New Roman"/>
          <w:kern w:val="0"/>
          <w:sz w:val="24"/>
        </w:rPr>
        <w:tab/>
        <w:t>4375</w:t>
      </w:r>
    </w:p>
    <w:p w14:paraId="10105B9E"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#12</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[Propofol] explode all trees</w:t>
      </w:r>
      <w:r w:rsidRPr="00325D61">
        <w:rPr>
          <w:rFonts w:ascii="Times New Roman" w:eastAsia="宋体" w:hAnsi="Times New Roman" w:cs="Times New Roman"/>
          <w:kern w:val="0"/>
          <w:sz w:val="24"/>
        </w:rPr>
        <w:tab/>
        <w:t xml:space="preserve">   6389</w:t>
      </w:r>
    </w:p>
    <w:p w14:paraId="5E976DED"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#13</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[Hypnotics and Sedatives] explode all trees</w:t>
      </w:r>
      <w:r w:rsidRPr="00325D61">
        <w:rPr>
          <w:rFonts w:ascii="Times New Roman" w:eastAsia="宋体" w:hAnsi="Times New Roman" w:cs="Times New Roman"/>
          <w:kern w:val="0"/>
          <w:sz w:val="24"/>
        </w:rPr>
        <w:tab/>
        <w:t>4956</w:t>
      </w:r>
    </w:p>
    <w:p w14:paraId="7260F968"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#14</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[Thiopental] explode all trees</w:t>
      </w:r>
      <w:r w:rsidRPr="00325D61">
        <w:rPr>
          <w:rFonts w:ascii="Times New Roman" w:eastAsia="宋体" w:hAnsi="Times New Roman" w:cs="Times New Roman"/>
          <w:kern w:val="0"/>
          <w:sz w:val="24"/>
        </w:rPr>
        <w:tab/>
        <w:t>894</w:t>
      </w:r>
    </w:p>
    <w:p w14:paraId="0D4D0298"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#15</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[GABA Modulators] explode all trees</w:t>
      </w:r>
      <w:r w:rsidRPr="00325D61">
        <w:rPr>
          <w:rFonts w:ascii="Times New Roman" w:eastAsia="宋体" w:hAnsi="Times New Roman" w:cs="Times New Roman"/>
          <w:kern w:val="0"/>
          <w:sz w:val="24"/>
        </w:rPr>
        <w:tab/>
        <w:t>285</w:t>
      </w:r>
    </w:p>
    <w:p w14:paraId="5E6945C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#16</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[GABA Agonists] explode all trees</w:t>
      </w:r>
      <w:r w:rsidRPr="00325D61">
        <w:rPr>
          <w:rFonts w:ascii="Times New Roman" w:eastAsia="宋体" w:hAnsi="Times New Roman" w:cs="Times New Roman"/>
          <w:kern w:val="0"/>
          <w:sz w:val="24"/>
        </w:rPr>
        <w:tab/>
        <w:t>261</w:t>
      </w:r>
    </w:p>
    <w:p w14:paraId="07A6C4DA"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#17</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[Excitatory Amino Acid Antagonists] explode all trees</w:t>
      </w:r>
      <w:r w:rsidRPr="00325D61">
        <w:rPr>
          <w:rFonts w:ascii="Times New Roman" w:eastAsia="宋体" w:hAnsi="Times New Roman" w:cs="Times New Roman"/>
          <w:kern w:val="0"/>
          <w:sz w:val="24"/>
        </w:rPr>
        <w:tab/>
        <w:t>609</w:t>
      </w:r>
    </w:p>
    <w:p w14:paraId="23DAA5B4"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#18</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[Adrenergic alpha-2 Receptor Agonists] explode all trees</w:t>
      </w:r>
      <w:r w:rsidRPr="00325D61">
        <w:rPr>
          <w:rFonts w:ascii="Times New Roman" w:eastAsia="宋体" w:hAnsi="Times New Roman" w:cs="Times New Roman"/>
          <w:kern w:val="0"/>
          <w:sz w:val="24"/>
        </w:rPr>
        <w:tab/>
        <w:t>387</w:t>
      </w:r>
    </w:p>
    <w:p w14:paraId="1613C14F"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#19</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[Benzodiazepines] explode all trees</w:t>
      </w:r>
      <w:r w:rsidRPr="00325D61">
        <w:rPr>
          <w:rFonts w:ascii="Times New Roman" w:eastAsia="宋体" w:hAnsi="Times New Roman" w:cs="Times New Roman"/>
          <w:kern w:val="0"/>
          <w:sz w:val="24"/>
        </w:rPr>
        <w:tab/>
        <w:t>11850</w:t>
      </w:r>
    </w:p>
    <w:p w14:paraId="0EEBC22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#20</w:t>
      </w:r>
      <w:r w:rsidRPr="00325D61">
        <w:rPr>
          <w:rFonts w:ascii="Times New Roman" w:eastAsia="宋体" w:hAnsi="Times New Roman" w:cs="Times New Roman"/>
          <w:kern w:val="0"/>
          <w:sz w:val="24"/>
        </w:rPr>
        <w:tab/>
        <w:t xml:space="preserve">Anesthesia, General or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General or General Anesthesia or General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or Anesthesia, Inhalation or Inhalation Anesthesia or Insufflation Anesthesia or Anesthesia, Insufflation or Anesthesia, Intravenous or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Intravenous or Intravenous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or Intravenous </w:t>
      </w:r>
      <w:proofErr w:type="spellStart"/>
      <w:r w:rsidRPr="00325D61">
        <w:rPr>
          <w:rFonts w:ascii="Times New Roman" w:eastAsia="宋体" w:hAnsi="Times New Roman" w:cs="Times New Roman"/>
          <w:kern w:val="0"/>
          <w:sz w:val="24"/>
        </w:rPr>
        <w:t>Anesthesias</w:t>
      </w:r>
      <w:proofErr w:type="spellEnd"/>
      <w:r w:rsidRPr="00325D61">
        <w:rPr>
          <w:rFonts w:ascii="Times New Roman" w:eastAsia="宋体" w:hAnsi="Times New Roman" w:cs="Times New Roman"/>
          <w:kern w:val="0"/>
          <w:sz w:val="24"/>
        </w:rPr>
        <w:t xml:space="preserve"> or Anesthetics, General or General Anesthetic or Anesthetics, Inhalation or Inhalation Anesthetics or Anesthetic Gases or Gases, Anesthetic or Anesthetics, Intravenous or Clonidine or Clonidine Dihydrochloride or Dihydrochloride, Clonidine or Clonidine Hydrochloride or Hydrochloride, Clonidine or Clonidine Monohydrochloride or Monohydrochloride, Clonidine or Clonidine </w:t>
      </w:r>
      <w:proofErr w:type="spellStart"/>
      <w:r w:rsidRPr="00325D61">
        <w:rPr>
          <w:rFonts w:ascii="Times New Roman" w:eastAsia="宋体" w:hAnsi="Times New Roman" w:cs="Times New Roman"/>
          <w:kern w:val="0"/>
          <w:sz w:val="24"/>
        </w:rPr>
        <w:t>Monohydrobromide</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Monohydrobromide</w:t>
      </w:r>
      <w:proofErr w:type="spellEnd"/>
      <w:r w:rsidRPr="00325D61">
        <w:rPr>
          <w:rFonts w:ascii="Times New Roman" w:eastAsia="宋体" w:hAnsi="Times New Roman" w:cs="Times New Roman"/>
          <w:kern w:val="0"/>
          <w:sz w:val="24"/>
        </w:rPr>
        <w:t xml:space="preserve">, Clonidine or Boehringer Ingelheim Brand of Clonidine Hydrochloride or Adrenergic alpha 2 Receptor Agonists or Adrenergic alpha2 Agonists or Adrenergic alpha2 Agonists or alpha2 Agonists, Adrenergic or Adrenergic alpha-2 Agonists or Adrenergic alpha 2 </w:t>
      </w:r>
      <w:r w:rsidRPr="00325D61">
        <w:rPr>
          <w:rFonts w:ascii="Times New Roman" w:eastAsia="宋体" w:hAnsi="Times New Roman" w:cs="Times New Roman"/>
          <w:kern w:val="0"/>
          <w:sz w:val="24"/>
        </w:rPr>
        <w:lastRenderedPageBreak/>
        <w:t>Agonists or Agonists, Adrenergic alpha-2 or alpha-2 Agonists, Adrenergic or Adrenergic alpha-2 Receptor Agonist or Adrenergic alpha 2 Receptor Agonist or Dexmedetomidine or Hospira Brand of Dexmedetomidine Hydrochloride or Dexmedetomidine Hydrochloride or Hydrochloride, Dexmedetomidine or Midazolam or Midazolam Maleate or Maleate, Midazolam or Midazolam Hydrochloride or Hydrochloride, Midazolam or Benzodiazepine or Benzodiazepine Compounds or Benzodiazepines or Intravenous Anesthetics or Anesthetic Drug or Anesthetic Drugs or Drugs, Anesthetic or Drug, Anesthetic or Anesthetic Agent or Anesthetic Agents or Agents, Anesthetic or Anesthetic Effect or Effect, Anesthetic or Anesthetic Effects or Effects, Anesthetic or Isoflurane or Desflurane or Sevoflurane or Halothane or Nitrous Oxide or Oxide, Nitrous or Propofol or Zeneca Brand of Propofol or Astra Brand of Propofol or AstraZeneca Brand of Propofol or Alpha Brand of Propofol or Juste Brand of Propofol or Propofol Fresenius or Fresenius Kabi Brand of Propofol or Propofol MCT or Fresenius Brand of Propofol or Propofol Rovi or Rovi Brand of Propofol or Propofol-</w:t>
      </w:r>
      <w:proofErr w:type="spellStart"/>
      <w:r w:rsidRPr="00325D61">
        <w:rPr>
          <w:rFonts w:ascii="Times New Roman" w:eastAsia="宋体" w:hAnsi="Times New Roman" w:cs="Times New Roman"/>
          <w:kern w:val="0"/>
          <w:sz w:val="24"/>
        </w:rPr>
        <w:t>Lipuro</w:t>
      </w:r>
      <w:proofErr w:type="spellEnd"/>
      <w:r w:rsidRPr="00325D61">
        <w:rPr>
          <w:rFonts w:ascii="Times New Roman" w:eastAsia="宋体" w:hAnsi="Times New Roman" w:cs="Times New Roman"/>
          <w:kern w:val="0"/>
          <w:sz w:val="24"/>
        </w:rPr>
        <w:t xml:space="preserve"> or Braun Brand of Propofol or Pisa Brand of Propofol or Schering Brand of Propofol or </w:t>
      </w:r>
      <w:proofErr w:type="spellStart"/>
      <w:r w:rsidRPr="00325D61">
        <w:rPr>
          <w:rFonts w:ascii="Times New Roman" w:eastAsia="宋体" w:hAnsi="Times New Roman" w:cs="Times New Roman"/>
          <w:kern w:val="0"/>
          <w:sz w:val="24"/>
        </w:rPr>
        <w:t>Curamed</w:t>
      </w:r>
      <w:proofErr w:type="spellEnd"/>
      <w:r w:rsidRPr="00325D61">
        <w:rPr>
          <w:rFonts w:ascii="Times New Roman" w:eastAsia="宋体" w:hAnsi="Times New Roman" w:cs="Times New Roman"/>
          <w:kern w:val="0"/>
          <w:sz w:val="24"/>
        </w:rPr>
        <w:t xml:space="preserve"> Brand of Propofol or Parnell Brand of Propofol or Propofol Abbott or Abbott Brand of Propofol or Hypnotics and Sedatives or Sedatives and Hypnotics or Hypnotic Effect or Effect, Hypnotic or Hypnotic Effects or Effects, Hypnotic or Sedatives or Hypnotics or Sedative Effect or Effect, Sedative or Sedative Effects or Effects, Sedative or Thiopental or Rhone </w:t>
      </w:r>
      <w:proofErr w:type="spellStart"/>
      <w:r w:rsidRPr="00325D61">
        <w:rPr>
          <w:rFonts w:ascii="Times New Roman" w:eastAsia="宋体" w:hAnsi="Times New Roman" w:cs="Times New Roman"/>
          <w:kern w:val="0"/>
          <w:sz w:val="24"/>
        </w:rPr>
        <w:t>Merieux</w:t>
      </w:r>
      <w:proofErr w:type="spellEnd"/>
      <w:r w:rsidRPr="00325D61">
        <w:rPr>
          <w:rFonts w:ascii="Times New Roman" w:eastAsia="宋体" w:hAnsi="Times New Roman" w:cs="Times New Roman"/>
          <w:kern w:val="0"/>
          <w:sz w:val="24"/>
        </w:rPr>
        <w:t xml:space="preserve"> Brand of Thiopental Sodium or Merial Brand of Thiopental Sodium or Abbott Brand of Thiopental Sodium or Pisa Brand of Thiopental Sodium or Thiopental Nycomed or Nycomed Brand of </w:t>
      </w:r>
      <w:r w:rsidRPr="00325D61">
        <w:rPr>
          <w:rFonts w:ascii="Times New Roman" w:eastAsia="宋体" w:hAnsi="Times New Roman" w:cs="Times New Roman"/>
          <w:kern w:val="0"/>
          <w:sz w:val="24"/>
        </w:rPr>
        <w:lastRenderedPageBreak/>
        <w:t xml:space="preserve">Thiopental Sodium or Thiopental Sodium or Braun Brand of Thiopental Sodium or Altana Pharma Brand of Thiopental Sodium or </w:t>
      </w:r>
      <w:proofErr w:type="spellStart"/>
      <w:r w:rsidRPr="00325D61">
        <w:rPr>
          <w:rFonts w:ascii="Times New Roman" w:eastAsia="宋体" w:hAnsi="Times New Roman" w:cs="Times New Roman"/>
          <w:kern w:val="0"/>
          <w:sz w:val="24"/>
        </w:rPr>
        <w:t>Pharmtech</w:t>
      </w:r>
      <w:proofErr w:type="spellEnd"/>
      <w:r w:rsidRPr="00325D61">
        <w:rPr>
          <w:rFonts w:ascii="Times New Roman" w:eastAsia="宋体" w:hAnsi="Times New Roman" w:cs="Times New Roman"/>
          <w:kern w:val="0"/>
          <w:sz w:val="24"/>
        </w:rPr>
        <w:t xml:space="preserve"> Brand of Thiopental Sodium or GABA Modulators or Modulators, GABA or GABAergic Modulators or Modulators, GABAergic or Gamma-Aminobutyric Acid Modulators or Acid Modulators, gamma-Aminobutyric or Modulators, gamma-Aminobutyric Acid or Gamma Aminobutyric Acid Modulators or GABA-A Receptor Agonists or Agonists, GABA-A Receptor or GABA-A Receptor Agonists or Receptor Agonists, GABA-A or GABA-A Receptor Agonist or Agonist, GABA-A Receptor or GABA-A Receptor Agonist or Receptor Agonist, GABA-A or GABA-A Agonists or Agonists, GABA-A or GABA-A Agonists or Agonists, GABA or gamma-Aminobutyric Acid Agonists or Acid Agonists, gamma-Aminobutyric or Agonists, gamma-Aminobutyric Acid or Gamma Aminobutyric Acid Agonists or GABA Receptor Agonists or Agonists, GABA Receptor or Receptor Agonists, GABA or Gamma-Aminobutyric Acid Agonist or Acid Agonist, gamma-Aminobutyric or Agonist, gamma-Aminobutyric Acid or Gamma Aminobutyric Acid Agonist or GABA Agonist or Agonist, GABA or GABA Receptor Agonist or Agonist, GABA Receptor or Receptor Agonist, GABA or Ketamine or Ketamine Hydrochloride or Excitatory Amino Acid Antagonists or Antagonists, Excitatory Amino Acid or Amino Acids, Excitatory, Antagonists or Glutamate Receptor Antagonists or Antagonists, Glutamate Receptor or Receptor Antagonists, Glutamate or EAA Antagonists or Antagonists, EAA or Glutamate Antagonists or Antagonists, Glutamate or Amino Acid Antagonists, Excitatory </w:t>
      </w:r>
      <w:r w:rsidRPr="00325D61">
        <w:rPr>
          <w:rFonts w:ascii="Times New Roman" w:eastAsia="宋体" w:hAnsi="Times New Roman" w:cs="Times New Roman"/>
          <w:kern w:val="0"/>
          <w:sz w:val="24"/>
        </w:rPr>
        <w:tab/>
        <w:t>117564</w:t>
      </w:r>
    </w:p>
    <w:p w14:paraId="05840C7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lastRenderedPageBreak/>
        <w:t>#21</w:t>
      </w:r>
      <w:r w:rsidRPr="00325D61">
        <w:rPr>
          <w:rFonts w:ascii="Times New Roman" w:eastAsia="宋体" w:hAnsi="Times New Roman" w:cs="Times New Roman"/>
          <w:kern w:val="0"/>
          <w:sz w:val="24"/>
        </w:rPr>
        <w:tab/>
        <w:t>#6 or #7 or #8 or #9 or #10 or #11 or #12 or #13 or #14 or #15 or #16 or #17 or #18 or #19 or #20</w:t>
      </w:r>
      <w:r w:rsidRPr="00325D61">
        <w:rPr>
          <w:rFonts w:ascii="Times New Roman" w:eastAsia="宋体" w:hAnsi="Times New Roman" w:cs="Times New Roman"/>
          <w:kern w:val="0"/>
          <w:sz w:val="24"/>
        </w:rPr>
        <w:tab/>
        <w:t>125872</w:t>
      </w:r>
    </w:p>
    <w:p w14:paraId="35DEF0D8"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#22</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[Cognition] explode all trees</w:t>
      </w:r>
      <w:r w:rsidRPr="00325D61">
        <w:rPr>
          <w:rFonts w:ascii="Times New Roman" w:eastAsia="宋体" w:hAnsi="Times New Roman" w:cs="Times New Roman"/>
          <w:kern w:val="0"/>
          <w:sz w:val="24"/>
        </w:rPr>
        <w:tab/>
        <w:t>16746</w:t>
      </w:r>
    </w:p>
    <w:p w14:paraId="44CA707A"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#23</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[Cognition Disorders] explode all trees</w:t>
      </w:r>
      <w:r w:rsidRPr="00325D61">
        <w:rPr>
          <w:rFonts w:ascii="Times New Roman" w:eastAsia="宋体" w:hAnsi="Times New Roman" w:cs="Times New Roman"/>
          <w:kern w:val="0"/>
          <w:sz w:val="24"/>
        </w:rPr>
        <w:tab/>
        <w:t>8798</w:t>
      </w:r>
    </w:p>
    <w:p w14:paraId="2549C247"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#24</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[Neurodevelopmental Disorders] explode all trees</w:t>
      </w:r>
      <w:r w:rsidRPr="00325D61">
        <w:rPr>
          <w:rFonts w:ascii="Times New Roman" w:eastAsia="宋体" w:hAnsi="Times New Roman" w:cs="Times New Roman"/>
          <w:kern w:val="0"/>
          <w:sz w:val="24"/>
        </w:rPr>
        <w:tab/>
        <w:t>11501</w:t>
      </w:r>
    </w:p>
    <w:p w14:paraId="19AEDBFC"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#25</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[Developmental Disabilities] explode all trees</w:t>
      </w:r>
      <w:r w:rsidRPr="00325D61">
        <w:rPr>
          <w:rFonts w:ascii="Times New Roman" w:eastAsia="宋体" w:hAnsi="Times New Roman" w:cs="Times New Roman"/>
          <w:kern w:val="0"/>
          <w:sz w:val="24"/>
        </w:rPr>
        <w:tab/>
        <w:t>854</w:t>
      </w:r>
    </w:p>
    <w:p w14:paraId="643A233E"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#26</w:t>
      </w:r>
      <w:r w:rsidRPr="00325D61">
        <w:rPr>
          <w:rFonts w:ascii="Times New Roman" w:eastAsia="宋体" w:hAnsi="Times New Roman" w:cs="Times New Roman"/>
          <w:kern w:val="0"/>
          <w:sz w:val="24"/>
        </w:rPr>
        <w:tab/>
      </w:r>
      <w:proofErr w:type="spellStart"/>
      <w:r w:rsidRPr="00325D61">
        <w:rPr>
          <w:rFonts w:ascii="Times New Roman" w:eastAsia="宋体" w:hAnsi="Times New Roman" w:cs="Times New Roman"/>
          <w:kern w:val="0"/>
          <w:sz w:val="24"/>
        </w:rPr>
        <w:t>MeSH</w:t>
      </w:r>
      <w:proofErr w:type="spellEnd"/>
      <w:r w:rsidRPr="00325D61">
        <w:rPr>
          <w:rFonts w:ascii="Times New Roman" w:eastAsia="宋体" w:hAnsi="Times New Roman" w:cs="Times New Roman"/>
          <w:kern w:val="0"/>
          <w:sz w:val="24"/>
        </w:rPr>
        <w:t xml:space="preserve"> descriptor: [Neurobehavioral Manifestations] explode all trees</w:t>
      </w:r>
      <w:r w:rsidRPr="00325D61">
        <w:rPr>
          <w:rFonts w:ascii="Times New Roman" w:eastAsia="宋体" w:hAnsi="Times New Roman" w:cs="Times New Roman"/>
          <w:kern w:val="0"/>
          <w:sz w:val="24"/>
        </w:rPr>
        <w:tab/>
        <w:t>12316</w:t>
      </w:r>
    </w:p>
    <w:p w14:paraId="2566F36B"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#27</w:t>
      </w:r>
      <w:r w:rsidRPr="00325D61">
        <w:rPr>
          <w:rFonts w:ascii="Times New Roman" w:eastAsia="宋体" w:hAnsi="Times New Roman" w:cs="Times New Roman"/>
          <w:kern w:val="0"/>
          <w:sz w:val="24"/>
        </w:rPr>
        <w:tab/>
        <w:t xml:space="preserve">Disorder, Cognition or Disorders, Cognition or Cognition or Disorder, Mental or Disorders, Mental or Mental Disorder or Behavior Disorders or Disorders, Behavior or Mental Disorders, Severe or Disorder, Severe Mental or Disorders, Severe Mental or Mental Disorder, Severe or Severe Mental Disorder or Severe Mental Disorders or Cognitive Impairments or Cognitive Impairment or Impairment, Cognitive or Impairments, Cognitive or Cognitive Deficits or Cognitive Deficit or Deficit, Cognitive or Deficits, Cognitive or Cognitive Defects or Cognitive Defect or Defect, Cognitive or Defects, Cognitive or Specific Learning Disorder or Disorder, Specific Learning or Learning Disorder, Specific or Learning Disorders, Specific or Specific Learning Disorders OR Learning Disabilities OR Learning Disability OR Learning Disorder OR Learning Disorders OR Academic Disabilities OR Academic Disability OR Academic Disorder OR Academic Disorders OR Learning Disturbance OR Learning Disturbances OR Dyslexia OR Dyslexias OR Reading Disorder OR Reading Disorders OR Word Blindness OR Word Blindnesses OR Developmental Reading Disorders OR Developmental Reading Disorder OR Alexia OR Alexias OR Developmental Dyslexia </w:t>
      </w:r>
      <w:r w:rsidRPr="00325D61">
        <w:rPr>
          <w:rFonts w:ascii="Times New Roman" w:eastAsia="宋体" w:hAnsi="Times New Roman" w:cs="Times New Roman"/>
          <w:kern w:val="0"/>
          <w:sz w:val="24"/>
        </w:rPr>
        <w:lastRenderedPageBreak/>
        <w:t xml:space="preserve">OR Developmental Dyslexias OR Reading Disability OR Reading Disabilities OR Developmental Reading Disability OR Developmental Reading Disability OR Dyscalculia OR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Developmental Dyscalculia OR Developmental </w:t>
      </w:r>
      <w:proofErr w:type="spellStart"/>
      <w:r w:rsidRPr="00325D61">
        <w:rPr>
          <w:rFonts w:ascii="Times New Roman" w:eastAsia="宋体" w:hAnsi="Times New Roman" w:cs="Times New Roman"/>
          <w:kern w:val="0"/>
          <w:sz w:val="24"/>
        </w:rPr>
        <w:t>Dyscalculias</w:t>
      </w:r>
      <w:proofErr w:type="spellEnd"/>
      <w:r w:rsidRPr="00325D61">
        <w:rPr>
          <w:rFonts w:ascii="Times New Roman" w:eastAsia="宋体" w:hAnsi="Times New Roman" w:cs="Times New Roman"/>
          <w:kern w:val="0"/>
          <w:sz w:val="24"/>
        </w:rPr>
        <w:t xml:space="preserve"> OR Acalculia OR </w:t>
      </w:r>
      <w:proofErr w:type="spellStart"/>
      <w:r w:rsidRPr="00325D61">
        <w:rPr>
          <w:rFonts w:ascii="Times New Roman" w:eastAsia="宋体" w:hAnsi="Times New Roman" w:cs="Times New Roman"/>
          <w:kern w:val="0"/>
          <w:sz w:val="24"/>
        </w:rPr>
        <w:t>Acalculias</w:t>
      </w:r>
      <w:proofErr w:type="spellEnd"/>
      <w:r w:rsidRPr="00325D61">
        <w:rPr>
          <w:rFonts w:ascii="Times New Roman" w:eastAsia="宋体" w:hAnsi="Times New Roman" w:cs="Times New Roman"/>
          <w:kern w:val="0"/>
          <w:sz w:val="24"/>
        </w:rPr>
        <w:t xml:space="preserve"> OR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Agraphia OR Developmental Agraphia OR Developmental </w:t>
      </w:r>
      <w:proofErr w:type="spellStart"/>
      <w:r w:rsidRPr="00325D61">
        <w:rPr>
          <w:rFonts w:ascii="Times New Roman" w:eastAsia="宋体" w:hAnsi="Times New Roman" w:cs="Times New Roman"/>
          <w:kern w:val="0"/>
          <w:sz w:val="24"/>
        </w:rPr>
        <w:t>Agraphias</w:t>
      </w:r>
      <w:proofErr w:type="spellEnd"/>
      <w:r w:rsidRPr="00325D61">
        <w:rPr>
          <w:rFonts w:ascii="Times New Roman" w:eastAsia="宋体" w:hAnsi="Times New Roman" w:cs="Times New Roman"/>
          <w:kern w:val="0"/>
          <w:sz w:val="24"/>
        </w:rPr>
        <w:t xml:space="preserve"> OR Developmental Dysgraphia OR Developmental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Dysgraphia OR </w:t>
      </w:r>
      <w:proofErr w:type="spellStart"/>
      <w:r w:rsidRPr="00325D61">
        <w:rPr>
          <w:rFonts w:ascii="Times New Roman" w:eastAsia="宋体" w:hAnsi="Times New Roman" w:cs="Times New Roman"/>
          <w:kern w:val="0"/>
          <w:sz w:val="24"/>
        </w:rPr>
        <w:t>Dysgraphias</w:t>
      </w:r>
      <w:proofErr w:type="spellEnd"/>
      <w:r w:rsidRPr="00325D61">
        <w:rPr>
          <w:rFonts w:ascii="Times New Roman" w:eastAsia="宋体" w:hAnsi="Times New Roman" w:cs="Times New Roman"/>
          <w:kern w:val="0"/>
          <w:sz w:val="24"/>
        </w:rPr>
        <w:t xml:space="preserve"> or Neurodevelopmental Disorders or Disorder, Neurodevelopmental or Disorders, Neurodevelopmental or Neurodevelopmental Disorder or Mental Disorders Diagnosed in Childhood or Disorders Usually Diagnosed in Infancy, Childhood or Adolescence or Child Mental Disorders or Child Mental Disorder or Disorder, Child Mental or Disorders, Child Mental or Mental Disorder, Child or Mental Disorders, Child or Developmental Disabilities or Disabilities, Developmental or Developmental Disability or Disability, Developmental or Developmental Delay Disorders or Developmental Delay Disorder or Neurobehavioral Manifestations or Manifestation, Neurobehavioral or Manifestations, Neurobehavioral or Neurobehavioral Manifestation or Signs and Symptoms, Neurobehavioral or Cognitive Manifestations or Cognitive Manifestation or Manifestation, Cognitive or Manifestations, Cognitive or Neurobehavioral Signs and Symptoms</w:t>
      </w:r>
      <w:r w:rsidRPr="00325D61">
        <w:rPr>
          <w:rFonts w:ascii="Times New Roman" w:eastAsia="宋体" w:hAnsi="Times New Roman" w:cs="Times New Roman"/>
          <w:kern w:val="0"/>
          <w:sz w:val="24"/>
        </w:rPr>
        <w:tab/>
        <w:t xml:space="preserve">  128757</w:t>
      </w:r>
    </w:p>
    <w:p w14:paraId="799506F1"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#28</w:t>
      </w:r>
      <w:r w:rsidRPr="00325D61">
        <w:rPr>
          <w:rFonts w:ascii="Times New Roman" w:eastAsia="宋体" w:hAnsi="Times New Roman" w:cs="Times New Roman"/>
          <w:kern w:val="0"/>
          <w:sz w:val="24"/>
        </w:rPr>
        <w:tab/>
        <w:t>#22 or #23 or #24 or #25 or #26 or #27</w:t>
      </w:r>
      <w:r w:rsidRPr="00325D61">
        <w:rPr>
          <w:rFonts w:ascii="Times New Roman" w:eastAsia="宋体" w:hAnsi="Times New Roman" w:cs="Times New Roman"/>
          <w:kern w:val="0"/>
          <w:sz w:val="24"/>
        </w:rPr>
        <w:tab/>
        <w:t>143527</w:t>
      </w:r>
    </w:p>
    <w:p w14:paraId="653838CB" w14:textId="77777777" w:rsidR="00142AE1" w:rsidRPr="00325D61" w:rsidRDefault="00000000">
      <w:pPr>
        <w:widowControl/>
        <w:spacing w:line="480" w:lineRule="auto"/>
        <w:rPr>
          <w:rFonts w:ascii="Times New Roman" w:eastAsia="宋体" w:hAnsi="Times New Roman" w:cs="Times New Roman"/>
          <w:kern w:val="0"/>
          <w:sz w:val="24"/>
        </w:rPr>
      </w:pPr>
      <w:r w:rsidRPr="00325D61">
        <w:rPr>
          <w:rFonts w:ascii="Times New Roman" w:eastAsia="宋体" w:hAnsi="Times New Roman" w:cs="Times New Roman"/>
          <w:kern w:val="0"/>
          <w:sz w:val="24"/>
        </w:rPr>
        <w:t>#29</w:t>
      </w:r>
      <w:r w:rsidRPr="00325D61">
        <w:rPr>
          <w:rFonts w:ascii="Times New Roman" w:eastAsia="宋体" w:hAnsi="Times New Roman" w:cs="Times New Roman"/>
          <w:kern w:val="0"/>
          <w:sz w:val="24"/>
        </w:rPr>
        <w:tab/>
        <w:t>#5 and #21 and #28 with Cochrane Library publication date Between Jan 1860 and Sep 2024</w:t>
      </w:r>
      <w:r w:rsidRPr="00325D61">
        <w:rPr>
          <w:rFonts w:ascii="Times New Roman" w:eastAsia="宋体" w:hAnsi="Times New Roman" w:cs="Times New Roman"/>
          <w:kern w:val="0"/>
          <w:sz w:val="24"/>
        </w:rPr>
        <w:tab/>
        <w:t>14181</w:t>
      </w:r>
    </w:p>
    <w:p w14:paraId="38E7BDA8" w14:textId="77777777" w:rsidR="00142AE1" w:rsidRPr="00325D61" w:rsidRDefault="00000000">
      <w:pPr>
        <w:widowControl/>
        <w:spacing w:line="360" w:lineRule="auto"/>
        <w:rPr>
          <w:rFonts w:ascii="Times New Roman" w:eastAsia="宋体" w:hAnsi="Times New Roman" w:cs="Times New Roman"/>
          <w:kern w:val="0"/>
          <w:sz w:val="20"/>
          <w:szCs w:val="20"/>
        </w:rPr>
      </w:pPr>
      <w:r w:rsidRPr="00325D61">
        <w:rPr>
          <w:rFonts w:ascii="Times New Roman" w:eastAsia="宋体" w:hAnsi="Times New Roman" w:cs="Times New Roman"/>
          <w:kern w:val="0"/>
          <w:sz w:val="20"/>
          <w:szCs w:val="20"/>
        </w:rPr>
        <w:t xml:space="preserve"> </w:t>
      </w:r>
    </w:p>
    <w:p w14:paraId="2D639DD0" w14:textId="77777777" w:rsidR="00142AE1" w:rsidRPr="00325D61" w:rsidRDefault="00000000">
      <w:pPr>
        <w:pStyle w:val="1"/>
        <w:rPr>
          <w:rFonts w:ascii="Times New Roman" w:hAnsi="Times New Roman" w:cs="Times New Roman"/>
          <w:b/>
          <w:bCs/>
          <w:color w:val="auto"/>
          <w:sz w:val="24"/>
        </w:rPr>
      </w:pPr>
      <w:bookmarkStart w:id="7" w:name="_Toc234436737"/>
      <w:bookmarkStart w:id="8" w:name="_Toc22364"/>
      <w:r w:rsidRPr="00325D61">
        <w:rPr>
          <w:rFonts w:ascii="Times New Roman" w:hAnsi="Times New Roman" w:cs="Times New Roman"/>
          <w:b/>
          <w:bCs/>
          <w:color w:val="auto"/>
          <w:sz w:val="24"/>
        </w:rPr>
        <w:lastRenderedPageBreak/>
        <w:t>Additional file 3. Effect measure harmonization across included studies.</w:t>
      </w:r>
      <w:bookmarkEnd w:id="7"/>
      <w:bookmarkEnd w:id="8"/>
    </w:p>
    <w:tbl>
      <w:tblPr>
        <w:tblStyle w:val="ac"/>
        <w:tblW w:w="5139" w:type="pct"/>
        <w:jc w:val="center"/>
        <w:tblLook w:val="04A0" w:firstRow="1" w:lastRow="0" w:firstColumn="1" w:lastColumn="0" w:noHBand="0" w:noVBand="1"/>
      </w:tblPr>
      <w:tblGrid>
        <w:gridCol w:w="2410"/>
        <w:gridCol w:w="1417"/>
        <w:gridCol w:w="1867"/>
        <w:gridCol w:w="2833"/>
      </w:tblGrid>
      <w:tr w:rsidR="00142AE1" w:rsidRPr="00325D61" w14:paraId="181A8E01" w14:textId="77777777">
        <w:trPr>
          <w:tblHeade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AA0ED9" w14:textId="77777777" w:rsidR="00142AE1" w:rsidRPr="00325D61" w:rsidRDefault="00000000">
            <w:pPr>
              <w:snapToGrid w:val="0"/>
              <w:jc w:val="center"/>
              <w:rPr>
                <w:rFonts w:ascii="Times New Roman" w:hAnsi="Times New Roman" w:cs="Times New Roman"/>
                <w:b/>
                <w:sz w:val="24"/>
              </w:rPr>
            </w:pPr>
            <w:r w:rsidRPr="00325D61">
              <w:rPr>
                <w:rFonts w:ascii="Times New Roman" w:hAnsi="Times New Roman" w:cs="Times New Roman"/>
                <w:b/>
                <w:sz w:val="24"/>
              </w:rPr>
              <w:t>Study</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4089650" w14:textId="77777777" w:rsidR="00142AE1" w:rsidRPr="00325D61" w:rsidRDefault="00000000">
            <w:pPr>
              <w:snapToGrid w:val="0"/>
              <w:jc w:val="center"/>
              <w:rPr>
                <w:rFonts w:ascii="Times New Roman" w:hAnsi="Times New Roman" w:cs="Times New Roman"/>
                <w:b/>
                <w:sz w:val="24"/>
              </w:rPr>
            </w:pPr>
            <w:r w:rsidRPr="00325D61">
              <w:rPr>
                <w:rFonts w:ascii="Times New Roman" w:hAnsi="Times New Roman" w:cs="Times New Roman"/>
                <w:b/>
                <w:sz w:val="24"/>
              </w:rPr>
              <w:t>Native effect measure</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7B6216" w14:textId="77777777" w:rsidR="00142AE1" w:rsidRPr="00325D61" w:rsidRDefault="00000000">
            <w:pPr>
              <w:snapToGrid w:val="0"/>
              <w:jc w:val="center"/>
              <w:rPr>
                <w:rFonts w:ascii="Times New Roman" w:hAnsi="Times New Roman" w:cs="Times New Roman"/>
                <w:b/>
                <w:sz w:val="24"/>
              </w:rPr>
            </w:pPr>
            <w:r w:rsidRPr="00325D61">
              <w:rPr>
                <w:rFonts w:ascii="Times New Roman" w:hAnsi="Times New Roman" w:cs="Times New Roman"/>
                <w:b/>
                <w:sz w:val="24"/>
              </w:rPr>
              <w:t>Effect measure used</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6EDCD4" w14:textId="77777777" w:rsidR="00142AE1" w:rsidRPr="00325D61" w:rsidRDefault="00000000">
            <w:pPr>
              <w:snapToGrid w:val="0"/>
              <w:jc w:val="center"/>
              <w:rPr>
                <w:rFonts w:ascii="Times New Roman" w:hAnsi="Times New Roman" w:cs="Times New Roman"/>
                <w:b/>
                <w:sz w:val="24"/>
              </w:rPr>
            </w:pPr>
            <w:r w:rsidRPr="00325D61">
              <w:rPr>
                <w:rFonts w:ascii="Times New Roman" w:hAnsi="Times New Roman" w:cs="Times New Roman"/>
                <w:b/>
                <w:sz w:val="24"/>
              </w:rPr>
              <w:t>Notes</w:t>
            </w:r>
          </w:p>
        </w:tc>
      </w:tr>
      <w:tr w:rsidR="00142AE1" w:rsidRPr="00325D61" w14:paraId="08884FD3"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C67FCC"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Warner at al., 2021</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21A13B"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C333265"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 pooled as 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3211DFD"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HR≈RR</w:t>
            </w:r>
          </w:p>
        </w:tc>
      </w:tr>
      <w:tr w:rsidR="00142AE1" w:rsidRPr="00325D61" w14:paraId="3B558DB3"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06B0E1E"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Hu at al., 2017</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6098524"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64593D0"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6447551"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None</w:t>
            </w:r>
          </w:p>
        </w:tc>
      </w:tr>
      <w:tr w:rsidR="00142AE1" w:rsidRPr="00325D61" w14:paraId="735E780D"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29EDCF"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Flick at al., 2011</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F94F99C"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138C697"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None</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275E6F"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None</w:t>
            </w:r>
          </w:p>
        </w:tc>
      </w:tr>
      <w:tr w:rsidR="00142AE1" w:rsidRPr="00325D61" w14:paraId="1D1C17EF"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A307F9D"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Wilder at al., 2009</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19C6B4D"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CD2477"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 pooled as 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0FCCB9D"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HR≈RR</w:t>
            </w:r>
          </w:p>
        </w:tc>
      </w:tr>
      <w:tr w:rsidR="00142AE1" w:rsidRPr="00325D61" w14:paraId="07BC030B"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CEF3C1"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Bong at al., 2013</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6A1B56"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OR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8A7A57B"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284479B"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Zhang &amp; Yu; P</w:t>
            </w:r>
            <w:r w:rsidRPr="00325D61">
              <w:rPr>
                <w:rFonts w:ascii="Times New Roman" w:hAnsi="Times New Roman" w:cs="Times New Roman"/>
                <w:sz w:val="24"/>
                <w:vertAlign w:val="subscript"/>
              </w:rPr>
              <w:t xml:space="preserve">0 </w:t>
            </w:r>
            <w:r w:rsidRPr="00325D61">
              <w:rPr>
                <w:rFonts w:ascii="Times New Roman" w:hAnsi="Times New Roman" w:cs="Times New Roman"/>
                <w:sz w:val="24"/>
              </w:rPr>
              <w:t>= 0.0377</w:t>
            </w:r>
          </w:p>
        </w:tc>
      </w:tr>
      <w:tr w:rsidR="00142AE1" w:rsidRPr="00325D61" w14:paraId="118DA390"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2CD6887" w14:textId="77777777" w:rsidR="00142AE1" w:rsidRPr="00325D61" w:rsidRDefault="00000000">
            <w:pPr>
              <w:snapToGrid w:val="0"/>
              <w:jc w:val="center"/>
              <w:rPr>
                <w:rFonts w:ascii="Times New Roman" w:hAnsi="Times New Roman" w:cs="Times New Roman"/>
                <w:sz w:val="24"/>
              </w:rPr>
            </w:pPr>
            <w:proofErr w:type="spellStart"/>
            <w:r w:rsidRPr="00325D61">
              <w:rPr>
                <w:rFonts w:ascii="Times New Roman" w:hAnsi="Times New Roman" w:cs="Times New Roman"/>
                <w:sz w:val="24"/>
              </w:rPr>
              <w:t>Schneuer</w:t>
            </w:r>
            <w:proofErr w:type="spellEnd"/>
            <w:r w:rsidRPr="00325D61">
              <w:rPr>
                <w:rFonts w:ascii="Times New Roman" w:hAnsi="Times New Roman" w:cs="Times New Roman"/>
                <w:sz w:val="24"/>
              </w:rPr>
              <w:t xml:space="preserve"> at al., 2018</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D2FF157"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OR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34A5878"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630C078"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 xml:space="preserve">Zhang &amp; Yu; </w:t>
            </w:r>
          </w:p>
          <w:p w14:paraId="4754A35F"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P</w:t>
            </w:r>
            <w:r w:rsidRPr="00325D61">
              <w:rPr>
                <w:rFonts w:ascii="Times New Roman" w:hAnsi="Times New Roman" w:cs="Times New Roman"/>
                <w:sz w:val="24"/>
                <w:vertAlign w:val="subscript"/>
              </w:rPr>
              <w:t xml:space="preserve">0 </w:t>
            </w:r>
            <w:r w:rsidRPr="00325D61">
              <w:rPr>
                <w:rFonts w:ascii="Times New Roman" w:hAnsi="Times New Roman" w:cs="Times New Roman"/>
                <w:sz w:val="24"/>
              </w:rPr>
              <w:t>= 0.0347 (Numeracy);</w:t>
            </w:r>
          </w:p>
          <w:p w14:paraId="150C3D05"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P</w:t>
            </w:r>
            <w:r w:rsidRPr="00325D61">
              <w:rPr>
                <w:rFonts w:ascii="Times New Roman" w:hAnsi="Times New Roman" w:cs="Times New Roman"/>
                <w:sz w:val="24"/>
                <w:vertAlign w:val="subscript"/>
              </w:rPr>
              <w:t xml:space="preserve">0 </w:t>
            </w:r>
            <w:r w:rsidRPr="00325D61">
              <w:rPr>
                <w:rFonts w:ascii="Times New Roman" w:hAnsi="Times New Roman" w:cs="Times New Roman"/>
                <w:sz w:val="24"/>
              </w:rPr>
              <w:t>= 0.0357 (Reading)</w:t>
            </w:r>
          </w:p>
        </w:tc>
      </w:tr>
      <w:tr w:rsidR="00142AE1" w:rsidRPr="00325D61" w14:paraId="546830A6" w14:textId="77777777">
        <w:trPr>
          <w:jc w:val="center"/>
        </w:trPr>
        <w:tc>
          <w:tcPr>
            <w:tcW w:w="14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1C88E61"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Ing, C. H. at al., 2014</w:t>
            </w:r>
          </w:p>
        </w:tc>
        <w:tc>
          <w:tcPr>
            <w:tcW w:w="83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0AC229"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0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5C744BC"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RR</w:t>
            </w:r>
          </w:p>
        </w:tc>
        <w:tc>
          <w:tcPr>
            <w:tcW w:w="16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8A4C6B7" w14:textId="77777777" w:rsidR="00142AE1" w:rsidRPr="00325D61" w:rsidRDefault="00000000">
            <w:pPr>
              <w:snapToGrid w:val="0"/>
              <w:jc w:val="center"/>
              <w:rPr>
                <w:rFonts w:ascii="Times New Roman" w:hAnsi="Times New Roman" w:cs="Times New Roman"/>
                <w:sz w:val="24"/>
              </w:rPr>
            </w:pPr>
            <w:r w:rsidRPr="00325D61">
              <w:rPr>
                <w:rFonts w:ascii="Times New Roman" w:hAnsi="Times New Roman" w:cs="Times New Roman"/>
                <w:sz w:val="24"/>
              </w:rPr>
              <w:t>None</w:t>
            </w:r>
          </w:p>
        </w:tc>
      </w:tr>
    </w:tbl>
    <w:p w14:paraId="3C1F25CC" w14:textId="77777777" w:rsidR="00142AE1" w:rsidRPr="00325D61" w:rsidRDefault="00142AE1">
      <w:pPr>
        <w:spacing w:line="360" w:lineRule="auto"/>
        <w:rPr>
          <w:rFonts w:ascii="Times New Roman" w:hAnsi="Times New Roman" w:cs="Times New Roman"/>
          <w:sz w:val="20"/>
          <w:szCs w:val="20"/>
        </w:rPr>
      </w:pPr>
    </w:p>
    <w:p w14:paraId="11F9E69E" w14:textId="77777777" w:rsidR="00142AE1" w:rsidRPr="00325D61" w:rsidRDefault="00142AE1">
      <w:pPr>
        <w:sectPr w:rsidR="00142AE1" w:rsidRPr="00325D61">
          <w:pgSz w:w="11906" w:h="16838"/>
          <w:pgMar w:top="1440" w:right="1800" w:bottom="1440" w:left="1800" w:header="851" w:footer="992" w:gutter="0"/>
          <w:cols w:space="425"/>
          <w:docGrid w:type="lines" w:linePitch="312"/>
        </w:sectPr>
      </w:pPr>
    </w:p>
    <w:p w14:paraId="3B10F744" w14:textId="77777777" w:rsidR="00142AE1" w:rsidRPr="00325D61" w:rsidRDefault="00000000">
      <w:pPr>
        <w:pStyle w:val="1"/>
        <w:rPr>
          <w:rFonts w:ascii="Times New Roman" w:hAnsi="Times New Roman" w:cs="Times New Roman"/>
          <w:b/>
          <w:bCs/>
          <w:color w:val="auto"/>
          <w:sz w:val="24"/>
        </w:rPr>
      </w:pPr>
      <w:bookmarkStart w:id="9" w:name="_Ref225616079"/>
      <w:bookmarkStart w:id="10" w:name="OLE_LINK9"/>
      <w:bookmarkStart w:id="11" w:name="_Toc234436738"/>
      <w:bookmarkStart w:id="12" w:name="_Toc2990"/>
      <w:r w:rsidRPr="00325D61">
        <w:rPr>
          <w:rFonts w:ascii="Times New Roman" w:hAnsi="Times New Roman" w:cs="Times New Roman"/>
          <w:b/>
          <w:bCs/>
          <w:color w:val="auto"/>
          <w:sz w:val="24"/>
        </w:rPr>
        <w:lastRenderedPageBreak/>
        <w:t xml:space="preserve">Additional file </w:t>
      </w:r>
      <w:r w:rsidRPr="00325D61">
        <w:rPr>
          <w:rFonts w:ascii="Times New Roman" w:hAnsi="Times New Roman" w:cs="Times New Roman" w:hint="eastAsia"/>
          <w:b/>
          <w:bCs/>
          <w:color w:val="auto"/>
          <w:sz w:val="24"/>
        </w:rPr>
        <w:t>4</w:t>
      </w:r>
      <w:r w:rsidRPr="00325D61">
        <w:rPr>
          <w:rFonts w:ascii="Times New Roman" w:hAnsi="Times New Roman" w:cs="Times New Roman"/>
          <w:b/>
          <w:bCs/>
          <w:color w:val="auto"/>
          <w:sz w:val="24"/>
        </w:rPr>
        <w:t xml:space="preserve">: </w:t>
      </w:r>
      <w:bookmarkEnd w:id="9"/>
      <w:r w:rsidRPr="00325D61">
        <w:rPr>
          <w:rFonts w:ascii="Times New Roman" w:hAnsi="Times New Roman" w:cs="Times New Roman"/>
          <w:b/>
          <w:bCs/>
          <w:color w:val="auto"/>
          <w:sz w:val="24"/>
        </w:rPr>
        <w:t>Newcastle-Ottawa Quality Assessment Scale for assessing risk of bias and quality in cohort studies</w:t>
      </w:r>
      <w:bookmarkEnd w:id="10"/>
      <w:bookmarkEnd w:id="11"/>
      <w:bookmarkEnd w:id="12"/>
    </w:p>
    <w:p w14:paraId="14EACA91" w14:textId="77777777" w:rsidR="00142AE1" w:rsidRPr="00325D61" w:rsidRDefault="00142AE1">
      <w:pPr>
        <w:pStyle w:val="a3"/>
        <w:rPr>
          <w:rFonts w:ascii="Times New Roman" w:hAnsi="Times New Roman" w:cs="Times New Roman"/>
          <w:b/>
          <w:bCs/>
          <w:sz w:val="24"/>
          <w:szCs w:val="24"/>
        </w:rPr>
      </w:pPr>
    </w:p>
    <w:p w14:paraId="0E69CE82" w14:textId="77777777" w:rsidR="00142AE1" w:rsidRPr="00325D61" w:rsidRDefault="00142AE1">
      <w:pPr>
        <w:widowControl/>
        <w:spacing w:line="480" w:lineRule="auto"/>
        <w:jc w:val="left"/>
        <w:rPr>
          <w:rFonts w:ascii="Times New Roman" w:hAnsi="Times New Roman" w:cs="Times New Roman"/>
          <w:sz w:val="24"/>
        </w:rPr>
      </w:pPr>
    </w:p>
    <w:p w14:paraId="0C23FCB0"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The detailed criteria used to assess these study types, as well as the thresholds for converting the Newcastle-Ottawa scale to AHRQ standards (good, fair, and poor), are shown below.</w:t>
      </w:r>
    </w:p>
    <w:p w14:paraId="5BA1ACE6" w14:textId="77777777" w:rsidR="00142AE1" w:rsidRPr="00325D61" w:rsidRDefault="00000000">
      <w:pPr>
        <w:widowControl/>
        <w:spacing w:line="480" w:lineRule="auto"/>
        <w:jc w:val="left"/>
        <w:rPr>
          <w:rFonts w:ascii="Times New Roman" w:eastAsia="宋体" w:hAnsi="Times New Roman" w:cs="Times New Roman"/>
          <w:b/>
          <w:bCs/>
          <w:sz w:val="24"/>
          <w14:ligatures w14:val="standardContextual"/>
        </w:rPr>
      </w:pPr>
      <w:r w:rsidRPr="00325D61">
        <w:rPr>
          <w:rFonts w:ascii="Times New Roman" w:eastAsia="宋体" w:hAnsi="Times New Roman" w:cs="Times New Roman"/>
          <w:b/>
          <w:bCs/>
          <w:sz w:val="24"/>
          <w14:ligatures w14:val="standardContextual"/>
        </w:rPr>
        <w:t>Selection</w:t>
      </w:r>
    </w:p>
    <w:p w14:paraId="6472DFE6"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1. Representativeness of the exposed cohort</w:t>
      </w:r>
    </w:p>
    <w:p w14:paraId="26046D6C"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 xml:space="preserve">a. truly representative of the average </w:t>
      </w:r>
      <w:bookmarkStart w:id="13" w:name="OLE_LINK1"/>
      <w:r w:rsidRPr="00325D61">
        <w:rPr>
          <w:rFonts w:ascii="Times New Roman" w:eastAsia="宋体" w:hAnsi="Times New Roman" w:cs="Times New Roman"/>
          <w:sz w:val="24"/>
          <w14:ligatures w14:val="standardContextual"/>
        </w:rPr>
        <w:t>children with general anesthesia exposure</w:t>
      </w:r>
      <w:bookmarkEnd w:id="13"/>
      <w:r w:rsidRPr="00325D61">
        <w:rPr>
          <w:rFonts w:ascii="Times New Roman" w:eastAsia="宋体" w:hAnsi="Times New Roman" w:cs="Times New Roman"/>
          <w:sz w:val="24"/>
          <w14:ligatures w14:val="standardContextual"/>
        </w:rPr>
        <w:t xml:space="preserve"> in the community (*)</w:t>
      </w:r>
    </w:p>
    <w:p w14:paraId="12E68D2C"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somewhat representative of the average children with general anesthesia exposure in the community (*)</w:t>
      </w:r>
    </w:p>
    <w:p w14:paraId="31C288A8"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c. selected group of patients</w:t>
      </w:r>
    </w:p>
    <w:p w14:paraId="0F016D4D"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d. no description of the derivation of the cohort</w:t>
      </w:r>
    </w:p>
    <w:p w14:paraId="44CAD566"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 Selection of the non-exposed cohort</w:t>
      </w:r>
    </w:p>
    <w:p w14:paraId="34698D43"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drawn from the same community as the exposed cohort (*)</w:t>
      </w:r>
    </w:p>
    <w:p w14:paraId="505D09B2"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drawn from a different source</w:t>
      </w:r>
    </w:p>
    <w:p w14:paraId="1C49E103"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c. no description of the derivation of the non-exposed cohort</w:t>
      </w:r>
    </w:p>
    <w:p w14:paraId="5949E06B"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3. Ascertainment of exposure</w:t>
      </w:r>
    </w:p>
    <w:p w14:paraId="023348C9"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secure record (e.g. medical records) (*)</w:t>
      </w:r>
    </w:p>
    <w:p w14:paraId="047BE751"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structured interview (*)</w:t>
      </w:r>
    </w:p>
    <w:p w14:paraId="2065CCEC"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 xml:space="preserve">c. written </w:t>
      </w:r>
      <w:proofErr w:type="spellStart"/>
      <w:r w:rsidRPr="00325D61">
        <w:rPr>
          <w:rFonts w:ascii="Times New Roman" w:eastAsia="宋体" w:hAnsi="Times New Roman" w:cs="Times New Roman"/>
          <w:sz w:val="24"/>
          <w14:ligatures w14:val="standardContextual"/>
        </w:rPr>
        <w:t>self report</w:t>
      </w:r>
      <w:proofErr w:type="spellEnd"/>
    </w:p>
    <w:p w14:paraId="7C733092"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lastRenderedPageBreak/>
        <w:t>d. no description</w:t>
      </w:r>
    </w:p>
    <w:p w14:paraId="6A1B407E"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4. Demonstration that outcome of interest was not present at start of study</w:t>
      </w:r>
    </w:p>
    <w:p w14:paraId="32861623"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yes (*)</w:t>
      </w:r>
    </w:p>
    <w:p w14:paraId="5D0C19ED"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no</w:t>
      </w:r>
    </w:p>
    <w:p w14:paraId="344B7170" w14:textId="77777777" w:rsidR="00142AE1" w:rsidRPr="00325D61" w:rsidRDefault="00000000">
      <w:pPr>
        <w:widowControl/>
        <w:spacing w:line="480" w:lineRule="auto"/>
        <w:jc w:val="left"/>
        <w:rPr>
          <w:rFonts w:ascii="Times New Roman" w:eastAsia="宋体" w:hAnsi="Times New Roman" w:cs="Times New Roman"/>
          <w:b/>
          <w:bCs/>
          <w:sz w:val="24"/>
          <w14:ligatures w14:val="standardContextual"/>
        </w:rPr>
      </w:pPr>
      <w:r w:rsidRPr="00325D61">
        <w:rPr>
          <w:rFonts w:ascii="Times New Roman" w:eastAsia="宋体" w:hAnsi="Times New Roman" w:cs="Times New Roman"/>
          <w:b/>
          <w:bCs/>
          <w:sz w:val="24"/>
          <w14:ligatures w14:val="standardContextual"/>
        </w:rPr>
        <w:t>Comparability of cohorts on basis of design or analysis</w:t>
      </w:r>
    </w:p>
    <w:p w14:paraId="4D4BB572"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1. study controls for the maternal education or family socioeconomic status</w:t>
      </w:r>
    </w:p>
    <w:p w14:paraId="6C7CB57F"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yes (*)</w:t>
      </w:r>
    </w:p>
    <w:p w14:paraId="074BB63C"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no</w:t>
      </w:r>
    </w:p>
    <w:p w14:paraId="7E9AE140"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study controls for other important confounding factors (such as gender, gestational age, birth weight et al.)</w:t>
      </w:r>
    </w:p>
    <w:p w14:paraId="16C06311"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yes (*)</w:t>
      </w:r>
    </w:p>
    <w:p w14:paraId="6DA53EBE"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no</w:t>
      </w:r>
    </w:p>
    <w:p w14:paraId="7764E85F" w14:textId="77777777" w:rsidR="00142AE1" w:rsidRPr="00325D61" w:rsidRDefault="00000000">
      <w:pPr>
        <w:widowControl/>
        <w:spacing w:line="480" w:lineRule="auto"/>
        <w:jc w:val="left"/>
        <w:rPr>
          <w:rFonts w:ascii="Times New Roman" w:eastAsia="宋体" w:hAnsi="Times New Roman" w:cs="Times New Roman"/>
          <w:b/>
          <w:bCs/>
          <w:sz w:val="24"/>
          <w14:ligatures w14:val="standardContextual"/>
        </w:rPr>
      </w:pPr>
      <w:r w:rsidRPr="00325D61">
        <w:rPr>
          <w:rFonts w:ascii="Times New Roman" w:eastAsia="宋体" w:hAnsi="Times New Roman" w:cs="Times New Roman"/>
          <w:b/>
          <w:bCs/>
          <w:sz w:val="24"/>
          <w14:ligatures w14:val="standardContextual"/>
        </w:rPr>
        <w:t>Outcome</w:t>
      </w:r>
    </w:p>
    <w:p w14:paraId="75336D55"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1. Assessment of outcome</w:t>
      </w:r>
    </w:p>
    <w:p w14:paraId="50F65A94"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independent blind assessment (*)</w:t>
      </w:r>
    </w:p>
    <w:p w14:paraId="15FDAD9E"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record linkage (*)</w:t>
      </w:r>
    </w:p>
    <w:p w14:paraId="3FFA55AC"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 xml:space="preserve">c. </w:t>
      </w:r>
      <w:proofErr w:type="spellStart"/>
      <w:r w:rsidRPr="00325D61">
        <w:rPr>
          <w:rFonts w:ascii="Times New Roman" w:eastAsia="宋体" w:hAnsi="Times New Roman" w:cs="Times New Roman"/>
          <w:sz w:val="24"/>
          <w14:ligatures w14:val="standardContextual"/>
        </w:rPr>
        <w:t>self report</w:t>
      </w:r>
      <w:proofErr w:type="spellEnd"/>
    </w:p>
    <w:p w14:paraId="01B58812"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d. no description</w:t>
      </w:r>
    </w:p>
    <w:p w14:paraId="2C31D330"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 Was follow-up long enough for outcomes to occur</w:t>
      </w:r>
    </w:p>
    <w:p w14:paraId="0E7F9835"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yes (at least for 5 years) (*)</w:t>
      </w:r>
    </w:p>
    <w:p w14:paraId="4FFEE379"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no</w:t>
      </w:r>
    </w:p>
    <w:p w14:paraId="006977F8"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3. Adequacy of follow up of cohorts</w:t>
      </w:r>
    </w:p>
    <w:p w14:paraId="692C24DB"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lastRenderedPageBreak/>
        <w:t>a. complete follow up (all subjects accounted for) (*)</w:t>
      </w:r>
    </w:p>
    <w:p w14:paraId="5D8ED580"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 subjects lost to follow up unlikely to introduce bias (≤ 10% lost follow up, or description provided of those lost) (*)</w:t>
      </w:r>
    </w:p>
    <w:p w14:paraId="4BA185F6"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c. follow up rate &lt; 90% and no description of those lost</w:t>
      </w:r>
    </w:p>
    <w:p w14:paraId="0E9D0EE1" w14:textId="77777777" w:rsidR="00142AE1" w:rsidRPr="00325D61" w:rsidRDefault="00000000">
      <w:pPr>
        <w:widowControl/>
        <w:spacing w:line="480" w:lineRule="auto"/>
        <w:ind w:firstLineChars="100" w:firstLine="240"/>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d. no statement</w:t>
      </w:r>
    </w:p>
    <w:p w14:paraId="3A507F6B" w14:textId="77777777" w:rsidR="00142AE1" w:rsidRPr="00325D61" w:rsidRDefault="00142AE1">
      <w:pPr>
        <w:widowControl/>
        <w:spacing w:line="480" w:lineRule="auto"/>
        <w:jc w:val="left"/>
        <w:rPr>
          <w:rFonts w:ascii="Times New Roman" w:eastAsia="宋体" w:hAnsi="Times New Roman" w:cs="Times New Roman"/>
          <w:sz w:val="24"/>
          <w14:ligatures w14:val="standardContextual"/>
        </w:rPr>
      </w:pPr>
    </w:p>
    <w:p w14:paraId="3D34EFC2"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Thresholds used to convert the Newcastle-Ottawa scale to AHRQ standards (good, fair, and poor):</w:t>
      </w:r>
    </w:p>
    <w:p w14:paraId="32DEAEAF"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 xml:space="preserve">Low risk of bias: </w:t>
      </w:r>
      <w:r w:rsidRPr="00325D61">
        <w:rPr>
          <w:rFonts w:ascii="Times New Roman" w:eastAsia="宋体" w:hAnsi="Times New Roman" w:cs="Times New Roman"/>
          <w:sz w:val="24"/>
          <w14:ligatures w14:val="standardContextual"/>
        </w:rPr>
        <w:t>3 or 4 stars in selection domain AND 1 or 2 stars in comparability domain AND 2 or 3 stars in outcome/exposure domain;</w:t>
      </w:r>
    </w:p>
    <w:p w14:paraId="23E034CF"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Medium risk of bias:</w:t>
      </w:r>
      <w:r w:rsidRPr="00325D61">
        <w:rPr>
          <w:rFonts w:ascii="Times New Roman" w:eastAsia="宋体" w:hAnsi="Times New Roman" w:cs="Times New Roman"/>
          <w:sz w:val="24"/>
          <w14:ligatures w14:val="standardContextual"/>
        </w:rPr>
        <w:t xml:space="preserve"> 2 stars in selection domain AND 1 or 2 stars in comparability domain AND 2 or 3 stars in outcome/exposure domain;</w:t>
      </w:r>
    </w:p>
    <w:p w14:paraId="6B56BCBE"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High risk of bias:</w:t>
      </w:r>
      <w:r w:rsidRPr="00325D61">
        <w:rPr>
          <w:rFonts w:ascii="Times New Roman" w:eastAsia="宋体" w:hAnsi="Times New Roman" w:cs="Times New Roman"/>
          <w:sz w:val="24"/>
          <w14:ligatures w14:val="standardContextual"/>
        </w:rPr>
        <w:t xml:space="preserve"> 0 or 1 star in selection domain OR 0 stars in comparability domain OR 0 or 1 stars in outcome/exposure domain.</w:t>
      </w:r>
    </w:p>
    <w:p w14:paraId="7993B32A" w14:textId="77777777" w:rsidR="00142AE1" w:rsidRPr="00325D61" w:rsidRDefault="00142AE1">
      <w:pPr>
        <w:widowControl/>
        <w:spacing w:line="480" w:lineRule="auto"/>
        <w:jc w:val="left"/>
        <w:rPr>
          <w:rFonts w:ascii="Times New Roman" w:eastAsia="宋体" w:hAnsi="Times New Roman" w:cs="Times New Roman"/>
          <w:sz w:val="24"/>
          <w14:ligatures w14:val="standardContextual"/>
        </w:rPr>
      </w:pPr>
    </w:p>
    <w:p w14:paraId="324D5310"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NOS scores range from 0 to 9 (1 star represents for 1 score), with higher scores indicating better quality:</w:t>
      </w:r>
    </w:p>
    <w:p w14:paraId="5B784994"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High quality:</w:t>
      </w:r>
      <w:r w:rsidRPr="00325D61">
        <w:rPr>
          <w:rFonts w:ascii="Times New Roman" w:eastAsia="宋体" w:hAnsi="Times New Roman" w:cs="Times New Roman"/>
          <w:sz w:val="24"/>
          <w14:ligatures w14:val="standardContextual"/>
        </w:rPr>
        <w:t xml:space="preserve"> 7–9 scores;</w:t>
      </w:r>
    </w:p>
    <w:p w14:paraId="30AB9885"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Moderate quality:</w:t>
      </w:r>
      <w:r w:rsidRPr="00325D61">
        <w:rPr>
          <w:rFonts w:ascii="Times New Roman" w:eastAsia="宋体" w:hAnsi="Times New Roman" w:cs="Times New Roman"/>
          <w:sz w:val="24"/>
          <w14:ligatures w14:val="standardContextual"/>
        </w:rPr>
        <w:t xml:space="preserve"> 4-6 scores;</w:t>
      </w:r>
    </w:p>
    <w:p w14:paraId="4206F36B" w14:textId="77777777" w:rsidR="00142AE1" w:rsidRPr="00325D61" w:rsidRDefault="00000000">
      <w:pPr>
        <w:widowControl/>
        <w:spacing w:line="480" w:lineRule="auto"/>
        <w:jc w:val="left"/>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Low quality:</w:t>
      </w:r>
      <w:r w:rsidRPr="00325D61">
        <w:rPr>
          <w:rFonts w:ascii="Times New Roman" w:eastAsia="宋体" w:hAnsi="Times New Roman" w:cs="Times New Roman"/>
          <w:sz w:val="24"/>
          <w14:ligatures w14:val="standardContextual"/>
        </w:rPr>
        <w:t xml:space="preserve"> 0-3 scores</w:t>
      </w:r>
    </w:p>
    <w:p w14:paraId="1FB52631" w14:textId="77777777" w:rsidR="00142AE1" w:rsidRPr="00325D61" w:rsidRDefault="00142AE1">
      <w:pPr>
        <w:widowControl/>
        <w:spacing w:line="480" w:lineRule="auto"/>
        <w:jc w:val="left"/>
        <w:rPr>
          <w:rFonts w:ascii="Times New Roman" w:eastAsia="宋体" w:hAnsi="Times New Roman" w:cs="Times New Roman"/>
          <w:sz w:val="24"/>
          <w14:ligatures w14:val="standardContextual"/>
        </w:rPr>
      </w:pPr>
    </w:p>
    <w:p w14:paraId="0386E2DF" w14:textId="77777777" w:rsidR="00142AE1" w:rsidRPr="00325D61" w:rsidRDefault="00000000">
      <w:pPr>
        <w:widowControl/>
        <w:jc w:val="left"/>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br w:type="page"/>
      </w:r>
    </w:p>
    <w:p w14:paraId="68BA39E9" w14:textId="77777777" w:rsidR="00142AE1" w:rsidRPr="00325D61" w:rsidRDefault="00000000">
      <w:pPr>
        <w:pStyle w:val="1"/>
        <w:rPr>
          <w:rFonts w:ascii="Times New Roman" w:hAnsi="Times New Roman" w:cs="Times New Roman"/>
          <w:b/>
          <w:bCs/>
          <w:color w:val="auto"/>
          <w:sz w:val="24"/>
        </w:rPr>
      </w:pPr>
      <w:bookmarkStart w:id="14" w:name="_Toc234436739"/>
      <w:bookmarkStart w:id="15" w:name="_Toc30785"/>
      <w:r w:rsidRPr="00325D61">
        <w:rPr>
          <w:rFonts w:ascii="Times New Roman" w:hAnsi="Times New Roman" w:cs="Times New Roman"/>
          <w:b/>
          <w:bCs/>
          <w:color w:val="auto"/>
          <w:sz w:val="24"/>
        </w:rPr>
        <w:lastRenderedPageBreak/>
        <w:t xml:space="preserve">Additional file </w:t>
      </w:r>
      <w:r w:rsidRPr="00325D61">
        <w:rPr>
          <w:rFonts w:ascii="Times New Roman" w:hAnsi="Times New Roman" w:cs="Times New Roman" w:hint="eastAsia"/>
          <w:b/>
          <w:bCs/>
          <w:color w:val="auto"/>
          <w:sz w:val="24"/>
        </w:rPr>
        <w:t>5</w:t>
      </w:r>
      <w:r w:rsidRPr="00325D61">
        <w:rPr>
          <w:rFonts w:ascii="Times New Roman" w:hAnsi="Times New Roman" w:cs="Times New Roman"/>
          <w:b/>
          <w:bCs/>
          <w:color w:val="auto"/>
          <w:sz w:val="24"/>
        </w:rPr>
        <w:t>: Reasons for exclusion after full-text review</w:t>
      </w:r>
      <w:r w:rsidRPr="00325D61">
        <w:rPr>
          <w:rFonts w:ascii="Times New Roman" w:hAnsi="Times New Roman" w:cs="Times New Roman" w:hint="eastAsia"/>
          <w:b/>
          <w:bCs/>
          <w:color w:val="auto"/>
          <w:sz w:val="24"/>
        </w:rPr>
        <w:t>.</w:t>
      </w:r>
      <w:bookmarkEnd w:id="14"/>
      <w:bookmarkEnd w:id="15"/>
    </w:p>
    <w:tbl>
      <w:tblPr>
        <w:tblStyle w:val="14"/>
        <w:tblW w:w="8606" w:type="dxa"/>
        <w:tblLook w:val="04A0" w:firstRow="1" w:lastRow="0" w:firstColumn="1" w:lastColumn="0" w:noHBand="0" w:noVBand="1"/>
      </w:tblPr>
      <w:tblGrid>
        <w:gridCol w:w="2236"/>
        <w:gridCol w:w="6370"/>
      </w:tblGrid>
      <w:tr w:rsidR="00142AE1" w:rsidRPr="00325D61" w14:paraId="07A2F1E6" w14:textId="77777777">
        <w:tc>
          <w:tcPr>
            <w:tcW w:w="2236" w:type="dxa"/>
          </w:tcPr>
          <w:p w14:paraId="4B4C82A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First author</w:t>
            </w:r>
          </w:p>
        </w:tc>
        <w:tc>
          <w:tcPr>
            <w:tcW w:w="6370" w:type="dxa"/>
          </w:tcPr>
          <w:p w14:paraId="513C0BF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Reason for exclusion</w:t>
            </w:r>
          </w:p>
        </w:tc>
      </w:tr>
      <w:tr w:rsidR="00142AE1" w:rsidRPr="00325D61" w14:paraId="4B635F63" w14:textId="77777777">
        <w:tc>
          <w:tcPr>
            <w:tcW w:w="2236" w:type="dxa"/>
          </w:tcPr>
          <w:p w14:paraId="1126B3C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Williams, 2018</w:t>
            </w:r>
          </w:p>
        </w:tc>
        <w:tc>
          <w:tcPr>
            <w:tcW w:w="6370" w:type="dxa"/>
          </w:tcPr>
          <w:p w14:paraId="14CB03F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Non-cohort study</w:t>
            </w:r>
          </w:p>
        </w:tc>
      </w:tr>
      <w:tr w:rsidR="00142AE1" w:rsidRPr="00325D61" w14:paraId="2C054EBF" w14:textId="77777777">
        <w:tc>
          <w:tcPr>
            <w:tcW w:w="2236" w:type="dxa"/>
          </w:tcPr>
          <w:p w14:paraId="3E4F383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Loepke, 2013</w:t>
            </w:r>
          </w:p>
        </w:tc>
        <w:tc>
          <w:tcPr>
            <w:tcW w:w="6370" w:type="dxa"/>
          </w:tcPr>
          <w:p w14:paraId="002BD13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Non-cohort study</w:t>
            </w:r>
          </w:p>
        </w:tc>
      </w:tr>
      <w:tr w:rsidR="00142AE1" w:rsidRPr="00325D61" w14:paraId="6AEBFE25" w14:textId="77777777">
        <w:tc>
          <w:tcPr>
            <w:tcW w:w="2236" w:type="dxa"/>
          </w:tcPr>
          <w:p w14:paraId="62AAB83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Davidson, 2015</w:t>
            </w:r>
          </w:p>
        </w:tc>
        <w:tc>
          <w:tcPr>
            <w:tcW w:w="6370" w:type="dxa"/>
          </w:tcPr>
          <w:p w14:paraId="4A6A4BD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Non-cohort study</w:t>
            </w:r>
          </w:p>
        </w:tc>
      </w:tr>
      <w:tr w:rsidR="00142AE1" w:rsidRPr="00325D61" w14:paraId="5F1A9037" w14:textId="77777777">
        <w:tc>
          <w:tcPr>
            <w:tcW w:w="2236" w:type="dxa"/>
          </w:tcPr>
          <w:p w14:paraId="7A81D47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Laudenbach, 2020</w:t>
            </w:r>
          </w:p>
        </w:tc>
        <w:tc>
          <w:tcPr>
            <w:tcW w:w="6370" w:type="dxa"/>
          </w:tcPr>
          <w:p w14:paraId="61C1B3C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Non-cohort study</w:t>
            </w:r>
          </w:p>
        </w:tc>
      </w:tr>
      <w:tr w:rsidR="00142AE1" w:rsidRPr="00325D61" w14:paraId="49C14CC6" w14:textId="77777777">
        <w:tc>
          <w:tcPr>
            <w:tcW w:w="2236" w:type="dxa"/>
          </w:tcPr>
          <w:p w14:paraId="191B6D4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Yan, 2014</w:t>
            </w:r>
          </w:p>
        </w:tc>
        <w:tc>
          <w:tcPr>
            <w:tcW w:w="6370" w:type="dxa"/>
          </w:tcPr>
          <w:p w14:paraId="4C3C8B8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Non-cohort study</w:t>
            </w:r>
          </w:p>
        </w:tc>
      </w:tr>
      <w:tr w:rsidR="00142AE1" w:rsidRPr="00325D61" w14:paraId="43DE5E97" w14:textId="77777777">
        <w:tc>
          <w:tcPr>
            <w:tcW w:w="2236" w:type="dxa"/>
          </w:tcPr>
          <w:p w14:paraId="17AB318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Hansen, 2011</w:t>
            </w:r>
          </w:p>
        </w:tc>
        <w:tc>
          <w:tcPr>
            <w:tcW w:w="6370" w:type="dxa"/>
          </w:tcPr>
          <w:p w14:paraId="1D96F91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Studies in which RR or other sufficient data were not available to </w:t>
            </w:r>
            <w:proofErr w:type="spellStart"/>
            <w:r w:rsidRPr="00325D61">
              <w:rPr>
                <w:rFonts w:ascii="Times New Roman" w:eastAsia="宋体" w:hAnsi="Times New Roman" w:cs="Times New Roman"/>
                <w:sz w:val="24"/>
              </w:rPr>
              <w:t>extimate</w:t>
            </w:r>
            <w:proofErr w:type="spellEnd"/>
            <w:r w:rsidRPr="00325D61">
              <w:rPr>
                <w:rFonts w:ascii="Times New Roman" w:eastAsia="宋体" w:hAnsi="Times New Roman" w:cs="Times New Roman"/>
                <w:sz w:val="24"/>
              </w:rPr>
              <w:t xml:space="preserve"> RR </w:t>
            </w:r>
            <w:proofErr w:type="spellStart"/>
            <w:r w:rsidRPr="00325D61">
              <w:rPr>
                <w:rFonts w:ascii="Times New Roman" w:eastAsia="宋体" w:hAnsi="Times New Roman" w:cs="Times New Roman"/>
                <w:sz w:val="24"/>
              </w:rPr>
              <w:t>valus</w:t>
            </w:r>
            <w:proofErr w:type="spellEnd"/>
            <w:r w:rsidRPr="00325D61">
              <w:rPr>
                <w:rFonts w:ascii="Times New Roman" w:eastAsia="宋体" w:hAnsi="Times New Roman" w:cs="Times New Roman"/>
                <w:sz w:val="24"/>
              </w:rPr>
              <w:t>.</w:t>
            </w:r>
          </w:p>
        </w:tc>
      </w:tr>
      <w:tr w:rsidR="00142AE1" w:rsidRPr="00325D61" w14:paraId="505FC6BC" w14:textId="77777777">
        <w:tc>
          <w:tcPr>
            <w:tcW w:w="2236" w:type="dxa"/>
          </w:tcPr>
          <w:p w14:paraId="44DF970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Syal, 2022</w:t>
            </w:r>
          </w:p>
        </w:tc>
        <w:tc>
          <w:tcPr>
            <w:tcW w:w="6370" w:type="dxa"/>
          </w:tcPr>
          <w:p w14:paraId="50B1CF0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Full text </w:t>
            </w:r>
            <w:proofErr w:type="spellStart"/>
            <w:r w:rsidRPr="00325D61">
              <w:rPr>
                <w:rFonts w:ascii="Times New Roman" w:eastAsia="宋体" w:hAnsi="Times New Roman" w:cs="Times New Roman"/>
                <w:sz w:val="24"/>
              </w:rPr>
              <w:t>unvailable</w:t>
            </w:r>
            <w:proofErr w:type="spellEnd"/>
          </w:p>
        </w:tc>
      </w:tr>
      <w:tr w:rsidR="00142AE1" w:rsidRPr="00325D61" w14:paraId="49DABADD" w14:textId="77777777">
        <w:tc>
          <w:tcPr>
            <w:tcW w:w="2236" w:type="dxa"/>
          </w:tcPr>
          <w:p w14:paraId="055804E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Davenport, 1970</w:t>
            </w:r>
          </w:p>
        </w:tc>
        <w:tc>
          <w:tcPr>
            <w:tcW w:w="6370" w:type="dxa"/>
          </w:tcPr>
          <w:p w14:paraId="1CC1976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Full text </w:t>
            </w:r>
            <w:proofErr w:type="spellStart"/>
            <w:r w:rsidRPr="00325D61">
              <w:rPr>
                <w:rFonts w:ascii="Times New Roman" w:eastAsia="宋体" w:hAnsi="Times New Roman" w:cs="Times New Roman"/>
                <w:sz w:val="24"/>
              </w:rPr>
              <w:t>unvailable</w:t>
            </w:r>
            <w:proofErr w:type="spellEnd"/>
          </w:p>
        </w:tc>
      </w:tr>
      <w:tr w:rsidR="00142AE1" w:rsidRPr="00325D61" w14:paraId="13573874" w14:textId="77777777">
        <w:tc>
          <w:tcPr>
            <w:tcW w:w="2236" w:type="dxa"/>
          </w:tcPr>
          <w:p w14:paraId="673F85B4"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Euctr</w:t>
            </w:r>
            <w:proofErr w:type="spellEnd"/>
            <w:r w:rsidRPr="00325D61">
              <w:rPr>
                <w:rFonts w:ascii="Times New Roman" w:eastAsia="宋体" w:hAnsi="Times New Roman" w:cs="Times New Roman"/>
                <w:sz w:val="24"/>
              </w:rPr>
              <w:t>, 2007</w:t>
            </w:r>
          </w:p>
        </w:tc>
        <w:tc>
          <w:tcPr>
            <w:tcW w:w="6370" w:type="dxa"/>
          </w:tcPr>
          <w:p w14:paraId="0AF926E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Full text </w:t>
            </w:r>
            <w:proofErr w:type="spellStart"/>
            <w:r w:rsidRPr="00325D61">
              <w:rPr>
                <w:rFonts w:ascii="Times New Roman" w:eastAsia="宋体" w:hAnsi="Times New Roman" w:cs="Times New Roman"/>
                <w:sz w:val="24"/>
              </w:rPr>
              <w:t>unvailable</w:t>
            </w:r>
            <w:proofErr w:type="spellEnd"/>
          </w:p>
        </w:tc>
      </w:tr>
      <w:tr w:rsidR="00142AE1" w:rsidRPr="00325D61" w14:paraId="6ECCE926" w14:textId="77777777">
        <w:tc>
          <w:tcPr>
            <w:tcW w:w="2236" w:type="dxa"/>
          </w:tcPr>
          <w:p w14:paraId="141D724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Brown, 2009</w:t>
            </w:r>
          </w:p>
        </w:tc>
        <w:tc>
          <w:tcPr>
            <w:tcW w:w="6370" w:type="dxa"/>
          </w:tcPr>
          <w:p w14:paraId="48B5500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Full text </w:t>
            </w:r>
            <w:proofErr w:type="spellStart"/>
            <w:r w:rsidRPr="00325D61">
              <w:rPr>
                <w:rFonts w:ascii="Times New Roman" w:eastAsia="宋体" w:hAnsi="Times New Roman" w:cs="Times New Roman"/>
                <w:sz w:val="24"/>
              </w:rPr>
              <w:t>unvailable</w:t>
            </w:r>
            <w:proofErr w:type="spellEnd"/>
          </w:p>
        </w:tc>
      </w:tr>
      <w:tr w:rsidR="00142AE1" w:rsidRPr="00325D61" w14:paraId="41486C38" w14:textId="77777777">
        <w:tc>
          <w:tcPr>
            <w:tcW w:w="2236" w:type="dxa"/>
          </w:tcPr>
          <w:p w14:paraId="46193C4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2017</w:t>
            </w:r>
          </w:p>
        </w:tc>
        <w:tc>
          <w:tcPr>
            <w:tcW w:w="6370" w:type="dxa"/>
          </w:tcPr>
          <w:p w14:paraId="512987B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AB95AFF" w14:textId="77777777">
        <w:tc>
          <w:tcPr>
            <w:tcW w:w="2236" w:type="dxa"/>
          </w:tcPr>
          <w:p w14:paraId="126C7A0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Sprung, 2009</w:t>
            </w:r>
          </w:p>
        </w:tc>
        <w:tc>
          <w:tcPr>
            <w:tcW w:w="6370" w:type="dxa"/>
          </w:tcPr>
          <w:p w14:paraId="66926F0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FA910B3" w14:textId="77777777">
        <w:tc>
          <w:tcPr>
            <w:tcW w:w="2236" w:type="dxa"/>
          </w:tcPr>
          <w:p w14:paraId="53E4B61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2012</w:t>
            </w:r>
          </w:p>
        </w:tc>
        <w:tc>
          <w:tcPr>
            <w:tcW w:w="6370" w:type="dxa"/>
          </w:tcPr>
          <w:p w14:paraId="082B495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5FB5843" w14:textId="77777777">
        <w:tc>
          <w:tcPr>
            <w:tcW w:w="2236" w:type="dxa"/>
          </w:tcPr>
          <w:p w14:paraId="13F2A68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Liu, 2022</w:t>
            </w:r>
          </w:p>
        </w:tc>
        <w:tc>
          <w:tcPr>
            <w:tcW w:w="6370" w:type="dxa"/>
          </w:tcPr>
          <w:p w14:paraId="5EEB5A7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A2ABDE0" w14:textId="77777777">
        <w:tc>
          <w:tcPr>
            <w:tcW w:w="2236" w:type="dxa"/>
          </w:tcPr>
          <w:p w14:paraId="1675B69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Hegarty, 2011</w:t>
            </w:r>
          </w:p>
        </w:tc>
        <w:tc>
          <w:tcPr>
            <w:tcW w:w="6370" w:type="dxa"/>
          </w:tcPr>
          <w:p w14:paraId="3CE9A34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2E7608F" w14:textId="77777777">
        <w:tc>
          <w:tcPr>
            <w:tcW w:w="2236" w:type="dxa"/>
          </w:tcPr>
          <w:p w14:paraId="04C332B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Williams,2015</w:t>
            </w:r>
          </w:p>
        </w:tc>
        <w:tc>
          <w:tcPr>
            <w:tcW w:w="6370" w:type="dxa"/>
          </w:tcPr>
          <w:p w14:paraId="4F7D3F0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7C46ED8" w14:textId="77777777">
        <w:tc>
          <w:tcPr>
            <w:tcW w:w="2236" w:type="dxa"/>
          </w:tcPr>
          <w:p w14:paraId="51701B3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2014</w:t>
            </w:r>
          </w:p>
        </w:tc>
        <w:tc>
          <w:tcPr>
            <w:tcW w:w="6370" w:type="dxa"/>
          </w:tcPr>
          <w:p w14:paraId="54D057C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1993ABA" w14:textId="77777777">
        <w:tc>
          <w:tcPr>
            <w:tcW w:w="2236" w:type="dxa"/>
          </w:tcPr>
          <w:p w14:paraId="25DD307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Sun, 2016</w:t>
            </w:r>
          </w:p>
        </w:tc>
        <w:tc>
          <w:tcPr>
            <w:tcW w:w="6370" w:type="dxa"/>
          </w:tcPr>
          <w:p w14:paraId="3199BA9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56C4C4D" w14:textId="77777777">
        <w:tc>
          <w:tcPr>
            <w:tcW w:w="2236" w:type="dxa"/>
          </w:tcPr>
          <w:p w14:paraId="1E6EF10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Song, 2023</w:t>
            </w:r>
          </w:p>
        </w:tc>
        <w:tc>
          <w:tcPr>
            <w:tcW w:w="6370" w:type="dxa"/>
          </w:tcPr>
          <w:p w14:paraId="21214BF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0D56BC3" w14:textId="77777777">
        <w:tc>
          <w:tcPr>
            <w:tcW w:w="2236" w:type="dxa"/>
          </w:tcPr>
          <w:p w14:paraId="76B7EC5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Håkanson, 2020</w:t>
            </w:r>
          </w:p>
        </w:tc>
        <w:tc>
          <w:tcPr>
            <w:tcW w:w="6370" w:type="dxa"/>
          </w:tcPr>
          <w:p w14:paraId="08F241D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3AD354D" w14:textId="77777777">
        <w:tc>
          <w:tcPr>
            <w:tcW w:w="2236" w:type="dxa"/>
          </w:tcPr>
          <w:p w14:paraId="269405B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Sprung, 2012</w:t>
            </w:r>
          </w:p>
        </w:tc>
        <w:tc>
          <w:tcPr>
            <w:tcW w:w="6370" w:type="dxa"/>
          </w:tcPr>
          <w:p w14:paraId="17AAEF5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EBA4343" w14:textId="77777777">
        <w:tc>
          <w:tcPr>
            <w:tcW w:w="2236" w:type="dxa"/>
          </w:tcPr>
          <w:p w14:paraId="76E28A2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Davidson, 2005</w:t>
            </w:r>
          </w:p>
        </w:tc>
        <w:tc>
          <w:tcPr>
            <w:tcW w:w="6370" w:type="dxa"/>
          </w:tcPr>
          <w:p w14:paraId="6BDA3F4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A41492B" w14:textId="77777777">
        <w:tc>
          <w:tcPr>
            <w:tcW w:w="2236" w:type="dxa"/>
          </w:tcPr>
          <w:p w14:paraId="3AB32B4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Kalkman, 2009</w:t>
            </w:r>
          </w:p>
        </w:tc>
        <w:tc>
          <w:tcPr>
            <w:tcW w:w="6370" w:type="dxa"/>
          </w:tcPr>
          <w:p w14:paraId="0690C0C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7541E6D" w14:textId="77777777">
        <w:tc>
          <w:tcPr>
            <w:tcW w:w="2236" w:type="dxa"/>
          </w:tcPr>
          <w:p w14:paraId="35A0E88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Howard, 2012</w:t>
            </w:r>
          </w:p>
        </w:tc>
        <w:tc>
          <w:tcPr>
            <w:tcW w:w="6370" w:type="dxa"/>
          </w:tcPr>
          <w:p w14:paraId="7904C70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74E52FF" w14:textId="77777777">
        <w:tc>
          <w:tcPr>
            <w:tcW w:w="2236" w:type="dxa"/>
          </w:tcPr>
          <w:p w14:paraId="01200F2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Bakri, 2015</w:t>
            </w:r>
          </w:p>
        </w:tc>
        <w:tc>
          <w:tcPr>
            <w:tcW w:w="6370" w:type="dxa"/>
          </w:tcPr>
          <w:p w14:paraId="45F1C63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07562D3" w14:textId="77777777">
        <w:tc>
          <w:tcPr>
            <w:tcW w:w="2236" w:type="dxa"/>
          </w:tcPr>
          <w:p w14:paraId="42D2E13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lastRenderedPageBreak/>
              <w:t>Karling, 2007</w:t>
            </w:r>
          </w:p>
        </w:tc>
        <w:tc>
          <w:tcPr>
            <w:tcW w:w="6370" w:type="dxa"/>
          </w:tcPr>
          <w:p w14:paraId="2F17005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FE15587" w14:textId="77777777">
        <w:tc>
          <w:tcPr>
            <w:tcW w:w="2236" w:type="dxa"/>
          </w:tcPr>
          <w:p w14:paraId="525D023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Millar, 2014</w:t>
            </w:r>
          </w:p>
        </w:tc>
        <w:tc>
          <w:tcPr>
            <w:tcW w:w="6370" w:type="dxa"/>
          </w:tcPr>
          <w:p w14:paraId="552B798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812C4D5" w14:textId="77777777">
        <w:tc>
          <w:tcPr>
            <w:tcW w:w="2236" w:type="dxa"/>
          </w:tcPr>
          <w:p w14:paraId="029B0C11"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Backeljauw</w:t>
            </w:r>
            <w:proofErr w:type="spellEnd"/>
            <w:r w:rsidRPr="00325D61">
              <w:rPr>
                <w:rFonts w:ascii="Times New Roman" w:eastAsia="宋体" w:hAnsi="Times New Roman" w:cs="Times New Roman"/>
                <w:sz w:val="24"/>
              </w:rPr>
              <w:t>, 2015</w:t>
            </w:r>
          </w:p>
        </w:tc>
        <w:tc>
          <w:tcPr>
            <w:tcW w:w="6370" w:type="dxa"/>
          </w:tcPr>
          <w:p w14:paraId="112A8A9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04EBF6B" w14:textId="77777777">
        <w:tc>
          <w:tcPr>
            <w:tcW w:w="2236" w:type="dxa"/>
          </w:tcPr>
          <w:p w14:paraId="7315D5E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Sanou, 1996</w:t>
            </w:r>
          </w:p>
        </w:tc>
        <w:tc>
          <w:tcPr>
            <w:tcW w:w="6370" w:type="dxa"/>
          </w:tcPr>
          <w:p w14:paraId="27BCC7E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6F0051D" w14:textId="77777777">
        <w:tc>
          <w:tcPr>
            <w:tcW w:w="2236" w:type="dxa"/>
          </w:tcPr>
          <w:p w14:paraId="38122A1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Stargatt, 2006</w:t>
            </w:r>
          </w:p>
        </w:tc>
        <w:tc>
          <w:tcPr>
            <w:tcW w:w="6370" w:type="dxa"/>
          </w:tcPr>
          <w:p w14:paraId="2BE4788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DC895F7" w14:textId="77777777">
        <w:tc>
          <w:tcPr>
            <w:tcW w:w="2236" w:type="dxa"/>
          </w:tcPr>
          <w:p w14:paraId="71012D5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Salaün, 2023</w:t>
            </w:r>
          </w:p>
        </w:tc>
        <w:tc>
          <w:tcPr>
            <w:tcW w:w="6370" w:type="dxa"/>
          </w:tcPr>
          <w:p w14:paraId="5535033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EABD7CD" w14:textId="77777777">
        <w:tc>
          <w:tcPr>
            <w:tcW w:w="2236" w:type="dxa"/>
          </w:tcPr>
          <w:p w14:paraId="432E07C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2017</w:t>
            </w:r>
          </w:p>
        </w:tc>
        <w:tc>
          <w:tcPr>
            <w:tcW w:w="6370" w:type="dxa"/>
          </w:tcPr>
          <w:p w14:paraId="57ED88F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583AE66" w14:textId="77777777">
        <w:tc>
          <w:tcPr>
            <w:tcW w:w="2236" w:type="dxa"/>
          </w:tcPr>
          <w:p w14:paraId="3182A12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DiMaggio, 2011</w:t>
            </w:r>
          </w:p>
        </w:tc>
        <w:tc>
          <w:tcPr>
            <w:tcW w:w="6370" w:type="dxa"/>
          </w:tcPr>
          <w:p w14:paraId="7B6DFCA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48D3B1D" w14:textId="77777777">
        <w:tc>
          <w:tcPr>
            <w:tcW w:w="2236" w:type="dxa"/>
          </w:tcPr>
          <w:p w14:paraId="67C65D6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Walkden, 2020</w:t>
            </w:r>
          </w:p>
        </w:tc>
        <w:tc>
          <w:tcPr>
            <w:tcW w:w="6370" w:type="dxa"/>
          </w:tcPr>
          <w:p w14:paraId="3FF9931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1E21B66" w14:textId="77777777">
        <w:tc>
          <w:tcPr>
            <w:tcW w:w="2236" w:type="dxa"/>
          </w:tcPr>
          <w:p w14:paraId="1921AC3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Feng, 2020</w:t>
            </w:r>
          </w:p>
        </w:tc>
        <w:tc>
          <w:tcPr>
            <w:tcW w:w="6370" w:type="dxa"/>
          </w:tcPr>
          <w:p w14:paraId="3BD97EC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52CC050" w14:textId="77777777">
        <w:tc>
          <w:tcPr>
            <w:tcW w:w="2236" w:type="dxa"/>
          </w:tcPr>
          <w:p w14:paraId="7A41CFD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Salaün, 2023</w:t>
            </w:r>
          </w:p>
        </w:tc>
        <w:tc>
          <w:tcPr>
            <w:tcW w:w="6370" w:type="dxa"/>
          </w:tcPr>
          <w:p w14:paraId="49D0AA9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3586A7D" w14:textId="77777777">
        <w:tc>
          <w:tcPr>
            <w:tcW w:w="2236" w:type="dxa"/>
          </w:tcPr>
          <w:p w14:paraId="00DAA10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Bong, 2023</w:t>
            </w:r>
          </w:p>
        </w:tc>
        <w:tc>
          <w:tcPr>
            <w:tcW w:w="6370" w:type="dxa"/>
          </w:tcPr>
          <w:p w14:paraId="5E5FFC2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C8FDE7F" w14:textId="77777777">
        <w:tc>
          <w:tcPr>
            <w:tcW w:w="2236" w:type="dxa"/>
          </w:tcPr>
          <w:p w14:paraId="11F9FCF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Aksenov, 2024</w:t>
            </w:r>
          </w:p>
        </w:tc>
        <w:tc>
          <w:tcPr>
            <w:tcW w:w="6370" w:type="dxa"/>
          </w:tcPr>
          <w:p w14:paraId="3E69D15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4439EF6" w14:textId="77777777">
        <w:tc>
          <w:tcPr>
            <w:tcW w:w="2236" w:type="dxa"/>
          </w:tcPr>
          <w:p w14:paraId="3657B8A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Bong, 2023</w:t>
            </w:r>
          </w:p>
        </w:tc>
        <w:tc>
          <w:tcPr>
            <w:tcW w:w="6370" w:type="dxa"/>
          </w:tcPr>
          <w:p w14:paraId="5E54BF8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347607E1" w14:textId="77777777">
        <w:tc>
          <w:tcPr>
            <w:tcW w:w="2236" w:type="dxa"/>
          </w:tcPr>
          <w:p w14:paraId="6136412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Yang, 2012</w:t>
            </w:r>
          </w:p>
        </w:tc>
        <w:tc>
          <w:tcPr>
            <w:tcW w:w="6370" w:type="dxa"/>
          </w:tcPr>
          <w:p w14:paraId="796F0DE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BD90951" w14:textId="77777777">
        <w:tc>
          <w:tcPr>
            <w:tcW w:w="2236" w:type="dxa"/>
          </w:tcPr>
          <w:p w14:paraId="2F190101"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Chemaly</w:t>
            </w:r>
            <w:proofErr w:type="spellEnd"/>
            <w:r w:rsidRPr="00325D61">
              <w:rPr>
                <w:rFonts w:ascii="Times New Roman" w:eastAsia="宋体" w:hAnsi="Times New Roman" w:cs="Times New Roman"/>
                <w:sz w:val="24"/>
              </w:rPr>
              <w:t>, 2014</w:t>
            </w:r>
          </w:p>
        </w:tc>
        <w:tc>
          <w:tcPr>
            <w:tcW w:w="6370" w:type="dxa"/>
          </w:tcPr>
          <w:p w14:paraId="6D485B0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4765657" w14:textId="77777777">
        <w:tc>
          <w:tcPr>
            <w:tcW w:w="2236" w:type="dxa"/>
          </w:tcPr>
          <w:p w14:paraId="20471FF3"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Khochfe</w:t>
            </w:r>
            <w:proofErr w:type="spellEnd"/>
            <w:r w:rsidRPr="00325D61">
              <w:rPr>
                <w:rFonts w:ascii="Times New Roman" w:eastAsia="宋体" w:hAnsi="Times New Roman" w:cs="Times New Roman"/>
                <w:sz w:val="24"/>
              </w:rPr>
              <w:t>, 2019</w:t>
            </w:r>
          </w:p>
        </w:tc>
        <w:tc>
          <w:tcPr>
            <w:tcW w:w="6370" w:type="dxa"/>
          </w:tcPr>
          <w:p w14:paraId="63A1779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B428ACE" w14:textId="77777777">
        <w:tc>
          <w:tcPr>
            <w:tcW w:w="2236" w:type="dxa"/>
          </w:tcPr>
          <w:p w14:paraId="0ADB2A1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Yin, 2014</w:t>
            </w:r>
          </w:p>
        </w:tc>
        <w:tc>
          <w:tcPr>
            <w:tcW w:w="6370" w:type="dxa"/>
          </w:tcPr>
          <w:p w14:paraId="14E9753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A35B1CA" w14:textId="77777777">
        <w:tc>
          <w:tcPr>
            <w:tcW w:w="2236" w:type="dxa"/>
          </w:tcPr>
          <w:p w14:paraId="22D3FA2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Wang, 2023</w:t>
            </w:r>
          </w:p>
        </w:tc>
        <w:tc>
          <w:tcPr>
            <w:tcW w:w="6370" w:type="dxa"/>
          </w:tcPr>
          <w:p w14:paraId="39303A3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67037E0" w14:textId="77777777">
        <w:tc>
          <w:tcPr>
            <w:tcW w:w="2236" w:type="dxa"/>
          </w:tcPr>
          <w:p w14:paraId="48F23E2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Sanou, 1996</w:t>
            </w:r>
          </w:p>
        </w:tc>
        <w:tc>
          <w:tcPr>
            <w:tcW w:w="6370" w:type="dxa"/>
          </w:tcPr>
          <w:p w14:paraId="1046C7E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7574651" w14:textId="77777777">
        <w:tc>
          <w:tcPr>
            <w:tcW w:w="2236" w:type="dxa"/>
          </w:tcPr>
          <w:p w14:paraId="1A1C340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Jia,2024</w:t>
            </w:r>
          </w:p>
        </w:tc>
        <w:tc>
          <w:tcPr>
            <w:tcW w:w="6370" w:type="dxa"/>
          </w:tcPr>
          <w:p w14:paraId="4704344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975DE9B" w14:textId="77777777">
        <w:tc>
          <w:tcPr>
            <w:tcW w:w="2236" w:type="dxa"/>
          </w:tcPr>
          <w:p w14:paraId="3A314AD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Silber, 2024</w:t>
            </w:r>
          </w:p>
        </w:tc>
        <w:tc>
          <w:tcPr>
            <w:tcW w:w="6370" w:type="dxa"/>
          </w:tcPr>
          <w:p w14:paraId="1010396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Did not report LDs as an outcome or involved participants </w:t>
            </w:r>
            <w:r w:rsidRPr="00325D61">
              <w:rPr>
                <w:rFonts w:ascii="Times New Roman" w:eastAsia="宋体" w:hAnsi="Times New Roman" w:cs="Times New Roman"/>
                <w:sz w:val="24"/>
              </w:rPr>
              <w:lastRenderedPageBreak/>
              <w:t>without a formal diagnosis or identified risk for LDs</w:t>
            </w:r>
          </w:p>
        </w:tc>
      </w:tr>
      <w:tr w:rsidR="00142AE1" w:rsidRPr="00325D61" w14:paraId="3F230878" w14:textId="77777777">
        <w:tc>
          <w:tcPr>
            <w:tcW w:w="2236" w:type="dxa"/>
          </w:tcPr>
          <w:p w14:paraId="19E9CC2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lastRenderedPageBreak/>
              <w:t>Ing, 2020</w:t>
            </w:r>
          </w:p>
        </w:tc>
        <w:tc>
          <w:tcPr>
            <w:tcW w:w="6370" w:type="dxa"/>
          </w:tcPr>
          <w:p w14:paraId="3948F67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B23EBBC" w14:textId="77777777">
        <w:tc>
          <w:tcPr>
            <w:tcW w:w="2236" w:type="dxa"/>
          </w:tcPr>
          <w:p w14:paraId="3E08BF02"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Waitayawinyu</w:t>
            </w:r>
            <w:proofErr w:type="spellEnd"/>
            <w:r w:rsidRPr="00325D61">
              <w:rPr>
                <w:rFonts w:ascii="Times New Roman" w:eastAsia="宋体" w:hAnsi="Times New Roman" w:cs="Times New Roman"/>
                <w:sz w:val="24"/>
              </w:rPr>
              <w:t>, 2023</w:t>
            </w:r>
          </w:p>
        </w:tc>
        <w:tc>
          <w:tcPr>
            <w:tcW w:w="6370" w:type="dxa"/>
          </w:tcPr>
          <w:p w14:paraId="70947A4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3F329BB" w14:textId="77777777">
        <w:tc>
          <w:tcPr>
            <w:tcW w:w="2236" w:type="dxa"/>
          </w:tcPr>
          <w:p w14:paraId="7C173B2C"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Pikwer</w:t>
            </w:r>
            <w:proofErr w:type="spellEnd"/>
            <w:r w:rsidRPr="00325D61">
              <w:rPr>
                <w:rFonts w:ascii="Times New Roman" w:eastAsia="宋体" w:hAnsi="Times New Roman" w:cs="Times New Roman"/>
                <w:sz w:val="24"/>
              </w:rPr>
              <w:t>, 2023</w:t>
            </w:r>
          </w:p>
        </w:tc>
        <w:tc>
          <w:tcPr>
            <w:tcW w:w="6370" w:type="dxa"/>
          </w:tcPr>
          <w:p w14:paraId="224609D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35004EF3" w14:textId="77777777">
        <w:tc>
          <w:tcPr>
            <w:tcW w:w="2236" w:type="dxa"/>
          </w:tcPr>
          <w:p w14:paraId="5294DB7A"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Gleich, 2021</w:t>
            </w:r>
          </w:p>
        </w:tc>
        <w:tc>
          <w:tcPr>
            <w:tcW w:w="6370" w:type="dxa"/>
          </w:tcPr>
          <w:p w14:paraId="33B4AA9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47667B3" w14:textId="77777777">
        <w:tc>
          <w:tcPr>
            <w:tcW w:w="2236" w:type="dxa"/>
          </w:tcPr>
          <w:p w14:paraId="67E184A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de Heer, 2017</w:t>
            </w:r>
          </w:p>
        </w:tc>
        <w:tc>
          <w:tcPr>
            <w:tcW w:w="6370" w:type="dxa"/>
          </w:tcPr>
          <w:p w14:paraId="51AC278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328AEB8A" w14:textId="77777777">
        <w:tc>
          <w:tcPr>
            <w:tcW w:w="2236" w:type="dxa"/>
          </w:tcPr>
          <w:p w14:paraId="5D75143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2017</w:t>
            </w:r>
          </w:p>
        </w:tc>
        <w:tc>
          <w:tcPr>
            <w:tcW w:w="6370" w:type="dxa"/>
          </w:tcPr>
          <w:p w14:paraId="6F9497A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B9B471D" w14:textId="77777777">
        <w:tc>
          <w:tcPr>
            <w:tcW w:w="2236" w:type="dxa"/>
          </w:tcPr>
          <w:p w14:paraId="167AC90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Zhang, 2017</w:t>
            </w:r>
          </w:p>
        </w:tc>
        <w:tc>
          <w:tcPr>
            <w:tcW w:w="6370" w:type="dxa"/>
          </w:tcPr>
          <w:p w14:paraId="7F7DE3D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37E84D6" w14:textId="77777777">
        <w:tc>
          <w:tcPr>
            <w:tcW w:w="2236" w:type="dxa"/>
          </w:tcPr>
          <w:p w14:paraId="2F03F56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Shi, 2022</w:t>
            </w:r>
          </w:p>
        </w:tc>
        <w:tc>
          <w:tcPr>
            <w:tcW w:w="6370" w:type="dxa"/>
          </w:tcPr>
          <w:p w14:paraId="45EB6B4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F0E1289" w14:textId="77777777">
        <w:tc>
          <w:tcPr>
            <w:tcW w:w="2236" w:type="dxa"/>
          </w:tcPr>
          <w:p w14:paraId="57BAF8FB"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Elsinga</w:t>
            </w:r>
            <w:proofErr w:type="spellEnd"/>
            <w:r w:rsidRPr="00325D61">
              <w:rPr>
                <w:rFonts w:ascii="Times New Roman" w:eastAsia="宋体" w:hAnsi="Times New Roman" w:cs="Times New Roman"/>
                <w:sz w:val="24"/>
              </w:rPr>
              <w:t>, 2013</w:t>
            </w:r>
          </w:p>
        </w:tc>
        <w:tc>
          <w:tcPr>
            <w:tcW w:w="6370" w:type="dxa"/>
          </w:tcPr>
          <w:p w14:paraId="3AEE9D1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A8385D7" w14:textId="77777777">
        <w:tc>
          <w:tcPr>
            <w:tcW w:w="2236" w:type="dxa"/>
          </w:tcPr>
          <w:p w14:paraId="09EA0A0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Yang, 2021</w:t>
            </w:r>
          </w:p>
        </w:tc>
        <w:tc>
          <w:tcPr>
            <w:tcW w:w="6370" w:type="dxa"/>
          </w:tcPr>
          <w:p w14:paraId="728F9CE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CC897F5" w14:textId="77777777">
        <w:tc>
          <w:tcPr>
            <w:tcW w:w="2236" w:type="dxa"/>
          </w:tcPr>
          <w:p w14:paraId="72B251D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Warner, 2016</w:t>
            </w:r>
          </w:p>
        </w:tc>
        <w:tc>
          <w:tcPr>
            <w:tcW w:w="6370" w:type="dxa"/>
          </w:tcPr>
          <w:p w14:paraId="3DFB4D1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B321086" w14:textId="77777777">
        <w:tc>
          <w:tcPr>
            <w:tcW w:w="2236" w:type="dxa"/>
          </w:tcPr>
          <w:p w14:paraId="667A8BD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Gleich, 2015</w:t>
            </w:r>
          </w:p>
        </w:tc>
        <w:tc>
          <w:tcPr>
            <w:tcW w:w="6370" w:type="dxa"/>
          </w:tcPr>
          <w:p w14:paraId="0653781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887B3C4" w14:textId="77777777">
        <w:tc>
          <w:tcPr>
            <w:tcW w:w="2236" w:type="dxa"/>
          </w:tcPr>
          <w:p w14:paraId="5AB0B12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Graham, 2016</w:t>
            </w:r>
          </w:p>
        </w:tc>
        <w:tc>
          <w:tcPr>
            <w:tcW w:w="6370" w:type="dxa"/>
          </w:tcPr>
          <w:p w14:paraId="478A1D0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B317CCA" w14:textId="77777777">
        <w:tc>
          <w:tcPr>
            <w:tcW w:w="2236" w:type="dxa"/>
          </w:tcPr>
          <w:p w14:paraId="2908181B"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Lv</w:t>
            </w:r>
            <w:proofErr w:type="spellEnd"/>
            <w:r w:rsidRPr="00325D61">
              <w:rPr>
                <w:rFonts w:ascii="Times New Roman" w:eastAsia="宋体" w:hAnsi="Times New Roman" w:cs="Times New Roman"/>
                <w:sz w:val="24"/>
              </w:rPr>
              <w:t>, 2018</w:t>
            </w:r>
          </w:p>
        </w:tc>
        <w:tc>
          <w:tcPr>
            <w:tcW w:w="6370" w:type="dxa"/>
          </w:tcPr>
          <w:p w14:paraId="36919C9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E98060D" w14:textId="77777777">
        <w:tc>
          <w:tcPr>
            <w:tcW w:w="2236" w:type="dxa"/>
          </w:tcPr>
          <w:p w14:paraId="048D17B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2014</w:t>
            </w:r>
          </w:p>
        </w:tc>
        <w:tc>
          <w:tcPr>
            <w:tcW w:w="6370" w:type="dxa"/>
          </w:tcPr>
          <w:p w14:paraId="33D49D0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1ACE11A" w14:textId="77777777">
        <w:tc>
          <w:tcPr>
            <w:tcW w:w="2236" w:type="dxa"/>
          </w:tcPr>
          <w:p w14:paraId="292D26F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Tauzin, 2021</w:t>
            </w:r>
          </w:p>
        </w:tc>
        <w:tc>
          <w:tcPr>
            <w:tcW w:w="6370" w:type="dxa"/>
          </w:tcPr>
          <w:p w14:paraId="443DCB4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6C2A7D7" w14:textId="77777777">
        <w:tc>
          <w:tcPr>
            <w:tcW w:w="2236" w:type="dxa"/>
          </w:tcPr>
          <w:p w14:paraId="304468A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Nestor, 2017</w:t>
            </w:r>
          </w:p>
        </w:tc>
        <w:tc>
          <w:tcPr>
            <w:tcW w:w="6370" w:type="dxa"/>
          </w:tcPr>
          <w:p w14:paraId="4B6FB01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1FE2719" w14:textId="77777777">
        <w:tc>
          <w:tcPr>
            <w:tcW w:w="2236" w:type="dxa"/>
          </w:tcPr>
          <w:p w14:paraId="44AD9BE7"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Birajdar</w:t>
            </w:r>
            <w:proofErr w:type="spellEnd"/>
            <w:r w:rsidRPr="00325D61">
              <w:rPr>
                <w:rFonts w:ascii="Times New Roman" w:eastAsia="宋体" w:hAnsi="Times New Roman" w:cs="Times New Roman"/>
                <w:sz w:val="24"/>
              </w:rPr>
              <w:t>, 2017</w:t>
            </w:r>
          </w:p>
        </w:tc>
        <w:tc>
          <w:tcPr>
            <w:tcW w:w="6370" w:type="dxa"/>
          </w:tcPr>
          <w:p w14:paraId="5342BA9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F48574E" w14:textId="77777777">
        <w:tc>
          <w:tcPr>
            <w:tcW w:w="2236" w:type="dxa"/>
          </w:tcPr>
          <w:p w14:paraId="4E2ED2E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Warner, 2018</w:t>
            </w:r>
          </w:p>
        </w:tc>
        <w:tc>
          <w:tcPr>
            <w:tcW w:w="6370" w:type="dxa"/>
          </w:tcPr>
          <w:p w14:paraId="755DEC8A"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B1B55AB" w14:textId="77777777">
        <w:tc>
          <w:tcPr>
            <w:tcW w:w="2236" w:type="dxa"/>
          </w:tcPr>
          <w:p w14:paraId="054A17D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Zaccariello, 2019</w:t>
            </w:r>
          </w:p>
        </w:tc>
        <w:tc>
          <w:tcPr>
            <w:tcW w:w="6370" w:type="dxa"/>
          </w:tcPr>
          <w:p w14:paraId="0681580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0C8E652" w14:textId="77777777">
        <w:tc>
          <w:tcPr>
            <w:tcW w:w="2236" w:type="dxa"/>
          </w:tcPr>
          <w:p w14:paraId="52B2596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Warner, 2019</w:t>
            </w:r>
          </w:p>
        </w:tc>
        <w:tc>
          <w:tcPr>
            <w:tcW w:w="6370" w:type="dxa"/>
          </w:tcPr>
          <w:p w14:paraId="1F1C03C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01755B6" w14:textId="77777777">
        <w:tc>
          <w:tcPr>
            <w:tcW w:w="2236" w:type="dxa"/>
          </w:tcPr>
          <w:p w14:paraId="06389E2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lastRenderedPageBreak/>
              <w:t>O'Leary, 2016</w:t>
            </w:r>
          </w:p>
        </w:tc>
        <w:tc>
          <w:tcPr>
            <w:tcW w:w="6370" w:type="dxa"/>
          </w:tcPr>
          <w:p w14:paraId="4517E0C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6DCAF61" w14:textId="77777777">
        <w:tc>
          <w:tcPr>
            <w:tcW w:w="2236" w:type="dxa"/>
          </w:tcPr>
          <w:p w14:paraId="5A40070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Fan, 2018</w:t>
            </w:r>
          </w:p>
        </w:tc>
        <w:tc>
          <w:tcPr>
            <w:tcW w:w="6370" w:type="dxa"/>
          </w:tcPr>
          <w:p w14:paraId="655A5E3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F31EF3E" w14:textId="77777777">
        <w:tc>
          <w:tcPr>
            <w:tcW w:w="2236" w:type="dxa"/>
          </w:tcPr>
          <w:p w14:paraId="6B4108C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Zhang, 2024</w:t>
            </w:r>
          </w:p>
        </w:tc>
        <w:tc>
          <w:tcPr>
            <w:tcW w:w="6370" w:type="dxa"/>
          </w:tcPr>
          <w:p w14:paraId="38FBCE9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6ABCC21" w14:textId="77777777">
        <w:tc>
          <w:tcPr>
            <w:tcW w:w="2236" w:type="dxa"/>
          </w:tcPr>
          <w:p w14:paraId="29B3FCA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Fan, 2013</w:t>
            </w:r>
          </w:p>
        </w:tc>
        <w:tc>
          <w:tcPr>
            <w:tcW w:w="6370" w:type="dxa"/>
          </w:tcPr>
          <w:p w14:paraId="78F1934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532D075" w14:textId="77777777">
        <w:tc>
          <w:tcPr>
            <w:tcW w:w="2236" w:type="dxa"/>
          </w:tcPr>
          <w:p w14:paraId="67C2F6D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Dimaggio, 2009</w:t>
            </w:r>
          </w:p>
        </w:tc>
        <w:tc>
          <w:tcPr>
            <w:tcW w:w="6370" w:type="dxa"/>
          </w:tcPr>
          <w:p w14:paraId="3D8367D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5088990" w14:textId="77777777">
        <w:tc>
          <w:tcPr>
            <w:tcW w:w="2236" w:type="dxa"/>
          </w:tcPr>
          <w:p w14:paraId="39740B4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Tsai, 2018</w:t>
            </w:r>
          </w:p>
        </w:tc>
        <w:tc>
          <w:tcPr>
            <w:tcW w:w="6370" w:type="dxa"/>
          </w:tcPr>
          <w:p w14:paraId="33E2209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080F851" w14:textId="77777777">
        <w:tc>
          <w:tcPr>
            <w:tcW w:w="2236" w:type="dxa"/>
          </w:tcPr>
          <w:p w14:paraId="33920AD7"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Castellheim</w:t>
            </w:r>
            <w:proofErr w:type="spellEnd"/>
            <w:r w:rsidRPr="00325D61">
              <w:rPr>
                <w:rFonts w:ascii="Times New Roman" w:eastAsia="宋体" w:hAnsi="Times New Roman" w:cs="Times New Roman"/>
                <w:sz w:val="24"/>
              </w:rPr>
              <w:t>, 2018</w:t>
            </w:r>
          </w:p>
        </w:tc>
        <w:tc>
          <w:tcPr>
            <w:tcW w:w="6370" w:type="dxa"/>
          </w:tcPr>
          <w:p w14:paraId="04B6B66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DE5182F" w14:textId="77777777">
        <w:tc>
          <w:tcPr>
            <w:tcW w:w="2236" w:type="dxa"/>
          </w:tcPr>
          <w:p w14:paraId="1EC3264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Aun, 2016</w:t>
            </w:r>
          </w:p>
        </w:tc>
        <w:tc>
          <w:tcPr>
            <w:tcW w:w="6370" w:type="dxa"/>
          </w:tcPr>
          <w:p w14:paraId="3FA0262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3BE7755" w14:textId="77777777">
        <w:tc>
          <w:tcPr>
            <w:tcW w:w="2236" w:type="dxa"/>
          </w:tcPr>
          <w:p w14:paraId="58DDB7B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Morgan, 2004</w:t>
            </w:r>
          </w:p>
        </w:tc>
        <w:tc>
          <w:tcPr>
            <w:tcW w:w="6370" w:type="dxa"/>
          </w:tcPr>
          <w:p w14:paraId="4CDEA07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38707983" w14:textId="77777777">
        <w:tc>
          <w:tcPr>
            <w:tcW w:w="2236" w:type="dxa"/>
          </w:tcPr>
          <w:p w14:paraId="0CF4AEA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Bartels, 2009</w:t>
            </w:r>
          </w:p>
        </w:tc>
        <w:tc>
          <w:tcPr>
            <w:tcW w:w="6370" w:type="dxa"/>
          </w:tcPr>
          <w:p w14:paraId="21DD0E0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E22EC23" w14:textId="77777777">
        <w:tc>
          <w:tcPr>
            <w:tcW w:w="2236" w:type="dxa"/>
          </w:tcPr>
          <w:p w14:paraId="4DF2754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Block, 2012</w:t>
            </w:r>
          </w:p>
        </w:tc>
        <w:tc>
          <w:tcPr>
            <w:tcW w:w="6370" w:type="dxa"/>
          </w:tcPr>
          <w:p w14:paraId="698AD53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C19CFC2" w14:textId="77777777">
        <w:tc>
          <w:tcPr>
            <w:tcW w:w="2236" w:type="dxa"/>
          </w:tcPr>
          <w:p w14:paraId="6CC9BAE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Laporta, 2022</w:t>
            </w:r>
          </w:p>
        </w:tc>
        <w:tc>
          <w:tcPr>
            <w:tcW w:w="6370" w:type="dxa"/>
          </w:tcPr>
          <w:p w14:paraId="1215097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A34A277" w14:textId="77777777">
        <w:tc>
          <w:tcPr>
            <w:tcW w:w="2236" w:type="dxa"/>
          </w:tcPr>
          <w:p w14:paraId="15442D0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Nagai, 2024</w:t>
            </w:r>
          </w:p>
        </w:tc>
        <w:tc>
          <w:tcPr>
            <w:tcW w:w="6370" w:type="dxa"/>
          </w:tcPr>
          <w:p w14:paraId="7380406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F944306" w14:textId="77777777">
        <w:tc>
          <w:tcPr>
            <w:tcW w:w="2236" w:type="dxa"/>
          </w:tcPr>
          <w:p w14:paraId="7049754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Kobayashi,</w:t>
            </w:r>
          </w:p>
        </w:tc>
        <w:tc>
          <w:tcPr>
            <w:tcW w:w="6370" w:type="dxa"/>
          </w:tcPr>
          <w:p w14:paraId="4D256B5A"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B78B3C6" w14:textId="77777777">
        <w:tc>
          <w:tcPr>
            <w:tcW w:w="2236" w:type="dxa"/>
          </w:tcPr>
          <w:p w14:paraId="65DC032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Glatz, 2017</w:t>
            </w:r>
          </w:p>
        </w:tc>
        <w:tc>
          <w:tcPr>
            <w:tcW w:w="6370" w:type="dxa"/>
          </w:tcPr>
          <w:p w14:paraId="44722EC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3928E4C" w14:textId="77777777">
        <w:tc>
          <w:tcPr>
            <w:tcW w:w="2236" w:type="dxa"/>
          </w:tcPr>
          <w:p w14:paraId="109590F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Alfarraj, 2024</w:t>
            </w:r>
          </w:p>
        </w:tc>
        <w:tc>
          <w:tcPr>
            <w:tcW w:w="6370" w:type="dxa"/>
          </w:tcPr>
          <w:p w14:paraId="54E72C1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1B156D84" w14:textId="77777777">
        <w:tc>
          <w:tcPr>
            <w:tcW w:w="2236" w:type="dxa"/>
          </w:tcPr>
          <w:p w14:paraId="6869D8B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Poor Zamany Nejat </w:t>
            </w:r>
            <w:proofErr w:type="spellStart"/>
            <w:r w:rsidRPr="00325D61">
              <w:rPr>
                <w:rFonts w:ascii="Times New Roman" w:eastAsia="宋体" w:hAnsi="Times New Roman" w:cs="Times New Roman"/>
                <w:sz w:val="24"/>
              </w:rPr>
              <w:t>Kermany</w:t>
            </w:r>
            <w:proofErr w:type="spellEnd"/>
            <w:r w:rsidRPr="00325D61">
              <w:rPr>
                <w:rFonts w:ascii="Times New Roman" w:eastAsia="宋体" w:hAnsi="Times New Roman" w:cs="Times New Roman"/>
                <w:sz w:val="24"/>
              </w:rPr>
              <w:t>, 2016</w:t>
            </w:r>
          </w:p>
        </w:tc>
        <w:tc>
          <w:tcPr>
            <w:tcW w:w="6370" w:type="dxa"/>
          </w:tcPr>
          <w:p w14:paraId="3FAAEB6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5BD75EB" w14:textId="77777777">
        <w:tc>
          <w:tcPr>
            <w:tcW w:w="2236" w:type="dxa"/>
          </w:tcPr>
          <w:p w14:paraId="2017230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Celebi, 2007</w:t>
            </w:r>
          </w:p>
        </w:tc>
        <w:tc>
          <w:tcPr>
            <w:tcW w:w="6370" w:type="dxa"/>
          </w:tcPr>
          <w:p w14:paraId="32A8186A"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C667D77" w14:textId="77777777">
        <w:tc>
          <w:tcPr>
            <w:tcW w:w="2236" w:type="dxa"/>
          </w:tcPr>
          <w:p w14:paraId="0061A94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Fuhrer, 2009</w:t>
            </w:r>
          </w:p>
        </w:tc>
        <w:tc>
          <w:tcPr>
            <w:tcW w:w="6370" w:type="dxa"/>
          </w:tcPr>
          <w:p w14:paraId="3DA84B8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4C3F9A6E" w14:textId="77777777">
        <w:tc>
          <w:tcPr>
            <w:tcW w:w="2236" w:type="dxa"/>
          </w:tcPr>
          <w:p w14:paraId="02E83D6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Ahn, 2020</w:t>
            </w:r>
          </w:p>
        </w:tc>
        <w:tc>
          <w:tcPr>
            <w:tcW w:w="6370" w:type="dxa"/>
          </w:tcPr>
          <w:p w14:paraId="2287BBE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A2370E2" w14:textId="77777777">
        <w:tc>
          <w:tcPr>
            <w:tcW w:w="2236" w:type="dxa"/>
          </w:tcPr>
          <w:p w14:paraId="3F1449D3"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Ko, 2014</w:t>
            </w:r>
          </w:p>
        </w:tc>
        <w:tc>
          <w:tcPr>
            <w:tcW w:w="6370" w:type="dxa"/>
          </w:tcPr>
          <w:p w14:paraId="0860F1A8"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4FC0844" w14:textId="77777777">
        <w:tc>
          <w:tcPr>
            <w:tcW w:w="2236" w:type="dxa"/>
          </w:tcPr>
          <w:p w14:paraId="0CAE401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Sun, 2012</w:t>
            </w:r>
          </w:p>
        </w:tc>
        <w:tc>
          <w:tcPr>
            <w:tcW w:w="6370" w:type="dxa"/>
          </w:tcPr>
          <w:p w14:paraId="13DD1F0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Did not report LDs as an outcome or involved participants </w:t>
            </w:r>
            <w:r w:rsidRPr="00325D61">
              <w:rPr>
                <w:rFonts w:ascii="Times New Roman" w:eastAsia="宋体" w:hAnsi="Times New Roman" w:cs="Times New Roman"/>
                <w:sz w:val="24"/>
              </w:rPr>
              <w:lastRenderedPageBreak/>
              <w:t>without a formal diagnosis or identified risk for LDs</w:t>
            </w:r>
          </w:p>
        </w:tc>
      </w:tr>
      <w:tr w:rsidR="00142AE1" w:rsidRPr="00325D61" w14:paraId="117220F8" w14:textId="77777777">
        <w:tc>
          <w:tcPr>
            <w:tcW w:w="2236" w:type="dxa"/>
          </w:tcPr>
          <w:p w14:paraId="73D5DF6F"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lastRenderedPageBreak/>
              <w:t>Schüttler, 2021</w:t>
            </w:r>
          </w:p>
        </w:tc>
        <w:tc>
          <w:tcPr>
            <w:tcW w:w="6370" w:type="dxa"/>
          </w:tcPr>
          <w:p w14:paraId="6EE9912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31BBA8A4" w14:textId="77777777">
        <w:tc>
          <w:tcPr>
            <w:tcW w:w="2236" w:type="dxa"/>
          </w:tcPr>
          <w:p w14:paraId="62678C8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Xin, 2024</w:t>
            </w:r>
          </w:p>
        </w:tc>
        <w:tc>
          <w:tcPr>
            <w:tcW w:w="6370" w:type="dxa"/>
          </w:tcPr>
          <w:p w14:paraId="398801D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282B274" w14:textId="77777777">
        <w:tc>
          <w:tcPr>
            <w:tcW w:w="2236" w:type="dxa"/>
          </w:tcPr>
          <w:p w14:paraId="0741680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Creagh, 2016</w:t>
            </w:r>
          </w:p>
        </w:tc>
        <w:tc>
          <w:tcPr>
            <w:tcW w:w="6370" w:type="dxa"/>
          </w:tcPr>
          <w:p w14:paraId="733FD2B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5DF92876" w14:textId="77777777">
        <w:tc>
          <w:tcPr>
            <w:tcW w:w="2236" w:type="dxa"/>
          </w:tcPr>
          <w:p w14:paraId="1B050A8C"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Morgan, 1981</w:t>
            </w:r>
          </w:p>
        </w:tc>
        <w:tc>
          <w:tcPr>
            <w:tcW w:w="6370" w:type="dxa"/>
          </w:tcPr>
          <w:p w14:paraId="2B7260D2"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EF39417" w14:textId="77777777">
        <w:tc>
          <w:tcPr>
            <w:tcW w:w="2236" w:type="dxa"/>
          </w:tcPr>
          <w:p w14:paraId="3A921E58"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Sedighnejad</w:t>
            </w:r>
            <w:proofErr w:type="spellEnd"/>
            <w:r w:rsidRPr="00325D61">
              <w:rPr>
                <w:rFonts w:ascii="Times New Roman" w:eastAsia="宋体" w:hAnsi="Times New Roman" w:cs="Times New Roman"/>
                <w:sz w:val="24"/>
              </w:rPr>
              <w:t>, 2020</w:t>
            </w:r>
          </w:p>
        </w:tc>
        <w:tc>
          <w:tcPr>
            <w:tcW w:w="6370" w:type="dxa"/>
          </w:tcPr>
          <w:p w14:paraId="12A2E9E4"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2393E98C" w14:textId="77777777">
        <w:tc>
          <w:tcPr>
            <w:tcW w:w="2236" w:type="dxa"/>
          </w:tcPr>
          <w:p w14:paraId="3184FC0A" w14:textId="77777777" w:rsidR="00142AE1" w:rsidRPr="00325D61" w:rsidRDefault="00000000">
            <w:pPr>
              <w:rPr>
                <w:rFonts w:ascii="Times New Roman" w:eastAsia="宋体" w:hAnsi="Times New Roman" w:cs="Times New Roman"/>
                <w:sz w:val="24"/>
              </w:rPr>
            </w:pPr>
            <w:proofErr w:type="spellStart"/>
            <w:r w:rsidRPr="00325D61">
              <w:rPr>
                <w:rFonts w:ascii="Times New Roman" w:eastAsia="宋体" w:hAnsi="Times New Roman" w:cs="Times New Roman"/>
                <w:sz w:val="24"/>
              </w:rPr>
              <w:t>Castellheim</w:t>
            </w:r>
            <w:proofErr w:type="spellEnd"/>
            <w:r w:rsidRPr="00325D61">
              <w:rPr>
                <w:rFonts w:ascii="Times New Roman" w:eastAsia="宋体" w:hAnsi="Times New Roman" w:cs="Times New Roman"/>
                <w:sz w:val="24"/>
              </w:rPr>
              <w:t>, 2018</w:t>
            </w:r>
          </w:p>
        </w:tc>
        <w:tc>
          <w:tcPr>
            <w:tcW w:w="6370" w:type="dxa"/>
          </w:tcPr>
          <w:p w14:paraId="55C5E2A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DF85D9D" w14:textId="77777777">
        <w:tc>
          <w:tcPr>
            <w:tcW w:w="2236" w:type="dxa"/>
          </w:tcPr>
          <w:p w14:paraId="7C735607"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Bong, 2015</w:t>
            </w:r>
          </w:p>
        </w:tc>
        <w:tc>
          <w:tcPr>
            <w:tcW w:w="6370" w:type="dxa"/>
          </w:tcPr>
          <w:p w14:paraId="6FB85741"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6307B68C" w14:textId="77777777">
        <w:tc>
          <w:tcPr>
            <w:tcW w:w="2236" w:type="dxa"/>
          </w:tcPr>
          <w:p w14:paraId="0C2C1366"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Ing, 2012</w:t>
            </w:r>
          </w:p>
        </w:tc>
        <w:tc>
          <w:tcPr>
            <w:tcW w:w="6370" w:type="dxa"/>
          </w:tcPr>
          <w:p w14:paraId="11F0EED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0F68D173" w14:textId="77777777">
        <w:tc>
          <w:tcPr>
            <w:tcW w:w="2236" w:type="dxa"/>
          </w:tcPr>
          <w:p w14:paraId="39F31025"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Hegarty, 2011</w:t>
            </w:r>
          </w:p>
        </w:tc>
        <w:tc>
          <w:tcPr>
            <w:tcW w:w="6370" w:type="dxa"/>
          </w:tcPr>
          <w:p w14:paraId="3CBF3BE0"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r w:rsidR="00142AE1" w:rsidRPr="00325D61" w14:paraId="7B28CEF3" w14:textId="77777777">
        <w:tc>
          <w:tcPr>
            <w:tcW w:w="2236" w:type="dxa"/>
          </w:tcPr>
          <w:p w14:paraId="4337F0C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Williams, 2015</w:t>
            </w:r>
          </w:p>
        </w:tc>
        <w:tc>
          <w:tcPr>
            <w:tcW w:w="6370" w:type="dxa"/>
          </w:tcPr>
          <w:p w14:paraId="541D17D9"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Did not report LDs as an outcome or involved participants without a formal diagnosis or identified risk for LDs</w:t>
            </w:r>
          </w:p>
        </w:tc>
      </w:tr>
    </w:tbl>
    <w:p w14:paraId="6798286D" w14:textId="77777777" w:rsidR="00142AE1" w:rsidRPr="00325D61" w:rsidRDefault="00142AE1">
      <w:pPr>
        <w:widowControl/>
        <w:spacing w:line="480" w:lineRule="auto"/>
        <w:jc w:val="left"/>
        <w:rPr>
          <w:rFonts w:ascii="Times New Roman" w:hAnsi="Times New Roman" w:cs="Times New Roman"/>
          <w:b/>
          <w:bCs/>
          <w:sz w:val="24"/>
        </w:rPr>
      </w:pPr>
    </w:p>
    <w:p w14:paraId="5353CA05" w14:textId="77777777" w:rsidR="00142AE1" w:rsidRPr="00325D61" w:rsidRDefault="00142AE1">
      <w:pPr>
        <w:widowControl/>
        <w:spacing w:line="480" w:lineRule="auto"/>
        <w:jc w:val="left"/>
        <w:rPr>
          <w:rFonts w:ascii="Times New Roman" w:hAnsi="Times New Roman" w:cs="Times New Roman"/>
          <w:sz w:val="24"/>
        </w:rPr>
        <w:sectPr w:rsidR="00142AE1" w:rsidRPr="00325D61">
          <w:pgSz w:w="11906" w:h="16838"/>
          <w:pgMar w:top="1440" w:right="1800" w:bottom="1440" w:left="1800" w:header="851" w:footer="992" w:gutter="0"/>
          <w:cols w:space="425"/>
          <w:docGrid w:type="lines" w:linePitch="312"/>
        </w:sectPr>
      </w:pPr>
    </w:p>
    <w:p w14:paraId="5079F549" w14:textId="77777777" w:rsidR="00142AE1" w:rsidRPr="00325D61" w:rsidRDefault="00000000">
      <w:pPr>
        <w:pStyle w:val="a3"/>
        <w:outlineLvl w:val="0"/>
        <w:rPr>
          <w:rFonts w:ascii="Times New Roman" w:hAnsi="Times New Roman" w:cs="Times New Roman"/>
          <w:b/>
          <w:bCs/>
          <w:sz w:val="24"/>
          <w:szCs w:val="24"/>
        </w:rPr>
      </w:pPr>
      <w:bookmarkStart w:id="16" w:name="_Ref225616337"/>
      <w:bookmarkStart w:id="17" w:name="_Toc234436740"/>
      <w:bookmarkStart w:id="18" w:name="_Toc31201"/>
      <w:r w:rsidRPr="00325D61">
        <w:rPr>
          <w:rFonts w:ascii="Times New Roman" w:hAnsi="Times New Roman" w:cs="Times New Roman"/>
          <w:b/>
          <w:bCs/>
          <w:sz w:val="24"/>
          <w:szCs w:val="24"/>
        </w:rPr>
        <w:lastRenderedPageBreak/>
        <w:t xml:space="preserve">Additional file </w:t>
      </w:r>
      <w:r w:rsidRPr="00325D61">
        <w:rPr>
          <w:rFonts w:ascii="Times New Roman" w:hAnsi="Times New Roman" w:cs="Times New Roman" w:hint="eastAsia"/>
          <w:b/>
          <w:bCs/>
          <w:sz w:val="24"/>
          <w:szCs w:val="24"/>
        </w:rPr>
        <w:t>6</w:t>
      </w:r>
      <w:r w:rsidRPr="00325D61">
        <w:rPr>
          <w:rFonts w:ascii="Times New Roman" w:hAnsi="Times New Roman" w:cs="Times New Roman"/>
          <w:b/>
          <w:bCs/>
          <w:sz w:val="24"/>
          <w:szCs w:val="24"/>
        </w:rPr>
        <w:t xml:space="preserve">: </w:t>
      </w:r>
      <w:bookmarkEnd w:id="16"/>
      <w:r w:rsidRPr="00325D61">
        <w:rPr>
          <w:rFonts w:ascii="Times New Roman" w:hAnsi="Times New Roman" w:cs="Times New Roman"/>
          <w:b/>
          <w:bCs/>
          <w:sz w:val="24"/>
          <w:szCs w:val="24"/>
        </w:rPr>
        <w:t>The Newcastle-Ottawa Scale (NOS) for 7 included studies</w:t>
      </w:r>
      <w:r w:rsidRPr="00325D61">
        <w:rPr>
          <w:rFonts w:ascii="Times New Roman" w:hAnsi="Times New Roman" w:cs="Times New Roman" w:hint="eastAsia"/>
          <w:b/>
          <w:bCs/>
          <w:sz w:val="24"/>
          <w:szCs w:val="24"/>
        </w:rPr>
        <w:t>.</w:t>
      </w:r>
      <w:bookmarkEnd w:id="17"/>
      <w:bookmarkEnd w:id="18"/>
    </w:p>
    <w:tbl>
      <w:tblPr>
        <w:tblStyle w:val="21"/>
        <w:tblpPr w:leftFromText="180" w:rightFromText="180" w:vertAnchor="text" w:horzAnchor="page" w:tblpXSpec="center" w:tblpY="14"/>
        <w:tblW w:w="162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3"/>
        <w:gridCol w:w="2067"/>
        <w:gridCol w:w="1249"/>
        <w:gridCol w:w="1495"/>
        <w:gridCol w:w="1231"/>
        <w:gridCol w:w="1648"/>
        <w:gridCol w:w="1488"/>
        <w:gridCol w:w="1309"/>
        <w:gridCol w:w="1029"/>
        <w:gridCol w:w="1204"/>
        <w:gridCol w:w="977"/>
        <w:gridCol w:w="992"/>
      </w:tblGrid>
      <w:tr w:rsidR="00142AE1" w:rsidRPr="00325D61" w14:paraId="507B88FE" w14:textId="77777777">
        <w:trPr>
          <w:jc w:val="center"/>
        </w:trPr>
        <w:tc>
          <w:tcPr>
            <w:tcW w:w="1583" w:type="dxa"/>
            <w:tcBorders>
              <w:top w:val="single" w:sz="12" w:space="0" w:color="auto"/>
            </w:tcBorders>
            <w:vAlign w:val="center"/>
          </w:tcPr>
          <w:p w14:paraId="71C3D8B1" w14:textId="77777777" w:rsidR="00142AE1" w:rsidRPr="00325D61" w:rsidRDefault="00142AE1">
            <w:pPr>
              <w:widowControl/>
              <w:jc w:val="center"/>
              <w:rPr>
                <w:rFonts w:ascii="Arial" w:eastAsia="宋体" w:hAnsi="Arial" w:cs="Arial"/>
                <w:sz w:val="20"/>
                <w:szCs w:val="20"/>
                <w14:ligatures w14:val="standardContextual"/>
              </w:rPr>
            </w:pPr>
          </w:p>
        </w:tc>
        <w:tc>
          <w:tcPr>
            <w:tcW w:w="6042" w:type="dxa"/>
            <w:gridSpan w:val="4"/>
            <w:tcBorders>
              <w:top w:val="single" w:sz="12" w:space="0" w:color="auto"/>
              <w:bottom w:val="single" w:sz="4" w:space="0" w:color="auto"/>
            </w:tcBorders>
            <w:vAlign w:val="center"/>
          </w:tcPr>
          <w:p w14:paraId="015D031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Selection</w:t>
            </w:r>
          </w:p>
        </w:tc>
        <w:tc>
          <w:tcPr>
            <w:tcW w:w="3136" w:type="dxa"/>
            <w:gridSpan w:val="2"/>
            <w:tcBorders>
              <w:top w:val="single" w:sz="12" w:space="0" w:color="auto"/>
              <w:bottom w:val="single" w:sz="4" w:space="0" w:color="auto"/>
            </w:tcBorders>
            <w:vAlign w:val="center"/>
          </w:tcPr>
          <w:p w14:paraId="684BC4A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Comparability</w:t>
            </w:r>
          </w:p>
        </w:tc>
        <w:tc>
          <w:tcPr>
            <w:tcW w:w="3542" w:type="dxa"/>
            <w:gridSpan w:val="3"/>
            <w:tcBorders>
              <w:top w:val="single" w:sz="12" w:space="0" w:color="auto"/>
              <w:bottom w:val="single" w:sz="4" w:space="0" w:color="auto"/>
            </w:tcBorders>
            <w:vAlign w:val="center"/>
          </w:tcPr>
          <w:p w14:paraId="3DC3D87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Outcome</w:t>
            </w:r>
          </w:p>
        </w:tc>
        <w:tc>
          <w:tcPr>
            <w:tcW w:w="977" w:type="dxa"/>
            <w:vMerge w:val="restart"/>
            <w:tcBorders>
              <w:top w:val="single" w:sz="12" w:space="0" w:color="auto"/>
              <w:bottom w:val="single" w:sz="4" w:space="0" w:color="auto"/>
            </w:tcBorders>
            <w:vAlign w:val="center"/>
          </w:tcPr>
          <w:p w14:paraId="1D5523F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Risk of bias</w:t>
            </w:r>
          </w:p>
        </w:tc>
        <w:tc>
          <w:tcPr>
            <w:tcW w:w="992" w:type="dxa"/>
            <w:vMerge w:val="restart"/>
            <w:tcBorders>
              <w:top w:val="single" w:sz="12" w:space="0" w:color="auto"/>
              <w:bottom w:val="single" w:sz="4" w:space="0" w:color="auto"/>
            </w:tcBorders>
            <w:vAlign w:val="center"/>
          </w:tcPr>
          <w:p w14:paraId="66511ABC"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b/>
                <w:bCs/>
                <w:sz w:val="24"/>
                <w14:ligatures w14:val="standardContextual"/>
              </w:rPr>
              <w:t>Scores</w:t>
            </w:r>
          </w:p>
        </w:tc>
      </w:tr>
      <w:tr w:rsidR="00142AE1" w:rsidRPr="00325D61" w14:paraId="4645D1B5" w14:textId="77777777">
        <w:trPr>
          <w:jc w:val="center"/>
        </w:trPr>
        <w:tc>
          <w:tcPr>
            <w:tcW w:w="1583" w:type="dxa"/>
            <w:tcBorders>
              <w:bottom w:val="single" w:sz="4" w:space="0" w:color="auto"/>
            </w:tcBorders>
            <w:vAlign w:val="center"/>
          </w:tcPr>
          <w:p w14:paraId="2E436B4A" w14:textId="77777777" w:rsidR="00142AE1" w:rsidRPr="00325D61" w:rsidRDefault="00142AE1">
            <w:pPr>
              <w:widowControl/>
              <w:jc w:val="center"/>
              <w:rPr>
                <w:rFonts w:ascii="Arial" w:eastAsia="宋体" w:hAnsi="Arial" w:cs="Arial"/>
                <w:sz w:val="20"/>
                <w:szCs w:val="20"/>
                <w14:ligatures w14:val="standardContextual"/>
              </w:rPr>
            </w:pPr>
          </w:p>
        </w:tc>
        <w:tc>
          <w:tcPr>
            <w:tcW w:w="2067" w:type="dxa"/>
            <w:tcBorders>
              <w:top w:val="single" w:sz="4" w:space="0" w:color="auto"/>
              <w:bottom w:val="single" w:sz="4" w:space="0" w:color="auto"/>
            </w:tcBorders>
            <w:vAlign w:val="center"/>
          </w:tcPr>
          <w:p w14:paraId="6B77C8C0"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Representativeness</w:t>
            </w:r>
          </w:p>
        </w:tc>
        <w:tc>
          <w:tcPr>
            <w:tcW w:w="1249" w:type="dxa"/>
            <w:tcBorders>
              <w:bottom w:val="single" w:sz="4" w:space="0" w:color="auto"/>
            </w:tcBorders>
            <w:vAlign w:val="center"/>
          </w:tcPr>
          <w:p w14:paraId="6D5D69E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Selection of the non-exposed</w:t>
            </w:r>
          </w:p>
        </w:tc>
        <w:tc>
          <w:tcPr>
            <w:tcW w:w="1495" w:type="dxa"/>
            <w:tcBorders>
              <w:bottom w:val="single" w:sz="4" w:space="0" w:color="auto"/>
            </w:tcBorders>
            <w:vAlign w:val="center"/>
          </w:tcPr>
          <w:p w14:paraId="33B4C25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Ascertainment of exposure</w:t>
            </w:r>
          </w:p>
        </w:tc>
        <w:tc>
          <w:tcPr>
            <w:tcW w:w="1231" w:type="dxa"/>
            <w:tcBorders>
              <w:bottom w:val="single" w:sz="4" w:space="0" w:color="auto"/>
            </w:tcBorders>
            <w:vAlign w:val="center"/>
          </w:tcPr>
          <w:p w14:paraId="38918F4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Outcome not present at start</w:t>
            </w:r>
          </w:p>
        </w:tc>
        <w:tc>
          <w:tcPr>
            <w:tcW w:w="1648" w:type="dxa"/>
            <w:tcBorders>
              <w:bottom w:val="single" w:sz="4" w:space="0" w:color="auto"/>
            </w:tcBorders>
            <w:vAlign w:val="center"/>
          </w:tcPr>
          <w:p w14:paraId="4333602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Comparability on most important factor</w:t>
            </w:r>
          </w:p>
        </w:tc>
        <w:tc>
          <w:tcPr>
            <w:tcW w:w="1488" w:type="dxa"/>
            <w:tcBorders>
              <w:bottom w:val="single" w:sz="4" w:space="0" w:color="auto"/>
            </w:tcBorders>
            <w:vAlign w:val="center"/>
          </w:tcPr>
          <w:p w14:paraId="24FD8B12"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Comparability on other risk factors</w:t>
            </w:r>
          </w:p>
        </w:tc>
        <w:tc>
          <w:tcPr>
            <w:tcW w:w="1309" w:type="dxa"/>
            <w:tcBorders>
              <w:bottom w:val="single" w:sz="4" w:space="0" w:color="auto"/>
            </w:tcBorders>
            <w:vAlign w:val="center"/>
          </w:tcPr>
          <w:p w14:paraId="2DCCFA8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Assessment of outcome</w:t>
            </w:r>
          </w:p>
        </w:tc>
        <w:tc>
          <w:tcPr>
            <w:tcW w:w="1029" w:type="dxa"/>
            <w:tcBorders>
              <w:bottom w:val="single" w:sz="4" w:space="0" w:color="auto"/>
            </w:tcBorders>
            <w:vAlign w:val="center"/>
          </w:tcPr>
          <w:p w14:paraId="2BB3970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Long enough</w:t>
            </w:r>
          </w:p>
          <w:p w14:paraId="23B507A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follow-up</w:t>
            </w:r>
          </w:p>
        </w:tc>
        <w:tc>
          <w:tcPr>
            <w:tcW w:w="1204" w:type="dxa"/>
            <w:tcBorders>
              <w:bottom w:val="single" w:sz="4" w:space="0" w:color="auto"/>
            </w:tcBorders>
            <w:vAlign w:val="center"/>
          </w:tcPr>
          <w:p w14:paraId="72F2BED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Adequacy of follow-up</w:t>
            </w:r>
          </w:p>
        </w:tc>
        <w:tc>
          <w:tcPr>
            <w:tcW w:w="977" w:type="dxa"/>
            <w:vMerge/>
            <w:tcBorders>
              <w:bottom w:val="single" w:sz="4" w:space="0" w:color="auto"/>
            </w:tcBorders>
            <w:vAlign w:val="center"/>
          </w:tcPr>
          <w:p w14:paraId="659155DD"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992" w:type="dxa"/>
            <w:vMerge/>
            <w:tcBorders>
              <w:bottom w:val="single" w:sz="4" w:space="0" w:color="auto"/>
            </w:tcBorders>
            <w:vAlign w:val="center"/>
          </w:tcPr>
          <w:p w14:paraId="1397EC02" w14:textId="77777777" w:rsidR="00142AE1" w:rsidRPr="00325D61" w:rsidRDefault="00142AE1">
            <w:pPr>
              <w:widowControl/>
              <w:jc w:val="center"/>
              <w:rPr>
                <w:rFonts w:ascii="Times New Roman" w:eastAsia="宋体" w:hAnsi="Times New Roman" w:cs="Times New Roman"/>
                <w:sz w:val="24"/>
                <w14:ligatures w14:val="standardContextual"/>
              </w:rPr>
            </w:pPr>
          </w:p>
        </w:tc>
      </w:tr>
      <w:tr w:rsidR="00142AE1" w:rsidRPr="00325D61" w14:paraId="215EBCC1" w14:textId="77777777">
        <w:trPr>
          <w:jc w:val="center"/>
        </w:trPr>
        <w:tc>
          <w:tcPr>
            <w:tcW w:w="1583" w:type="dxa"/>
            <w:tcBorders>
              <w:top w:val="single" w:sz="4" w:space="0" w:color="auto"/>
            </w:tcBorders>
            <w:vAlign w:val="center"/>
          </w:tcPr>
          <w:p w14:paraId="7F8AE37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Wilder et al.,</w:t>
            </w:r>
          </w:p>
          <w:p w14:paraId="0E446C5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2009</w:t>
            </w:r>
          </w:p>
        </w:tc>
        <w:tc>
          <w:tcPr>
            <w:tcW w:w="2067" w:type="dxa"/>
            <w:tcBorders>
              <w:top w:val="single" w:sz="4" w:space="0" w:color="auto"/>
            </w:tcBorders>
            <w:vAlign w:val="center"/>
          </w:tcPr>
          <w:p w14:paraId="71FC72C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tcBorders>
              <w:top w:val="single" w:sz="4" w:space="0" w:color="auto"/>
            </w:tcBorders>
            <w:vAlign w:val="center"/>
          </w:tcPr>
          <w:p w14:paraId="7CCD540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tcBorders>
              <w:top w:val="single" w:sz="4" w:space="0" w:color="auto"/>
            </w:tcBorders>
            <w:vAlign w:val="center"/>
          </w:tcPr>
          <w:p w14:paraId="6C1E637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tcBorders>
              <w:top w:val="single" w:sz="4" w:space="0" w:color="auto"/>
            </w:tcBorders>
            <w:vAlign w:val="center"/>
          </w:tcPr>
          <w:p w14:paraId="64D9D57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tcBorders>
              <w:top w:val="single" w:sz="4" w:space="0" w:color="auto"/>
            </w:tcBorders>
            <w:vAlign w:val="center"/>
          </w:tcPr>
          <w:p w14:paraId="13DF3A5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tcBorders>
              <w:top w:val="single" w:sz="4" w:space="0" w:color="auto"/>
            </w:tcBorders>
            <w:vAlign w:val="center"/>
          </w:tcPr>
          <w:p w14:paraId="75CD8B4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tcBorders>
              <w:top w:val="single" w:sz="4" w:space="0" w:color="auto"/>
            </w:tcBorders>
            <w:vAlign w:val="center"/>
          </w:tcPr>
          <w:p w14:paraId="6964BF5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tcBorders>
              <w:top w:val="single" w:sz="4" w:space="0" w:color="auto"/>
            </w:tcBorders>
            <w:vAlign w:val="center"/>
          </w:tcPr>
          <w:p w14:paraId="590D4E6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tcBorders>
              <w:top w:val="single" w:sz="4" w:space="0" w:color="auto"/>
            </w:tcBorders>
            <w:vAlign w:val="center"/>
          </w:tcPr>
          <w:p w14:paraId="6E850760"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977" w:type="dxa"/>
            <w:tcBorders>
              <w:top w:val="single" w:sz="4" w:space="0" w:color="auto"/>
            </w:tcBorders>
            <w:vAlign w:val="center"/>
          </w:tcPr>
          <w:p w14:paraId="0078DECC"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tcBorders>
              <w:top w:val="single" w:sz="4" w:space="0" w:color="auto"/>
            </w:tcBorders>
            <w:vAlign w:val="center"/>
          </w:tcPr>
          <w:p w14:paraId="3807E16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9</w:t>
            </w:r>
          </w:p>
        </w:tc>
      </w:tr>
      <w:tr w:rsidR="00142AE1" w:rsidRPr="00325D61" w14:paraId="38046CB1" w14:textId="77777777">
        <w:trPr>
          <w:jc w:val="center"/>
        </w:trPr>
        <w:tc>
          <w:tcPr>
            <w:tcW w:w="1583" w:type="dxa"/>
            <w:shd w:val="clear" w:color="auto" w:fill="E7E6E6" w:themeFill="background2"/>
            <w:vAlign w:val="center"/>
          </w:tcPr>
          <w:p w14:paraId="4A7C0DF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Flick et al.,</w:t>
            </w:r>
          </w:p>
          <w:p w14:paraId="1431362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2011</w:t>
            </w:r>
          </w:p>
        </w:tc>
        <w:tc>
          <w:tcPr>
            <w:tcW w:w="2067" w:type="dxa"/>
            <w:shd w:val="clear" w:color="auto" w:fill="E7E6E6" w:themeFill="background2"/>
            <w:vAlign w:val="center"/>
          </w:tcPr>
          <w:p w14:paraId="3EF7DD3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shd w:val="clear" w:color="auto" w:fill="E7E6E6" w:themeFill="background2"/>
            <w:vAlign w:val="center"/>
          </w:tcPr>
          <w:p w14:paraId="45EF9A9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shd w:val="clear" w:color="auto" w:fill="E7E6E6" w:themeFill="background2"/>
            <w:vAlign w:val="center"/>
          </w:tcPr>
          <w:p w14:paraId="140B8C59"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shd w:val="clear" w:color="auto" w:fill="E7E6E6" w:themeFill="background2"/>
            <w:vAlign w:val="center"/>
          </w:tcPr>
          <w:p w14:paraId="1A13E9D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shd w:val="clear" w:color="auto" w:fill="E7E6E6" w:themeFill="background2"/>
            <w:vAlign w:val="center"/>
          </w:tcPr>
          <w:p w14:paraId="08FF40E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shd w:val="clear" w:color="auto" w:fill="E7E6E6" w:themeFill="background2"/>
            <w:vAlign w:val="center"/>
          </w:tcPr>
          <w:p w14:paraId="4369257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shd w:val="clear" w:color="auto" w:fill="E7E6E6" w:themeFill="background2"/>
            <w:vAlign w:val="center"/>
          </w:tcPr>
          <w:p w14:paraId="33D05B9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shd w:val="clear" w:color="auto" w:fill="E7E6E6" w:themeFill="background2"/>
            <w:vAlign w:val="center"/>
          </w:tcPr>
          <w:p w14:paraId="5B56A39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shd w:val="clear" w:color="auto" w:fill="E7E6E6" w:themeFill="background2"/>
            <w:vAlign w:val="center"/>
          </w:tcPr>
          <w:p w14:paraId="25CFD69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977" w:type="dxa"/>
            <w:shd w:val="clear" w:color="auto" w:fill="E7E6E6" w:themeFill="background2"/>
            <w:vAlign w:val="center"/>
          </w:tcPr>
          <w:p w14:paraId="316831C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shd w:val="clear" w:color="auto" w:fill="E7E6E6" w:themeFill="background2"/>
            <w:vAlign w:val="center"/>
          </w:tcPr>
          <w:p w14:paraId="054B623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9</w:t>
            </w:r>
          </w:p>
        </w:tc>
      </w:tr>
      <w:tr w:rsidR="00142AE1" w:rsidRPr="00325D61" w14:paraId="343BD104" w14:textId="77777777">
        <w:trPr>
          <w:jc w:val="center"/>
        </w:trPr>
        <w:tc>
          <w:tcPr>
            <w:tcW w:w="1583" w:type="dxa"/>
            <w:vAlign w:val="center"/>
          </w:tcPr>
          <w:p w14:paraId="1CCA946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Bong et al.,</w:t>
            </w:r>
          </w:p>
          <w:p w14:paraId="22ACD01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2013</w:t>
            </w:r>
          </w:p>
        </w:tc>
        <w:tc>
          <w:tcPr>
            <w:tcW w:w="2067" w:type="dxa"/>
            <w:vAlign w:val="center"/>
          </w:tcPr>
          <w:p w14:paraId="5AB71E66"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vAlign w:val="center"/>
          </w:tcPr>
          <w:p w14:paraId="3E16236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vAlign w:val="center"/>
          </w:tcPr>
          <w:p w14:paraId="72599D1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vAlign w:val="center"/>
          </w:tcPr>
          <w:p w14:paraId="72EC06F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vAlign w:val="center"/>
          </w:tcPr>
          <w:p w14:paraId="63D437ED"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1488" w:type="dxa"/>
            <w:vAlign w:val="center"/>
          </w:tcPr>
          <w:p w14:paraId="5F726539"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1309" w:type="dxa"/>
            <w:vAlign w:val="center"/>
          </w:tcPr>
          <w:p w14:paraId="42A22BA6"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vAlign w:val="center"/>
          </w:tcPr>
          <w:p w14:paraId="6271676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vAlign w:val="center"/>
          </w:tcPr>
          <w:p w14:paraId="3397D98B"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977" w:type="dxa"/>
            <w:vAlign w:val="center"/>
          </w:tcPr>
          <w:p w14:paraId="63817326"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vAlign w:val="center"/>
          </w:tcPr>
          <w:p w14:paraId="782B67D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6</w:t>
            </w:r>
          </w:p>
        </w:tc>
      </w:tr>
      <w:tr w:rsidR="00142AE1" w:rsidRPr="00325D61" w14:paraId="45647DA6" w14:textId="77777777">
        <w:trPr>
          <w:jc w:val="center"/>
        </w:trPr>
        <w:tc>
          <w:tcPr>
            <w:tcW w:w="1583" w:type="dxa"/>
            <w:shd w:val="clear" w:color="auto" w:fill="E7E6E6" w:themeFill="background2"/>
            <w:vAlign w:val="center"/>
          </w:tcPr>
          <w:p w14:paraId="75CE508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Ing et al.,</w:t>
            </w:r>
          </w:p>
          <w:p w14:paraId="06F54A1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2014</w:t>
            </w:r>
          </w:p>
        </w:tc>
        <w:tc>
          <w:tcPr>
            <w:tcW w:w="2067" w:type="dxa"/>
            <w:shd w:val="clear" w:color="auto" w:fill="E7E6E6" w:themeFill="background2"/>
            <w:vAlign w:val="center"/>
          </w:tcPr>
          <w:p w14:paraId="0B27A9BA"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shd w:val="clear" w:color="auto" w:fill="E7E6E6" w:themeFill="background2"/>
            <w:vAlign w:val="center"/>
          </w:tcPr>
          <w:p w14:paraId="0BA6EA7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shd w:val="clear" w:color="auto" w:fill="E7E6E6" w:themeFill="background2"/>
            <w:vAlign w:val="center"/>
          </w:tcPr>
          <w:p w14:paraId="1D7E6D7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shd w:val="clear" w:color="auto" w:fill="E7E6E6" w:themeFill="background2"/>
            <w:vAlign w:val="center"/>
          </w:tcPr>
          <w:p w14:paraId="16394C1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shd w:val="clear" w:color="auto" w:fill="E7E6E6" w:themeFill="background2"/>
            <w:vAlign w:val="center"/>
          </w:tcPr>
          <w:p w14:paraId="2F28BF2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shd w:val="clear" w:color="auto" w:fill="E7E6E6" w:themeFill="background2"/>
            <w:vAlign w:val="center"/>
          </w:tcPr>
          <w:p w14:paraId="49395EB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shd w:val="clear" w:color="auto" w:fill="E7E6E6" w:themeFill="background2"/>
            <w:vAlign w:val="center"/>
          </w:tcPr>
          <w:p w14:paraId="38F31A0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shd w:val="clear" w:color="auto" w:fill="E7E6E6" w:themeFill="background2"/>
            <w:vAlign w:val="center"/>
          </w:tcPr>
          <w:p w14:paraId="613B2576"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shd w:val="clear" w:color="auto" w:fill="E7E6E6" w:themeFill="background2"/>
            <w:vAlign w:val="center"/>
          </w:tcPr>
          <w:p w14:paraId="3518F74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977" w:type="dxa"/>
            <w:shd w:val="clear" w:color="auto" w:fill="E7E6E6" w:themeFill="background2"/>
            <w:vAlign w:val="center"/>
          </w:tcPr>
          <w:p w14:paraId="19D46A9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shd w:val="clear" w:color="auto" w:fill="E7E6E6" w:themeFill="background2"/>
            <w:vAlign w:val="center"/>
          </w:tcPr>
          <w:p w14:paraId="0509007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9</w:t>
            </w:r>
          </w:p>
        </w:tc>
      </w:tr>
      <w:tr w:rsidR="00142AE1" w:rsidRPr="00325D61" w14:paraId="4101D6E3" w14:textId="77777777">
        <w:trPr>
          <w:jc w:val="center"/>
        </w:trPr>
        <w:tc>
          <w:tcPr>
            <w:tcW w:w="1583" w:type="dxa"/>
            <w:vAlign w:val="center"/>
          </w:tcPr>
          <w:p w14:paraId="3B3512A9"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Hu et al.,</w:t>
            </w:r>
          </w:p>
          <w:p w14:paraId="7E19B090"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2017</w:t>
            </w:r>
          </w:p>
        </w:tc>
        <w:tc>
          <w:tcPr>
            <w:tcW w:w="2067" w:type="dxa"/>
            <w:vAlign w:val="center"/>
          </w:tcPr>
          <w:p w14:paraId="3A9775F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vAlign w:val="center"/>
          </w:tcPr>
          <w:p w14:paraId="5F95E6CA"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vAlign w:val="center"/>
          </w:tcPr>
          <w:p w14:paraId="14C3AD99"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vAlign w:val="center"/>
          </w:tcPr>
          <w:p w14:paraId="31E794BC"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vAlign w:val="center"/>
          </w:tcPr>
          <w:p w14:paraId="1C41B51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vAlign w:val="center"/>
          </w:tcPr>
          <w:p w14:paraId="1FCCB6B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vAlign w:val="center"/>
          </w:tcPr>
          <w:p w14:paraId="0B8ADE1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vAlign w:val="center"/>
          </w:tcPr>
          <w:p w14:paraId="69767D4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vAlign w:val="center"/>
          </w:tcPr>
          <w:p w14:paraId="01B2039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977" w:type="dxa"/>
            <w:vAlign w:val="center"/>
          </w:tcPr>
          <w:p w14:paraId="25405AB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vAlign w:val="center"/>
          </w:tcPr>
          <w:p w14:paraId="30E44A4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9</w:t>
            </w:r>
          </w:p>
        </w:tc>
      </w:tr>
      <w:tr w:rsidR="00142AE1" w:rsidRPr="00325D61" w14:paraId="753C65DC" w14:textId="77777777">
        <w:trPr>
          <w:jc w:val="center"/>
        </w:trPr>
        <w:tc>
          <w:tcPr>
            <w:tcW w:w="1583" w:type="dxa"/>
            <w:shd w:val="clear" w:color="auto" w:fill="E7E6E6" w:themeFill="background2"/>
            <w:vAlign w:val="center"/>
          </w:tcPr>
          <w:p w14:paraId="7E9DA78A" w14:textId="77777777" w:rsidR="00142AE1" w:rsidRPr="00325D61" w:rsidRDefault="00000000">
            <w:pPr>
              <w:widowControl/>
              <w:jc w:val="center"/>
              <w:rPr>
                <w:rFonts w:ascii="Times New Roman" w:eastAsia="宋体" w:hAnsi="Times New Roman" w:cs="Times New Roman"/>
                <w:sz w:val="24"/>
                <w14:ligatures w14:val="standardContextual"/>
              </w:rPr>
            </w:pPr>
            <w:proofErr w:type="spellStart"/>
            <w:r w:rsidRPr="00325D61">
              <w:rPr>
                <w:rFonts w:ascii="Times New Roman" w:eastAsia="宋体" w:hAnsi="Times New Roman" w:cs="Times New Roman"/>
                <w:sz w:val="24"/>
                <w14:ligatures w14:val="standardContextual"/>
              </w:rPr>
              <w:t>Schneuer</w:t>
            </w:r>
            <w:proofErr w:type="spellEnd"/>
            <w:r w:rsidRPr="00325D61">
              <w:rPr>
                <w:rFonts w:ascii="Times New Roman" w:eastAsia="宋体" w:hAnsi="Times New Roman" w:cs="Times New Roman"/>
                <w:sz w:val="24"/>
                <w14:ligatures w14:val="standardContextual"/>
              </w:rPr>
              <w:t xml:space="preserve"> et al.,</w:t>
            </w:r>
          </w:p>
          <w:p w14:paraId="01315A9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2018</w:t>
            </w:r>
          </w:p>
        </w:tc>
        <w:tc>
          <w:tcPr>
            <w:tcW w:w="2067" w:type="dxa"/>
            <w:shd w:val="clear" w:color="auto" w:fill="E7E6E6" w:themeFill="background2"/>
            <w:vAlign w:val="center"/>
          </w:tcPr>
          <w:p w14:paraId="5D6DE7B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shd w:val="clear" w:color="auto" w:fill="E7E6E6" w:themeFill="background2"/>
            <w:vAlign w:val="center"/>
          </w:tcPr>
          <w:p w14:paraId="5C5F378A"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shd w:val="clear" w:color="auto" w:fill="E7E6E6" w:themeFill="background2"/>
            <w:vAlign w:val="center"/>
          </w:tcPr>
          <w:p w14:paraId="4BE2893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shd w:val="clear" w:color="auto" w:fill="E7E6E6" w:themeFill="background2"/>
            <w:vAlign w:val="center"/>
          </w:tcPr>
          <w:p w14:paraId="4CB5F16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shd w:val="clear" w:color="auto" w:fill="E7E6E6" w:themeFill="background2"/>
            <w:vAlign w:val="center"/>
          </w:tcPr>
          <w:p w14:paraId="7AFA8C4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shd w:val="clear" w:color="auto" w:fill="E7E6E6" w:themeFill="background2"/>
            <w:vAlign w:val="center"/>
          </w:tcPr>
          <w:p w14:paraId="78E5534A"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shd w:val="clear" w:color="auto" w:fill="E7E6E6" w:themeFill="background2"/>
            <w:vAlign w:val="center"/>
          </w:tcPr>
          <w:p w14:paraId="10B93EB0"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shd w:val="clear" w:color="auto" w:fill="E7E6E6" w:themeFill="background2"/>
            <w:vAlign w:val="center"/>
          </w:tcPr>
          <w:p w14:paraId="2DA6A2B5"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shd w:val="clear" w:color="auto" w:fill="E7E6E6" w:themeFill="background2"/>
            <w:vAlign w:val="center"/>
          </w:tcPr>
          <w:p w14:paraId="6CBCB924"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977" w:type="dxa"/>
            <w:shd w:val="clear" w:color="auto" w:fill="E7E6E6" w:themeFill="background2"/>
            <w:vAlign w:val="center"/>
          </w:tcPr>
          <w:p w14:paraId="1F178D8C"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shd w:val="clear" w:color="auto" w:fill="E7E6E6" w:themeFill="background2"/>
            <w:vAlign w:val="center"/>
          </w:tcPr>
          <w:p w14:paraId="659DE3E3"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8</w:t>
            </w:r>
          </w:p>
        </w:tc>
      </w:tr>
      <w:tr w:rsidR="00142AE1" w:rsidRPr="00325D61" w14:paraId="1335E712" w14:textId="77777777">
        <w:trPr>
          <w:jc w:val="center"/>
        </w:trPr>
        <w:tc>
          <w:tcPr>
            <w:tcW w:w="1583" w:type="dxa"/>
            <w:tcBorders>
              <w:bottom w:val="single" w:sz="4" w:space="0" w:color="auto"/>
            </w:tcBorders>
            <w:vAlign w:val="center"/>
          </w:tcPr>
          <w:p w14:paraId="291CA66E"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Warner et al.,</w:t>
            </w:r>
          </w:p>
          <w:p w14:paraId="4B298707"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2021</w:t>
            </w:r>
          </w:p>
        </w:tc>
        <w:tc>
          <w:tcPr>
            <w:tcW w:w="2067" w:type="dxa"/>
            <w:tcBorders>
              <w:bottom w:val="single" w:sz="4" w:space="0" w:color="auto"/>
            </w:tcBorders>
            <w:vAlign w:val="center"/>
          </w:tcPr>
          <w:p w14:paraId="132DF2C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49" w:type="dxa"/>
            <w:tcBorders>
              <w:bottom w:val="single" w:sz="4" w:space="0" w:color="auto"/>
            </w:tcBorders>
            <w:vAlign w:val="center"/>
          </w:tcPr>
          <w:p w14:paraId="64C8ABD0"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95" w:type="dxa"/>
            <w:tcBorders>
              <w:bottom w:val="single" w:sz="4" w:space="0" w:color="auto"/>
            </w:tcBorders>
            <w:vAlign w:val="center"/>
          </w:tcPr>
          <w:p w14:paraId="017448BF"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31" w:type="dxa"/>
            <w:tcBorders>
              <w:bottom w:val="single" w:sz="4" w:space="0" w:color="auto"/>
            </w:tcBorders>
            <w:vAlign w:val="center"/>
          </w:tcPr>
          <w:p w14:paraId="6517765D"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648" w:type="dxa"/>
            <w:tcBorders>
              <w:bottom w:val="single" w:sz="4" w:space="0" w:color="auto"/>
            </w:tcBorders>
            <w:vAlign w:val="center"/>
          </w:tcPr>
          <w:p w14:paraId="5024C9B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488" w:type="dxa"/>
            <w:tcBorders>
              <w:bottom w:val="single" w:sz="4" w:space="0" w:color="auto"/>
            </w:tcBorders>
            <w:vAlign w:val="center"/>
          </w:tcPr>
          <w:p w14:paraId="2E5B676B"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309" w:type="dxa"/>
            <w:tcBorders>
              <w:bottom w:val="single" w:sz="4" w:space="0" w:color="auto"/>
            </w:tcBorders>
            <w:vAlign w:val="center"/>
          </w:tcPr>
          <w:p w14:paraId="039B49F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029" w:type="dxa"/>
            <w:tcBorders>
              <w:bottom w:val="single" w:sz="4" w:space="0" w:color="auto"/>
            </w:tcBorders>
            <w:vAlign w:val="center"/>
          </w:tcPr>
          <w:p w14:paraId="77715741"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Segoe UI Symbol" w:eastAsia="宋体" w:hAnsi="Segoe UI Symbol" w:cs="Segoe UI Symbol"/>
                <w:sz w:val="24"/>
                <w14:ligatures w14:val="standardContextual"/>
              </w:rPr>
              <w:t>★</w:t>
            </w:r>
          </w:p>
        </w:tc>
        <w:tc>
          <w:tcPr>
            <w:tcW w:w="1204" w:type="dxa"/>
            <w:tcBorders>
              <w:bottom w:val="single" w:sz="4" w:space="0" w:color="auto"/>
            </w:tcBorders>
            <w:vAlign w:val="center"/>
          </w:tcPr>
          <w:p w14:paraId="522D403D" w14:textId="77777777" w:rsidR="00142AE1" w:rsidRPr="00325D61" w:rsidRDefault="00142AE1">
            <w:pPr>
              <w:widowControl/>
              <w:jc w:val="center"/>
              <w:rPr>
                <w:rFonts w:ascii="Times New Roman" w:eastAsia="宋体" w:hAnsi="Times New Roman" w:cs="Times New Roman"/>
                <w:sz w:val="24"/>
                <w14:ligatures w14:val="standardContextual"/>
              </w:rPr>
            </w:pPr>
          </w:p>
        </w:tc>
        <w:tc>
          <w:tcPr>
            <w:tcW w:w="977" w:type="dxa"/>
            <w:tcBorders>
              <w:bottom w:val="single" w:sz="4" w:space="0" w:color="auto"/>
            </w:tcBorders>
            <w:vAlign w:val="center"/>
          </w:tcPr>
          <w:p w14:paraId="2D064618"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Low</w:t>
            </w:r>
          </w:p>
        </w:tc>
        <w:tc>
          <w:tcPr>
            <w:tcW w:w="992" w:type="dxa"/>
            <w:tcBorders>
              <w:bottom w:val="single" w:sz="4" w:space="0" w:color="auto"/>
            </w:tcBorders>
            <w:vAlign w:val="center"/>
          </w:tcPr>
          <w:p w14:paraId="64BBC9B4" w14:textId="77777777" w:rsidR="00142AE1" w:rsidRPr="00325D61" w:rsidRDefault="00000000">
            <w:pPr>
              <w:widowControl/>
              <w:jc w:val="cente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8</w:t>
            </w:r>
          </w:p>
        </w:tc>
      </w:tr>
    </w:tbl>
    <w:p w14:paraId="15EE4780" w14:textId="77777777" w:rsidR="00142AE1" w:rsidRPr="00325D61" w:rsidRDefault="00000000">
      <w:pPr>
        <w:rPr>
          <w:rFonts w:ascii="Times New Roman" w:hAnsi="Times New Roman" w:cs="Times New Roman"/>
          <w:sz w:val="24"/>
        </w:rPr>
      </w:pPr>
      <w:r w:rsidRPr="00325D61">
        <w:rPr>
          <w:rFonts w:ascii="Times New Roman" w:hAnsi="Times New Roman" w:cs="Times New Roman"/>
          <w:sz w:val="24"/>
          <w:vertAlign w:val="superscript"/>
        </w:rPr>
        <w:t>*</w:t>
      </w:r>
      <w:r w:rsidRPr="00325D61">
        <w:rPr>
          <w:rFonts w:ascii="Times New Roman" w:hAnsi="Times New Roman" w:cs="Times New Roman"/>
          <w:sz w:val="24"/>
        </w:rPr>
        <w:t>: NOS assessments were independently performed by two reviewers. Any discrepancies were resolved through discussion with a third reviewer. The scores presented represent the final consensus ratings</w:t>
      </w:r>
    </w:p>
    <w:p w14:paraId="7139C88C" w14:textId="77777777" w:rsidR="00142AE1" w:rsidRPr="00325D61" w:rsidRDefault="00142AE1">
      <w:pPr>
        <w:sectPr w:rsidR="00142AE1" w:rsidRPr="00325D61">
          <w:pgSz w:w="16838" w:h="11906" w:orient="landscape"/>
          <w:pgMar w:top="1800" w:right="1440" w:bottom="1800" w:left="1440" w:header="851" w:footer="992" w:gutter="0"/>
          <w:cols w:space="425"/>
          <w:docGrid w:type="lines" w:linePitch="312"/>
        </w:sectPr>
      </w:pPr>
    </w:p>
    <w:p w14:paraId="50CF94E6" w14:textId="77777777" w:rsidR="00142AE1" w:rsidRPr="00325D61" w:rsidRDefault="00000000">
      <w:pPr>
        <w:pStyle w:val="a3"/>
        <w:outlineLvl w:val="0"/>
        <w:rPr>
          <w:rFonts w:ascii="Times New Roman" w:hAnsi="Times New Roman" w:cs="Times New Roman"/>
          <w:b/>
          <w:bCs/>
          <w:sz w:val="24"/>
          <w:szCs w:val="24"/>
        </w:rPr>
      </w:pPr>
      <w:bookmarkStart w:id="19" w:name="_Toc234436741"/>
      <w:bookmarkStart w:id="20" w:name="_Toc13099"/>
      <w:r w:rsidRPr="00325D61">
        <w:rPr>
          <w:rFonts w:ascii="Times New Roman" w:hAnsi="Times New Roman" w:cs="Times New Roman"/>
          <w:b/>
          <w:bCs/>
          <w:sz w:val="24"/>
          <w:szCs w:val="24"/>
        </w:rPr>
        <w:lastRenderedPageBreak/>
        <w:t>Additional file 7</w:t>
      </w:r>
      <w:r w:rsidRPr="00325D61">
        <w:rPr>
          <w:rFonts w:ascii="Times New Roman" w:hAnsi="Times New Roman" w:cs="Times New Roman" w:hint="eastAsia"/>
          <w:b/>
          <w:bCs/>
          <w:sz w:val="24"/>
          <w:szCs w:val="24"/>
        </w:rPr>
        <w:t>:</w:t>
      </w:r>
      <w:r w:rsidRPr="00325D61">
        <w:rPr>
          <w:rFonts w:ascii="Times New Roman" w:hAnsi="Times New Roman" w:cs="Times New Roman"/>
          <w:b/>
          <w:bCs/>
          <w:sz w:val="24"/>
          <w:szCs w:val="24"/>
        </w:rPr>
        <w:t xml:space="preserve"> Forest plot of the sensitivity analysis including the unadjusted estimate reported by Bong et al</w:t>
      </w:r>
      <w:r w:rsidRPr="00325D61">
        <w:rPr>
          <w:rFonts w:ascii="Times New Roman" w:hAnsi="Times New Roman" w:cs="Times New Roman" w:hint="eastAsia"/>
          <w:b/>
          <w:bCs/>
          <w:sz w:val="24"/>
          <w:szCs w:val="24"/>
        </w:rPr>
        <w:t>.</w:t>
      </w:r>
      <w:bookmarkEnd w:id="19"/>
      <w:bookmarkEnd w:id="20"/>
    </w:p>
    <w:p w14:paraId="46902714" w14:textId="77777777" w:rsidR="00142AE1" w:rsidRPr="00325D61" w:rsidRDefault="00142AE1">
      <w:pPr>
        <w:rPr>
          <w:rFonts w:ascii="Times New Roman" w:hAnsi="Times New Roman" w:cs="Times New Roman"/>
          <w:b/>
          <w:bCs/>
          <w:sz w:val="24"/>
        </w:rPr>
      </w:pPr>
    </w:p>
    <w:p w14:paraId="2337F6D8" w14:textId="77777777" w:rsidR="00142AE1" w:rsidRPr="00325D61" w:rsidRDefault="00000000">
      <w:pPr>
        <w:rPr>
          <w:rFonts w:ascii="Times New Roman" w:hAnsi="Times New Roman" w:cs="Times New Roman"/>
          <w:b/>
          <w:bCs/>
          <w:sz w:val="24"/>
        </w:rPr>
      </w:pPr>
      <w:r w:rsidRPr="00325D61">
        <w:rPr>
          <w:rFonts w:ascii="Calibri" w:eastAsia="宋体" w:hAnsi="Calibri" w:cs="Times New Roman"/>
          <w:noProof/>
        </w:rPr>
        <w:drawing>
          <wp:inline distT="0" distB="0" distL="114300" distR="114300" wp14:anchorId="5DAB32D6" wp14:editId="0BCA1955">
            <wp:extent cx="5273675" cy="1997710"/>
            <wp:effectExtent l="0" t="0" r="9525" b="8890"/>
            <wp:docPr id="2" name="图片 2" descr="Additional file 7. Forest plot of the sensitivity analysis including the unadjusted estimate reported by Bong et 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dditional file 7. Forest plot of the sensitivity analysis including the unadjusted estimate reported by Bong et al"/>
                    <pic:cNvPicPr>
                      <a:picLocks noChangeAspect="1"/>
                    </pic:cNvPicPr>
                  </pic:nvPicPr>
                  <pic:blipFill>
                    <a:blip r:embed="rId9"/>
                    <a:stretch>
                      <a:fillRect/>
                    </a:stretch>
                  </pic:blipFill>
                  <pic:spPr>
                    <a:xfrm>
                      <a:off x="0" y="0"/>
                      <a:ext cx="5273675" cy="1997710"/>
                    </a:xfrm>
                    <a:prstGeom prst="rect">
                      <a:avLst/>
                    </a:prstGeom>
                  </pic:spPr>
                </pic:pic>
              </a:graphicData>
            </a:graphic>
          </wp:inline>
        </w:drawing>
      </w:r>
    </w:p>
    <w:p w14:paraId="3505885F" w14:textId="77777777" w:rsidR="00142AE1" w:rsidRPr="00325D61" w:rsidRDefault="00142AE1">
      <w:pPr>
        <w:rPr>
          <w:rFonts w:ascii="Times New Roman" w:hAnsi="Times New Roman" w:cs="Times New Roman"/>
          <w:b/>
          <w:bCs/>
          <w:sz w:val="24"/>
        </w:rPr>
        <w:sectPr w:rsidR="00142AE1" w:rsidRPr="00325D61">
          <w:pgSz w:w="11906" w:h="16838"/>
          <w:pgMar w:top="1440" w:right="1800" w:bottom="1440" w:left="1800" w:header="851" w:footer="992" w:gutter="0"/>
          <w:cols w:space="425"/>
          <w:docGrid w:type="lines" w:linePitch="312"/>
        </w:sectPr>
      </w:pPr>
    </w:p>
    <w:p w14:paraId="304D7E6D" w14:textId="77777777" w:rsidR="00142AE1" w:rsidRPr="00325D61" w:rsidRDefault="00000000">
      <w:pPr>
        <w:pStyle w:val="a3"/>
        <w:outlineLvl w:val="0"/>
        <w:rPr>
          <w:rFonts w:ascii="Times New Roman" w:hAnsi="Times New Roman" w:cs="Times New Roman"/>
          <w:b/>
          <w:bCs/>
          <w:sz w:val="24"/>
          <w:szCs w:val="24"/>
        </w:rPr>
      </w:pPr>
      <w:bookmarkStart w:id="21" w:name="_Toc234436742"/>
      <w:bookmarkStart w:id="22" w:name="_Ref225616366"/>
      <w:bookmarkStart w:id="23" w:name="_Toc20542"/>
      <w:r w:rsidRPr="00325D61">
        <w:rPr>
          <w:rFonts w:ascii="Times New Roman" w:hAnsi="Times New Roman" w:cs="Times New Roman"/>
          <w:b/>
          <w:bCs/>
          <w:sz w:val="24"/>
          <w:szCs w:val="24"/>
        </w:rPr>
        <w:lastRenderedPageBreak/>
        <w:t>Additional file 8. Forest plot of the sensitivity analysis including overlapping Rochester Epidemiology Project (REP) cohorts.</w:t>
      </w:r>
      <w:bookmarkEnd w:id="21"/>
      <w:bookmarkEnd w:id="22"/>
      <w:bookmarkEnd w:id="23"/>
    </w:p>
    <w:p w14:paraId="27F7F43D" w14:textId="77777777" w:rsidR="00142AE1" w:rsidRPr="00325D61" w:rsidRDefault="00142AE1">
      <w:pPr>
        <w:rPr>
          <w:rFonts w:ascii="Times New Roman" w:hAnsi="Times New Roman" w:cs="Times New Roman"/>
          <w:b/>
          <w:bCs/>
          <w:sz w:val="24"/>
        </w:rPr>
      </w:pPr>
    </w:p>
    <w:p w14:paraId="6E619D6D" w14:textId="77777777" w:rsidR="00142AE1" w:rsidRPr="00325D61" w:rsidRDefault="00000000">
      <w:pPr>
        <w:rPr>
          <w:rFonts w:ascii="Times New Roman" w:hAnsi="Times New Roman" w:cs="Times New Roman"/>
          <w:b/>
          <w:bCs/>
          <w:sz w:val="24"/>
        </w:rPr>
      </w:pPr>
      <w:r w:rsidRPr="00325D61">
        <w:rPr>
          <w:rFonts w:ascii="Calibri" w:eastAsia="宋体" w:hAnsi="Calibri" w:cs="Times New Roman"/>
          <w:noProof/>
        </w:rPr>
        <w:drawing>
          <wp:inline distT="0" distB="0" distL="114300" distR="114300" wp14:anchorId="633A8055" wp14:editId="565A2E65">
            <wp:extent cx="5272405" cy="2336800"/>
            <wp:effectExtent l="0" t="0" r="10795" b="0"/>
            <wp:docPr id="1345359826" name="图片 1345359826" descr="Additional file 8. Forest plot of the sensitivity analysis including overlapping Rochester Epidemiology Project (REP) co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59826" name="图片 1345359826" descr="Additional file 8. Forest plot of the sensitivity analysis including overlapping Rochester Epidemiology Project (REP) cohorts"/>
                    <pic:cNvPicPr>
                      <a:picLocks noChangeAspect="1"/>
                    </pic:cNvPicPr>
                  </pic:nvPicPr>
                  <pic:blipFill>
                    <a:blip r:embed="rId10"/>
                    <a:stretch>
                      <a:fillRect/>
                    </a:stretch>
                  </pic:blipFill>
                  <pic:spPr>
                    <a:xfrm>
                      <a:off x="0" y="0"/>
                      <a:ext cx="5272405" cy="2336800"/>
                    </a:xfrm>
                    <a:prstGeom prst="rect">
                      <a:avLst/>
                    </a:prstGeom>
                  </pic:spPr>
                </pic:pic>
              </a:graphicData>
            </a:graphic>
          </wp:inline>
        </w:drawing>
      </w:r>
    </w:p>
    <w:p w14:paraId="31E15390" w14:textId="77777777" w:rsidR="00142AE1" w:rsidRPr="00325D61" w:rsidRDefault="00142AE1">
      <w:pPr>
        <w:rPr>
          <w:rFonts w:ascii="Times New Roman" w:hAnsi="Times New Roman" w:cs="Times New Roman"/>
          <w:b/>
          <w:bCs/>
          <w:sz w:val="24"/>
        </w:rPr>
        <w:sectPr w:rsidR="00142AE1" w:rsidRPr="00325D61">
          <w:pgSz w:w="11906" w:h="16838"/>
          <w:pgMar w:top="1440" w:right="1800" w:bottom="1440" w:left="1800" w:header="851" w:footer="992" w:gutter="0"/>
          <w:cols w:space="425"/>
          <w:docGrid w:type="lines" w:linePitch="312"/>
        </w:sectPr>
      </w:pPr>
    </w:p>
    <w:p w14:paraId="2C4F839F" w14:textId="77777777" w:rsidR="00142AE1" w:rsidRPr="00325D61" w:rsidRDefault="00000000">
      <w:pPr>
        <w:pStyle w:val="a3"/>
        <w:outlineLvl w:val="0"/>
        <w:rPr>
          <w:rFonts w:ascii="Times New Roman" w:hAnsi="Times New Roman" w:cs="Times New Roman"/>
          <w:b/>
          <w:bCs/>
          <w:sz w:val="24"/>
          <w:szCs w:val="24"/>
        </w:rPr>
      </w:pPr>
      <w:bookmarkStart w:id="24" w:name="_Toc234436743"/>
      <w:bookmarkStart w:id="25" w:name="_Toc21473"/>
      <w:r w:rsidRPr="00325D61">
        <w:rPr>
          <w:rFonts w:ascii="Times New Roman" w:hAnsi="Times New Roman" w:cs="Times New Roman"/>
          <w:b/>
          <w:bCs/>
          <w:sz w:val="24"/>
          <w:szCs w:val="24"/>
        </w:rPr>
        <w:lastRenderedPageBreak/>
        <w:t>Additional file 9. Forest plots of GA exposure frequency and LD subtypes</w:t>
      </w:r>
      <w:r w:rsidRPr="00325D61">
        <w:rPr>
          <w:rFonts w:ascii="Times New Roman" w:hAnsi="Times New Roman" w:cs="Times New Roman" w:hint="eastAsia"/>
          <w:b/>
          <w:bCs/>
          <w:sz w:val="24"/>
          <w:szCs w:val="24"/>
        </w:rPr>
        <w:t xml:space="preserve"> (</w:t>
      </w:r>
      <w:r w:rsidRPr="00325D61">
        <w:rPr>
          <w:rFonts w:ascii="Times New Roman" w:eastAsia="宋体" w:hAnsi="Times New Roman" w:cs="Times New Roman"/>
          <w:b/>
          <w:bCs/>
          <w:sz w:val="24"/>
          <w14:ligatures w14:val="standardContextual"/>
        </w:rPr>
        <w:t>dyslexia</w:t>
      </w:r>
      <w:r w:rsidRPr="00325D61">
        <w:rPr>
          <w:rFonts w:ascii="Times New Roman" w:eastAsia="宋体" w:hAnsi="Times New Roman" w:cs="Times New Roman" w:hint="eastAsia"/>
          <w:b/>
          <w:bCs/>
          <w:sz w:val="24"/>
          <w14:ligatures w14:val="standardContextual"/>
        </w:rPr>
        <w:t xml:space="preserve">, </w:t>
      </w:r>
      <w:r w:rsidRPr="00325D61">
        <w:rPr>
          <w:rFonts w:ascii="Times New Roman" w:eastAsia="宋体" w:hAnsi="Times New Roman" w:cs="Times New Roman"/>
          <w:b/>
          <w:bCs/>
          <w:sz w:val="24"/>
          <w14:ligatures w14:val="standardContextual"/>
        </w:rPr>
        <w:t>dyscalculia</w:t>
      </w:r>
      <w:r w:rsidRPr="00325D61">
        <w:rPr>
          <w:rFonts w:ascii="Times New Roman" w:eastAsia="宋体" w:hAnsi="Times New Roman" w:cs="Times New Roman" w:hint="eastAsia"/>
          <w:b/>
          <w:bCs/>
          <w:sz w:val="24"/>
          <w14:ligatures w14:val="standardContextual"/>
        </w:rPr>
        <w:t>,</w:t>
      </w:r>
      <w:r w:rsidRPr="00325D61">
        <w:rPr>
          <w:rFonts w:ascii="Times New Roman" w:eastAsia="宋体" w:hAnsi="Times New Roman" w:cs="Times New Roman"/>
          <w:b/>
          <w:bCs/>
          <w:sz w:val="24"/>
          <w14:ligatures w14:val="standardContextual"/>
        </w:rPr>
        <w:t xml:space="preserve"> dysgraphia</w:t>
      </w:r>
      <w:r w:rsidRPr="00325D61">
        <w:rPr>
          <w:rFonts w:ascii="Times New Roman" w:hAnsi="Times New Roman" w:cs="Times New Roman" w:hint="eastAsia"/>
          <w:b/>
          <w:bCs/>
          <w:sz w:val="24"/>
          <w:szCs w:val="24"/>
        </w:rPr>
        <w:t>).</w:t>
      </w:r>
      <w:bookmarkEnd w:id="24"/>
      <w:bookmarkEnd w:id="25"/>
    </w:p>
    <w:p w14:paraId="0179291B" w14:textId="77777777" w:rsidR="00142AE1" w:rsidRPr="00325D61" w:rsidRDefault="00000000">
      <w:pPr>
        <w:keepNext/>
        <w:spacing w:line="480" w:lineRule="auto"/>
        <w:rPr>
          <w:rFonts w:ascii="Times New Roman" w:eastAsia="宋体" w:hAnsi="Times New Roman" w:cs="Times New Roman"/>
          <w:sz w:val="20"/>
          <w:szCs w:val="22"/>
          <w14:ligatures w14:val="standardContextual"/>
        </w:rPr>
      </w:pPr>
      <w:r w:rsidRPr="00325D61">
        <w:rPr>
          <w:rFonts w:ascii="Times New Roman" w:eastAsia="宋体" w:hAnsi="Times New Roman" w:cs="Times New Roman"/>
          <w:noProof/>
          <w:sz w:val="20"/>
          <w:szCs w:val="22"/>
          <w14:ligatures w14:val="standardContextual"/>
        </w:rPr>
        <w:drawing>
          <wp:inline distT="0" distB="0" distL="114300" distR="114300" wp14:anchorId="5CB2B9A6" wp14:editId="4F88F0CB">
            <wp:extent cx="5269230" cy="3617595"/>
            <wp:effectExtent l="0" t="0" r="1270" b="1905"/>
            <wp:docPr id="1" name="图片 1" descr="Fig. 5 Forest plot of frequency of general anesthesia exposure and risk of developing clinically diagnosed dyslex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5 Forest plot of frequency of general anesthesia exposure and risk of developing clinically diagnosed dyslexia"/>
                    <pic:cNvPicPr>
                      <a:picLocks noChangeAspect="1"/>
                    </pic:cNvPicPr>
                  </pic:nvPicPr>
                  <pic:blipFill>
                    <a:blip r:embed="rId11"/>
                    <a:stretch>
                      <a:fillRect/>
                    </a:stretch>
                  </pic:blipFill>
                  <pic:spPr>
                    <a:xfrm>
                      <a:off x="0" y="0"/>
                      <a:ext cx="5269230" cy="3617595"/>
                    </a:xfrm>
                    <a:prstGeom prst="rect">
                      <a:avLst/>
                    </a:prstGeom>
                  </pic:spPr>
                </pic:pic>
              </a:graphicData>
            </a:graphic>
          </wp:inline>
        </w:drawing>
      </w:r>
    </w:p>
    <w:p w14:paraId="202AA915" w14:textId="77777777" w:rsidR="00142AE1" w:rsidRPr="00325D61" w:rsidRDefault="00000000">
      <w:pPr>
        <w:rPr>
          <w:rFonts w:ascii="Times New Roman" w:eastAsia="宋体" w:hAnsi="Times New Roman" w:cs="Times New Roman"/>
          <w:sz w:val="24"/>
          <w14:ligatures w14:val="standardContextual"/>
        </w:rPr>
      </w:pPr>
      <w:bookmarkStart w:id="26" w:name="_Ref225614108"/>
      <w:r w:rsidRPr="00325D61">
        <w:rPr>
          <w:rFonts w:ascii="Times New Roman" w:eastAsia="宋体" w:hAnsi="Times New Roman" w:cs="Times New Roman"/>
          <w:sz w:val="24"/>
          <w14:ligatures w14:val="standardContextual"/>
        </w:rPr>
        <w:t xml:space="preserve">Supplementary fig. </w:t>
      </w:r>
      <w:bookmarkEnd w:id="26"/>
      <w:r w:rsidRPr="00325D61">
        <w:rPr>
          <w:rFonts w:ascii="Times New Roman" w:eastAsia="宋体" w:hAnsi="Times New Roman" w:cs="Times New Roman"/>
          <w:sz w:val="24"/>
          <w14:ligatures w14:val="standardContextual"/>
        </w:rPr>
        <w:t>1. Forest plot of frequency of general anesthesia exposure and risk of developing clinically diagnosed dyslexia.</w:t>
      </w:r>
    </w:p>
    <w:p w14:paraId="1FA54DEB"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Analyses were performed using random-effects models. A single general anesthesia exposure (three studies) was not associated with an increased risk of dyslexia (RR = 1.00; 95% CI: 0.81-1.23; P =0.997; I² = 0.0%). In contrast, multiple exposures were associated with a significantly higher risk of dyslexia (RR = 2.25, 95% CI 1.46-3.47; P &lt; 0.001; I² = 0%).</w:t>
      </w:r>
    </w:p>
    <w:p w14:paraId="23AAF3B2" w14:textId="77777777" w:rsidR="00142AE1" w:rsidRPr="00325D61" w:rsidRDefault="00000000">
      <w:pPr>
        <w:rPr>
          <w:rFonts w:ascii="Times New Roman" w:eastAsia="Times New Roman" w:hAnsi="Times New Roman" w:cs="Times New Roman"/>
          <w:sz w:val="24"/>
          <w14:ligatures w14:val="standardContextual"/>
        </w:rPr>
      </w:pPr>
      <w:r w:rsidRPr="00325D61">
        <w:rPr>
          <w:rFonts w:ascii="Times New Roman" w:eastAsia="宋体" w:hAnsi="Times New Roman" w:cs="Times New Roman"/>
          <w:sz w:val="24"/>
          <w14:ligatures w14:val="standardContextual"/>
        </w:rPr>
        <w:t>Abbreviations: CI, confidence interval; RR, risk ratio.</w:t>
      </w:r>
    </w:p>
    <w:p w14:paraId="7053C226" w14:textId="77777777" w:rsidR="00142AE1" w:rsidRPr="00325D61" w:rsidRDefault="00000000">
      <w:pPr>
        <w:keepNext/>
        <w:spacing w:line="480" w:lineRule="auto"/>
        <w:rPr>
          <w:rFonts w:ascii="Times New Roman" w:eastAsia="宋体" w:hAnsi="Times New Roman" w:cs="Times New Roman"/>
          <w:sz w:val="20"/>
          <w:szCs w:val="22"/>
          <w14:ligatures w14:val="standardContextual"/>
        </w:rPr>
      </w:pPr>
      <w:r w:rsidRPr="00325D61">
        <w:rPr>
          <w:rFonts w:ascii="Times New Roman" w:eastAsia="宋体" w:hAnsi="Times New Roman" w:cs="Times New Roman"/>
          <w:noProof/>
          <w:sz w:val="20"/>
          <w:szCs w:val="22"/>
          <w14:ligatures w14:val="standardContextual"/>
        </w:rPr>
        <w:lastRenderedPageBreak/>
        <w:drawing>
          <wp:inline distT="0" distB="0" distL="114300" distR="114300" wp14:anchorId="538A6D44" wp14:editId="008EBB86">
            <wp:extent cx="5270500" cy="3559175"/>
            <wp:effectExtent l="0" t="0" r="0" b="9525"/>
            <wp:docPr id="12" name="图片 12" descr="Fig. 6 Forest plot of frequency of general anesthesia exposure and risk of developing clinically diagnosed dyscalcu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 6 Forest plot of frequency of general anesthesia exposure and risk of developing clinically diagnosed dyscalculia"/>
                    <pic:cNvPicPr>
                      <a:picLocks noChangeAspect="1"/>
                    </pic:cNvPicPr>
                  </pic:nvPicPr>
                  <pic:blipFill>
                    <a:blip r:embed="rId12"/>
                    <a:stretch>
                      <a:fillRect/>
                    </a:stretch>
                  </pic:blipFill>
                  <pic:spPr>
                    <a:xfrm>
                      <a:off x="0" y="0"/>
                      <a:ext cx="5270500" cy="3559175"/>
                    </a:xfrm>
                    <a:prstGeom prst="rect">
                      <a:avLst/>
                    </a:prstGeom>
                  </pic:spPr>
                </pic:pic>
              </a:graphicData>
            </a:graphic>
          </wp:inline>
        </w:drawing>
      </w:r>
    </w:p>
    <w:p w14:paraId="584C2320"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Supplementary fig. 2. Forest plot of frequency of general anesthesia exposure and risk of developing clinically diagnosed dyscalculia.</w:t>
      </w:r>
    </w:p>
    <w:p w14:paraId="7BEC79D5"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 xml:space="preserve">A random-effects model was applied for all analyses. A single GA exposure (three studies) was not significantly associated with dyscalculia risk (RR = 0.95; 95% CI: 0.78–1.15; P = 0.580; I² = 0.0%). In contrast, multiple exposures (two studies) were associated with a significantly increased risk of dyscalculia (RR = 2.00; 95% CI: 1.34-2.98; P = 0.001; I² = 0.0%). </w:t>
      </w:r>
    </w:p>
    <w:p w14:paraId="3A0AE035"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Abbreviations: CI, confidence interval; RR, risk ratio.</w:t>
      </w:r>
    </w:p>
    <w:p w14:paraId="4E482699" w14:textId="77777777" w:rsidR="00142AE1" w:rsidRPr="00325D61" w:rsidRDefault="00000000">
      <w:pPr>
        <w:keepNext/>
        <w:spacing w:line="480" w:lineRule="auto"/>
        <w:rPr>
          <w:rFonts w:ascii="Times New Roman" w:eastAsia="宋体" w:hAnsi="Times New Roman" w:cs="Times New Roman"/>
          <w:sz w:val="20"/>
          <w:szCs w:val="22"/>
          <w14:ligatures w14:val="standardContextual"/>
        </w:rPr>
      </w:pPr>
      <w:r w:rsidRPr="00325D61">
        <w:rPr>
          <w:rFonts w:ascii="Times New Roman" w:eastAsia="宋体" w:hAnsi="Times New Roman" w:cs="Times New Roman"/>
          <w:noProof/>
          <w:sz w:val="20"/>
          <w:szCs w:val="22"/>
          <w14:ligatures w14:val="standardContextual"/>
        </w:rPr>
        <w:lastRenderedPageBreak/>
        <w:drawing>
          <wp:inline distT="0" distB="0" distL="114300" distR="114300" wp14:anchorId="7EBCB3C8" wp14:editId="2849F107">
            <wp:extent cx="5274310" cy="3467100"/>
            <wp:effectExtent l="0" t="0" r="8890" b="0"/>
            <wp:docPr id="13" name="图片 13" descr="Fig. 7 Forest plot of frequency of general anesthesia exposure and risk of developing clinically diagnosed dysgraph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 7 Forest plot of frequency of general anesthesia exposure and risk of developing clinically diagnosed dysgraphia"/>
                    <pic:cNvPicPr>
                      <a:picLocks noChangeAspect="1"/>
                    </pic:cNvPicPr>
                  </pic:nvPicPr>
                  <pic:blipFill>
                    <a:blip r:embed="rId13"/>
                    <a:stretch>
                      <a:fillRect/>
                    </a:stretch>
                  </pic:blipFill>
                  <pic:spPr>
                    <a:xfrm>
                      <a:off x="0" y="0"/>
                      <a:ext cx="5274310" cy="3467100"/>
                    </a:xfrm>
                    <a:prstGeom prst="rect">
                      <a:avLst/>
                    </a:prstGeom>
                  </pic:spPr>
                </pic:pic>
              </a:graphicData>
            </a:graphic>
          </wp:inline>
        </w:drawing>
      </w:r>
    </w:p>
    <w:p w14:paraId="40FD9127"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Supplementary fig. 3. Forest plot of frequency of general anesthesia exposure and risk of developing clinically diagnosed dysgraphia.</w:t>
      </w:r>
    </w:p>
    <w:p w14:paraId="5AB64947"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 random-effects model was applied to all analyses. A single GA exposure (three studies) was not associated with an increased risk of dysgraphia (RR = 1.13, 95% CI 0.93-1.36; P = 0.215; I² = 0.0%). In contrast, multiple exposures (two studies) were associated with a significantly increased risk of dysgraphia (RR = 2.29; 95% CI: 1.50-3.49; P &lt; 0.001; I² = 0.0%).</w:t>
      </w:r>
    </w:p>
    <w:p w14:paraId="1E2606E8"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t>Abbreviations: CI, confidence interval; RR, risk ratio.</w:t>
      </w:r>
    </w:p>
    <w:p w14:paraId="33E3AB27" w14:textId="77777777" w:rsidR="00142AE1" w:rsidRPr="00325D61" w:rsidRDefault="00142AE1">
      <w:pPr>
        <w:rPr>
          <w:rFonts w:ascii="Times New Roman" w:eastAsia="宋体" w:hAnsi="Times New Roman" w:cs="Times New Roman"/>
          <w:sz w:val="24"/>
          <w14:ligatures w14:val="standardContextual"/>
        </w:rPr>
      </w:pPr>
    </w:p>
    <w:p w14:paraId="4029CBD6" w14:textId="77777777" w:rsidR="00142AE1" w:rsidRPr="00325D61" w:rsidRDefault="00000000">
      <w:pPr>
        <w:rPr>
          <w:rFonts w:ascii="Times New Roman" w:eastAsia="宋体" w:hAnsi="Times New Roman" w:cs="Times New Roman"/>
          <w:sz w:val="24"/>
          <w14:ligatures w14:val="standardContextual"/>
        </w:rPr>
      </w:pPr>
      <w:r w:rsidRPr="00325D61">
        <w:rPr>
          <w:rFonts w:ascii="Times New Roman" w:eastAsia="宋体" w:hAnsi="Times New Roman" w:cs="Times New Roman"/>
          <w:sz w:val="24"/>
          <w14:ligatures w14:val="standardContextual"/>
        </w:rPr>
        <w:br w:type="page"/>
      </w:r>
    </w:p>
    <w:p w14:paraId="1E7DB453" w14:textId="77777777" w:rsidR="00142AE1" w:rsidRPr="00325D61" w:rsidRDefault="00142AE1">
      <w:pPr>
        <w:rPr>
          <w:rFonts w:ascii="Times New Roman" w:hAnsi="Times New Roman" w:cs="Times New Roman"/>
          <w:b/>
          <w:bCs/>
          <w:sz w:val="24"/>
        </w:rPr>
        <w:sectPr w:rsidR="00142AE1" w:rsidRPr="00325D61">
          <w:pgSz w:w="11906" w:h="16838"/>
          <w:pgMar w:top="1440" w:right="1800" w:bottom="1440" w:left="1800" w:header="851" w:footer="992" w:gutter="0"/>
          <w:cols w:space="425"/>
          <w:docGrid w:type="lines" w:linePitch="312"/>
        </w:sectPr>
      </w:pPr>
    </w:p>
    <w:p w14:paraId="577B96FD" w14:textId="77777777" w:rsidR="00142AE1" w:rsidRPr="00325D61" w:rsidRDefault="00000000">
      <w:pPr>
        <w:pStyle w:val="a3"/>
        <w:outlineLvl w:val="0"/>
        <w:rPr>
          <w:rFonts w:ascii="Times New Roman" w:hAnsi="Times New Roman" w:cs="Times New Roman"/>
          <w:b/>
          <w:bCs/>
          <w:sz w:val="24"/>
        </w:rPr>
      </w:pPr>
      <w:bookmarkStart w:id="27" w:name="_Toc234436744"/>
      <w:bookmarkStart w:id="28" w:name="OLE_LINK15"/>
      <w:bookmarkStart w:id="29" w:name="_Toc22359"/>
      <w:r w:rsidRPr="00325D61">
        <w:rPr>
          <w:rFonts w:ascii="Times New Roman" w:hAnsi="Times New Roman" w:cs="Times New Roman"/>
          <w:b/>
          <w:bCs/>
          <w:sz w:val="24"/>
          <w:szCs w:val="24"/>
        </w:rPr>
        <w:lastRenderedPageBreak/>
        <w:t>Additional file 10</w:t>
      </w:r>
      <w:r w:rsidRPr="00325D61">
        <w:rPr>
          <w:rFonts w:ascii="Times New Roman" w:hAnsi="Times New Roman" w:cs="Times New Roman" w:hint="eastAsia"/>
          <w:b/>
          <w:bCs/>
          <w:sz w:val="24"/>
          <w:szCs w:val="24"/>
        </w:rPr>
        <w:t>.</w:t>
      </w:r>
      <w:r w:rsidRPr="00325D61">
        <w:rPr>
          <w:rFonts w:ascii="Times New Roman" w:hAnsi="Times New Roman" w:cs="Times New Roman"/>
          <w:b/>
          <w:bCs/>
          <w:sz w:val="24"/>
          <w:szCs w:val="24"/>
        </w:rPr>
        <w:t xml:space="preserve"> Sensitivity and secondary analyses of the </w:t>
      </w:r>
      <w:proofErr w:type="spellStart"/>
      <w:r w:rsidRPr="00325D61">
        <w:rPr>
          <w:rFonts w:ascii="Times New Roman" w:hAnsi="Times New Roman" w:cs="Times New Roman"/>
          <w:b/>
          <w:bCs/>
          <w:sz w:val="24"/>
          <w:szCs w:val="24"/>
        </w:rPr>
        <w:t>Schneuer</w:t>
      </w:r>
      <w:proofErr w:type="spellEnd"/>
      <w:r w:rsidRPr="00325D61">
        <w:rPr>
          <w:rFonts w:ascii="Times New Roman" w:hAnsi="Times New Roman" w:cs="Times New Roman"/>
          <w:b/>
          <w:bCs/>
          <w:sz w:val="24"/>
          <w:szCs w:val="24"/>
        </w:rPr>
        <w:t xml:space="preserve"> et al. study</w:t>
      </w:r>
      <w:r w:rsidRPr="00325D61">
        <w:rPr>
          <w:rFonts w:ascii="Times New Roman" w:hAnsi="Times New Roman" w:cs="Times New Roman" w:hint="eastAsia"/>
          <w:b/>
          <w:bCs/>
          <w:sz w:val="24"/>
          <w:szCs w:val="24"/>
        </w:rPr>
        <w:t>.</w:t>
      </w:r>
      <w:bookmarkEnd w:id="27"/>
      <w:bookmarkEnd w:id="28"/>
      <w:bookmarkEnd w:id="29"/>
    </w:p>
    <w:p w14:paraId="3B5C42A6" w14:textId="77777777" w:rsidR="00142AE1" w:rsidRPr="00325D61" w:rsidRDefault="00142AE1"/>
    <w:p w14:paraId="5D75B2DE"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b/>
          <w:bCs/>
          <w:sz w:val="24"/>
        </w:rPr>
        <w:t xml:space="preserve">Supplementary Table 1. </w:t>
      </w:r>
      <w:r w:rsidRPr="00325D61">
        <w:rPr>
          <w:rFonts w:ascii="Times New Roman" w:eastAsia="宋体" w:hAnsi="Times New Roman" w:cs="Times New Roman"/>
          <w:sz w:val="24"/>
        </w:rPr>
        <w:t xml:space="preserve">Combined effect estimates for </w:t>
      </w:r>
      <w:proofErr w:type="spellStart"/>
      <w:r w:rsidRPr="00325D61">
        <w:rPr>
          <w:rFonts w:ascii="Times New Roman" w:eastAsia="宋体" w:hAnsi="Times New Roman" w:cs="Times New Roman"/>
          <w:sz w:val="24"/>
        </w:rPr>
        <w:t>Schneuer</w:t>
      </w:r>
      <w:proofErr w:type="spellEnd"/>
      <w:r w:rsidRPr="00325D61">
        <w:rPr>
          <w:rFonts w:ascii="Times New Roman" w:eastAsia="宋体" w:hAnsi="Times New Roman" w:cs="Times New Roman"/>
          <w:sz w:val="24"/>
        </w:rPr>
        <w:t xml:space="preserve"> et al. using different assumed within-study correlation coefficients (</w:t>
      </w:r>
      <w:r w:rsidRPr="00325D61">
        <w:rPr>
          <w:rFonts w:ascii="Times New Roman" w:eastAsia="微软雅黑" w:hAnsi="Times New Roman" w:cs="Times New Roman"/>
          <w:sz w:val="24"/>
        </w:rPr>
        <w:t>ρ</w:t>
      </w:r>
      <w:r w:rsidRPr="00325D61">
        <w:rPr>
          <w:rFonts w:ascii="Times New Roman" w:eastAsia="宋体" w:hAnsi="Times New Roman" w:cs="Times New Roman"/>
          <w:sz w:val="24"/>
        </w:rPr>
        <w:t xml:space="preserve"> = 0.2, 0.5, and 0.8).</w:t>
      </w:r>
    </w:p>
    <w:tbl>
      <w:tblPr>
        <w:tblStyle w:val="31"/>
        <w:tblW w:w="0" w:type="auto"/>
        <w:tblLook w:val="04A0" w:firstRow="1" w:lastRow="0" w:firstColumn="1" w:lastColumn="0" w:noHBand="0" w:noVBand="1"/>
      </w:tblPr>
      <w:tblGrid>
        <w:gridCol w:w="2840"/>
        <w:gridCol w:w="2841"/>
        <w:gridCol w:w="2841"/>
      </w:tblGrid>
      <w:tr w:rsidR="00142AE1" w:rsidRPr="00325D61" w14:paraId="6758F6B4" w14:textId="77777777">
        <w:tc>
          <w:tcPr>
            <w:tcW w:w="2840" w:type="dxa"/>
            <w:tcBorders>
              <w:top w:val="single" w:sz="4" w:space="0" w:color="auto"/>
              <w:left w:val="nil"/>
              <w:bottom w:val="single" w:sz="4" w:space="0" w:color="auto"/>
              <w:right w:val="nil"/>
            </w:tcBorders>
          </w:tcPr>
          <w:p w14:paraId="075BE351"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Assumed correlation (</w:t>
            </w:r>
            <w:r w:rsidRPr="00325D61">
              <w:rPr>
                <w:rFonts w:ascii="Times New Roman" w:eastAsia="微软雅黑" w:hAnsi="Times New Roman" w:cs="Times New Roman"/>
                <w:sz w:val="24"/>
              </w:rPr>
              <w:t>ρ</w:t>
            </w:r>
            <w:r w:rsidRPr="00325D61">
              <w:rPr>
                <w:rFonts w:ascii="Times New Roman" w:eastAsia="宋体" w:hAnsi="Times New Roman" w:cs="Times New Roman"/>
                <w:sz w:val="24"/>
              </w:rPr>
              <w:t>)</w:t>
            </w:r>
          </w:p>
        </w:tc>
        <w:tc>
          <w:tcPr>
            <w:tcW w:w="2841" w:type="dxa"/>
            <w:tcBorders>
              <w:top w:val="single" w:sz="4" w:space="0" w:color="auto"/>
              <w:left w:val="nil"/>
              <w:bottom w:val="single" w:sz="4" w:space="0" w:color="auto"/>
              <w:right w:val="nil"/>
            </w:tcBorders>
            <w:vAlign w:val="center"/>
          </w:tcPr>
          <w:p w14:paraId="6B2C46C8"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Combined RR</w:t>
            </w:r>
          </w:p>
        </w:tc>
        <w:tc>
          <w:tcPr>
            <w:tcW w:w="2841" w:type="dxa"/>
            <w:tcBorders>
              <w:top w:val="single" w:sz="4" w:space="0" w:color="auto"/>
              <w:left w:val="nil"/>
              <w:bottom w:val="single" w:sz="4" w:space="0" w:color="auto"/>
              <w:right w:val="nil"/>
            </w:tcBorders>
            <w:vAlign w:val="center"/>
          </w:tcPr>
          <w:p w14:paraId="1CA454E1"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95% CI</w:t>
            </w:r>
          </w:p>
        </w:tc>
      </w:tr>
      <w:tr w:rsidR="00142AE1" w:rsidRPr="00325D61" w14:paraId="0962DC81" w14:textId="77777777">
        <w:tc>
          <w:tcPr>
            <w:tcW w:w="2840" w:type="dxa"/>
            <w:tcBorders>
              <w:top w:val="single" w:sz="4" w:space="0" w:color="auto"/>
              <w:left w:val="nil"/>
              <w:bottom w:val="nil"/>
              <w:right w:val="nil"/>
            </w:tcBorders>
          </w:tcPr>
          <w:p w14:paraId="5AFD55B8"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0.2</w:t>
            </w:r>
          </w:p>
        </w:tc>
        <w:tc>
          <w:tcPr>
            <w:tcW w:w="2841" w:type="dxa"/>
            <w:tcBorders>
              <w:top w:val="single" w:sz="4" w:space="0" w:color="auto"/>
              <w:left w:val="nil"/>
              <w:bottom w:val="nil"/>
              <w:right w:val="nil"/>
            </w:tcBorders>
          </w:tcPr>
          <w:p w14:paraId="43CE5720"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1.27</w:t>
            </w:r>
          </w:p>
        </w:tc>
        <w:tc>
          <w:tcPr>
            <w:tcW w:w="2841" w:type="dxa"/>
            <w:tcBorders>
              <w:top w:val="single" w:sz="4" w:space="0" w:color="auto"/>
              <w:left w:val="nil"/>
              <w:bottom w:val="nil"/>
              <w:right w:val="nil"/>
            </w:tcBorders>
          </w:tcPr>
          <w:p w14:paraId="5DF133F3"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1.21-1.34</w:t>
            </w:r>
          </w:p>
        </w:tc>
      </w:tr>
      <w:tr w:rsidR="00142AE1" w:rsidRPr="00325D61" w14:paraId="4E3861CC" w14:textId="77777777">
        <w:tc>
          <w:tcPr>
            <w:tcW w:w="2840" w:type="dxa"/>
            <w:tcBorders>
              <w:top w:val="nil"/>
              <w:left w:val="nil"/>
              <w:bottom w:val="nil"/>
              <w:right w:val="nil"/>
            </w:tcBorders>
          </w:tcPr>
          <w:p w14:paraId="30B1F191"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0.5</w:t>
            </w:r>
            <w:r w:rsidRPr="00325D61">
              <w:rPr>
                <w:rFonts w:ascii="Times New Roman" w:eastAsia="宋体" w:hAnsi="Times New Roman" w:cs="Times New Roman"/>
                <w:sz w:val="24"/>
                <w:vertAlign w:val="superscript"/>
              </w:rPr>
              <w:t>*</w:t>
            </w:r>
          </w:p>
        </w:tc>
        <w:tc>
          <w:tcPr>
            <w:tcW w:w="2841" w:type="dxa"/>
            <w:tcBorders>
              <w:top w:val="nil"/>
              <w:left w:val="nil"/>
              <w:bottom w:val="nil"/>
              <w:right w:val="nil"/>
            </w:tcBorders>
          </w:tcPr>
          <w:p w14:paraId="358D2410"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1.27</w:t>
            </w:r>
          </w:p>
        </w:tc>
        <w:tc>
          <w:tcPr>
            <w:tcW w:w="2841" w:type="dxa"/>
            <w:tcBorders>
              <w:top w:val="nil"/>
              <w:left w:val="nil"/>
              <w:bottom w:val="nil"/>
              <w:right w:val="nil"/>
            </w:tcBorders>
          </w:tcPr>
          <w:p w14:paraId="02AD523B"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1.21-1.35</w:t>
            </w:r>
          </w:p>
        </w:tc>
      </w:tr>
      <w:tr w:rsidR="00142AE1" w:rsidRPr="00325D61" w14:paraId="429D0FD2" w14:textId="77777777">
        <w:tc>
          <w:tcPr>
            <w:tcW w:w="2840" w:type="dxa"/>
            <w:tcBorders>
              <w:top w:val="nil"/>
              <w:left w:val="nil"/>
              <w:bottom w:val="single" w:sz="4" w:space="0" w:color="auto"/>
              <w:right w:val="nil"/>
            </w:tcBorders>
          </w:tcPr>
          <w:p w14:paraId="640CAA13"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0.8</w:t>
            </w:r>
          </w:p>
        </w:tc>
        <w:tc>
          <w:tcPr>
            <w:tcW w:w="2841" w:type="dxa"/>
            <w:tcBorders>
              <w:top w:val="nil"/>
              <w:left w:val="nil"/>
              <w:bottom w:val="single" w:sz="4" w:space="0" w:color="auto"/>
              <w:right w:val="nil"/>
            </w:tcBorders>
          </w:tcPr>
          <w:p w14:paraId="54E57903"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1.27</w:t>
            </w:r>
          </w:p>
        </w:tc>
        <w:tc>
          <w:tcPr>
            <w:tcW w:w="2841" w:type="dxa"/>
            <w:tcBorders>
              <w:top w:val="nil"/>
              <w:left w:val="nil"/>
              <w:bottom w:val="single" w:sz="4" w:space="0" w:color="auto"/>
              <w:right w:val="nil"/>
            </w:tcBorders>
          </w:tcPr>
          <w:p w14:paraId="02604754" w14:textId="77777777" w:rsidR="00142AE1" w:rsidRPr="00325D61" w:rsidRDefault="00000000">
            <w:pPr>
              <w:jc w:val="center"/>
              <w:rPr>
                <w:rFonts w:ascii="Times New Roman" w:eastAsia="宋体" w:hAnsi="Times New Roman" w:cs="Times New Roman"/>
                <w:sz w:val="24"/>
              </w:rPr>
            </w:pPr>
            <w:r w:rsidRPr="00325D61">
              <w:rPr>
                <w:rFonts w:ascii="Times New Roman" w:eastAsia="宋体" w:hAnsi="Times New Roman" w:cs="Times New Roman"/>
                <w:sz w:val="24"/>
              </w:rPr>
              <w:t>1.20-1.35</w:t>
            </w:r>
          </w:p>
        </w:tc>
      </w:tr>
    </w:tbl>
    <w:p w14:paraId="1E74CEE0" w14:textId="77777777" w:rsidR="00142AE1" w:rsidRPr="00325D61" w:rsidRDefault="00000000">
      <w:pPr>
        <w:rPr>
          <w:rFonts w:ascii="Times New Roman" w:eastAsia="宋体" w:hAnsi="Times New Roman" w:cs="Times New Roman"/>
          <w:sz w:val="24"/>
        </w:rPr>
      </w:pPr>
      <w:proofErr w:type="gramStart"/>
      <w:r w:rsidRPr="00325D61">
        <w:rPr>
          <w:rFonts w:ascii="Times New Roman" w:eastAsia="宋体" w:hAnsi="Times New Roman" w:cs="Times New Roman"/>
          <w:sz w:val="24"/>
          <w:vertAlign w:val="superscript"/>
        </w:rPr>
        <w:t>*</w:t>
      </w:r>
      <w:r w:rsidRPr="00325D61">
        <w:rPr>
          <w:rFonts w:ascii="Times New Roman" w:eastAsia="宋体" w:hAnsi="Times New Roman" w:cs="Times New Roman"/>
          <w:sz w:val="24"/>
        </w:rPr>
        <w:t>:The</w:t>
      </w:r>
      <w:proofErr w:type="gramEnd"/>
      <w:r w:rsidRPr="00325D61">
        <w:rPr>
          <w:rFonts w:ascii="Times New Roman" w:eastAsia="宋体" w:hAnsi="Times New Roman" w:cs="Times New Roman"/>
          <w:sz w:val="24"/>
        </w:rPr>
        <w:t xml:space="preserve"> estimate based on </w:t>
      </w:r>
      <w:r w:rsidRPr="00325D61">
        <w:rPr>
          <w:rFonts w:ascii="Times New Roman" w:eastAsia="微软雅黑" w:hAnsi="Times New Roman" w:cs="Times New Roman"/>
          <w:sz w:val="24"/>
        </w:rPr>
        <w:t>ρ</w:t>
      </w:r>
      <w:r w:rsidRPr="00325D61">
        <w:rPr>
          <w:rFonts w:ascii="Times New Roman" w:eastAsia="宋体" w:hAnsi="Times New Roman" w:cs="Times New Roman"/>
          <w:sz w:val="24"/>
        </w:rPr>
        <w:t xml:space="preserve"> = 0.5 was used for the secondary analysis reported in the main text.</w:t>
      </w:r>
    </w:p>
    <w:p w14:paraId="02311ADB"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sz w:val="24"/>
        </w:rPr>
        <w:t xml:space="preserve">Abbreviations: RR, risk ratio; CI, confidence interval; </w:t>
      </w:r>
      <w:r w:rsidRPr="00325D61">
        <w:rPr>
          <w:rFonts w:ascii="Times New Roman" w:eastAsia="微软雅黑" w:hAnsi="Times New Roman" w:cs="Times New Roman"/>
          <w:sz w:val="24"/>
        </w:rPr>
        <w:t>ρ</w:t>
      </w:r>
      <w:r w:rsidRPr="00325D61">
        <w:rPr>
          <w:rFonts w:ascii="Times New Roman" w:eastAsia="宋体" w:hAnsi="Times New Roman" w:cs="Times New Roman"/>
          <w:sz w:val="24"/>
        </w:rPr>
        <w:t>, assumed within-study correlation coefficient.</w:t>
      </w:r>
    </w:p>
    <w:p w14:paraId="30DFEEDE" w14:textId="77777777" w:rsidR="00142AE1" w:rsidRPr="00325D61" w:rsidRDefault="00142AE1">
      <w:pPr>
        <w:rPr>
          <w:rFonts w:ascii="Times New Roman" w:eastAsia="宋体" w:hAnsi="Times New Roman" w:cs="Times New Roman"/>
          <w:sz w:val="24"/>
        </w:rPr>
      </w:pPr>
    </w:p>
    <w:p w14:paraId="19DB940B" w14:textId="77777777" w:rsidR="00142AE1" w:rsidRPr="00325D61" w:rsidRDefault="00142AE1">
      <w:pPr>
        <w:rPr>
          <w:rFonts w:ascii="Times New Roman" w:eastAsia="宋体" w:hAnsi="Times New Roman" w:cs="Times New Roman"/>
          <w:sz w:val="24"/>
        </w:rPr>
      </w:pPr>
    </w:p>
    <w:p w14:paraId="17CB28DD" w14:textId="77777777" w:rsidR="00142AE1" w:rsidRPr="00325D61" w:rsidRDefault="00000000">
      <w:pPr>
        <w:rPr>
          <w:rFonts w:ascii="Times New Roman" w:eastAsia="宋体" w:hAnsi="Times New Roman" w:cs="Times New Roman"/>
          <w:sz w:val="24"/>
        </w:rPr>
      </w:pPr>
      <w:r w:rsidRPr="00325D61">
        <w:rPr>
          <w:rFonts w:ascii="Times New Roman" w:eastAsia="宋体" w:hAnsi="Times New Roman" w:cs="Times New Roman"/>
          <w:b/>
          <w:bCs/>
          <w:sz w:val="24"/>
        </w:rPr>
        <w:t xml:space="preserve">Supplementary Table 2. </w:t>
      </w:r>
      <w:r w:rsidRPr="00325D61">
        <w:rPr>
          <w:rFonts w:ascii="Times New Roman" w:eastAsia="宋体" w:hAnsi="Times New Roman" w:cs="Times New Roman"/>
          <w:sz w:val="24"/>
        </w:rPr>
        <w:t xml:space="preserve">Secondary analysis of academic underperformance based on the </w:t>
      </w:r>
      <w:proofErr w:type="spellStart"/>
      <w:r w:rsidRPr="00325D61">
        <w:rPr>
          <w:rFonts w:ascii="Times New Roman" w:eastAsia="宋体" w:hAnsi="Times New Roman" w:cs="Times New Roman"/>
          <w:sz w:val="24"/>
        </w:rPr>
        <w:t>Schneuer</w:t>
      </w:r>
      <w:proofErr w:type="spellEnd"/>
      <w:r w:rsidRPr="00325D61">
        <w:rPr>
          <w:rFonts w:ascii="Times New Roman" w:eastAsia="宋体" w:hAnsi="Times New Roman" w:cs="Times New Roman"/>
          <w:sz w:val="24"/>
        </w:rPr>
        <w:t xml:space="preserve"> et al. Cohort.</w:t>
      </w:r>
    </w:p>
    <w:tbl>
      <w:tblPr>
        <w:tblW w:w="5017" w:type="pct"/>
        <w:jc w:val="center"/>
        <w:tblCellSpacing w:w="15" w:type="dxa"/>
        <w:tblCellMar>
          <w:top w:w="15" w:type="dxa"/>
          <w:left w:w="15" w:type="dxa"/>
          <w:bottom w:w="15" w:type="dxa"/>
          <w:right w:w="15" w:type="dxa"/>
        </w:tblCellMar>
        <w:tblLook w:val="04A0" w:firstRow="1" w:lastRow="0" w:firstColumn="1" w:lastColumn="0" w:noHBand="0" w:noVBand="1"/>
      </w:tblPr>
      <w:tblGrid>
        <w:gridCol w:w="7688"/>
        <w:gridCol w:w="2303"/>
        <w:gridCol w:w="2334"/>
        <w:gridCol w:w="1670"/>
      </w:tblGrid>
      <w:tr w:rsidR="00142AE1" w:rsidRPr="00325D61" w14:paraId="4C00D3CE" w14:textId="77777777">
        <w:trPr>
          <w:tblHeader/>
          <w:tblCellSpacing w:w="15" w:type="dxa"/>
          <w:jc w:val="center"/>
        </w:trPr>
        <w:tc>
          <w:tcPr>
            <w:tcW w:w="2710" w:type="pct"/>
            <w:tcBorders>
              <w:top w:val="single" w:sz="4" w:space="0" w:color="auto"/>
              <w:left w:val="single" w:sz="4" w:space="0" w:color="auto"/>
              <w:bottom w:val="nil"/>
              <w:right w:val="nil"/>
            </w:tcBorders>
            <w:tcMar>
              <w:top w:w="-1" w:type="dxa"/>
              <w:left w:w="-1" w:type="dxa"/>
              <w:bottom w:w="-1" w:type="dxa"/>
              <w:right w:w="-1" w:type="dxa"/>
            </w:tcMar>
            <w:vAlign w:val="center"/>
          </w:tcPr>
          <w:p w14:paraId="67EB68F8" w14:textId="77777777" w:rsidR="00142AE1" w:rsidRPr="00325D61" w:rsidRDefault="00000000">
            <w:pPr>
              <w:snapToGrid w:val="0"/>
              <w:jc w:val="center"/>
              <w:rPr>
                <w:rFonts w:ascii="Times New Roman" w:eastAsia="宋体" w:hAnsi="Times New Roman" w:cs="Times New Roman"/>
                <w:b/>
                <w:sz w:val="24"/>
              </w:rPr>
            </w:pPr>
            <w:r w:rsidRPr="00325D61">
              <w:rPr>
                <w:rFonts w:ascii="Times New Roman" w:eastAsia="宋体" w:hAnsi="Times New Roman" w:cs="Times New Roman"/>
                <w:b/>
                <w:sz w:val="24"/>
              </w:rPr>
              <w:t>Outcome</w:t>
            </w:r>
          </w:p>
        </w:tc>
        <w:tc>
          <w:tcPr>
            <w:tcW w:w="806" w:type="pct"/>
            <w:tcBorders>
              <w:top w:val="single" w:sz="4" w:space="0" w:color="auto"/>
              <w:left w:val="single" w:sz="4" w:space="0" w:color="auto"/>
              <w:bottom w:val="nil"/>
              <w:right w:val="nil"/>
            </w:tcBorders>
            <w:tcMar>
              <w:top w:w="-1" w:type="dxa"/>
              <w:left w:w="-1" w:type="dxa"/>
              <w:bottom w:w="-1" w:type="dxa"/>
              <w:right w:w="-1" w:type="dxa"/>
            </w:tcMar>
            <w:vAlign w:val="center"/>
          </w:tcPr>
          <w:p w14:paraId="4D26E542" w14:textId="77777777" w:rsidR="00142AE1" w:rsidRPr="00325D61" w:rsidRDefault="00000000">
            <w:pPr>
              <w:snapToGrid w:val="0"/>
              <w:jc w:val="center"/>
              <w:rPr>
                <w:rFonts w:ascii="Times New Roman" w:eastAsia="宋体" w:hAnsi="Times New Roman" w:cs="Times New Roman"/>
                <w:b/>
                <w:sz w:val="24"/>
              </w:rPr>
            </w:pPr>
            <w:r w:rsidRPr="00325D61">
              <w:rPr>
                <w:rFonts w:ascii="Times New Roman" w:eastAsia="宋体" w:hAnsi="Times New Roman" w:cs="Times New Roman"/>
                <w:b/>
                <w:sz w:val="24"/>
              </w:rPr>
              <w:t>GA exposure</w:t>
            </w:r>
          </w:p>
        </w:tc>
        <w:tc>
          <w:tcPr>
            <w:tcW w:w="817" w:type="pct"/>
            <w:tcBorders>
              <w:top w:val="single" w:sz="4" w:space="0" w:color="auto"/>
              <w:left w:val="single" w:sz="4" w:space="0" w:color="auto"/>
              <w:bottom w:val="nil"/>
              <w:right w:val="nil"/>
            </w:tcBorders>
            <w:tcMar>
              <w:top w:w="-1" w:type="dxa"/>
              <w:left w:w="-1" w:type="dxa"/>
              <w:bottom w:w="-1" w:type="dxa"/>
              <w:right w:w="-1" w:type="dxa"/>
            </w:tcMar>
            <w:vAlign w:val="center"/>
          </w:tcPr>
          <w:p w14:paraId="6835F5C8" w14:textId="77777777" w:rsidR="00142AE1" w:rsidRPr="00325D61" w:rsidRDefault="00000000">
            <w:pPr>
              <w:snapToGrid w:val="0"/>
              <w:jc w:val="center"/>
              <w:rPr>
                <w:rFonts w:ascii="Times New Roman" w:eastAsia="宋体" w:hAnsi="Times New Roman" w:cs="Times New Roman"/>
                <w:b/>
                <w:sz w:val="24"/>
              </w:rPr>
            </w:pPr>
            <w:r w:rsidRPr="00325D61">
              <w:rPr>
                <w:rFonts w:ascii="Times New Roman" w:eastAsia="宋体" w:hAnsi="Times New Roman" w:cs="Times New Roman"/>
                <w:b/>
                <w:sz w:val="24"/>
              </w:rPr>
              <w:t>Adjusted RR</w:t>
            </w:r>
          </w:p>
        </w:tc>
        <w:tc>
          <w:tcPr>
            <w:tcW w:w="576" w:type="pct"/>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7922ED91" w14:textId="77777777" w:rsidR="00142AE1" w:rsidRPr="00325D61" w:rsidRDefault="00000000">
            <w:pPr>
              <w:snapToGrid w:val="0"/>
              <w:jc w:val="center"/>
              <w:rPr>
                <w:rFonts w:ascii="Times New Roman" w:eastAsia="宋体" w:hAnsi="Times New Roman" w:cs="Times New Roman"/>
                <w:b/>
                <w:sz w:val="24"/>
              </w:rPr>
            </w:pPr>
            <w:r w:rsidRPr="00325D61">
              <w:rPr>
                <w:rFonts w:ascii="Times New Roman" w:eastAsia="宋体" w:hAnsi="Times New Roman" w:cs="Times New Roman"/>
                <w:b/>
                <w:sz w:val="24"/>
              </w:rPr>
              <w:t>95%CI</w:t>
            </w:r>
          </w:p>
        </w:tc>
      </w:tr>
      <w:tr w:rsidR="00142AE1" w:rsidRPr="00325D61" w14:paraId="3E82C423" w14:textId="77777777">
        <w:trPr>
          <w:tblCellSpacing w:w="15" w:type="dxa"/>
          <w:jc w:val="center"/>
        </w:trPr>
        <w:tc>
          <w:tcPr>
            <w:tcW w:w="2710" w:type="pct"/>
            <w:tcBorders>
              <w:top w:val="single" w:sz="4" w:space="0" w:color="auto"/>
              <w:left w:val="single" w:sz="4" w:space="0" w:color="auto"/>
              <w:bottom w:val="nil"/>
              <w:right w:val="nil"/>
            </w:tcBorders>
            <w:tcMar>
              <w:top w:w="-1" w:type="dxa"/>
              <w:left w:w="-1" w:type="dxa"/>
              <w:bottom w:w="-1" w:type="dxa"/>
              <w:right w:w="-1" w:type="dxa"/>
            </w:tcMar>
            <w:vAlign w:val="center"/>
          </w:tcPr>
          <w:p w14:paraId="56CA50B0"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Combined academic underperformance (ρ=0.5)</w:t>
            </w:r>
          </w:p>
        </w:tc>
        <w:tc>
          <w:tcPr>
            <w:tcW w:w="806" w:type="pct"/>
            <w:tcBorders>
              <w:top w:val="single" w:sz="4" w:space="0" w:color="auto"/>
              <w:left w:val="single" w:sz="4" w:space="0" w:color="auto"/>
              <w:bottom w:val="nil"/>
              <w:right w:val="nil"/>
            </w:tcBorders>
            <w:tcMar>
              <w:top w:w="-1" w:type="dxa"/>
              <w:left w:w="-1" w:type="dxa"/>
              <w:bottom w:w="-1" w:type="dxa"/>
              <w:right w:w="-1" w:type="dxa"/>
            </w:tcMar>
            <w:vAlign w:val="center"/>
          </w:tcPr>
          <w:p w14:paraId="2A865B63"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Overall</w:t>
            </w:r>
          </w:p>
        </w:tc>
        <w:tc>
          <w:tcPr>
            <w:tcW w:w="817" w:type="pct"/>
            <w:tcBorders>
              <w:top w:val="single" w:sz="4" w:space="0" w:color="auto"/>
              <w:left w:val="single" w:sz="4" w:space="0" w:color="auto"/>
              <w:bottom w:val="nil"/>
              <w:right w:val="nil"/>
            </w:tcBorders>
            <w:tcMar>
              <w:top w:w="-1" w:type="dxa"/>
              <w:left w:w="-1" w:type="dxa"/>
              <w:bottom w:w="-1" w:type="dxa"/>
              <w:right w:w="-1" w:type="dxa"/>
            </w:tcMar>
            <w:vAlign w:val="center"/>
          </w:tcPr>
          <w:p w14:paraId="7F6CAA92"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1.27</w:t>
            </w:r>
          </w:p>
        </w:tc>
        <w:tc>
          <w:tcPr>
            <w:tcW w:w="576" w:type="pct"/>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06D8996E" w14:textId="77777777" w:rsidR="00142AE1" w:rsidRPr="00325D61" w:rsidRDefault="00000000">
            <w:pPr>
              <w:snapToGrid w:val="0"/>
              <w:jc w:val="right"/>
              <w:rPr>
                <w:rFonts w:ascii="Times New Roman" w:eastAsia="宋体" w:hAnsi="Times New Roman" w:cs="Times New Roman"/>
                <w:sz w:val="24"/>
              </w:rPr>
            </w:pPr>
            <w:r w:rsidRPr="00325D61">
              <w:rPr>
                <w:rFonts w:ascii="Times New Roman" w:eastAsia="宋体" w:hAnsi="Times New Roman" w:cs="Times New Roman"/>
                <w:sz w:val="24"/>
              </w:rPr>
              <w:t>1.21-1.35</w:t>
            </w:r>
          </w:p>
        </w:tc>
      </w:tr>
      <w:tr w:rsidR="00142AE1" w:rsidRPr="00325D61" w14:paraId="17350512" w14:textId="77777777">
        <w:trPr>
          <w:tblCellSpacing w:w="15" w:type="dxa"/>
          <w:jc w:val="center"/>
        </w:trPr>
        <w:tc>
          <w:tcPr>
            <w:tcW w:w="2710" w:type="pct"/>
            <w:tcBorders>
              <w:top w:val="single" w:sz="4" w:space="0" w:color="auto"/>
              <w:left w:val="single" w:sz="4" w:space="0" w:color="auto"/>
              <w:bottom w:val="nil"/>
              <w:right w:val="nil"/>
            </w:tcBorders>
            <w:tcMar>
              <w:top w:w="-1" w:type="dxa"/>
              <w:left w:w="-1" w:type="dxa"/>
              <w:bottom w:w="-1" w:type="dxa"/>
              <w:right w:w="-1" w:type="dxa"/>
            </w:tcMar>
            <w:vAlign w:val="center"/>
          </w:tcPr>
          <w:p w14:paraId="39AB4EE1"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Dyslexia</w:t>
            </w:r>
          </w:p>
        </w:tc>
        <w:tc>
          <w:tcPr>
            <w:tcW w:w="806" w:type="pct"/>
            <w:tcBorders>
              <w:top w:val="single" w:sz="4" w:space="0" w:color="auto"/>
              <w:left w:val="single" w:sz="4" w:space="0" w:color="auto"/>
              <w:bottom w:val="nil"/>
              <w:right w:val="nil"/>
            </w:tcBorders>
            <w:tcMar>
              <w:top w:w="-1" w:type="dxa"/>
              <w:left w:w="-1" w:type="dxa"/>
              <w:bottom w:w="-1" w:type="dxa"/>
              <w:right w:w="-1" w:type="dxa"/>
            </w:tcMar>
            <w:vAlign w:val="center"/>
          </w:tcPr>
          <w:p w14:paraId="7BFDD13F"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2 exposures</w:t>
            </w:r>
          </w:p>
        </w:tc>
        <w:tc>
          <w:tcPr>
            <w:tcW w:w="817" w:type="pct"/>
            <w:tcBorders>
              <w:top w:val="single" w:sz="4" w:space="0" w:color="auto"/>
              <w:left w:val="single" w:sz="4" w:space="0" w:color="auto"/>
              <w:bottom w:val="nil"/>
              <w:right w:val="nil"/>
            </w:tcBorders>
            <w:tcMar>
              <w:top w:w="-1" w:type="dxa"/>
              <w:left w:w="-1" w:type="dxa"/>
              <w:bottom w:w="-1" w:type="dxa"/>
              <w:right w:w="-1" w:type="dxa"/>
            </w:tcMar>
            <w:vAlign w:val="center"/>
          </w:tcPr>
          <w:p w14:paraId="535150FA"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1.27</w:t>
            </w:r>
          </w:p>
        </w:tc>
        <w:tc>
          <w:tcPr>
            <w:tcW w:w="576" w:type="pct"/>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719C60A8" w14:textId="77777777" w:rsidR="00142AE1" w:rsidRPr="00325D61" w:rsidRDefault="00000000">
            <w:pPr>
              <w:snapToGrid w:val="0"/>
              <w:jc w:val="right"/>
              <w:rPr>
                <w:rFonts w:ascii="Times New Roman" w:eastAsia="宋体" w:hAnsi="Times New Roman" w:cs="Times New Roman"/>
                <w:sz w:val="24"/>
              </w:rPr>
            </w:pPr>
            <w:r w:rsidRPr="00325D61">
              <w:rPr>
                <w:rFonts w:ascii="Times New Roman" w:eastAsia="宋体" w:hAnsi="Times New Roman" w:cs="Times New Roman"/>
                <w:sz w:val="24"/>
              </w:rPr>
              <w:t>1.09-1.49</w:t>
            </w:r>
          </w:p>
        </w:tc>
      </w:tr>
      <w:tr w:rsidR="00142AE1" w:rsidRPr="00325D61" w14:paraId="43B0777D" w14:textId="77777777">
        <w:trPr>
          <w:tblCellSpacing w:w="15" w:type="dxa"/>
          <w:jc w:val="center"/>
        </w:trPr>
        <w:tc>
          <w:tcPr>
            <w:tcW w:w="2710" w:type="pct"/>
            <w:tcBorders>
              <w:top w:val="single" w:sz="4" w:space="0" w:color="auto"/>
              <w:left w:val="single" w:sz="4" w:space="0" w:color="auto"/>
              <w:bottom w:val="nil"/>
              <w:right w:val="nil"/>
            </w:tcBorders>
            <w:tcMar>
              <w:top w:w="-1" w:type="dxa"/>
              <w:left w:w="-1" w:type="dxa"/>
              <w:bottom w:w="-1" w:type="dxa"/>
              <w:right w:w="-1" w:type="dxa"/>
            </w:tcMar>
            <w:vAlign w:val="center"/>
          </w:tcPr>
          <w:p w14:paraId="681036B7"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Dyslexia</w:t>
            </w:r>
          </w:p>
        </w:tc>
        <w:tc>
          <w:tcPr>
            <w:tcW w:w="806" w:type="pct"/>
            <w:tcBorders>
              <w:top w:val="single" w:sz="4" w:space="0" w:color="auto"/>
              <w:left w:val="single" w:sz="4" w:space="0" w:color="auto"/>
              <w:bottom w:val="nil"/>
              <w:right w:val="nil"/>
            </w:tcBorders>
            <w:tcMar>
              <w:top w:w="-1" w:type="dxa"/>
              <w:left w:w="-1" w:type="dxa"/>
              <w:bottom w:w="-1" w:type="dxa"/>
              <w:right w:w="-1" w:type="dxa"/>
            </w:tcMar>
            <w:vAlign w:val="center"/>
          </w:tcPr>
          <w:p w14:paraId="510FE6A4"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≥3 exposures</w:t>
            </w:r>
          </w:p>
        </w:tc>
        <w:tc>
          <w:tcPr>
            <w:tcW w:w="817" w:type="pct"/>
            <w:tcBorders>
              <w:top w:val="single" w:sz="4" w:space="0" w:color="auto"/>
              <w:left w:val="single" w:sz="4" w:space="0" w:color="auto"/>
              <w:bottom w:val="nil"/>
              <w:right w:val="nil"/>
            </w:tcBorders>
            <w:tcMar>
              <w:top w:w="-1" w:type="dxa"/>
              <w:left w:w="-1" w:type="dxa"/>
              <w:bottom w:w="-1" w:type="dxa"/>
              <w:right w:w="-1" w:type="dxa"/>
            </w:tcMar>
            <w:vAlign w:val="center"/>
          </w:tcPr>
          <w:p w14:paraId="6A100B73"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1.25</w:t>
            </w:r>
          </w:p>
        </w:tc>
        <w:tc>
          <w:tcPr>
            <w:tcW w:w="576" w:type="pct"/>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04942DDF" w14:textId="77777777" w:rsidR="00142AE1" w:rsidRPr="00325D61" w:rsidRDefault="00000000">
            <w:pPr>
              <w:snapToGrid w:val="0"/>
              <w:jc w:val="right"/>
              <w:rPr>
                <w:rFonts w:ascii="Times New Roman" w:eastAsia="宋体" w:hAnsi="Times New Roman" w:cs="Times New Roman"/>
                <w:sz w:val="24"/>
              </w:rPr>
            </w:pPr>
            <w:r w:rsidRPr="00325D61">
              <w:rPr>
                <w:rFonts w:ascii="Times New Roman" w:eastAsia="宋体" w:hAnsi="Times New Roman" w:cs="Times New Roman"/>
                <w:sz w:val="24"/>
              </w:rPr>
              <w:t>0.87-1.77</w:t>
            </w:r>
          </w:p>
        </w:tc>
      </w:tr>
      <w:tr w:rsidR="00142AE1" w:rsidRPr="00325D61" w14:paraId="13705FBB" w14:textId="77777777">
        <w:trPr>
          <w:tblCellSpacing w:w="15" w:type="dxa"/>
          <w:jc w:val="center"/>
        </w:trPr>
        <w:tc>
          <w:tcPr>
            <w:tcW w:w="2710" w:type="pct"/>
            <w:tcBorders>
              <w:top w:val="single" w:sz="4" w:space="0" w:color="auto"/>
              <w:left w:val="single" w:sz="4" w:space="0" w:color="auto"/>
              <w:bottom w:val="nil"/>
              <w:right w:val="nil"/>
            </w:tcBorders>
            <w:tcMar>
              <w:top w:w="-1" w:type="dxa"/>
              <w:left w:w="-1" w:type="dxa"/>
              <w:bottom w:w="-1" w:type="dxa"/>
              <w:right w:w="-1" w:type="dxa"/>
            </w:tcMar>
            <w:vAlign w:val="center"/>
          </w:tcPr>
          <w:p w14:paraId="63E4C815"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Dyscalculia</w:t>
            </w:r>
          </w:p>
        </w:tc>
        <w:tc>
          <w:tcPr>
            <w:tcW w:w="806" w:type="pct"/>
            <w:tcBorders>
              <w:top w:val="single" w:sz="4" w:space="0" w:color="auto"/>
              <w:left w:val="single" w:sz="4" w:space="0" w:color="auto"/>
              <w:bottom w:val="nil"/>
              <w:right w:val="nil"/>
            </w:tcBorders>
            <w:tcMar>
              <w:top w:w="-1" w:type="dxa"/>
              <w:left w:w="-1" w:type="dxa"/>
              <w:bottom w:w="-1" w:type="dxa"/>
              <w:right w:w="-1" w:type="dxa"/>
            </w:tcMar>
            <w:vAlign w:val="center"/>
          </w:tcPr>
          <w:p w14:paraId="5ADCA704"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2 exposures</w:t>
            </w:r>
          </w:p>
        </w:tc>
        <w:tc>
          <w:tcPr>
            <w:tcW w:w="817" w:type="pct"/>
            <w:tcBorders>
              <w:top w:val="single" w:sz="4" w:space="0" w:color="auto"/>
              <w:left w:val="single" w:sz="4" w:space="0" w:color="auto"/>
              <w:bottom w:val="nil"/>
              <w:right w:val="nil"/>
            </w:tcBorders>
            <w:tcMar>
              <w:top w:w="-1" w:type="dxa"/>
              <w:left w:w="-1" w:type="dxa"/>
              <w:bottom w:w="-1" w:type="dxa"/>
              <w:right w:w="-1" w:type="dxa"/>
            </w:tcMar>
            <w:vAlign w:val="center"/>
          </w:tcPr>
          <w:p w14:paraId="5E00390A"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1.28</w:t>
            </w:r>
          </w:p>
        </w:tc>
        <w:tc>
          <w:tcPr>
            <w:tcW w:w="576" w:type="pct"/>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499926C0" w14:textId="77777777" w:rsidR="00142AE1" w:rsidRPr="00325D61" w:rsidRDefault="00000000">
            <w:pPr>
              <w:snapToGrid w:val="0"/>
              <w:jc w:val="right"/>
              <w:rPr>
                <w:rFonts w:ascii="Times New Roman" w:eastAsia="宋体" w:hAnsi="Times New Roman" w:cs="Times New Roman"/>
                <w:sz w:val="24"/>
              </w:rPr>
            </w:pPr>
            <w:r w:rsidRPr="00325D61">
              <w:rPr>
                <w:rFonts w:ascii="Times New Roman" w:eastAsia="宋体" w:hAnsi="Times New Roman" w:cs="Times New Roman"/>
                <w:sz w:val="24"/>
              </w:rPr>
              <w:t>1.07-1.52</w:t>
            </w:r>
          </w:p>
        </w:tc>
      </w:tr>
      <w:tr w:rsidR="00142AE1" w:rsidRPr="00325D61" w14:paraId="6EA7F41B" w14:textId="77777777">
        <w:trPr>
          <w:tblCellSpacing w:w="15" w:type="dxa"/>
          <w:jc w:val="center"/>
        </w:trPr>
        <w:tc>
          <w:tcPr>
            <w:tcW w:w="2710" w:type="pct"/>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9154374"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Dyscalculia</w:t>
            </w:r>
          </w:p>
        </w:tc>
        <w:tc>
          <w:tcPr>
            <w:tcW w:w="806" w:type="pct"/>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1FC98DA9"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≥3 exposures</w:t>
            </w:r>
          </w:p>
        </w:tc>
        <w:tc>
          <w:tcPr>
            <w:tcW w:w="817" w:type="pct"/>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124C620A" w14:textId="77777777" w:rsidR="00142AE1" w:rsidRPr="00325D61" w:rsidRDefault="00000000">
            <w:pPr>
              <w:snapToGrid w:val="0"/>
              <w:jc w:val="center"/>
              <w:rPr>
                <w:rFonts w:ascii="Times New Roman" w:eastAsia="宋体" w:hAnsi="Times New Roman" w:cs="Times New Roman"/>
                <w:sz w:val="24"/>
              </w:rPr>
            </w:pPr>
            <w:r w:rsidRPr="00325D61">
              <w:rPr>
                <w:rFonts w:ascii="Times New Roman" w:eastAsia="宋体" w:hAnsi="Times New Roman" w:cs="Times New Roman"/>
                <w:sz w:val="24"/>
              </w:rPr>
              <w:t>1.11</w:t>
            </w:r>
          </w:p>
        </w:tc>
        <w:tc>
          <w:tcPr>
            <w:tcW w:w="576" w:type="pct"/>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1759E4B7" w14:textId="77777777" w:rsidR="00142AE1" w:rsidRPr="00325D61" w:rsidRDefault="00000000">
            <w:pPr>
              <w:snapToGrid w:val="0"/>
              <w:jc w:val="right"/>
              <w:rPr>
                <w:rFonts w:ascii="Times New Roman" w:eastAsia="宋体" w:hAnsi="Times New Roman" w:cs="Times New Roman"/>
                <w:sz w:val="24"/>
              </w:rPr>
            </w:pPr>
            <w:r w:rsidRPr="00325D61">
              <w:rPr>
                <w:rFonts w:ascii="Times New Roman" w:eastAsia="宋体" w:hAnsi="Times New Roman" w:cs="Times New Roman"/>
                <w:sz w:val="24"/>
              </w:rPr>
              <w:t>0.75-1.64</w:t>
            </w:r>
          </w:p>
        </w:tc>
      </w:tr>
    </w:tbl>
    <w:p w14:paraId="3C4C8F6B" w14:textId="77777777" w:rsidR="00142AE1" w:rsidRPr="00325D61" w:rsidRDefault="00000000">
      <w:pPr>
        <w:pStyle w:val="1"/>
        <w:rPr>
          <w:rFonts w:ascii="Times New Roman" w:hAnsi="Times New Roman"/>
          <w:b/>
          <w:bCs/>
          <w:color w:val="auto"/>
          <w:sz w:val="24"/>
        </w:rPr>
      </w:pPr>
      <w:r w:rsidRPr="00325D61">
        <w:rPr>
          <w:color w:val="auto"/>
        </w:rPr>
        <w:br w:type="page"/>
      </w:r>
      <w:bookmarkStart w:id="30" w:name="_Toc234436745"/>
      <w:bookmarkStart w:id="31" w:name="_Toc1288"/>
      <w:r w:rsidRPr="00325D61">
        <w:rPr>
          <w:rFonts w:ascii="Times New Roman" w:hAnsi="Times New Roman"/>
          <w:b/>
          <w:bCs/>
          <w:color w:val="auto"/>
          <w:sz w:val="24"/>
        </w:rPr>
        <w:lastRenderedPageBreak/>
        <w:t>Additional file 11. GRADE assessment of the certainty of evidence</w:t>
      </w:r>
      <w:r w:rsidRPr="00325D61">
        <w:rPr>
          <w:rFonts w:ascii="Times New Roman" w:hAnsi="Times New Roman" w:hint="eastAsia"/>
          <w:b/>
          <w:bCs/>
          <w:color w:val="auto"/>
          <w:sz w:val="24"/>
        </w:rPr>
        <w:t>.</w:t>
      </w:r>
      <w:bookmarkEnd w:id="30"/>
      <w:bookmarkEnd w:id="31"/>
    </w:p>
    <w:p w14:paraId="6026CD04" w14:textId="77777777" w:rsidR="00142AE1" w:rsidRPr="00325D61" w:rsidRDefault="00142AE1">
      <w:pPr>
        <w:widowControl/>
        <w:spacing w:line="140" w:lineRule="atLeast"/>
        <w:jc w:val="left"/>
        <w:rPr>
          <w:rFonts w:ascii="Times New Roman" w:eastAsia="Arial Narrow" w:hAnsi="Times New Roman" w:cs="Times New Roman"/>
          <w:b/>
          <w:bCs/>
          <w:kern w:val="0"/>
          <w:sz w:val="24"/>
          <w:lang w:bidi="ar"/>
        </w:rPr>
      </w:pPr>
    </w:p>
    <w:p w14:paraId="4B9407CA" w14:textId="77777777" w:rsidR="00142AE1" w:rsidRPr="00325D61" w:rsidRDefault="00000000">
      <w:pPr>
        <w:widowControl/>
        <w:spacing w:line="140" w:lineRule="atLeast"/>
        <w:jc w:val="left"/>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 xml:space="preserve">Author(s): </w:t>
      </w:r>
    </w:p>
    <w:p w14:paraId="08FBBB76" w14:textId="77777777" w:rsidR="00142AE1" w:rsidRPr="00325D61" w:rsidRDefault="00000000">
      <w:pPr>
        <w:widowControl/>
        <w:spacing w:line="140" w:lineRule="atLeast"/>
        <w:jc w:val="left"/>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 xml:space="preserve">Question: </w:t>
      </w:r>
      <w:r w:rsidRPr="00325D61">
        <w:rPr>
          <w:rFonts w:ascii="Times New Roman" w:eastAsia="Arial Narrow" w:hAnsi="Times New Roman" w:cs="Times New Roman"/>
          <w:kern w:val="0"/>
          <w:sz w:val="24"/>
          <w:lang w:bidi="ar"/>
        </w:rPr>
        <w:t>Children exposed to general anesthesia (GA) compared to Children not exposed to GA for learning disabilities (LDs)</w:t>
      </w:r>
    </w:p>
    <w:p w14:paraId="3C5340A2" w14:textId="77777777" w:rsidR="00142AE1" w:rsidRPr="00325D61" w:rsidRDefault="00000000">
      <w:pPr>
        <w:widowControl/>
        <w:spacing w:line="140" w:lineRule="atLeast"/>
        <w:jc w:val="left"/>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 xml:space="preserve">Setting: </w:t>
      </w:r>
      <w:r w:rsidRPr="00325D61">
        <w:rPr>
          <w:rFonts w:ascii="Times New Roman" w:eastAsia="Arial Narrow" w:hAnsi="Times New Roman" w:cs="Times New Roman"/>
          <w:kern w:val="0"/>
          <w:sz w:val="24"/>
          <w:lang w:bidi="ar"/>
        </w:rPr>
        <w:t>Association between early childhood GA exposure and subsequent LDs</w:t>
      </w:r>
    </w:p>
    <w:p w14:paraId="60E36B7B" w14:textId="77777777" w:rsidR="00142AE1" w:rsidRPr="00325D61" w:rsidRDefault="00000000">
      <w:pPr>
        <w:widowControl/>
        <w:spacing w:line="140" w:lineRule="atLeast"/>
        <w:jc w:val="left"/>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 xml:space="preserve">Bibliography: </w:t>
      </w:r>
    </w:p>
    <w:tbl>
      <w:tblPr>
        <w:tblW w:w="4995" w:type="pct"/>
        <w:jc w:val="center"/>
        <w:tblCellMar>
          <w:top w:w="75" w:type="dxa"/>
          <w:left w:w="75" w:type="dxa"/>
          <w:bottom w:w="75" w:type="dxa"/>
          <w:right w:w="75" w:type="dxa"/>
        </w:tblCellMar>
        <w:tblLook w:val="04A0" w:firstRow="1" w:lastRow="0" w:firstColumn="1" w:lastColumn="0" w:noHBand="0" w:noVBand="1"/>
      </w:tblPr>
      <w:tblGrid>
        <w:gridCol w:w="1909"/>
        <w:gridCol w:w="807"/>
        <w:gridCol w:w="995"/>
        <w:gridCol w:w="830"/>
        <w:gridCol w:w="1487"/>
        <w:gridCol w:w="1354"/>
        <w:gridCol w:w="1327"/>
        <w:gridCol w:w="1581"/>
        <w:gridCol w:w="940"/>
        <w:gridCol w:w="1143"/>
        <w:gridCol w:w="1551"/>
      </w:tblGrid>
      <w:tr w:rsidR="00142AE1" w:rsidRPr="00325D61" w14:paraId="64385FEC" w14:textId="77777777">
        <w:trPr>
          <w:tblHeader/>
          <w:jc w:val="center"/>
        </w:trPr>
        <w:tc>
          <w:tcPr>
            <w:tcW w:w="658" w:type="pct"/>
            <w:vMerge w:val="restart"/>
            <w:tcBorders>
              <w:top w:val="single" w:sz="8" w:space="0" w:color="FFFFFF"/>
              <w:left w:val="single" w:sz="8" w:space="0" w:color="FFFFFF"/>
              <w:right w:val="single" w:sz="8" w:space="0" w:color="FFFFFF"/>
            </w:tcBorders>
            <w:shd w:val="clear" w:color="auto" w:fill="2F5496"/>
            <w:tcMar>
              <w:top w:w="50" w:type="dxa"/>
              <w:left w:w="50" w:type="dxa"/>
              <w:bottom w:w="50" w:type="dxa"/>
              <w:right w:w="50" w:type="dxa"/>
            </w:tcMar>
            <w:vAlign w:val="center"/>
          </w:tcPr>
          <w:p w14:paraId="0F9F255A"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Outcome</w:t>
            </w:r>
          </w:p>
        </w:tc>
        <w:tc>
          <w:tcPr>
            <w:tcW w:w="3180" w:type="pct"/>
            <w:gridSpan w:val="7"/>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6768B51A"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Certainty assessment</w:t>
            </w:r>
          </w:p>
        </w:tc>
        <w:tc>
          <w:tcPr>
            <w:tcW w:w="324"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36F88442"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Effect</w:t>
            </w:r>
          </w:p>
        </w:tc>
        <w:tc>
          <w:tcPr>
            <w:tcW w:w="383" w:type="pct"/>
            <w:vMerge w:val="restar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76F69B56"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Certainty</w:t>
            </w:r>
          </w:p>
        </w:tc>
        <w:tc>
          <w:tcPr>
            <w:tcW w:w="452" w:type="pct"/>
            <w:vMerge w:val="restar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6DB21765"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Importance</w:t>
            </w:r>
          </w:p>
        </w:tc>
      </w:tr>
      <w:tr w:rsidR="00142AE1" w:rsidRPr="00325D61" w14:paraId="613EDD79" w14:textId="77777777">
        <w:trPr>
          <w:tblHeader/>
          <w:jc w:val="center"/>
        </w:trPr>
        <w:tc>
          <w:tcPr>
            <w:tcW w:w="658" w:type="pct"/>
            <w:vMerge/>
            <w:tcBorders>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61C4BFAB" w14:textId="77777777" w:rsidR="00142AE1" w:rsidRPr="00325D61" w:rsidRDefault="00142AE1">
            <w:pPr>
              <w:widowControl/>
              <w:shd w:val="clear" w:color="auto" w:fill="2F5496"/>
              <w:snapToGrid w:val="0"/>
              <w:jc w:val="center"/>
              <w:rPr>
                <w:rFonts w:ascii="Times New Roman" w:eastAsia="Arial Narrow" w:hAnsi="Times New Roman" w:cs="Times New Roman"/>
                <w:b/>
                <w:bCs/>
                <w:kern w:val="0"/>
                <w:sz w:val="24"/>
                <w:lang w:bidi="ar"/>
              </w:rPr>
            </w:pPr>
          </w:p>
        </w:tc>
        <w:tc>
          <w:tcPr>
            <w:tcW w:w="288"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53F9E247"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 of studies</w:t>
            </w:r>
          </w:p>
        </w:tc>
        <w:tc>
          <w:tcPr>
            <w:tcW w:w="589"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346AB1DC"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Study design</w:t>
            </w:r>
          </w:p>
        </w:tc>
        <w:tc>
          <w:tcPr>
            <w:tcW w:w="286"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7C360642"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Risk of bias</w:t>
            </w:r>
            <w:r w:rsidRPr="00325D61">
              <w:rPr>
                <w:rFonts w:ascii="Times New Roman" w:eastAsia="Arial Narrow" w:hAnsi="Times New Roman" w:cs="Times New Roman"/>
                <w:b/>
                <w:bCs/>
                <w:kern w:val="0"/>
                <w:sz w:val="24"/>
                <w:vertAlign w:val="superscript"/>
                <w:lang w:bidi="ar"/>
              </w:rPr>
              <w:t>*</w:t>
            </w:r>
          </w:p>
        </w:tc>
        <w:tc>
          <w:tcPr>
            <w:tcW w:w="513"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3F9AFACD"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Inconsistency</w:t>
            </w:r>
          </w:p>
        </w:tc>
        <w:tc>
          <w:tcPr>
            <w:tcW w:w="467"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379468CF"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Indirectness</w:t>
            </w:r>
          </w:p>
        </w:tc>
        <w:tc>
          <w:tcPr>
            <w:tcW w:w="458"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53859AF9"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Imprecision</w:t>
            </w:r>
          </w:p>
        </w:tc>
        <w:tc>
          <w:tcPr>
            <w:tcW w:w="578"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47973120"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Other considerations</w:t>
            </w:r>
          </w:p>
        </w:tc>
        <w:tc>
          <w:tcPr>
            <w:tcW w:w="324" w:type="pct"/>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0E447D55" w14:textId="77777777" w:rsidR="00142AE1" w:rsidRPr="00325D61" w:rsidRDefault="00000000">
            <w:pPr>
              <w:widowControl/>
              <w:shd w:val="clear" w:color="auto" w:fill="2F5496"/>
              <w:snapToGrid w:val="0"/>
              <w:jc w:val="center"/>
              <w:rPr>
                <w:rFonts w:ascii="Times New Roman" w:eastAsia="Arial Narrow" w:hAnsi="Times New Roman" w:cs="Times New Roman"/>
                <w:b/>
                <w:bCs/>
                <w:kern w:val="0"/>
                <w:sz w:val="24"/>
              </w:rPr>
            </w:pPr>
            <w:r w:rsidRPr="00325D61">
              <w:rPr>
                <w:rFonts w:ascii="Times New Roman" w:eastAsia="Arial Narrow" w:hAnsi="Times New Roman" w:cs="Times New Roman"/>
                <w:b/>
                <w:bCs/>
                <w:kern w:val="0"/>
                <w:sz w:val="24"/>
                <w:lang w:bidi="ar"/>
              </w:rPr>
              <w:t>Relative</w:t>
            </w:r>
            <w:r w:rsidRPr="00325D61">
              <w:rPr>
                <w:rFonts w:ascii="Times New Roman" w:eastAsia="Arial Narrow" w:hAnsi="Times New Roman" w:cs="Times New Roman"/>
                <w:b/>
                <w:bCs/>
                <w:kern w:val="0"/>
                <w:sz w:val="24"/>
                <w:lang w:bidi="ar"/>
              </w:rPr>
              <w:br/>
              <w:t>(95% CI)</w:t>
            </w:r>
          </w:p>
        </w:tc>
        <w:tc>
          <w:tcPr>
            <w:tcW w:w="383" w:type="pct"/>
            <w:vMerge/>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7488DE26" w14:textId="77777777" w:rsidR="00142AE1" w:rsidRPr="00325D61" w:rsidRDefault="00142AE1">
            <w:pPr>
              <w:snapToGrid w:val="0"/>
              <w:jc w:val="center"/>
              <w:rPr>
                <w:rFonts w:ascii="Times New Roman" w:eastAsia="Arial Narrow" w:hAnsi="Times New Roman" w:cs="Times New Roman"/>
                <w:b/>
                <w:bCs/>
                <w:kern w:val="0"/>
                <w:sz w:val="24"/>
              </w:rPr>
            </w:pPr>
          </w:p>
        </w:tc>
        <w:tc>
          <w:tcPr>
            <w:tcW w:w="452" w:type="pct"/>
            <w:vMerge/>
            <w:tcBorders>
              <w:top w:val="single" w:sz="8" w:space="0" w:color="FFFFFF"/>
              <w:left w:val="single" w:sz="8" w:space="0" w:color="FFFFFF"/>
              <w:bottom w:val="single" w:sz="8" w:space="0" w:color="FFFFFF"/>
              <w:right w:val="single" w:sz="8" w:space="0" w:color="FFFFFF"/>
            </w:tcBorders>
            <w:shd w:val="clear" w:color="auto" w:fill="2F5496"/>
            <w:tcMar>
              <w:top w:w="50" w:type="dxa"/>
              <w:left w:w="50" w:type="dxa"/>
              <w:bottom w:w="50" w:type="dxa"/>
              <w:right w:w="50" w:type="dxa"/>
            </w:tcMar>
            <w:vAlign w:val="center"/>
          </w:tcPr>
          <w:p w14:paraId="41BF4174" w14:textId="77777777" w:rsidR="00142AE1" w:rsidRPr="00325D61" w:rsidRDefault="00142AE1">
            <w:pPr>
              <w:snapToGrid w:val="0"/>
              <w:jc w:val="center"/>
              <w:rPr>
                <w:rFonts w:ascii="Times New Roman" w:eastAsia="Arial Narrow" w:hAnsi="Times New Roman" w:cs="Times New Roman"/>
                <w:b/>
                <w:bCs/>
                <w:kern w:val="0"/>
                <w:sz w:val="24"/>
              </w:rPr>
            </w:pPr>
          </w:p>
        </w:tc>
      </w:tr>
      <w:tr w:rsidR="00142AE1" w:rsidRPr="00325D61" w14:paraId="6A797229"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43C35F19"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Primary analysis: GA exposure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39240A63"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3</w:t>
            </w:r>
          </w:p>
        </w:tc>
        <w:tc>
          <w:tcPr>
            <w:tcW w:w="589" w:type="pct"/>
            <w:tcBorders>
              <w:top w:val="single" w:sz="4" w:space="0" w:color="000000"/>
              <w:left w:val="single" w:sz="4" w:space="0" w:color="000000"/>
              <w:bottom w:val="single" w:sz="4" w:space="0" w:color="000000"/>
              <w:right w:val="single" w:sz="4" w:space="0" w:color="000000"/>
            </w:tcBorders>
            <w:vAlign w:val="center"/>
          </w:tcPr>
          <w:p w14:paraId="36AF5CA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0082EAC2"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3974D7C3"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5286320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013A01D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2965AA5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3C45850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1.23</w:t>
            </w:r>
            <w:r w:rsidRPr="00325D61">
              <w:rPr>
                <w:rFonts w:ascii="Times New Roman" w:eastAsia="Arial Narrow" w:hAnsi="Times New Roman" w:cs="Times New Roman"/>
                <w:kern w:val="0"/>
                <w:sz w:val="24"/>
                <w:lang w:bidi="ar"/>
              </w:rPr>
              <w:br/>
              <w:t>(1.06 to 1.43)</w:t>
            </w:r>
          </w:p>
        </w:tc>
        <w:tc>
          <w:tcPr>
            <w:tcW w:w="383" w:type="pct"/>
            <w:tcBorders>
              <w:top w:val="single" w:sz="4" w:space="0" w:color="000000"/>
              <w:left w:val="single" w:sz="4" w:space="0" w:color="000000"/>
              <w:bottom w:val="single" w:sz="4" w:space="0" w:color="000000"/>
              <w:right w:val="single" w:sz="4" w:space="0" w:color="000000"/>
            </w:tcBorders>
            <w:vAlign w:val="center"/>
          </w:tcPr>
          <w:p w14:paraId="520D61AE"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Low</w:t>
            </w:r>
          </w:p>
        </w:tc>
        <w:tc>
          <w:tcPr>
            <w:tcW w:w="452" w:type="pct"/>
            <w:tcBorders>
              <w:top w:val="single" w:sz="4" w:space="0" w:color="000000"/>
              <w:left w:val="single" w:sz="4" w:space="0" w:color="000000"/>
              <w:bottom w:val="single" w:sz="4" w:space="0" w:color="000000"/>
              <w:right w:val="single" w:sz="4" w:space="0" w:color="000000"/>
            </w:tcBorders>
            <w:vAlign w:val="center"/>
          </w:tcPr>
          <w:p w14:paraId="6669233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17ABB368" w14:textId="77777777">
        <w:trPr>
          <w:jc w:val="center"/>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14:paraId="501D8608" w14:textId="77777777" w:rsidR="00142AE1" w:rsidRPr="00325D61" w:rsidRDefault="00000000">
            <w:pPr>
              <w:widowControl/>
              <w:snapToGrid w:val="0"/>
              <w:jc w:val="left"/>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b/>
                <w:bCs/>
                <w:kern w:val="0"/>
                <w:sz w:val="24"/>
                <w:lang w:bidi="ar"/>
              </w:rPr>
              <w:t>Exposure subgroup</w:t>
            </w:r>
          </w:p>
        </w:tc>
      </w:tr>
      <w:tr w:rsidR="00142AE1" w:rsidRPr="00325D61" w14:paraId="515239D1"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310E4FB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Single GA exposure</w:t>
            </w:r>
          </w:p>
        </w:tc>
        <w:tc>
          <w:tcPr>
            <w:tcW w:w="288" w:type="pct"/>
            <w:tcBorders>
              <w:top w:val="single" w:sz="4" w:space="0" w:color="000000"/>
              <w:left w:val="single" w:sz="4" w:space="0" w:color="000000"/>
              <w:bottom w:val="single" w:sz="4" w:space="0" w:color="000000"/>
              <w:right w:val="single" w:sz="4" w:space="0" w:color="000000"/>
            </w:tcBorders>
            <w:vAlign w:val="center"/>
          </w:tcPr>
          <w:p w14:paraId="0D15A68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4</w:t>
            </w:r>
          </w:p>
        </w:tc>
        <w:tc>
          <w:tcPr>
            <w:tcW w:w="589" w:type="pct"/>
            <w:tcBorders>
              <w:top w:val="single" w:sz="4" w:space="0" w:color="000000"/>
              <w:left w:val="single" w:sz="4" w:space="0" w:color="000000"/>
              <w:bottom w:val="single" w:sz="4" w:space="0" w:color="000000"/>
              <w:right w:val="single" w:sz="4" w:space="0" w:color="000000"/>
            </w:tcBorders>
            <w:vAlign w:val="center"/>
          </w:tcPr>
          <w:p w14:paraId="12A3657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21782B79"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1A287F00"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1E9CE5C3"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04273D9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7073665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162AA55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1.02</w:t>
            </w:r>
            <w:r w:rsidRPr="00325D61">
              <w:rPr>
                <w:rFonts w:ascii="Times New Roman" w:eastAsia="Arial Narrow" w:hAnsi="Times New Roman" w:cs="Times New Roman"/>
                <w:kern w:val="0"/>
                <w:sz w:val="24"/>
                <w:lang w:bidi="ar"/>
              </w:rPr>
              <w:br/>
              <w:t>(0.89 to 1.16)</w:t>
            </w:r>
          </w:p>
        </w:tc>
        <w:tc>
          <w:tcPr>
            <w:tcW w:w="383" w:type="pct"/>
            <w:tcBorders>
              <w:top w:val="single" w:sz="4" w:space="0" w:color="000000"/>
              <w:left w:val="single" w:sz="4" w:space="0" w:color="000000"/>
              <w:bottom w:val="single" w:sz="4" w:space="0" w:color="000000"/>
              <w:right w:val="single" w:sz="4" w:space="0" w:color="000000"/>
            </w:tcBorders>
            <w:vAlign w:val="center"/>
          </w:tcPr>
          <w:p w14:paraId="7D161D92"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54796CD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61449ACF"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5A80F77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Multiple GA exposures</w:t>
            </w:r>
          </w:p>
        </w:tc>
        <w:tc>
          <w:tcPr>
            <w:tcW w:w="288" w:type="pct"/>
            <w:tcBorders>
              <w:top w:val="single" w:sz="4" w:space="0" w:color="000000"/>
              <w:left w:val="single" w:sz="4" w:space="0" w:color="000000"/>
              <w:bottom w:val="single" w:sz="4" w:space="0" w:color="000000"/>
              <w:right w:val="single" w:sz="4" w:space="0" w:color="000000"/>
            </w:tcBorders>
            <w:vAlign w:val="center"/>
          </w:tcPr>
          <w:p w14:paraId="20A289B1"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3</w:t>
            </w:r>
          </w:p>
        </w:tc>
        <w:tc>
          <w:tcPr>
            <w:tcW w:w="589" w:type="pct"/>
            <w:tcBorders>
              <w:top w:val="single" w:sz="4" w:space="0" w:color="000000"/>
              <w:left w:val="single" w:sz="4" w:space="0" w:color="000000"/>
              <w:bottom w:val="single" w:sz="4" w:space="0" w:color="000000"/>
              <w:right w:val="single" w:sz="4" w:space="0" w:color="000000"/>
            </w:tcBorders>
            <w:vAlign w:val="center"/>
          </w:tcPr>
          <w:p w14:paraId="16890FA3"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2329ACDE"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10D9938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05FD2B1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5C6BAA2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296CC530"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proofErr w:type="spellStart"/>
            <w:r w:rsidRPr="00325D61">
              <w:rPr>
                <w:rFonts w:ascii="Times New Roman" w:eastAsia="Arial Narrow" w:hAnsi="Times New Roman" w:cs="Times New Roman"/>
                <w:kern w:val="0"/>
                <w:sz w:val="24"/>
                <w:lang w:bidi="ar"/>
              </w:rPr>
              <w:t>strong</w:t>
            </w:r>
            <w:r w:rsidRPr="00325D61">
              <w:rPr>
                <w:rFonts w:ascii="Times New Roman" w:eastAsia="Arial Narrow" w:hAnsi="Times New Roman" w:cs="Times New Roman"/>
                <w:kern w:val="0"/>
                <w:sz w:val="24"/>
                <w:vertAlign w:val="superscript"/>
                <w:lang w:bidi="ar"/>
              </w:rPr>
              <w:t>b</w:t>
            </w:r>
            <w:proofErr w:type="spellEnd"/>
            <w:r w:rsidRPr="00325D61">
              <w:rPr>
                <w:rFonts w:ascii="宋体" w:eastAsia="宋体" w:hAnsi="宋体" w:cs="宋体" w:hint="eastAsia"/>
                <w:kern w:val="0"/>
                <w:sz w:val="24"/>
                <w:vertAlign w:val="superscript"/>
                <w:lang w:bidi="ar"/>
              </w:rPr>
              <w:t>、</w:t>
            </w:r>
            <w:r w:rsidRPr="00325D61">
              <w:rPr>
                <w:rFonts w:ascii="Times New Roman" w:eastAsia="Arial Narrow" w:hAnsi="Times New Roman" w:cs="Times New Roman"/>
                <w:kern w:val="0"/>
                <w:sz w:val="24"/>
                <w:lang w:bidi="ar"/>
              </w:rPr>
              <w:t>association</w:t>
            </w:r>
          </w:p>
        </w:tc>
        <w:tc>
          <w:tcPr>
            <w:tcW w:w="324" w:type="pct"/>
            <w:tcBorders>
              <w:top w:val="single" w:sz="4" w:space="0" w:color="000000"/>
              <w:left w:val="single" w:sz="4" w:space="0" w:color="000000"/>
              <w:bottom w:val="single" w:sz="4" w:space="0" w:color="000000"/>
              <w:right w:val="single" w:sz="4" w:space="0" w:color="000000"/>
            </w:tcBorders>
            <w:vAlign w:val="center"/>
          </w:tcPr>
          <w:p w14:paraId="4CD57C6E"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2.29</w:t>
            </w:r>
            <w:r w:rsidRPr="00325D61">
              <w:rPr>
                <w:rFonts w:ascii="Times New Roman" w:eastAsia="Arial Narrow" w:hAnsi="Times New Roman" w:cs="Times New Roman"/>
                <w:kern w:val="0"/>
                <w:sz w:val="24"/>
                <w:lang w:bidi="ar"/>
              </w:rPr>
              <w:br/>
              <w:t>(1.72 to 3.05)</w:t>
            </w:r>
          </w:p>
        </w:tc>
        <w:tc>
          <w:tcPr>
            <w:tcW w:w="383" w:type="pct"/>
            <w:tcBorders>
              <w:top w:val="single" w:sz="4" w:space="0" w:color="000000"/>
              <w:left w:val="single" w:sz="4" w:space="0" w:color="000000"/>
              <w:bottom w:val="single" w:sz="4" w:space="0" w:color="000000"/>
              <w:right w:val="single" w:sz="4" w:space="0" w:color="000000"/>
            </w:tcBorders>
            <w:vAlign w:val="center"/>
          </w:tcPr>
          <w:p w14:paraId="3513786E"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Moderate</w:t>
            </w:r>
          </w:p>
        </w:tc>
        <w:tc>
          <w:tcPr>
            <w:tcW w:w="452" w:type="pct"/>
            <w:tcBorders>
              <w:top w:val="single" w:sz="4" w:space="0" w:color="000000"/>
              <w:left w:val="single" w:sz="4" w:space="0" w:color="000000"/>
              <w:bottom w:val="single" w:sz="4" w:space="0" w:color="000000"/>
              <w:right w:val="single" w:sz="4" w:space="0" w:color="000000"/>
            </w:tcBorders>
            <w:vAlign w:val="center"/>
          </w:tcPr>
          <w:p w14:paraId="46FFE017"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6B5EB37F" w14:textId="77777777">
        <w:trPr>
          <w:jc w:val="center"/>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14:paraId="1FF3E9D7" w14:textId="77777777" w:rsidR="00142AE1" w:rsidRPr="00325D61" w:rsidRDefault="00000000">
            <w:pPr>
              <w:widowControl/>
              <w:snapToGrid w:val="0"/>
              <w:jc w:val="left"/>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lastRenderedPageBreak/>
              <w:t>Duration subgroup</w:t>
            </w:r>
          </w:p>
        </w:tc>
      </w:tr>
      <w:tr w:rsidR="00142AE1" w:rsidRPr="00325D61" w14:paraId="33FCA2E2"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2B18F989"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1-30 min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7829D3E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77B374F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3A9C5572"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1A86C52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3F46B26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1637D51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76F6B6D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71D1F82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0.95</w:t>
            </w:r>
            <w:r w:rsidRPr="00325D61">
              <w:rPr>
                <w:rFonts w:ascii="Times New Roman" w:eastAsia="Arial Narrow" w:hAnsi="Times New Roman" w:cs="Times New Roman"/>
                <w:kern w:val="0"/>
                <w:sz w:val="24"/>
                <w:lang w:bidi="ar"/>
              </w:rPr>
              <w:br/>
              <w:t>(0.65 to 1.40)</w:t>
            </w:r>
          </w:p>
        </w:tc>
        <w:tc>
          <w:tcPr>
            <w:tcW w:w="383" w:type="pct"/>
            <w:tcBorders>
              <w:top w:val="single" w:sz="4" w:space="0" w:color="000000"/>
              <w:left w:val="single" w:sz="4" w:space="0" w:color="000000"/>
              <w:bottom w:val="single" w:sz="4" w:space="0" w:color="000000"/>
              <w:right w:val="single" w:sz="4" w:space="0" w:color="000000"/>
            </w:tcBorders>
            <w:vAlign w:val="center"/>
          </w:tcPr>
          <w:p w14:paraId="1F29CF1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21FAF7AE"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3D7D40D5"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7E017551"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31-60 min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18FE8DA1"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788C0DDC"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2FFCAFD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0BF30CA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0638F69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5259318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42CF1CF5"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1E96ACF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0.78</w:t>
            </w:r>
            <w:r w:rsidRPr="00325D61">
              <w:rPr>
                <w:rFonts w:ascii="Times New Roman" w:eastAsia="Arial Narrow" w:hAnsi="Times New Roman" w:cs="Times New Roman"/>
                <w:kern w:val="0"/>
                <w:sz w:val="24"/>
                <w:lang w:bidi="ar"/>
              </w:rPr>
              <w:br/>
              <w:t>(0.53 to 1.14)</w:t>
            </w:r>
          </w:p>
        </w:tc>
        <w:tc>
          <w:tcPr>
            <w:tcW w:w="383" w:type="pct"/>
            <w:tcBorders>
              <w:top w:val="single" w:sz="4" w:space="0" w:color="000000"/>
              <w:left w:val="single" w:sz="4" w:space="0" w:color="000000"/>
              <w:bottom w:val="single" w:sz="4" w:space="0" w:color="000000"/>
              <w:right w:val="single" w:sz="4" w:space="0" w:color="000000"/>
            </w:tcBorders>
            <w:vAlign w:val="center"/>
          </w:tcPr>
          <w:p w14:paraId="15761790"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6E7299A5"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4554017C"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092D08D1"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61-90 min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1FB800C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7103D897"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3B991F6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7C577B20"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431B755C"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0F72124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26340F0D"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363236B9"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1.37</w:t>
            </w:r>
            <w:r w:rsidRPr="00325D61">
              <w:rPr>
                <w:rFonts w:ascii="Times New Roman" w:eastAsia="Arial Narrow" w:hAnsi="Times New Roman" w:cs="Times New Roman"/>
                <w:kern w:val="0"/>
                <w:sz w:val="24"/>
                <w:lang w:bidi="ar"/>
              </w:rPr>
              <w:br/>
              <w:t>(1.01 to 1.87)</w:t>
            </w:r>
          </w:p>
        </w:tc>
        <w:tc>
          <w:tcPr>
            <w:tcW w:w="383" w:type="pct"/>
            <w:tcBorders>
              <w:top w:val="single" w:sz="4" w:space="0" w:color="000000"/>
              <w:left w:val="single" w:sz="4" w:space="0" w:color="000000"/>
              <w:bottom w:val="single" w:sz="4" w:space="0" w:color="000000"/>
              <w:right w:val="single" w:sz="4" w:space="0" w:color="000000"/>
            </w:tcBorders>
            <w:vAlign w:val="center"/>
          </w:tcPr>
          <w:p w14:paraId="3F6A183F"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Low</w:t>
            </w:r>
          </w:p>
        </w:tc>
        <w:tc>
          <w:tcPr>
            <w:tcW w:w="452" w:type="pct"/>
            <w:tcBorders>
              <w:top w:val="single" w:sz="4" w:space="0" w:color="000000"/>
              <w:left w:val="single" w:sz="4" w:space="0" w:color="000000"/>
              <w:bottom w:val="single" w:sz="4" w:space="0" w:color="000000"/>
              <w:right w:val="single" w:sz="4" w:space="0" w:color="000000"/>
            </w:tcBorders>
            <w:vAlign w:val="center"/>
          </w:tcPr>
          <w:p w14:paraId="6430F5D6"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0FDC0DAC"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42C9DDB8"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91-120 min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554BB65B"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549FAB15"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0C731F4C"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378451D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6A449DE3"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656A062C"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2F7BB7B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38442A12"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b/>
                <w:bCs/>
                <w:kern w:val="0"/>
                <w:sz w:val="24"/>
                <w:lang w:bidi="ar"/>
              </w:rPr>
              <w:t>RR 1.51</w:t>
            </w:r>
            <w:r w:rsidRPr="00325D61">
              <w:rPr>
                <w:rFonts w:ascii="Times New Roman" w:eastAsia="Arial Narrow" w:hAnsi="Times New Roman" w:cs="Times New Roman"/>
                <w:kern w:val="0"/>
                <w:sz w:val="24"/>
                <w:lang w:bidi="ar"/>
              </w:rPr>
              <w:br/>
              <w:t>(1.07 to 2.31)</w:t>
            </w:r>
          </w:p>
        </w:tc>
        <w:tc>
          <w:tcPr>
            <w:tcW w:w="383" w:type="pct"/>
            <w:tcBorders>
              <w:top w:val="single" w:sz="4" w:space="0" w:color="000000"/>
              <w:left w:val="single" w:sz="4" w:space="0" w:color="000000"/>
              <w:bottom w:val="single" w:sz="4" w:space="0" w:color="000000"/>
              <w:right w:val="single" w:sz="4" w:space="0" w:color="000000"/>
            </w:tcBorders>
            <w:vAlign w:val="center"/>
          </w:tcPr>
          <w:p w14:paraId="2A0EC3AA"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Low</w:t>
            </w:r>
          </w:p>
        </w:tc>
        <w:tc>
          <w:tcPr>
            <w:tcW w:w="452" w:type="pct"/>
            <w:tcBorders>
              <w:top w:val="single" w:sz="4" w:space="0" w:color="000000"/>
              <w:left w:val="single" w:sz="4" w:space="0" w:color="000000"/>
              <w:bottom w:val="single" w:sz="4" w:space="0" w:color="000000"/>
              <w:right w:val="single" w:sz="4" w:space="0" w:color="000000"/>
            </w:tcBorders>
            <w:vAlign w:val="center"/>
          </w:tcPr>
          <w:p w14:paraId="13752368" w14:textId="77777777" w:rsidR="00142AE1" w:rsidRPr="00325D61" w:rsidRDefault="00000000">
            <w:pPr>
              <w:widowControl/>
              <w:snapToGrid w:val="0"/>
              <w:jc w:val="center"/>
              <w:textAlignment w:val="top"/>
              <w:rPr>
                <w:rFonts w:ascii="Times New Roman" w:eastAsia="Arial Narrow" w:hAnsi="Times New Roman" w:cs="Times New Roman"/>
                <w:kern w:val="0"/>
                <w:sz w:val="24"/>
              </w:rPr>
            </w:pPr>
            <w:r w:rsidRPr="00325D61">
              <w:rPr>
                <w:rFonts w:ascii="Times New Roman" w:eastAsia="Arial Narrow" w:hAnsi="Times New Roman" w:cs="Times New Roman"/>
                <w:kern w:val="0"/>
                <w:sz w:val="24"/>
                <w:lang w:bidi="ar"/>
              </w:rPr>
              <w:t>CRITICAL</w:t>
            </w:r>
          </w:p>
        </w:tc>
      </w:tr>
      <w:tr w:rsidR="00142AE1" w:rsidRPr="00325D61" w14:paraId="08297DD8"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08053E81"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&gt;121 min &amp; clinically diagnosed LDs</w:t>
            </w:r>
          </w:p>
        </w:tc>
        <w:tc>
          <w:tcPr>
            <w:tcW w:w="288" w:type="pct"/>
            <w:tcBorders>
              <w:top w:val="single" w:sz="4" w:space="0" w:color="000000"/>
              <w:left w:val="single" w:sz="4" w:space="0" w:color="000000"/>
              <w:bottom w:val="single" w:sz="4" w:space="0" w:color="000000"/>
              <w:right w:val="single" w:sz="4" w:space="0" w:color="000000"/>
            </w:tcBorders>
            <w:vAlign w:val="center"/>
          </w:tcPr>
          <w:p w14:paraId="4C3B851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226EE13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12C1A9A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2A95725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42510A5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3A067A0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25854BB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05B79E01"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1.58</w:t>
            </w:r>
            <w:r w:rsidRPr="00325D61">
              <w:rPr>
                <w:rFonts w:ascii="Times New Roman" w:eastAsia="Arial Narrow" w:hAnsi="Times New Roman" w:cs="Times New Roman"/>
                <w:kern w:val="0"/>
                <w:sz w:val="24"/>
                <w:lang w:bidi="ar"/>
              </w:rPr>
              <w:br/>
              <w:t>(1.18 to 2.10)</w:t>
            </w:r>
          </w:p>
        </w:tc>
        <w:tc>
          <w:tcPr>
            <w:tcW w:w="383" w:type="pct"/>
            <w:tcBorders>
              <w:top w:val="single" w:sz="4" w:space="0" w:color="000000"/>
              <w:left w:val="single" w:sz="4" w:space="0" w:color="000000"/>
              <w:bottom w:val="single" w:sz="4" w:space="0" w:color="000000"/>
              <w:right w:val="single" w:sz="4" w:space="0" w:color="000000"/>
            </w:tcBorders>
            <w:vAlign w:val="center"/>
          </w:tcPr>
          <w:p w14:paraId="70354801"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Low</w:t>
            </w:r>
          </w:p>
        </w:tc>
        <w:tc>
          <w:tcPr>
            <w:tcW w:w="452" w:type="pct"/>
            <w:tcBorders>
              <w:top w:val="single" w:sz="4" w:space="0" w:color="000000"/>
              <w:left w:val="single" w:sz="4" w:space="0" w:color="000000"/>
              <w:bottom w:val="single" w:sz="4" w:space="0" w:color="000000"/>
              <w:right w:val="single" w:sz="4" w:space="0" w:color="000000"/>
            </w:tcBorders>
            <w:vAlign w:val="center"/>
          </w:tcPr>
          <w:p w14:paraId="47183EA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CRITICAL</w:t>
            </w:r>
          </w:p>
        </w:tc>
      </w:tr>
      <w:tr w:rsidR="00142AE1" w:rsidRPr="00325D61" w14:paraId="779F0B55" w14:textId="77777777">
        <w:trPr>
          <w:jc w:val="center"/>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14:paraId="3ACD78C6" w14:textId="77777777" w:rsidR="00142AE1" w:rsidRPr="00325D61" w:rsidRDefault="00000000">
            <w:pPr>
              <w:widowControl/>
              <w:snapToGrid w:val="0"/>
              <w:jc w:val="left"/>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b/>
                <w:bCs/>
                <w:kern w:val="0"/>
                <w:sz w:val="24"/>
                <w:lang w:bidi="ar"/>
              </w:rPr>
              <w:lastRenderedPageBreak/>
              <w:t>Subtype subgroup</w:t>
            </w:r>
          </w:p>
        </w:tc>
      </w:tr>
      <w:tr w:rsidR="00142AE1" w:rsidRPr="00325D61" w14:paraId="02AF937C"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2B82C00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single GA exposure &amp; dyslexia</w:t>
            </w:r>
          </w:p>
        </w:tc>
        <w:tc>
          <w:tcPr>
            <w:tcW w:w="288" w:type="pct"/>
            <w:tcBorders>
              <w:top w:val="single" w:sz="4" w:space="0" w:color="000000"/>
              <w:left w:val="single" w:sz="4" w:space="0" w:color="000000"/>
              <w:bottom w:val="single" w:sz="4" w:space="0" w:color="000000"/>
              <w:right w:val="single" w:sz="4" w:space="0" w:color="000000"/>
            </w:tcBorders>
            <w:vAlign w:val="center"/>
          </w:tcPr>
          <w:p w14:paraId="520E9C7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3</w:t>
            </w:r>
          </w:p>
        </w:tc>
        <w:tc>
          <w:tcPr>
            <w:tcW w:w="589" w:type="pct"/>
            <w:tcBorders>
              <w:top w:val="single" w:sz="4" w:space="0" w:color="000000"/>
              <w:left w:val="single" w:sz="4" w:space="0" w:color="000000"/>
              <w:bottom w:val="single" w:sz="4" w:space="0" w:color="000000"/>
              <w:right w:val="single" w:sz="4" w:space="0" w:color="000000"/>
            </w:tcBorders>
            <w:vAlign w:val="center"/>
          </w:tcPr>
          <w:p w14:paraId="1594A69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02C6EAC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2428E56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4FF55A7D"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129D557D"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38E55B5A"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51EE5559"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1.00</w:t>
            </w:r>
            <w:r w:rsidRPr="00325D61">
              <w:rPr>
                <w:rFonts w:ascii="Times New Roman" w:eastAsia="Arial Narrow" w:hAnsi="Times New Roman" w:cs="Times New Roman"/>
                <w:kern w:val="0"/>
                <w:sz w:val="24"/>
                <w:lang w:bidi="ar"/>
              </w:rPr>
              <w:br/>
              <w:t>(0.81 to 1.23)</w:t>
            </w:r>
          </w:p>
        </w:tc>
        <w:tc>
          <w:tcPr>
            <w:tcW w:w="383" w:type="pct"/>
            <w:tcBorders>
              <w:top w:val="single" w:sz="4" w:space="0" w:color="000000"/>
              <w:left w:val="single" w:sz="4" w:space="0" w:color="000000"/>
              <w:bottom w:val="single" w:sz="4" w:space="0" w:color="000000"/>
              <w:right w:val="single" w:sz="4" w:space="0" w:color="000000"/>
            </w:tcBorders>
            <w:vAlign w:val="center"/>
          </w:tcPr>
          <w:p w14:paraId="3F4D266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0DC6120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612709F1"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24B99AD8"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multiple GA exposures &amp; dyslexia</w:t>
            </w:r>
          </w:p>
        </w:tc>
        <w:tc>
          <w:tcPr>
            <w:tcW w:w="288" w:type="pct"/>
            <w:tcBorders>
              <w:top w:val="single" w:sz="4" w:space="0" w:color="000000"/>
              <w:left w:val="single" w:sz="4" w:space="0" w:color="000000"/>
              <w:bottom w:val="single" w:sz="4" w:space="0" w:color="000000"/>
              <w:right w:val="single" w:sz="4" w:space="0" w:color="000000"/>
            </w:tcBorders>
            <w:vAlign w:val="center"/>
          </w:tcPr>
          <w:p w14:paraId="7F761D0B"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7145384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078C598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2E544FC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7384C80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47F991E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4C5E0B2D" w14:textId="77777777" w:rsidR="00142AE1" w:rsidRPr="00325D61" w:rsidRDefault="00000000">
            <w:pPr>
              <w:widowControl/>
              <w:snapToGrid w:val="0"/>
              <w:jc w:val="center"/>
              <w:textAlignment w:val="top"/>
              <w:rPr>
                <w:rFonts w:ascii="Times New Roman" w:eastAsia="Arial Narrow" w:hAnsi="Times New Roman" w:cs="Times New Roman"/>
                <w:kern w:val="0"/>
                <w:sz w:val="24"/>
                <w:vertAlign w:val="superscript"/>
                <w:lang w:bidi="ar"/>
              </w:rPr>
            </w:pPr>
            <w:proofErr w:type="spellStart"/>
            <w:r w:rsidRPr="00325D61">
              <w:rPr>
                <w:rFonts w:ascii="Times New Roman" w:eastAsia="Arial Narrow" w:hAnsi="Times New Roman" w:cs="Times New Roman"/>
                <w:kern w:val="0"/>
                <w:sz w:val="24"/>
                <w:lang w:bidi="ar"/>
              </w:rPr>
              <w:t>Strong</w:t>
            </w:r>
            <w:r w:rsidRPr="00325D61">
              <w:rPr>
                <w:rFonts w:ascii="Times New Roman" w:eastAsia="Arial Narrow" w:hAnsi="Times New Roman" w:cs="Times New Roman"/>
                <w:kern w:val="0"/>
                <w:sz w:val="24"/>
                <w:vertAlign w:val="superscript"/>
                <w:lang w:bidi="ar"/>
              </w:rPr>
              <w:t>b</w:t>
            </w:r>
            <w:proofErr w:type="spellEnd"/>
          </w:p>
          <w:p w14:paraId="4EDF9E28"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association</w:t>
            </w:r>
          </w:p>
        </w:tc>
        <w:tc>
          <w:tcPr>
            <w:tcW w:w="324" w:type="pct"/>
            <w:tcBorders>
              <w:top w:val="single" w:sz="4" w:space="0" w:color="000000"/>
              <w:left w:val="single" w:sz="4" w:space="0" w:color="000000"/>
              <w:bottom w:val="single" w:sz="4" w:space="0" w:color="000000"/>
              <w:right w:val="single" w:sz="4" w:space="0" w:color="000000"/>
            </w:tcBorders>
            <w:vAlign w:val="center"/>
          </w:tcPr>
          <w:p w14:paraId="73C33214"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2.25</w:t>
            </w:r>
            <w:r w:rsidRPr="00325D61">
              <w:rPr>
                <w:rFonts w:ascii="Times New Roman" w:eastAsia="Arial Narrow" w:hAnsi="Times New Roman" w:cs="Times New Roman"/>
                <w:kern w:val="0"/>
                <w:sz w:val="24"/>
                <w:lang w:bidi="ar"/>
              </w:rPr>
              <w:br/>
              <w:t>(1.46 to 3.47)</w:t>
            </w:r>
          </w:p>
        </w:tc>
        <w:tc>
          <w:tcPr>
            <w:tcW w:w="383" w:type="pct"/>
            <w:tcBorders>
              <w:top w:val="single" w:sz="4" w:space="0" w:color="000000"/>
              <w:left w:val="single" w:sz="4" w:space="0" w:color="000000"/>
              <w:bottom w:val="single" w:sz="4" w:space="0" w:color="000000"/>
              <w:right w:val="single" w:sz="4" w:space="0" w:color="000000"/>
            </w:tcBorders>
            <w:vAlign w:val="center"/>
          </w:tcPr>
          <w:p w14:paraId="22652965"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Moderate</w:t>
            </w:r>
          </w:p>
        </w:tc>
        <w:tc>
          <w:tcPr>
            <w:tcW w:w="452" w:type="pct"/>
            <w:tcBorders>
              <w:top w:val="single" w:sz="4" w:space="0" w:color="000000"/>
              <w:left w:val="single" w:sz="4" w:space="0" w:color="000000"/>
              <w:bottom w:val="single" w:sz="4" w:space="0" w:color="000000"/>
              <w:right w:val="single" w:sz="4" w:space="0" w:color="000000"/>
            </w:tcBorders>
            <w:vAlign w:val="center"/>
          </w:tcPr>
          <w:p w14:paraId="1DF1D28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5FB9E2E7"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31B54E86"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Single GA exposure &amp; dyscalculia</w:t>
            </w:r>
          </w:p>
        </w:tc>
        <w:tc>
          <w:tcPr>
            <w:tcW w:w="288" w:type="pct"/>
            <w:tcBorders>
              <w:top w:val="single" w:sz="4" w:space="0" w:color="000000"/>
              <w:left w:val="single" w:sz="4" w:space="0" w:color="000000"/>
              <w:bottom w:val="single" w:sz="4" w:space="0" w:color="000000"/>
              <w:right w:val="single" w:sz="4" w:space="0" w:color="000000"/>
            </w:tcBorders>
            <w:vAlign w:val="center"/>
          </w:tcPr>
          <w:p w14:paraId="13923AB5"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3</w:t>
            </w:r>
          </w:p>
        </w:tc>
        <w:tc>
          <w:tcPr>
            <w:tcW w:w="589" w:type="pct"/>
            <w:tcBorders>
              <w:top w:val="single" w:sz="4" w:space="0" w:color="000000"/>
              <w:left w:val="single" w:sz="4" w:space="0" w:color="000000"/>
              <w:bottom w:val="single" w:sz="4" w:space="0" w:color="000000"/>
              <w:right w:val="single" w:sz="4" w:space="0" w:color="000000"/>
            </w:tcBorders>
            <w:vAlign w:val="center"/>
          </w:tcPr>
          <w:p w14:paraId="6BE2E4ED"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7A755A9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03226FCA"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5B274CC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0DB8870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7B21964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528FD1A0"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0.95</w:t>
            </w:r>
            <w:r w:rsidRPr="00325D61">
              <w:rPr>
                <w:rFonts w:ascii="Times New Roman" w:eastAsia="Arial Narrow" w:hAnsi="Times New Roman" w:cs="Times New Roman"/>
                <w:kern w:val="0"/>
                <w:sz w:val="24"/>
                <w:lang w:bidi="ar"/>
              </w:rPr>
              <w:br/>
              <w:t>(0.78 to 1.15)</w:t>
            </w:r>
          </w:p>
        </w:tc>
        <w:tc>
          <w:tcPr>
            <w:tcW w:w="383" w:type="pct"/>
            <w:tcBorders>
              <w:top w:val="single" w:sz="4" w:space="0" w:color="000000"/>
              <w:left w:val="single" w:sz="4" w:space="0" w:color="000000"/>
              <w:bottom w:val="single" w:sz="4" w:space="0" w:color="000000"/>
              <w:right w:val="single" w:sz="4" w:space="0" w:color="000000"/>
            </w:tcBorders>
            <w:vAlign w:val="center"/>
          </w:tcPr>
          <w:p w14:paraId="7269D63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614CF0A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4B1FDA94"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7942B1C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Multiple GA exposures &amp; dyscalculia</w:t>
            </w:r>
          </w:p>
        </w:tc>
        <w:tc>
          <w:tcPr>
            <w:tcW w:w="288" w:type="pct"/>
            <w:tcBorders>
              <w:top w:val="single" w:sz="4" w:space="0" w:color="000000"/>
              <w:left w:val="single" w:sz="4" w:space="0" w:color="000000"/>
              <w:bottom w:val="single" w:sz="4" w:space="0" w:color="000000"/>
              <w:right w:val="single" w:sz="4" w:space="0" w:color="000000"/>
            </w:tcBorders>
            <w:vAlign w:val="center"/>
          </w:tcPr>
          <w:p w14:paraId="0EA9F9E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29E5D795"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718C4AD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2E200089"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1CC146F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3DCB1D6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34331B48"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strong</w:t>
            </w:r>
            <w:r w:rsidRPr="00325D61">
              <w:rPr>
                <w:rFonts w:ascii="Times New Roman" w:eastAsia="Arial Narrow" w:hAnsi="Times New Roman" w:cs="Times New Roman"/>
                <w:kern w:val="0"/>
                <w:sz w:val="24"/>
                <w:vertAlign w:val="superscript"/>
                <w:lang w:bidi="ar"/>
              </w:rPr>
              <w:t>b</w:t>
            </w:r>
            <w:proofErr w:type="spellEnd"/>
          </w:p>
          <w:p w14:paraId="27AA7B7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association</w:t>
            </w:r>
          </w:p>
        </w:tc>
        <w:tc>
          <w:tcPr>
            <w:tcW w:w="324" w:type="pct"/>
            <w:tcBorders>
              <w:top w:val="single" w:sz="4" w:space="0" w:color="000000"/>
              <w:left w:val="single" w:sz="4" w:space="0" w:color="000000"/>
              <w:bottom w:val="single" w:sz="4" w:space="0" w:color="000000"/>
              <w:right w:val="single" w:sz="4" w:space="0" w:color="000000"/>
            </w:tcBorders>
            <w:vAlign w:val="center"/>
          </w:tcPr>
          <w:p w14:paraId="524F43B2"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2.00</w:t>
            </w:r>
            <w:r w:rsidRPr="00325D61">
              <w:rPr>
                <w:rFonts w:ascii="Times New Roman" w:eastAsia="Arial Narrow" w:hAnsi="Times New Roman" w:cs="Times New Roman"/>
                <w:kern w:val="0"/>
                <w:sz w:val="24"/>
                <w:lang w:bidi="ar"/>
              </w:rPr>
              <w:br/>
              <w:t>(1.34 to 2.98)</w:t>
            </w:r>
          </w:p>
        </w:tc>
        <w:tc>
          <w:tcPr>
            <w:tcW w:w="383" w:type="pct"/>
            <w:tcBorders>
              <w:top w:val="single" w:sz="4" w:space="0" w:color="000000"/>
              <w:left w:val="single" w:sz="4" w:space="0" w:color="000000"/>
              <w:bottom w:val="single" w:sz="4" w:space="0" w:color="000000"/>
              <w:right w:val="single" w:sz="4" w:space="0" w:color="000000"/>
            </w:tcBorders>
            <w:vAlign w:val="center"/>
          </w:tcPr>
          <w:p w14:paraId="45E4D7B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Moderate</w:t>
            </w:r>
          </w:p>
        </w:tc>
        <w:tc>
          <w:tcPr>
            <w:tcW w:w="452" w:type="pct"/>
            <w:tcBorders>
              <w:top w:val="single" w:sz="4" w:space="0" w:color="000000"/>
              <w:left w:val="single" w:sz="4" w:space="0" w:color="000000"/>
              <w:bottom w:val="single" w:sz="4" w:space="0" w:color="000000"/>
              <w:right w:val="single" w:sz="4" w:space="0" w:color="000000"/>
            </w:tcBorders>
            <w:vAlign w:val="center"/>
          </w:tcPr>
          <w:p w14:paraId="7735197D"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7D2F12DE"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20113782"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single GA exposure &amp; dysgraphia</w:t>
            </w:r>
          </w:p>
        </w:tc>
        <w:tc>
          <w:tcPr>
            <w:tcW w:w="288" w:type="pct"/>
            <w:tcBorders>
              <w:top w:val="single" w:sz="4" w:space="0" w:color="000000"/>
              <w:left w:val="single" w:sz="4" w:space="0" w:color="000000"/>
              <w:bottom w:val="single" w:sz="4" w:space="0" w:color="000000"/>
              <w:right w:val="single" w:sz="4" w:space="0" w:color="000000"/>
            </w:tcBorders>
            <w:vAlign w:val="center"/>
          </w:tcPr>
          <w:p w14:paraId="4F8B449A"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3</w:t>
            </w:r>
          </w:p>
        </w:tc>
        <w:tc>
          <w:tcPr>
            <w:tcW w:w="589" w:type="pct"/>
            <w:tcBorders>
              <w:top w:val="single" w:sz="4" w:space="0" w:color="000000"/>
              <w:left w:val="single" w:sz="4" w:space="0" w:color="000000"/>
              <w:bottom w:val="single" w:sz="4" w:space="0" w:color="000000"/>
              <w:right w:val="single" w:sz="4" w:space="0" w:color="000000"/>
            </w:tcBorders>
            <w:vAlign w:val="center"/>
          </w:tcPr>
          <w:p w14:paraId="2CD3A1A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4DECADF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0BDA24EA"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4AC6CC1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4791940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a</w:t>
            </w:r>
            <w:proofErr w:type="spellEnd"/>
          </w:p>
        </w:tc>
        <w:tc>
          <w:tcPr>
            <w:tcW w:w="578" w:type="pct"/>
            <w:tcBorders>
              <w:top w:val="single" w:sz="4" w:space="0" w:color="000000"/>
              <w:left w:val="single" w:sz="4" w:space="0" w:color="000000"/>
              <w:bottom w:val="single" w:sz="4" w:space="0" w:color="000000"/>
              <w:right w:val="single" w:sz="4" w:space="0" w:color="000000"/>
            </w:tcBorders>
            <w:vAlign w:val="center"/>
          </w:tcPr>
          <w:p w14:paraId="36E9D246"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4334A491"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1.13</w:t>
            </w:r>
            <w:r w:rsidRPr="00325D61">
              <w:rPr>
                <w:rFonts w:ascii="Times New Roman" w:eastAsia="Arial Narrow" w:hAnsi="Times New Roman" w:cs="Times New Roman"/>
                <w:kern w:val="0"/>
                <w:sz w:val="24"/>
                <w:lang w:bidi="ar"/>
              </w:rPr>
              <w:br/>
              <w:t>(0.93 to 1.36)</w:t>
            </w:r>
          </w:p>
        </w:tc>
        <w:tc>
          <w:tcPr>
            <w:tcW w:w="383" w:type="pct"/>
            <w:tcBorders>
              <w:top w:val="single" w:sz="4" w:space="0" w:color="000000"/>
              <w:left w:val="single" w:sz="4" w:space="0" w:color="000000"/>
              <w:bottom w:val="single" w:sz="4" w:space="0" w:color="000000"/>
              <w:right w:val="single" w:sz="4" w:space="0" w:color="000000"/>
            </w:tcBorders>
            <w:vAlign w:val="center"/>
          </w:tcPr>
          <w:p w14:paraId="559A200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14CC503E"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7ADD7481"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11F3BF45"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lastRenderedPageBreak/>
              <w:t>Multiple GA exposures &amp; dysgraphia</w:t>
            </w:r>
          </w:p>
        </w:tc>
        <w:tc>
          <w:tcPr>
            <w:tcW w:w="288" w:type="pct"/>
            <w:tcBorders>
              <w:top w:val="single" w:sz="4" w:space="0" w:color="000000"/>
              <w:left w:val="single" w:sz="4" w:space="0" w:color="000000"/>
              <w:bottom w:val="single" w:sz="4" w:space="0" w:color="000000"/>
              <w:right w:val="single" w:sz="4" w:space="0" w:color="000000"/>
            </w:tcBorders>
            <w:vAlign w:val="center"/>
          </w:tcPr>
          <w:p w14:paraId="4EFD6DD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2</w:t>
            </w:r>
          </w:p>
        </w:tc>
        <w:tc>
          <w:tcPr>
            <w:tcW w:w="589" w:type="pct"/>
            <w:tcBorders>
              <w:top w:val="single" w:sz="4" w:space="0" w:color="000000"/>
              <w:left w:val="single" w:sz="4" w:space="0" w:color="000000"/>
              <w:bottom w:val="single" w:sz="4" w:space="0" w:color="000000"/>
              <w:right w:val="single" w:sz="4" w:space="0" w:color="000000"/>
            </w:tcBorders>
            <w:vAlign w:val="center"/>
          </w:tcPr>
          <w:p w14:paraId="6B6BBEA6"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studies</w:t>
            </w:r>
          </w:p>
        </w:tc>
        <w:tc>
          <w:tcPr>
            <w:tcW w:w="286" w:type="pct"/>
            <w:tcBorders>
              <w:top w:val="single" w:sz="4" w:space="0" w:color="000000"/>
              <w:left w:val="single" w:sz="4" w:space="0" w:color="000000"/>
              <w:bottom w:val="single" w:sz="4" w:space="0" w:color="000000"/>
              <w:right w:val="single" w:sz="4" w:space="0" w:color="000000"/>
            </w:tcBorders>
            <w:vAlign w:val="center"/>
          </w:tcPr>
          <w:p w14:paraId="1F7DD59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39773834"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2DB3E78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58" w:type="pct"/>
            <w:tcBorders>
              <w:top w:val="single" w:sz="4" w:space="0" w:color="000000"/>
              <w:left w:val="single" w:sz="4" w:space="0" w:color="000000"/>
              <w:bottom w:val="single" w:sz="4" w:space="0" w:color="000000"/>
              <w:right w:val="single" w:sz="4" w:space="0" w:color="000000"/>
            </w:tcBorders>
            <w:vAlign w:val="center"/>
          </w:tcPr>
          <w:p w14:paraId="69C5E834"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6869FBA3"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strong</w:t>
            </w:r>
            <w:r w:rsidRPr="00325D61">
              <w:rPr>
                <w:rFonts w:ascii="Times New Roman" w:eastAsia="Arial Narrow" w:hAnsi="Times New Roman" w:cs="Times New Roman"/>
                <w:kern w:val="0"/>
                <w:sz w:val="24"/>
                <w:vertAlign w:val="superscript"/>
                <w:lang w:bidi="ar"/>
              </w:rPr>
              <w:t>b</w:t>
            </w:r>
            <w:proofErr w:type="spellEnd"/>
          </w:p>
          <w:p w14:paraId="44E799D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association</w:t>
            </w:r>
          </w:p>
        </w:tc>
        <w:tc>
          <w:tcPr>
            <w:tcW w:w="324" w:type="pct"/>
            <w:tcBorders>
              <w:top w:val="single" w:sz="4" w:space="0" w:color="000000"/>
              <w:left w:val="single" w:sz="4" w:space="0" w:color="000000"/>
              <w:bottom w:val="single" w:sz="4" w:space="0" w:color="000000"/>
              <w:right w:val="single" w:sz="4" w:space="0" w:color="000000"/>
            </w:tcBorders>
            <w:vAlign w:val="center"/>
          </w:tcPr>
          <w:p w14:paraId="0406CAF2"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RR 2.29</w:t>
            </w:r>
            <w:r w:rsidRPr="00325D61">
              <w:rPr>
                <w:rFonts w:ascii="Times New Roman" w:eastAsia="Arial Narrow" w:hAnsi="Times New Roman" w:cs="Times New Roman"/>
                <w:kern w:val="0"/>
                <w:sz w:val="24"/>
                <w:lang w:bidi="ar"/>
              </w:rPr>
              <w:br/>
              <w:t>(1.50 to 3.49)</w:t>
            </w:r>
          </w:p>
        </w:tc>
        <w:tc>
          <w:tcPr>
            <w:tcW w:w="383" w:type="pct"/>
            <w:tcBorders>
              <w:top w:val="single" w:sz="4" w:space="0" w:color="000000"/>
              <w:left w:val="single" w:sz="4" w:space="0" w:color="000000"/>
              <w:bottom w:val="single" w:sz="4" w:space="0" w:color="000000"/>
              <w:right w:val="single" w:sz="4" w:space="0" w:color="000000"/>
            </w:tcBorders>
            <w:vAlign w:val="center"/>
          </w:tcPr>
          <w:p w14:paraId="13A44B9B"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Moderate</w:t>
            </w:r>
          </w:p>
        </w:tc>
        <w:tc>
          <w:tcPr>
            <w:tcW w:w="452" w:type="pct"/>
            <w:tcBorders>
              <w:top w:val="single" w:sz="4" w:space="0" w:color="000000"/>
              <w:left w:val="single" w:sz="4" w:space="0" w:color="000000"/>
              <w:bottom w:val="single" w:sz="4" w:space="0" w:color="000000"/>
              <w:right w:val="single" w:sz="4" w:space="0" w:color="000000"/>
            </w:tcBorders>
            <w:vAlign w:val="center"/>
          </w:tcPr>
          <w:p w14:paraId="20F53AC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r w:rsidR="00142AE1" w:rsidRPr="00325D61" w14:paraId="445DB971" w14:textId="77777777">
        <w:trPr>
          <w:jc w:val="center"/>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14:paraId="1CCB753F" w14:textId="77777777" w:rsidR="00142AE1" w:rsidRPr="00325D61" w:rsidRDefault="00000000">
            <w:pPr>
              <w:widowControl/>
              <w:snapToGrid w:val="0"/>
              <w:jc w:val="left"/>
              <w:textAlignment w:val="top"/>
              <w:rPr>
                <w:rFonts w:ascii="Times New Roman" w:eastAsia="Arial Narrow" w:hAnsi="Times New Roman" w:cs="Times New Roman"/>
                <w:kern w:val="0"/>
                <w:sz w:val="24"/>
                <w:lang w:bidi="ar"/>
              </w:rPr>
            </w:pPr>
            <w:proofErr w:type="gramStart"/>
            <w:r w:rsidRPr="00325D61">
              <w:rPr>
                <w:rFonts w:ascii="Times New Roman" w:eastAsia="Arial Narrow" w:hAnsi="Times New Roman" w:cs="Times New Roman"/>
                <w:b/>
                <w:bCs/>
                <w:kern w:val="0"/>
                <w:sz w:val="24"/>
                <w:lang w:bidi="ar"/>
              </w:rPr>
              <w:t>Secondary ]analysis</w:t>
            </w:r>
            <w:proofErr w:type="gramEnd"/>
          </w:p>
        </w:tc>
      </w:tr>
      <w:tr w:rsidR="00142AE1" w:rsidRPr="00325D61" w14:paraId="5706890E" w14:textId="77777777">
        <w:trPr>
          <w:jc w:val="center"/>
        </w:trPr>
        <w:tc>
          <w:tcPr>
            <w:tcW w:w="658" w:type="pct"/>
            <w:tcBorders>
              <w:top w:val="single" w:sz="4" w:space="0" w:color="000000"/>
              <w:left w:val="single" w:sz="4" w:space="0" w:color="000000"/>
              <w:bottom w:val="single" w:sz="4" w:space="0" w:color="000000"/>
              <w:right w:val="single" w:sz="4" w:space="0" w:color="000000"/>
            </w:tcBorders>
            <w:vAlign w:val="center"/>
          </w:tcPr>
          <w:p w14:paraId="5AA00FCC"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Academic underperformance (</w:t>
            </w:r>
            <w:proofErr w:type="spellStart"/>
            <w:r w:rsidRPr="00325D61">
              <w:rPr>
                <w:rFonts w:ascii="Times New Roman" w:eastAsia="Arial Narrow" w:hAnsi="Times New Roman" w:cs="Times New Roman"/>
                <w:kern w:val="0"/>
                <w:sz w:val="24"/>
                <w:lang w:bidi="ar"/>
              </w:rPr>
              <w:t>Schneuer</w:t>
            </w:r>
            <w:proofErr w:type="spellEnd"/>
            <w:r w:rsidRPr="00325D61">
              <w:rPr>
                <w:rFonts w:ascii="Times New Roman" w:eastAsia="Arial Narrow" w:hAnsi="Times New Roman" w:cs="Times New Roman"/>
                <w:kern w:val="0"/>
                <w:sz w:val="24"/>
                <w:lang w:bidi="ar"/>
              </w:rPr>
              <w:t xml:space="preserve"> et al.)</w:t>
            </w:r>
          </w:p>
        </w:tc>
        <w:tc>
          <w:tcPr>
            <w:tcW w:w="288" w:type="pct"/>
            <w:tcBorders>
              <w:top w:val="single" w:sz="4" w:space="0" w:color="000000"/>
              <w:left w:val="single" w:sz="4" w:space="0" w:color="000000"/>
              <w:bottom w:val="single" w:sz="4" w:space="0" w:color="000000"/>
              <w:right w:val="single" w:sz="4" w:space="0" w:color="000000"/>
            </w:tcBorders>
            <w:vAlign w:val="center"/>
          </w:tcPr>
          <w:p w14:paraId="498AE697"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1</w:t>
            </w:r>
          </w:p>
        </w:tc>
        <w:tc>
          <w:tcPr>
            <w:tcW w:w="589" w:type="pct"/>
            <w:tcBorders>
              <w:top w:val="single" w:sz="4" w:space="0" w:color="000000"/>
              <w:left w:val="single" w:sz="4" w:space="0" w:color="000000"/>
              <w:bottom w:val="single" w:sz="4" w:space="0" w:color="000000"/>
              <w:right w:val="single" w:sz="4" w:space="0" w:color="000000"/>
            </w:tcBorders>
            <w:vAlign w:val="center"/>
          </w:tcPr>
          <w:p w14:paraId="70BD14C1"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Cohort study</w:t>
            </w:r>
          </w:p>
        </w:tc>
        <w:tc>
          <w:tcPr>
            <w:tcW w:w="286" w:type="pct"/>
            <w:tcBorders>
              <w:top w:val="single" w:sz="4" w:space="0" w:color="000000"/>
              <w:left w:val="single" w:sz="4" w:space="0" w:color="000000"/>
              <w:bottom w:val="single" w:sz="4" w:space="0" w:color="000000"/>
              <w:right w:val="single" w:sz="4" w:space="0" w:color="000000"/>
            </w:tcBorders>
            <w:vAlign w:val="center"/>
          </w:tcPr>
          <w:p w14:paraId="20D23184"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13" w:type="pct"/>
            <w:tcBorders>
              <w:top w:val="single" w:sz="4" w:space="0" w:color="000000"/>
              <w:left w:val="single" w:sz="4" w:space="0" w:color="000000"/>
              <w:bottom w:val="single" w:sz="4" w:space="0" w:color="000000"/>
              <w:right w:val="single" w:sz="4" w:space="0" w:color="000000"/>
            </w:tcBorders>
            <w:vAlign w:val="center"/>
          </w:tcPr>
          <w:p w14:paraId="3AC2631B"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467" w:type="pct"/>
            <w:tcBorders>
              <w:top w:val="single" w:sz="4" w:space="0" w:color="000000"/>
              <w:left w:val="single" w:sz="4" w:space="0" w:color="000000"/>
              <w:bottom w:val="single" w:sz="4" w:space="0" w:color="000000"/>
              <w:right w:val="single" w:sz="4" w:space="0" w:color="000000"/>
            </w:tcBorders>
            <w:vAlign w:val="center"/>
          </w:tcPr>
          <w:p w14:paraId="4E60C798"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proofErr w:type="spellStart"/>
            <w:r w:rsidRPr="00325D61">
              <w:rPr>
                <w:rFonts w:ascii="Times New Roman" w:eastAsia="Arial Narrow" w:hAnsi="Times New Roman" w:cs="Times New Roman"/>
                <w:kern w:val="0"/>
                <w:sz w:val="24"/>
                <w:lang w:bidi="ar"/>
              </w:rPr>
              <w:t>serious</w:t>
            </w:r>
            <w:r w:rsidRPr="00325D61">
              <w:rPr>
                <w:rFonts w:ascii="Times New Roman" w:eastAsia="Arial Narrow" w:hAnsi="Times New Roman" w:cs="Times New Roman"/>
                <w:kern w:val="0"/>
                <w:sz w:val="24"/>
                <w:vertAlign w:val="superscript"/>
                <w:lang w:bidi="ar"/>
              </w:rPr>
              <w:t>c</w:t>
            </w:r>
            <w:proofErr w:type="spellEnd"/>
          </w:p>
        </w:tc>
        <w:tc>
          <w:tcPr>
            <w:tcW w:w="458" w:type="pct"/>
            <w:tcBorders>
              <w:top w:val="single" w:sz="4" w:space="0" w:color="000000"/>
              <w:left w:val="single" w:sz="4" w:space="0" w:color="000000"/>
              <w:bottom w:val="single" w:sz="4" w:space="0" w:color="000000"/>
              <w:right w:val="single" w:sz="4" w:space="0" w:color="000000"/>
            </w:tcBorders>
            <w:vAlign w:val="center"/>
          </w:tcPr>
          <w:p w14:paraId="71D5E250"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not serious</w:t>
            </w:r>
          </w:p>
        </w:tc>
        <w:tc>
          <w:tcPr>
            <w:tcW w:w="578" w:type="pct"/>
            <w:tcBorders>
              <w:top w:val="single" w:sz="4" w:space="0" w:color="000000"/>
              <w:left w:val="single" w:sz="4" w:space="0" w:color="000000"/>
              <w:bottom w:val="single" w:sz="4" w:space="0" w:color="000000"/>
              <w:right w:val="single" w:sz="4" w:space="0" w:color="000000"/>
            </w:tcBorders>
            <w:vAlign w:val="center"/>
          </w:tcPr>
          <w:p w14:paraId="35581DEF"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none</w:t>
            </w:r>
          </w:p>
        </w:tc>
        <w:tc>
          <w:tcPr>
            <w:tcW w:w="324" w:type="pct"/>
            <w:tcBorders>
              <w:top w:val="single" w:sz="4" w:space="0" w:color="000000"/>
              <w:left w:val="single" w:sz="4" w:space="0" w:color="000000"/>
              <w:bottom w:val="single" w:sz="4" w:space="0" w:color="000000"/>
              <w:right w:val="single" w:sz="4" w:space="0" w:color="000000"/>
            </w:tcBorders>
            <w:vAlign w:val="center"/>
          </w:tcPr>
          <w:p w14:paraId="108131DE" w14:textId="77777777" w:rsidR="00142AE1" w:rsidRPr="00325D61" w:rsidRDefault="00000000">
            <w:pPr>
              <w:widowControl/>
              <w:snapToGrid w:val="0"/>
              <w:jc w:val="center"/>
              <w:textAlignment w:val="top"/>
              <w:rPr>
                <w:rFonts w:ascii="Times New Roman" w:eastAsia="Arial Narrow" w:hAnsi="Times New Roman" w:cs="Times New Roman"/>
                <w:b/>
                <w:bCs/>
                <w:kern w:val="0"/>
                <w:sz w:val="24"/>
                <w:lang w:bidi="ar"/>
              </w:rPr>
            </w:pPr>
            <w:r w:rsidRPr="00325D61">
              <w:rPr>
                <w:rFonts w:ascii="Times New Roman" w:eastAsia="Arial Narrow" w:hAnsi="Times New Roman" w:cs="Times New Roman"/>
                <w:b/>
                <w:bCs/>
                <w:kern w:val="0"/>
                <w:sz w:val="24"/>
                <w:lang w:bidi="ar"/>
              </w:rPr>
              <w:t>1.27</w:t>
            </w:r>
            <w:r w:rsidRPr="00325D61">
              <w:rPr>
                <w:rFonts w:ascii="Times New Roman" w:eastAsia="Arial Narrow" w:hAnsi="Times New Roman" w:cs="Times New Roman"/>
                <w:kern w:val="0"/>
                <w:sz w:val="24"/>
                <w:lang w:bidi="ar"/>
              </w:rPr>
              <w:br/>
              <w:t>(1.21 to 1.35)</w:t>
            </w:r>
          </w:p>
        </w:tc>
        <w:tc>
          <w:tcPr>
            <w:tcW w:w="383" w:type="pct"/>
            <w:tcBorders>
              <w:top w:val="single" w:sz="4" w:space="0" w:color="000000"/>
              <w:left w:val="single" w:sz="4" w:space="0" w:color="000000"/>
              <w:bottom w:val="single" w:sz="4" w:space="0" w:color="000000"/>
              <w:right w:val="single" w:sz="4" w:space="0" w:color="000000"/>
            </w:tcBorders>
            <w:vAlign w:val="center"/>
          </w:tcPr>
          <w:p w14:paraId="4762D589"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Cambria Math" w:eastAsia="Arial Narrow" w:hAnsi="Cambria Math" w:cs="Cambria Math"/>
                <w:kern w:val="0"/>
                <w:sz w:val="24"/>
                <w:lang w:bidi="ar"/>
              </w:rPr>
              <w:t>⨁◯◯◯</w:t>
            </w:r>
            <w:r w:rsidRPr="00325D61">
              <w:rPr>
                <w:rFonts w:ascii="Times New Roman" w:eastAsia="Arial Narrow" w:hAnsi="Times New Roman" w:cs="Times New Roman"/>
                <w:kern w:val="0"/>
                <w:sz w:val="24"/>
                <w:lang w:bidi="ar"/>
              </w:rPr>
              <w:br/>
              <w:t>Very low</w:t>
            </w:r>
          </w:p>
        </w:tc>
        <w:tc>
          <w:tcPr>
            <w:tcW w:w="452" w:type="pct"/>
            <w:tcBorders>
              <w:top w:val="single" w:sz="4" w:space="0" w:color="000000"/>
              <w:left w:val="single" w:sz="4" w:space="0" w:color="000000"/>
              <w:bottom w:val="single" w:sz="4" w:space="0" w:color="000000"/>
              <w:right w:val="single" w:sz="4" w:space="0" w:color="000000"/>
            </w:tcBorders>
            <w:vAlign w:val="center"/>
          </w:tcPr>
          <w:p w14:paraId="35A6B1FA" w14:textId="77777777" w:rsidR="00142AE1" w:rsidRPr="00325D61" w:rsidRDefault="00000000">
            <w:pPr>
              <w:widowControl/>
              <w:snapToGrid w:val="0"/>
              <w:jc w:val="center"/>
              <w:textAlignment w:val="top"/>
              <w:rPr>
                <w:rFonts w:ascii="Times New Roman" w:eastAsia="Arial Narrow" w:hAnsi="Times New Roman" w:cs="Times New Roman"/>
                <w:kern w:val="0"/>
                <w:sz w:val="24"/>
                <w:lang w:bidi="ar"/>
              </w:rPr>
            </w:pPr>
            <w:r w:rsidRPr="00325D61">
              <w:rPr>
                <w:rFonts w:ascii="Times New Roman" w:eastAsia="Arial Narrow" w:hAnsi="Times New Roman" w:cs="Times New Roman"/>
                <w:kern w:val="0"/>
                <w:sz w:val="24"/>
                <w:lang w:bidi="ar"/>
              </w:rPr>
              <w:t>IMPORTANT</w:t>
            </w:r>
          </w:p>
        </w:tc>
      </w:tr>
    </w:tbl>
    <w:p w14:paraId="30C4B1A2" w14:textId="77777777" w:rsidR="00142AE1" w:rsidRPr="00325D61" w:rsidRDefault="00000000">
      <w:pPr>
        <w:widowControl/>
        <w:spacing w:beforeAutospacing="1" w:afterAutospacing="1" w:line="140" w:lineRule="atLeast"/>
        <w:jc w:val="left"/>
        <w:rPr>
          <w:rFonts w:ascii="Times New Roman" w:eastAsia="宋体" w:hAnsi="Times New Roman" w:cs="Times New Roman"/>
          <w:b/>
          <w:bCs/>
          <w:kern w:val="0"/>
          <w:szCs w:val="21"/>
        </w:rPr>
      </w:pPr>
      <w:r w:rsidRPr="00325D61">
        <w:rPr>
          <w:rFonts w:ascii="Times New Roman" w:eastAsia="宋体" w:hAnsi="Times New Roman" w:cs="Times New Roman"/>
          <w:b/>
          <w:bCs/>
          <w:kern w:val="0"/>
          <w:szCs w:val="21"/>
          <w:vertAlign w:val="superscript"/>
        </w:rPr>
        <w:t>*</w:t>
      </w:r>
      <w:r w:rsidRPr="00325D61">
        <w:rPr>
          <w:rFonts w:ascii="Times New Roman" w:eastAsia="宋体" w:hAnsi="Times New Roman" w:cs="Times New Roman"/>
          <w:b/>
          <w:bCs/>
          <w:kern w:val="0"/>
          <w:szCs w:val="21"/>
        </w:rPr>
        <w:t>: Risk of bias was assessed using the Newcastle-Ottawa Scale (NOS).</w:t>
      </w:r>
    </w:p>
    <w:p w14:paraId="04DF5BA3" w14:textId="77777777" w:rsidR="00142AE1" w:rsidRPr="00325D61" w:rsidRDefault="00000000">
      <w:pPr>
        <w:widowControl/>
        <w:spacing w:beforeAutospacing="1" w:afterAutospacing="1" w:line="140" w:lineRule="atLeast"/>
        <w:jc w:val="left"/>
        <w:rPr>
          <w:rFonts w:ascii="Times New Roman" w:eastAsia="Arial Narrow" w:hAnsi="Times New Roman" w:cs="Times New Roman"/>
          <w:b/>
          <w:bCs/>
          <w:kern w:val="0"/>
          <w:szCs w:val="21"/>
        </w:rPr>
      </w:pPr>
      <w:r w:rsidRPr="00325D61">
        <w:rPr>
          <w:rFonts w:ascii="Times New Roman" w:eastAsia="宋体" w:hAnsi="Times New Roman" w:cs="Times New Roman"/>
          <w:b/>
          <w:bCs/>
          <w:kern w:val="0"/>
          <w:szCs w:val="21"/>
          <w:vertAlign w:val="superscript"/>
        </w:rPr>
        <w:t>a</w:t>
      </w:r>
      <w:r w:rsidRPr="00325D61">
        <w:rPr>
          <w:rFonts w:ascii="Times New Roman" w:eastAsia="宋体" w:hAnsi="Times New Roman" w:cs="Times New Roman"/>
          <w:b/>
          <w:bCs/>
          <w:kern w:val="0"/>
          <w:szCs w:val="21"/>
        </w:rPr>
        <w:t>:</w:t>
      </w:r>
      <w:r w:rsidRPr="00325D61">
        <w:rPr>
          <w:rFonts w:ascii="Times New Roman" w:eastAsia="宋体" w:hAnsi="Times New Roman" w:cs="Times New Roman" w:hint="eastAsia"/>
          <w:b/>
          <w:bCs/>
          <w:kern w:val="0"/>
          <w:szCs w:val="21"/>
        </w:rPr>
        <w:t xml:space="preserve"> Certainty was rated down for imprecision because the confidence intervals included both no association and clinically important effects, or because only a small number of studies contributed to the pooled estimate.</w:t>
      </w:r>
    </w:p>
    <w:p w14:paraId="07CB3025" w14:textId="77777777" w:rsidR="00142AE1" w:rsidRPr="00325D61" w:rsidRDefault="00000000">
      <w:pPr>
        <w:widowControl/>
        <w:spacing w:beforeAutospacing="1" w:afterAutospacing="1" w:line="140" w:lineRule="atLeast"/>
        <w:jc w:val="left"/>
        <w:rPr>
          <w:rFonts w:ascii="Times New Roman" w:eastAsia="Arial Narrow" w:hAnsi="Times New Roman" w:cs="Times New Roman"/>
          <w:b/>
          <w:bCs/>
          <w:kern w:val="0"/>
          <w:szCs w:val="21"/>
        </w:rPr>
      </w:pPr>
      <w:r w:rsidRPr="00325D61">
        <w:rPr>
          <w:rFonts w:ascii="Times New Roman" w:eastAsia="宋体" w:hAnsi="Times New Roman" w:cs="Times New Roman"/>
          <w:b/>
          <w:bCs/>
          <w:kern w:val="0"/>
          <w:szCs w:val="21"/>
          <w:vertAlign w:val="superscript"/>
        </w:rPr>
        <w:t>b</w:t>
      </w:r>
      <w:r w:rsidRPr="00325D61">
        <w:rPr>
          <w:rFonts w:ascii="Times New Roman" w:eastAsia="宋体" w:hAnsi="Times New Roman" w:cs="Times New Roman"/>
          <w:b/>
          <w:bCs/>
          <w:kern w:val="0"/>
          <w:szCs w:val="21"/>
        </w:rPr>
        <w:t xml:space="preserve">: </w:t>
      </w:r>
      <w:r w:rsidRPr="00325D61">
        <w:rPr>
          <w:rFonts w:ascii="Times New Roman" w:eastAsia="Arial Narrow" w:hAnsi="Times New Roman" w:cs="Times New Roman"/>
          <w:b/>
          <w:bCs/>
          <w:kern w:val="0"/>
          <w:szCs w:val="21"/>
        </w:rPr>
        <w:t>Certainty was rated up by one level for a large magnitude of effect (RR &gt;2.0) when no serious concerns were identified in other GRADE domains.</w:t>
      </w:r>
    </w:p>
    <w:p w14:paraId="1902AA33" w14:textId="77777777" w:rsidR="00142AE1" w:rsidRPr="00325D61" w:rsidRDefault="00000000">
      <w:pPr>
        <w:widowControl/>
        <w:spacing w:beforeAutospacing="1" w:afterAutospacing="1" w:line="140" w:lineRule="atLeast"/>
        <w:jc w:val="left"/>
        <w:rPr>
          <w:rFonts w:ascii="Times New Roman" w:eastAsia="Arial Narrow" w:hAnsi="Times New Roman" w:cs="Times New Roman"/>
          <w:b/>
          <w:bCs/>
          <w:kern w:val="0"/>
          <w:szCs w:val="21"/>
        </w:rPr>
      </w:pPr>
      <w:r w:rsidRPr="00325D61">
        <w:rPr>
          <w:rFonts w:ascii="Times New Roman" w:eastAsia="宋体" w:hAnsi="Times New Roman" w:cs="Times New Roman"/>
          <w:b/>
          <w:bCs/>
          <w:kern w:val="0"/>
          <w:szCs w:val="21"/>
          <w:vertAlign w:val="superscript"/>
        </w:rPr>
        <w:t>C</w:t>
      </w:r>
      <w:r w:rsidRPr="00325D61">
        <w:rPr>
          <w:rFonts w:ascii="Times New Roman" w:eastAsia="宋体" w:hAnsi="Times New Roman" w:cs="Times New Roman"/>
          <w:b/>
          <w:bCs/>
          <w:kern w:val="0"/>
          <w:szCs w:val="21"/>
        </w:rPr>
        <w:t xml:space="preserve">: </w:t>
      </w:r>
      <w:r w:rsidRPr="00325D61">
        <w:rPr>
          <w:rFonts w:ascii="Times New Roman" w:eastAsia="Arial Narrow" w:hAnsi="Times New Roman" w:cs="Times New Roman"/>
          <w:b/>
          <w:bCs/>
          <w:kern w:val="0"/>
          <w:szCs w:val="21"/>
        </w:rPr>
        <w:t>Certainty was rated down for indirectness because academic underperformance assessed by the National Assessment Program</w:t>
      </w:r>
      <w:r w:rsidRPr="00325D61">
        <w:rPr>
          <w:rFonts w:ascii="Times New Roman" w:eastAsia="宋体" w:hAnsi="Times New Roman" w:cs="Times New Roman"/>
          <w:b/>
          <w:bCs/>
          <w:kern w:val="0"/>
          <w:szCs w:val="21"/>
        </w:rPr>
        <w:t>-</w:t>
      </w:r>
      <w:r w:rsidRPr="00325D61">
        <w:rPr>
          <w:rFonts w:ascii="Times New Roman" w:eastAsia="Arial Narrow" w:hAnsi="Times New Roman" w:cs="Times New Roman"/>
          <w:b/>
          <w:bCs/>
          <w:kern w:val="0"/>
          <w:szCs w:val="21"/>
        </w:rPr>
        <w:t>Literacy and Numeracy (NAPLAN) represents educational performance rather than clinically diagnosed learning disabilities.</w:t>
      </w:r>
    </w:p>
    <w:p w14:paraId="16482731" w14:textId="77777777" w:rsidR="00142AE1" w:rsidRPr="00325D61" w:rsidRDefault="00142AE1">
      <w:pPr>
        <w:widowControl/>
        <w:spacing w:beforeAutospacing="1" w:afterAutospacing="1" w:line="140" w:lineRule="atLeast"/>
        <w:jc w:val="left"/>
        <w:rPr>
          <w:rFonts w:ascii="Times New Roman" w:eastAsia="Arial Narrow" w:hAnsi="Times New Roman" w:cs="Times New Roman"/>
          <w:b/>
          <w:bCs/>
          <w:kern w:val="0"/>
          <w:szCs w:val="21"/>
        </w:rPr>
      </w:pPr>
    </w:p>
    <w:p w14:paraId="69145346"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Observational studies started at low certainty according to the GRADE framework.</w:t>
      </w:r>
    </w:p>
    <w:p w14:paraId="4BCB816A"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b/>
          <w:bCs/>
          <w:kern w:val="0"/>
          <w:szCs w:val="21"/>
        </w:rPr>
        <w:lastRenderedPageBreak/>
        <w:t>CI:</w:t>
      </w:r>
      <w:r w:rsidRPr="00325D61">
        <w:rPr>
          <w:rFonts w:ascii="Times New Roman" w:eastAsia="Arial Narrow" w:hAnsi="Times New Roman" w:cs="Times New Roman"/>
          <w:kern w:val="0"/>
          <w:szCs w:val="21"/>
        </w:rPr>
        <w:t xml:space="preserve"> confidence interval; </w:t>
      </w:r>
      <w:r w:rsidRPr="00325D61">
        <w:rPr>
          <w:rFonts w:ascii="Times New Roman" w:eastAsia="Arial Narrow" w:hAnsi="Times New Roman" w:cs="Times New Roman"/>
          <w:b/>
          <w:bCs/>
          <w:kern w:val="0"/>
          <w:szCs w:val="21"/>
        </w:rPr>
        <w:t>RR:</w:t>
      </w:r>
      <w:r w:rsidRPr="00325D61">
        <w:rPr>
          <w:rFonts w:ascii="Times New Roman" w:eastAsia="Arial Narrow" w:hAnsi="Times New Roman" w:cs="Times New Roman"/>
          <w:kern w:val="0"/>
          <w:szCs w:val="21"/>
        </w:rPr>
        <w:t xml:space="preserve"> risk ratio</w:t>
      </w:r>
    </w:p>
    <w:p w14:paraId="5930A94E"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GRADE</w:t>
      </w:r>
      <w:r w:rsidRPr="00325D61">
        <w:rPr>
          <w:rFonts w:ascii="Times New Roman" w:eastAsia="宋体" w:hAnsi="Times New Roman" w:cs="Times New Roman"/>
          <w:kern w:val="0"/>
          <w:szCs w:val="21"/>
        </w:rPr>
        <w:t xml:space="preserve"> </w:t>
      </w:r>
      <w:r w:rsidRPr="00325D61">
        <w:rPr>
          <w:rFonts w:ascii="Times New Roman" w:eastAsia="Arial Narrow" w:hAnsi="Times New Roman" w:cs="Times New Roman"/>
          <w:kern w:val="0"/>
          <w:szCs w:val="21"/>
        </w:rPr>
        <w:t>Working</w:t>
      </w:r>
      <w:r w:rsidRPr="00325D61">
        <w:rPr>
          <w:rFonts w:ascii="Times New Roman" w:eastAsia="宋体" w:hAnsi="Times New Roman" w:cs="Times New Roman"/>
          <w:kern w:val="0"/>
          <w:szCs w:val="21"/>
        </w:rPr>
        <w:t xml:space="preserve"> </w:t>
      </w:r>
      <w:r w:rsidRPr="00325D61">
        <w:rPr>
          <w:rFonts w:ascii="Times New Roman" w:eastAsia="Arial Narrow" w:hAnsi="Times New Roman" w:cs="Times New Roman"/>
          <w:kern w:val="0"/>
          <w:szCs w:val="21"/>
        </w:rPr>
        <w:t>Group</w:t>
      </w:r>
      <w:r w:rsidRPr="00325D61">
        <w:rPr>
          <w:rFonts w:ascii="Times New Roman" w:eastAsia="宋体" w:hAnsi="Times New Roman" w:cs="Times New Roman"/>
          <w:kern w:val="0"/>
          <w:szCs w:val="21"/>
        </w:rPr>
        <w:t xml:space="preserve"> </w:t>
      </w:r>
      <w:r w:rsidRPr="00325D61">
        <w:rPr>
          <w:rFonts w:ascii="Times New Roman" w:eastAsia="Arial Narrow" w:hAnsi="Times New Roman" w:cs="Times New Roman"/>
          <w:kern w:val="0"/>
          <w:szCs w:val="21"/>
        </w:rPr>
        <w:t>grades</w:t>
      </w:r>
      <w:r w:rsidRPr="00325D61">
        <w:rPr>
          <w:rFonts w:ascii="Times New Roman" w:eastAsia="宋体" w:hAnsi="Times New Roman" w:cs="Times New Roman"/>
          <w:kern w:val="0"/>
          <w:szCs w:val="21"/>
        </w:rPr>
        <w:t xml:space="preserve"> </w:t>
      </w:r>
      <w:r w:rsidRPr="00325D61">
        <w:rPr>
          <w:rFonts w:ascii="Times New Roman" w:eastAsia="Arial Narrow" w:hAnsi="Times New Roman" w:cs="Times New Roman"/>
          <w:kern w:val="0"/>
          <w:szCs w:val="21"/>
        </w:rPr>
        <w:t>of</w:t>
      </w:r>
      <w:r w:rsidRPr="00325D61">
        <w:rPr>
          <w:rFonts w:ascii="Times New Roman" w:eastAsia="宋体" w:hAnsi="Times New Roman" w:cs="Times New Roman"/>
          <w:kern w:val="0"/>
          <w:szCs w:val="21"/>
        </w:rPr>
        <w:t xml:space="preserve"> </w:t>
      </w:r>
      <w:r w:rsidRPr="00325D61">
        <w:rPr>
          <w:rFonts w:ascii="Times New Roman" w:eastAsia="Arial Narrow" w:hAnsi="Times New Roman" w:cs="Times New Roman"/>
          <w:kern w:val="0"/>
          <w:szCs w:val="21"/>
        </w:rPr>
        <w:t>evidence.</w:t>
      </w:r>
    </w:p>
    <w:p w14:paraId="3ADC0175"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High quality: Further research is very unlikely to change our confidence in the estimate of effect.</w:t>
      </w:r>
    </w:p>
    <w:p w14:paraId="2530C377"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Moderate quality: Further research is likely to have an important impact on our confidence in the estimate of effect and may change the estimate.</w:t>
      </w:r>
    </w:p>
    <w:p w14:paraId="5AC77D87"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Low quality: Further research is very likely to have an important impact on our confidence in the estimate of effect and is likely to change the estimate.</w:t>
      </w:r>
    </w:p>
    <w:p w14:paraId="322780F5" w14:textId="77777777" w:rsidR="00142AE1" w:rsidRPr="00325D61" w:rsidRDefault="00000000">
      <w:pPr>
        <w:widowControl/>
        <w:spacing w:beforeAutospacing="1" w:afterAutospacing="1" w:line="140" w:lineRule="atLeast"/>
        <w:jc w:val="left"/>
        <w:rPr>
          <w:rFonts w:ascii="Times New Roman" w:eastAsia="Arial Narrow" w:hAnsi="Times New Roman" w:cs="Times New Roman"/>
          <w:kern w:val="0"/>
          <w:szCs w:val="21"/>
        </w:rPr>
      </w:pPr>
      <w:r w:rsidRPr="00325D61">
        <w:rPr>
          <w:rFonts w:ascii="Times New Roman" w:eastAsia="Arial Narrow" w:hAnsi="Times New Roman" w:cs="Times New Roman"/>
          <w:kern w:val="0"/>
          <w:szCs w:val="21"/>
        </w:rPr>
        <w:t>Very low quality: We are very uncertain about the estimate.</w:t>
      </w:r>
    </w:p>
    <w:p w14:paraId="308AF379" w14:textId="77777777" w:rsidR="00142AE1" w:rsidRPr="00325D61" w:rsidRDefault="00142AE1"/>
    <w:sectPr w:rsidR="00142AE1" w:rsidRPr="00325D6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820F" w14:textId="77777777" w:rsidR="004831D5" w:rsidRDefault="004831D5">
      <w:r>
        <w:separator/>
      </w:r>
    </w:p>
  </w:endnote>
  <w:endnote w:type="continuationSeparator" w:id="0">
    <w:p w14:paraId="6135BDA6" w14:textId="77777777" w:rsidR="004831D5" w:rsidRDefault="0048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300806"/>
    </w:sdtPr>
    <w:sdtContent>
      <w:p w14:paraId="41BF50B3" w14:textId="77777777" w:rsidR="00142AE1" w:rsidRDefault="00000000">
        <w:pPr>
          <w:pStyle w:val="a4"/>
          <w:jc w:val="center"/>
        </w:pPr>
        <w:r>
          <w:fldChar w:fldCharType="begin"/>
        </w:r>
        <w:r>
          <w:instrText>PAGE   \* MERGEFORMAT</w:instrText>
        </w:r>
        <w:r>
          <w:fldChar w:fldCharType="separate"/>
        </w:r>
        <w:r>
          <w:rPr>
            <w:lang w:val="zh-CN" w:eastAsia="zh-CN"/>
          </w:rPr>
          <w:t>2</w:t>
        </w:r>
        <w:r>
          <w:fldChar w:fldCharType="end"/>
        </w:r>
      </w:p>
    </w:sdtContent>
  </w:sdt>
  <w:p w14:paraId="6387B7C5" w14:textId="77777777" w:rsidR="00142AE1" w:rsidRDefault="00142AE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7DB9" w14:textId="77777777" w:rsidR="004831D5" w:rsidRDefault="004831D5">
      <w:r>
        <w:separator/>
      </w:r>
    </w:p>
  </w:footnote>
  <w:footnote w:type="continuationSeparator" w:id="0">
    <w:p w14:paraId="372CA276" w14:textId="77777777" w:rsidR="004831D5" w:rsidRDefault="00483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26A4D"/>
    <w:multiLevelType w:val="multilevel"/>
    <w:tmpl w:val="18326A4D"/>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824159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D25721"/>
    <w:rsid w:val="000173C4"/>
    <w:rsid w:val="00142AE1"/>
    <w:rsid w:val="00164071"/>
    <w:rsid w:val="00183A7D"/>
    <w:rsid w:val="0022024B"/>
    <w:rsid w:val="00232233"/>
    <w:rsid w:val="00274E2C"/>
    <w:rsid w:val="0029222F"/>
    <w:rsid w:val="002D3501"/>
    <w:rsid w:val="002F260E"/>
    <w:rsid w:val="00325D61"/>
    <w:rsid w:val="00362B7F"/>
    <w:rsid w:val="004831D5"/>
    <w:rsid w:val="00644845"/>
    <w:rsid w:val="006D6383"/>
    <w:rsid w:val="006E6810"/>
    <w:rsid w:val="00747FB3"/>
    <w:rsid w:val="00767C2A"/>
    <w:rsid w:val="007E2AE9"/>
    <w:rsid w:val="00841CA6"/>
    <w:rsid w:val="0089399F"/>
    <w:rsid w:val="008C2817"/>
    <w:rsid w:val="009F1641"/>
    <w:rsid w:val="009F7A77"/>
    <w:rsid w:val="00A625CB"/>
    <w:rsid w:val="00A86EE5"/>
    <w:rsid w:val="00AB47EB"/>
    <w:rsid w:val="00B72236"/>
    <w:rsid w:val="00B9329A"/>
    <w:rsid w:val="00BE69B7"/>
    <w:rsid w:val="00C07545"/>
    <w:rsid w:val="00C16C52"/>
    <w:rsid w:val="00C45A34"/>
    <w:rsid w:val="00C937C6"/>
    <w:rsid w:val="00CB6DE8"/>
    <w:rsid w:val="00D26698"/>
    <w:rsid w:val="00D96634"/>
    <w:rsid w:val="00DC177A"/>
    <w:rsid w:val="00ED681A"/>
    <w:rsid w:val="00F61ED3"/>
    <w:rsid w:val="00FC1168"/>
    <w:rsid w:val="00FD58FD"/>
    <w:rsid w:val="02C04EDB"/>
    <w:rsid w:val="29502FD4"/>
    <w:rsid w:val="2D283B1F"/>
    <w:rsid w:val="454B2A44"/>
    <w:rsid w:val="5B160B7D"/>
    <w:rsid w:val="70D25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BCF6D"/>
  <w15:docId w15:val="{14C22649-1346-4CCF-8F44-4BAEB429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unhideWhenUsed="1" w:qFormat="1"/>
    <w:lsdException w:name="toc 3" w:uiPriority="39" w:unhideWhenUsed="1" w:qFormat="1"/>
    <w:lsdException w:name="header" w:qFormat="1"/>
    <w:lsdException w:name="footer" w:uiPriority="99" w:qFormat="1"/>
    <w:lsdException w:name="caption" w:unhideWhenUsed="1"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14:ligatures w14:val="standardContextual"/>
    </w:rPr>
  </w:style>
  <w:style w:type="paragraph" w:styleId="2">
    <w:name w:val="heading 2"/>
    <w:basedOn w:val="a"/>
    <w:next w:val="a"/>
    <w:link w:val="20"/>
    <w:semiHidden/>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14:ligatures w14:val="standardContextual"/>
    </w:rPr>
  </w:style>
  <w:style w:type="paragraph" w:styleId="3">
    <w:name w:val="heading 3"/>
    <w:basedOn w:val="a"/>
    <w:next w:val="a"/>
    <w:link w:val="30"/>
    <w:semiHidden/>
    <w:unhideWhenUsed/>
    <w:qFormat/>
    <w:pPr>
      <w:keepNext/>
      <w:keepLines/>
      <w:spacing w:before="160" w:after="80"/>
      <w:outlineLvl w:val="2"/>
    </w:pPr>
    <w:rPr>
      <w:rFonts w:asciiTheme="majorHAnsi" w:eastAsiaTheme="majorEastAsia" w:hAnsiTheme="majorHAnsi" w:cstheme="majorBidi"/>
      <w:color w:val="2D53A0" w:themeColor="accent1" w:themeShade="BF"/>
      <w:sz w:val="32"/>
      <w:szCs w:val="32"/>
      <w14:ligatures w14:val="standardContextual"/>
    </w:rPr>
  </w:style>
  <w:style w:type="paragraph" w:styleId="4">
    <w:name w:val="heading 4"/>
    <w:basedOn w:val="a"/>
    <w:next w:val="a"/>
    <w:link w:val="40"/>
    <w:semiHidden/>
    <w:unhideWhenUsed/>
    <w:qFormat/>
    <w:pPr>
      <w:keepNext/>
      <w:keepLines/>
      <w:spacing w:before="80" w:after="40"/>
      <w:outlineLvl w:val="3"/>
    </w:pPr>
    <w:rPr>
      <w:rFonts w:cstheme="majorBidi"/>
      <w:color w:val="2D53A0" w:themeColor="accent1" w:themeShade="BF"/>
      <w:sz w:val="28"/>
      <w:szCs w:val="28"/>
      <w14:ligatures w14:val="standardContextual"/>
    </w:rPr>
  </w:style>
  <w:style w:type="paragraph" w:styleId="5">
    <w:name w:val="heading 5"/>
    <w:basedOn w:val="a"/>
    <w:next w:val="a"/>
    <w:link w:val="50"/>
    <w:semiHidden/>
    <w:unhideWhenUsed/>
    <w:qFormat/>
    <w:pPr>
      <w:keepNext/>
      <w:keepLines/>
      <w:spacing w:before="80" w:after="40"/>
      <w:outlineLvl w:val="4"/>
    </w:pPr>
    <w:rPr>
      <w:rFonts w:cstheme="majorBidi"/>
      <w:color w:val="2D53A0" w:themeColor="accent1" w:themeShade="BF"/>
      <w:sz w:val="24"/>
      <w14:ligatures w14:val="standardContextual"/>
    </w:rPr>
  </w:style>
  <w:style w:type="paragraph" w:styleId="6">
    <w:name w:val="heading 6"/>
    <w:basedOn w:val="a"/>
    <w:next w:val="a"/>
    <w:link w:val="60"/>
    <w:semiHidden/>
    <w:unhideWhenUsed/>
    <w:qFormat/>
    <w:pPr>
      <w:keepNext/>
      <w:keepLines/>
      <w:spacing w:before="40"/>
      <w:outlineLvl w:val="5"/>
    </w:pPr>
    <w:rPr>
      <w:rFonts w:cstheme="majorBidi"/>
      <w:b/>
      <w:bCs/>
      <w:color w:val="2D53A0" w:themeColor="accent1" w:themeShade="BF"/>
      <w:szCs w:val="22"/>
      <w14:ligatures w14:val="standardContextual"/>
    </w:rPr>
  </w:style>
  <w:style w:type="paragraph" w:styleId="7">
    <w:name w:val="heading 7"/>
    <w:basedOn w:val="a"/>
    <w:next w:val="a"/>
    <w:link w:val="70"/>
    <w:semiHidden/>
    <w:unhideWhenUsed/>
    <w:qFormat/>
    <w:pPr>
      <w:keepNext/>
      <w:keepLines/>
      <w:spacing w:before="40"/>
      <w:outlineLvl w:val="6"/>
    </w:pPr>
    <w:rPr>
      <w:rFonts w:cstheme="majorBidi"/>
      <w:b/>
      <w:bCs/>
      <w:color w:val="595959" w:themeColor="text1" w:themeTint="A6"/>
      <w:szCs w:val="22"/>
      <w14:ligatures w14:val="standardContextual"/>
    </w:rPr>
  </w:style>
  <w:style w:type="paragraph" w:styleId="8">
    <w:name w:val="heading 8"/>
    <w:basedOn w:val="a"/>
    <w:next w:val="a"/>
    <w:link w:val="80"/>
    <w:semiHidden/>
    <w:unhideWhenUsed/>
    <w:qFormat/>
    <w:pPr>
      <w:keepNext/>
      <w:keepLines/>
      <w:outlineLvl w:val="7"/>
    </w:pPr>
    <w:rPr>
      <w:rFonts w:cstheme="majorBidi"/>
      <w:color w:val="595959" w:themeColor="text1" w:themeTint="A6"/>
      <w:szCs w:val="22"/>
      <w14:ligatures w14:val="standardContextual"/>
    </w:rPr>
  </w:style>
  <w:style w:type="paragraph" w:styleId="9">
    <w:name w:val="heading 9"/>
    <w:basedOn w:val="a"/>
    <w:next w:val="a"/>
    <w:link w:val="90"/>
    <w:semiHidden/>
    <w:unhideWhenUsed/>
    <w:qFormat/>
    <w:pPr>
      <w:keepNext/>
      <w:keepLines/>
      <w:outlineLvl w:val="8"/>
    </w:pPr>
    <w:rPr>
      <w:rFonts w:eastAsiaTheme="majorEastAsia"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Theme="majorHAnsi" w:eastAsia="黑体" w:hAnsiTheme="majorHAnsi" w:cstheme="majorBidi"/>
      <w:sz w:val="20"/>
      <w:szCs w:val="20"/>
    </w:rPr>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szCs w:val="22"/>
    </w:rPr>
  </w:style>
  <w:style w:type="paragraph" w:styleId="a4">
    <w:name w:val="footer"/>
    <w:basedOn w:val="a"/>
    <w:link w:val="a5"/>
    <w:uiPriority w:val="99"/>
    <w:qFormat/>
    <w:pPr>
      <w:widowControl/>
      <w:tabs>
        <w:tab w:val="center" w:pos="4320"/>
        <w:tab w:val="right" w:pos="8640"/>
      </w:tabs>
      <w:jc w:val="left"/>
    </w:pPr>
    <w:rPr>
      <w:rFonts w:ascii="Times New Roman" w:eastAsia="等线" w:hAnsi="Times New Roman" w:cs="Times New Roman"/>
      <w:kern w:val="0"/>
      <w:sz w:val="24"/>
      <w:lang w:val="en-CA" w:eastAsia="en-CA"/>
    </w:rPr>
  </w:style>
  <w:style w:type="paragraph" w:styleId="a6">
    <w:name w:val="header"/>
    <w:basedOn w:val="a"/>
    <w:qFormat/>
    <w:pPr>
      <w:widowControl/>
      <w:tabs>
        <w:tab w:val="center" w:pos="4320"/>
        <w:tab w:val="right" w:pos="8640"/>
      </w:tabs>
      <w:jc w:val="left"/>
    </w:pPr>
    <w:rPr>
      <w:rFonts w:ascii="Times New Roman" w:eastAsia="等线" w:hAnsi="Times New Roman" w:cs="Times New Roman"/>
      <w:kern w:val="0"/>
      <w:sz w:val="24"/>
      <w:lang w:val="en-CA" w:eastAsia="en-CA"/>
    </w:rPr>
  </w:style>
  <w:style w:type="paragraph" w:styleId="TOC1">
    <w:name w:val="toc 1"/>
    <w:basedOn w:val="a"/>
    <w:next w:val="a"/>
    <w:autoRedefine/>
    <w:uiPriority w:val="39"/>
    <w:qFormat/>
    <w:pPr>
      <w:spacing w:line="360" w:lineRule="auto"/>
    </w:pPr>
    <w:rPr>
      <w:rFonts w:eastAsia="Times New Roman"/>
      <w:sz w:val="24"/>
    </w:rPr>
  </w:style>
  <w:style w:type="paragraph" w:styleId="a7">
    <w:name w:val="Subtitle"/>
    <w:basedOn w:val="a"/>
    <w:next w:val="a"/>
    <w:link w:val="a8"/>
    <w:qFormat/>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szCs w:val="22"/>
    </w:rPr>
  </w:style>
  <w:style w:type="paragraph" w:styleId="a9">
    <w:name w:val="Normal (Web)"/>
    <w:basedOn w:val="a"/>
    <w:qFormat/>
    <w:pPr>
      <w:spacing w:beforeAutospacing="1" w:afterAutospacing="1"/>
      <w:jc w:val="left"/>
    </w:pPr>
    <w:rPr>
      <w:rFonts w:cs="Times New Roman"/>
      <w:kern w:val="0"/>
      <w:sz w:val="24"/>
    </w:rPr>
  </w:style>
  <w:style w:type="paragraph" w:styleId="aa">
    <w:name w:val="Title"/>
    <w:basedOn w:val="a"/>
    <w:next w:val="a"/>
    <w:link w:val="ab"/>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qFormat/>
    <w:rPr>
      <w:rFonts w:ascii="Times New Roman" w:eastAsia="等线" w:hAnsi="Times New Roman" w:cs="Times New Roman"/>
      <w:color w:val="0563C1"/>
      <w:u w:val="single"/>
    </w:rPr>
  </w:style>
  <w:style w:type="paragraph" w:customStyle="1" w:styleId="Default">
    <w:name w:val="Default"/>
    <w:qFormat/>
    <w:pPr>
      <w:widowControl w:val="0"/>
      <w:autoSpaceDE w:val="0"/>
      <w:autoSpaceDN w:val="0"/>
      <w:adjustRightInd w:val="0"/>
    </w:pPr>
    <w:rPr>
      <w:rFonts w:ascii="Calibri" w:eastAsia="等线"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 w:type="character" w:customStyle="1" w:styleId="11">
    <w:name w:val="未处理的提及1"/>
    <w:uiPriority w:val="99"/>
    <w:semiHidden/>
    <w:unhideWhenUsed/>
    <w:qFormat/>
    <w:rPr>
      <w:rFonts w:ascii="Times New Roman" w:eastAsia="等线" w:hAnsi="Times New Roman" w:cs="Times New Roman"/>
      <w:color w:val="605E5C"/>
      <w:shd w:val="clear" w:color="auto" w:fill="E1DFDD"/>
    </w:rPr>
  </w:style>
  <w:style w:type="character" w:customStyle="1" w:styleId="10">
    <w:name w:val="标题 1 字符"/>
    <w:basedOn w:val="a0"/>
    <w:link w:val="1"/>
    <w:uiPriority w:val="9"/>
    <w:qFormat/>
    <w:rPr>
      <w:rFonts w:asciiTheme="majorHAnsi" w:eastAsiaTheme="majorEastAsia" w:hAnsiTheme="majorHAnsi" w:cstheme="majorBidi"/>
      <w:color w:val="2D53A0"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D53A0"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D53A0" w:themeColor="accent1" w:themeShade="BF"/>
      <w:sz w:val="32"/>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2D53A0"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2D53A0" w:themeColor="accent1" w:themeShade="BF"/>
      <w:sz w:val="24"/>
      <w:szCs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2D53A0"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szCs w:val="22"/>
      <w14:ligatures w14:val="standardContextual"/>
    </w:rPr>
  </w:style>
  <w:style w:type="character" w:customStyle="1" w:styleId="af">
    <w:name w:val="引用 字符"/>
    <w:basedOn w:val="a0"/>
    <w:link w:val="ae"/>
    <w:uiPriority w:val="29"/>
    <w:qFormat/>
    <w:rPr>
      <w:rFonts w:asciiTheme="minorHAnsi" w:eastAsiaTheme="minorEastAsia" w:hAnsiTheme="minorHAnsi" w:cstheme="minorBidi"/>
      <w:i/>
      <w:iCs/>
      <w:color w:val="404040" w:themeColor="text1" w:themeTint="BF"/>
    </w:rPr>
  </w:style>
  <w:style w:type="paragraph" w:styleId="af0">
    <w:name w:val="List Paragraph"/>
    <w:basedOn w:val="a"/>
    <w:uiPriority w:val="34"/>
    <w:qFormat/>
    <w:pPr>
      <w:ind w:left="720"/>
      <w:contextualSpacing/>
    </w:pPr>
    <w:rPr>
      <w:szCs w:val="22"/>
      <w14:ligatures w14:val="standardContextual"/>
    </w:rPr>
  </w:style>
  <w:style w:type="character" w:customStyle="1" w:styleId="12">
    <w:name w:val="明显强调1"/>
    <w:basedOn w:val="a0"/>
    <w:uiPriority w:val="21"/>
    <w:qFormat/>
    <w:rPr>
      <w:rFonts w:asciiTheme="minorHAnsi" w:eastAsiaTheme="minorEastAsia" w:hAnsiTheme="minorHAnsi" w:cstheme="minorBidi"/>
      <w:i/>
      <w:iCs/>
      <w:color w:val="2D53A0" w:themeColor="accent1" w:themeShade="BF"/>
    </w:rPr>
  </w:style>
  <w:style w:type="paragraph" w:styleId="af1">
    <w:name w:val="Intense Quote"/>
    <w:basedOn w:val="a"/>
    <w:next w:val="a"/>
    <w:link w:val="af2"/>
    <w:uiPriority w:val="30"/>
    <w:qFormat/>
    <w:pPr>
      <w:pBdr>
        <w:top w:val="single" w:sz="4" w:space="10" w:color="2D53A0" w:themeColor="accent1" w:themeShade="BF"/>
        <w:bottom w:val="single" w:sz="4" w:space="10" w:color="2D53A0" w:themeColor="accent1" w:themeShade="BF"/>
      </w:pBdr>
      <w:spacing w:before="360" w:after="360"/>
      <w:ind w:left="864" w:right="864"/>
      <w:jc w:val="center"/>
    </w:pPr>
    <w:rPr>
      <w:i/>
      <w:iCs/>
      <w:color w:val="2D53A0" w:themeColor="accent1" w:themeShade="BF"/>
      <w:szCs w:val="22"/>
      <w14:ligatures w14:val="standardContextual"/>
    </w:rPr>
  </w:style>
  <w:style w:type="character" w:customStyle="1" w:styleId="af2">
    <w:name w:val="明显引用 字符"/>
    <w:basedOn w:val="a0"/>
    <w:link w:val="af1"/>
    <w:uiPriority w:val="30"/>
    <w:qFormat/>
    <w:rPr>
      <w:rFonts w:asciiTheme="minorHAnsi" w:eastAsiaTheme="minorEastAsia" w:hAnsiTheme="minorHAnsi" w:cstheme="minorBidi"/>
      <w:i/>
      <w:iCs/>
      <w:color w:val="2D53A0" w:themeColor="accent1" w:themeShade="BF"/>
    </w:rPr>
  </w:style>
  <w:style w:type="character" w:customStyle="1" w:styleId="13">
    <w:name w:val="明显参考1"/>
    <w:basedOn w:val="a0"/>
    <w:uiPriority w:val="32"/>
    <w:qFormat/>
    <w:rPr>
      <w:rFonts w:asciiTheme="minorHAnsi" w:eastAsiaTheme="minorEastAsia" w:hAnsiTheme="minorHAnsi" w:cstheme="minorBidi"/>
      <w:b/>
      <w:bCs/>
      <w:smallCaps/>
      <w:color w:val="2D53A0" w:themeColor="accent1" w:themeShade="BF"/>
      <w:spacing w:val="5"/>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14:ligatures w14:val="none"/>
    </w:rPr>
  </w:style>
  <w:style w:type="character" w:customStyle="1" w:styleId="a5">
    <w:name w:val="页脚 字符"/>
    <w:basedOn w:val="a0"/>
    <w:link w:val="a4"/>
    <w:uiPriority w:val="99"/>
    <w:qFormat/>
    <w:rPr>
      <w:rFonts w:ascii="Times New Roman" w:eastAsia="等线" w:hAnsi="Times New Roman" w:cs="Times New Roman"/>
      <w:sz w:val="24"/>
      <w:szCs w:val="24"/>
      <w:lang w:val="en-CA" w:eastAsia="en-CA"/>
    </w:rPr>
  </w:style>
  <w:style w:type="table" w:customStyle="1" w:styleId="14">
    <w:name w:val="网格型1"/>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0">
    <w:name w:val="TOC 标题2"/>
    <w:basedOn w:val="1"/>
    <w:next w:val="a"/>
    <w:uiPriority w:val="39"/>
    <w:unhideWhenUsed/>
    <w:qFormat/>
    <w:pPr>
      <w:widowControl/>
      <w:spacing w:before="240" w:after="0" w:line="259" w:lineRule="auto"/>
      <w:jc w:val="left"/>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0318E-7FAB-43A9-993F-F1A293CD1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15872</Words>
  <Characters>98092</Characters>
  <Application>Microsoft Office Word</Application>
  <DocSecurity>0</DocSecurity>
  <Lines>2885</Lines>
  <Paragraphs>1480</Paragraphs>
  <ScaleCrop>false</ScaleCrop>
  <Company/>
  <LinksUpToDate>false</LinksUpToDate>
  <CharactersWithSpaces>112484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山花花花花呀</dc:creator>
  <cp:lastModifiedBy>Chaoxuan Dong</cp:lastModifiedBy>
  <cp:revision>3</cp:revision>
  <dcterms:created xsi:type="dcterms:W3CDTF">2026-07-08T13:26:00Z</dcterms:created>
  <dcterms:modified xsi:type="dcterms:W3CDTF">2026-07-08T13:26:00Z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652EED6B1EE24DA1A3A5805E9BEB55A2_13</vt:lpwstr>
  </property>
  <property fmtid="{D5CDD505-2E9C-101B-9397-08002B2CF9AE}" pid="4" name="KSOTemplateDocerSaveRecord">
    <vt:lpwstr>eyJoZGlkIjoiNGVmMWMzMGYyMjI1MzljNGQ1OWZhZjYzZTI0MDJlZWEiLCJ1c2VySWQiOiI2NTQ1MDkxMzkifQ==</vt:lpwstr>
  </property>
</Properties>
</file>