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655" w:rsidRPr="00F316F6" w:rsidRDefault="00270655" w:rsidP="00270655">
      <w:pPr>
        <w:spacing w:line="480" w:lineRule="auto"/>
        <w:ind w:firstLineChars="800" w:firstLine="1760"/>
        <w:jc w:val="both"/>
        <w:rPr>
          <w:rFonts w:eastAsia="KaiTi_GB2312"/>
          <w:kern w:val="2"/>
          <w:sz w:val="21"/>
          <w:szCs w:val="21"/>
          <w:lang w:bidi="ne-NP"/>
        </w:rPr>
      </w:pPr>
      <w:r w:rsidRPr="00C72A6C">
        <w:rPr>
          <w:rFonts w:eastAsia="KaiTi_GB2312" w:hint="eastAsia"/>
          <w:b/>
          <w:szCs w:val="21"/>
          <w:lang w:bidi="ne-NP"/>
        </w:rPr>
        <w:t xml:space="preserve">Table S1 </w:t>
      </w:r>
      <w:proofErr w:type="gramStart"/>
      <w:r w:rsidRPr="00C72A6C">
        <w:rPr>
          <w:rFonts w:eastAsia="KaiTi_GB2312" w:hint="eastAsia"/>
          <w:b/>
          <w:szCs w:val="21"/>
          <w:lang w:bidi="ne-NP"/>
        </w:rPr>
        <w:t>The</w:t>
      </w:r>
      <w:proofErr w:type="gramEnd"/>
      <w:r w:rsidRPr="00C72A6C">
        <w:rPr>
          <w:rFonts w:eastAsia="KaiTi_GB2312" w:hint="eastAsia"/>
          <w:b/>
          <w:szCs w:val="21"/>
          <w:lang w:bidi="ne-NP"/>
        </w:rPr>
        <w:t xml:space="preserve"> risk of prevalent of CHD or HNT according to quartiles for serum BMP9 concentrations.</w:t>
      </w:r>
    </w:p>
    <w:tbl>
      <w:tblPr>
        <w:tblW w:w="1371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283"/>
        <w:gridCol w:w="1560"/>
        <w:gridCol w:w="992"/>
        <w:gridCol w:w="1984"/>
        <w:gridCol w:w="993"/>
        <w:gridCol w:w="1984"/>
        <w:gridCol w:w="142"/>
        <w:gridCol w:w="850"/>
        <w:gridCol w:w="2268"/>
      </w:tblGrid>
      <w:tr w:rsidR="00270655" w:rsidRPr="00D0263C" w:rsidTr="00A02C86">
        <w:trPr>
          <w:trHeight w:val="391"/>
        </w:trPr>
        <w:tc>
          <w:tcPr>
            <w:tcW w:w="817" w:type="dxa"/>
            <w:tcBorders>
              <w:top w:val="single" w:sz="12" w:space="0" w:color="auto"/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0655" w:rsidRPr="00D0263C" w:rsidRDefault="00270655" w:rsidP="00270655">
            <w:pPr>
              <w:tabs>
                <w:tab w:val="left" w:pos="780"/>
              </w:tabs>
              <w:ind w:leftChars="-51" w:left="-112"/>
              <w:rPr>
                <w:b/>
              </w:rPr>
            </w:pPr>
            <w:r w:rsidRPr="00D0263C">
              <w:rPr>
                <w:b/>
              </w:rPr>
              <w:t>Q4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</w:rPr>
            </w:pPr>
            <w:r w:rsidRPr="00D0263C">
              <w:rPr>
                <w:b/>
              </w:rPr>
              <w:t>Q3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</w:rPr>
            </w:pPr>
            <w:r w:rsidRPr="00D0263C">
              <w:rPr>
                <w:b/>
                <w:i/>
              </w:rPr>
              <w:t>p</w:t>
            </w:r>
            <w:r w:rsidRPr="00D0263C">
              <w:rPr>
                <w:b/>
              </w:rPr>
              <w:t>-value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</w:rPr>
            </w:pPr>
            <w:r w:rsidRPr="00D0263C">
              <w:rPr>
                <w:b/>
              </w:rPr>
              <w:t>Q2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</w:rPr>
            </w:pPr>
            <w:r w:rsidRPr="00D0263C">
              <w:rPr>
                <w:b/>
                <w:i/>
              </w:rPr>
              <w:t>p</w:t>
            </w:r>
            <w:r w:rsidRPr="00D0263C">
              <w:rPr>
                <w:b/>
              </w:rPr>
              <w:t>-value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</w:rPr>
            </w:pPr>
            <w:r w:rsidRPr="00D0263C">
              <w:rPr>
                <w:b/>
              </w:rPr>
              <w:t>Q1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</w:rPr>
            </w:pPr>
            <w:r w:rsidRPr="00D0263C">
              <w:rPr>
                <w:b/>
                <w:i/>
              </w:rPr>
              <w:t>p</w:t>
            </w:r>
            <w:r w:rsidRPr="00D0263C">
              <w:rPr>
                <w:b/>
              </w:rPr>
              <w:t>-value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</w:rPr>
            </w:pPr>
            <w:r w:rsidRPr="00D0263C">
              <w:rPr>
                <w:b/>
              </w:rPr>
              <w:t>1 SD of BMP9</w:t>
            </w:r>
          </w:p>
        </w:tc>
      </w:tr>
      <w:tr w:rsidR="00270655" w:rsidRPr="00D0263C" w:rsidTr="00A02C86">
        <w:trPr>
          <w:trHeight w:val="437"/>
        </w:trPr>
        <w:tc>
          <w:tcPr>
            <w:tcW w:w="817" w:type="dxa"/>
            <w:vMerge w:val="restart"/>
            <w:tcBorders>
              <w:top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HNT</w:t>
            </w:r>
          </w:p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Model1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0.145(0.064-0.325)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0.104(0.045-0.238)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0.172(0.077-0.382)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0.478(0.347-0.658)</w:t>
            </w:r>
          </w:p>
        </w:tc>
      </w:tr>
      <w:tr w:rsidR="00270655" w:rsidRPr="00D0263C" w:rsidTr="00A02C86">
        <w:tc>
          <w:tcPr>
            <w:tcW w:w="817" w:type="dxa"/>
            <w:vMerge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Model2</w:t>
            </w:r>
          </w:p>
        </w:tc>
        <w:tc>
          <w:tcPr>
            <w:tcW w:w="851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0.141(0.062-0.319)</w:t>
            </w: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1984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0.104(0.045-0.239)</w:t>
            </w:r>
          </w:p>
        </w:tc>
        <w:tc>
          <w:tcPr>
            <w:tcW w:w="993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126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0.174(0.078-0.388)</w:t>
            </w:r>
          </w:p>
        </w:tc>
        <w:tc>
          <w:tcPr>
            <w:tcW w:w="850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268" w:type="dxa"/>
          </w:tcPr>
          <w:p w:rsidR="00270655" w:rsidRPr="00D0263C" w:rsidRDefault="00270655" w:rsidP="00A02C86">
            <w:pPr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0.479(0.349-0.658)</w:t>
            </w:r>
          </w:p>
        </w:tc>
      </w:tr>
      <w:tr w:rsidR="00270655" w:rsidRPr="00D0263C" w:rsidTr="00A02C86">
        <w:tc>
          <w:tcPr>
            <w:tcW w:w="817" w:type="dxa"/>
            <w:vMerge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Model3</w:t>
            </w:r>
          </w:p>
        </w:tc>
        <w:tc>
          <w:tcPr>
            <w:tcW w:w="851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0.110(0.046-0.264)</w:t>
            </w: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1984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0.095(0.040-0.227)</w:t>
            </w:r>
          </w:p>
        </w:tc>
        <w:tc>
          <w:tcPr>
            <w:tcW w:w="993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126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0.164(0.071-0.380)</w:t>
            </w:r>
          </w:p>
        </w:tc>
        <w:tc>
          <w:tcPr>
            <w:tcW w:w="850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268" w:type="dxa"/>
          </w:tcPr>
          <w:p w:rsidR="00270655" w:rsidRPr="00D0263C" w:rsidRDefault="00270655" w:rsidP="00A02C86">
            <w:pPr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0.453(0.323-0.636)</w:t>
            </w:r>
          </w:p>
        </w:tc>
      </w:tr>
      <w:tr w:rsidR="00270655" w:rsidRPr="00D0263C" w:rsidTr="00A02C86">
        <w:tc>
          <w:tcPr>
            <w:tcW w:w="817" w:type="dxa"/>
            <w:vMerge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Model4</w:t>
            </w:r>
          </w:p>
        </w:tc>
        <w:tc>
          <w:tcPr>
            <w:tcW w:w="851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0.109(0.045-0.261)</w:t>
            </w: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1984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0.095(0.040-0.227)</w:t>
            </w:r>
          </w:p>
        </w:tc>
        <w:tc>
          <w:tcPr>
            <w:tcW w:w="993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126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0.164(0.071-0.379)</w:t>
            </w:r>
          </w:p>
        </w:tc>
        <w:tc>
          <w:tcPr>
            <w:tcW w:w="850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268" w:type="dxa"/>
          </w:tcPr>
          <w:p w:rsidR="00270655" w:rsidRPr="00D0263C" w:rsidRDefault="00270655" w:rsidP="00A02C86">
            <w:pPr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0.456(0.325-0.637)</w:t>
            </w:r>
          </w:p>
        </w:tc>
      </w:tr>
      <w:tr w:rsidR="00270655" w:rsidRPr="00D0263C" w:rsidTr="00A02C86">
        <w:tc>
          <w:tcPr>
            <w:tcW w:w="817" w:type="dxa"/>
            <w:vMerge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Model5</w:t>
            </w:r>
          </w:p>
        </w:tc>
        <w:tc>
          <w:tcPr>
            <w:tcW w:w="851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0.104(0.041-0.269)</w:t>
            </w:r>
          </w:p>
        </w:tc>
        <w:tc>
          <w:tcPr>
            <w:tcW w:w="992" w:type="dxa"/>
          </w:tcPr>
          <w:p w:rsidR="00270655" w:rsidRPr="00D0263C" w:rsidRDefault="00270655" w:rsidP="00A02C86">
            <w:pPr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1984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0.121(0.047-0.310)</w:t>
            </w:r>
          </w:p>
        </w:tc>
        <w:tc>
          <w:tcPr>
            <w:tcW w:w="993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126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0.191(0.077-0.474)</w:t>
            </w:r>
          </w:p>
        </w:tc>
        <w:tc>
          <w:tcPr>
            <w:tcW w:w="850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268" w:type="dxa"/>
          </w:tcPr>
          <w:p w:rsidR="00270655" w:rsidRPr="00D0263C" w:rsidRDefault="00270655" w:rsidP="00A02C86">
            <w:pPr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0.458(0.318-0.656)</w:t>
            </w:r>
          </w:p>
        </w:tc>
      </w:tr>
      <w:tr w:rsidR="00270655" w:rsidRPr="00D0263C" w:rsidTr="00A02C86">
        <w:tc>
          <w:tcPr>
            <w:tcW w:w="817" w:type="dxa"/>
            <w:vMerge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Model6</w:t>
            </w:r>
          </w:p>
        </w:tc>
        <w:tc>
          <w:tcPr>
            <w:tcW w:w="851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0.103(0.033-0.317)</w:t>
            </w:r>
          </w:p>
        </w:tc>
        <w:tc>
          <w:tcPr>
            <w:tcW w:w="992" w:type="dxa"/>
          </w:tcPr>
          <w:p w:rsidR="00270655" w:rsidRPr="00D0263C" w:rsidRDefault="00270655" w:rsidP="00A02C86">
            <w:pPr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1984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0.146(0.048-0.447)</w:t>
            </w:r>
          </w:p>
        </w:tc>
        <w:tc>
          <w:tcPr>
            <w:tcW w:w="993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0.001</w:t>
            </w:r>
          </w:p>
        </w:tc>
        <w:tc>
          <w:tcPr>
            <w:tcW w:w="2126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0.141(0.048-0.415)</w:t>
            </w:r>
          </w:p>
        </w:tc>
        <w:tc>
          <w:tcPr>
            <w:tcW w:w="850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268" w:type="dxa"/>
          </w:tcPr>
          <w:p w:rsidR="00270655" w:rsidRPr="00D0263C" w:rsidRDefault="00270655" w:rsidP="00A02C86">
            <w:pPr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0.476(0.320-0.710)</w:t>
            </w:r>
          </w:p>
        </w:tc>
      </w:tr>
      <w:tr w:rsidR="00270655" w:rsidRPr="00D0263C" w:rsidTr="00A02C86">
        <w:tc>
          <w:tcPr>
            <w:tcW w:w="817" w:type="dxa"/>
            <w:vMerge/>
            <w:tcBorders>
              <w:bottom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Model7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  <w:tcBorders>
              <w:bottom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0.113(0.036-0.351)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270655" w:rsidRPr="00D0263C" w:rsidRDefault="00270655" w:rsidP="00A02C86">
            <w:pPr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0.150(0.048-0.469)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0.001</w:t>
            </w:r>
          </w:p>
        </w:tc>
        <w:tc>
          <w:tcPr>
            <w:tcW w:w="2126" w:type="dxa"/>
            <w:gridSpan w:val="2"/>
            <w:tcBorders>
              <w:bottom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0.162(0.055-0.483)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270655" w:rsidRPr="00D0263C" w:rsidRDefault="00270655" w:rsidP="00A02C86">
            <w:pPr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0.474(0.332-0.675)</w:t>
            </w:r>
          </w:p>
        </w:tc>
      </w:tr>
      <w:tr w:rsidR="00270655" w:rsidRPr="00D0263C" w:rsidTr="00A02C86">
        <w:tc>
          <w:tcPr>
            <w:tcW w:w="817" w:type="dxa"/>
            <w:vMerge w:val="restart"/>
            <w:tcBorders>
              <w:top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 xml:space="preserve">CHD 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Model1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0.080(0.027-0.237)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0.161(0.054-0.477)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0.120(0.041-0.354)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0.029(0.093-0.470)</w:t>
            </w:r>
          </w:p>
        </w:tc>
      </w:tr>
      <w:tr w:rsidR="00270655" w:rsidRPr="00D0263C" w:rsidTr="00A02C86">
        <w:tc>
          <w:tcPr>
            <w:tcW w:w="817" w:type="dxa"/>
            <w:vMerge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Model2</w:t>
            </w:r>
          </w:p>
        </w:tc>
        <w:tc>
          <w:tcPr>
            <w:tcW w:w="851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0.076(0.021-0.275)</w:t>
            </w: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1984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0.148(0.041-0.531)</w:t>
            </w:r>
          </w:p>
        </w:tc>
        <w:tc>
          <w:tcPr>
            <w:tcW w:w="993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0.003</w:t>
            </w:r>
          </w:p>
        </w:tc>
        <w:tc>
          <w:tcPr>
            <w:tcW w:w="2126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0.120(0.034-0.424)</w:t>
            </w:r>
          </w:p>
        </w:tc>
        <w:tc>
          <w:tcPr>
            <w:tcW w:w="850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268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0.236(0.095-0.591)</w:t>
            </w:r>
          </w:p>
        </w:tc>
      </w:tr>
      <w:tr w:rsidR="00270655" w:rsidRPr="00D0263C" w:rsidTr="00A02C86">
        <w:trPr>
          <w:trHeight w:val="422"/>
        </w:trPr>
        <w:tc>
          <w:tcPr>
            <w:tcW w:w="817" w:type="dxa"/>
            <w:vMerge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Model3</w:t>
            </w:r>
          </w:p>
        </w:tc>
        <w:tc>
          <w:tcPr>
            <w:tcW w:w="851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0.074(0.020-0.269)</w:t>
            </w: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1984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0.143(0.040-0.513)</w:t>
            </w:r>
          </w:p>
        </w:tc>
        <w:tc>
          <w:tcPr>
            <w:tcW w:w="993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0.003</w:t>
            </w:r>
          </w:p>
        </w:tc>
        <w:tc>
          <w:tcPr>
            <w:tcW w:w="2126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0.115(0.032-0.408)</w:t>
            </w:r>
          </w:p>
        </w:tc>
        <w:tc>
          <w:tcPr>
            <w:tcW w:w="850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268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0.232(0.092-0.587)</w:t>
            </w:r>
          </w:p>
        </w:tc>
      </w:tr>
      <w:tr w:rsidR="00270655" w:rsidRPr="00D0263C" w:rsidTr="00A02C86">
        <w:tc>
          <w:tcPr>
            <w:tcW w:w="817" w:type="dxa"/>
            <w:vMerge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Model4</w:t>
            </w:r>
          </w:p>
        </w:tc>
        <w:tc>
          <w:tcPr>
            <w:tcW w:w="851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0.073(0.020-0.267)</w:t>
            </w: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1984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0.144(0.040-0.517)</w:t>
            </w:r>
          </w:p>
        </w:tc>
        <w:tc>
          <w:tcPr>
            <w:tcW w:w="993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0.002</w:t>
            </w:r>
          </w:p>
        </w:tc>
        <w:tc>
          <w:tcPr>
            <w:tcW w:w="2126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0.117(0.033-0.414)</w:t>
            </w:r>
          </w:p>
        </w:tc>
        <w:tc>
          <w:tcPr>
            <w:tcW w:w="850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268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0.231(0.093-0.575)</w:t>
            </w:r>
          </w:p>
        </w:tc>
      </w:tr>
      <w:tr w:rsidR="00270655" w:rsidRPr="00D0263C" w:rsidTr="00A02C86">
        <w:tc>
          <w:tcPr>
            <w:tcW w:w="817" w:type="dxa"/>
            <w:vMerge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Model5</w:t>
            </w:r>
          </w:p>
        </w:tc>
        <w:tc>
          <w:tcPr>
            <w:tcW w:w="851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0.077(0.020-0.295)</w:t>
            </w: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0.002</w:t>
            </w:r>
          </w:p>
        </w:tc>
        <w:tc>
          <w:tcPr>
            <w:tcW w:w="1984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0.125(0.033-0.473)</w:t>
            </w:r>
          </w:p>
        </w:tc>
        <w:tc>
          <w:tcPr>
            <w:tcW w:w="993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0.002</w:t>
            </w:r>
          </w:p>
        </w:tc>
        <w:tc>
          <w:tcPr>
            <w:tcW w:w="2126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0.124(0.033-0.463)</w:t>
            </w:r>
          </w:p>
        </w:tc>
        <w:tc>
          <w:tcPr>
            <w:tcW w:w="850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268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0.236(0.089-0.624)</w:t>
            </w:r>
          </w:p>
        </w:tc>
      </w:tr>
      <w:tr w:rsidR="00270655" w:rsidRPr="00D0263C" w:rsidTr="00A02C86">
        <w:tc>
          <w:tcPr>
            <w:tcW w:w="817" w:type="dxa"/>
            <w:vMerge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Model6</w:t>
            </w:r>
          </w:p>
        </w:tc>
        <w:tc>
          <w:tcPr>
            <w:tcW w:w="851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0.078(0.020-0.300)</w:t>
            </w:r>
          </w:p>
        </w:tc>
        <w:tc>
          <w:tcPr>
            <w:tcW w:w="992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0.002</w:t>
            </w:r>
          </w:p>
        </w:tc>
        <w:tc>
          <w:tcPr>
            <w:tcW w:w="1984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0.128(0.034-0.485)</w:t>
            </w:r>
          </w:p>
        </w:tc>
        <w:tc>
          <w:tcPr>
            <w:tcW w:w="993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0.002</w:t>
            </w:r>
          </w:p>
        </w:tc>
        <w:tc>
          <w:tcPr>
            <w:tcW w:w="2126" w:type="dxa"/>
            <w:gridSpan w:val="2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0.123(0.032-0.468)</w:t>
            </w:r>
          </w:p>
        </w:tc>
        <w:tc>
          <w:tcPr>
            <w:tcW w:w="850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268" w:type="dxa"/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0.229(0.084-0.625)</w:t>
            </w:r>
          </w:p>
        </w:tc>
      </w:tr>
      <w:tr w:rsidR="00270655" w:rsidRPr="00D0263C" w:rsidTr="00A02C86">
        <w:tc>
          <w:tcPr>
            <w:tcW w:w="817" w:type="dxa"/>
            <w:vMerge/>
            <w:tcBorders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b/>
                <w:sz w:val="18"/>
                <w:szCs w:val="18"/>
              </w:rPr>
            </w:pPr>
            <w:r w:rsidRPr="00D0263C">
              <w:rPr>
                <w:b/>
                <w:sz w:val="18"/>
                <w:szCs w:val="18"/>
              </w:rPr>
              <w:t>Model7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0.083(0.021-0.328)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0.036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0.116(0.030-0.451)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0.002</w:t>
            </w: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0.136(0.035-0.535)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270655" w:rsidRPr="00D0263C" w:rsidRDefault="00270655" w:rsidP="00A02C86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0263C">
              <w:rPr>
                <w:sz w:val="18"/>
                <w:szCs w:val="18"/>
              </w:rPr>
              <w:t>0.216(0.081-0.578)</w:t>
            </w:r>
          </w:p>
        </w:tc>
      </w:tr>
    </w:tbl>
    <w:p w:rsidR="00270655" w:rsidRPr="00C72A6C" w:rsidRDefault="00270655" w:rsidP="00270655">
      <w:pPr>
        <w:spacing w:line="360" w:lineRule="auto"/>
        <w:rPr>
          <w:lang w:val="da-DK"/>
        </w:rPr>
      </w:pPr>
      <w:r w:rsidRPr="00C72A6C">
        <w:rPr>
          <w:lang w:val="da-DK"/>
        </w:rPr>
        <w:t xml:space="preserve">CHD: 1) Q1, ≤ 24.98 ng/L; 2) Q2, 24.99 </w:t>
      </w:r>
      <w:r w:rsidRPr="00C72A6C">
        <w:rPr>
          <w:rFonts w:hint="eastAsia"/>
          <w:lang w:val="da-DK"/>
        </w:rPr>
        <w:t xml:space="preserve">- </w:t>
      </w:r>
      <w:r w:rsidRPr="00C72A6C">
        <w:rPr>
          <w:lang w:val="da-DK"/>
        </w:rPr>
        <w:t>54.95ng/L; 3) Q3, 54.96</w:t>
      </w:r>
      <w:r w:rsidRPr="00C72A6C">
        <w:rPr>
          <w:rFonts w:hint="eastAsia"/>
          <w:lang w:val="da-DK"/>
        </w:rPr>
        <w:t xml:space="preserve"> - </w:t>
      </w:r>
      <w:r w:rsidRPr="00C72A6C">
        <w:rPr>
          <w:lang w:val="da-DK"/>
        </w:rPr>
        <w:t xml:space="preserve">70.86 ng/L; 4) Q4, &gt; 70.86ng/L. </w:t>
      </w:r>
    </w:p>
    <w:p w:rsidR="00270655" w:rsidRPr="00C72A6C" w:rsidRDefault="00270655" w:rsidP="00270655">
      <w:pPr>
        <w:spacing w:line="360" w:lineRule="auto"/>
        <w:rPr>
          <w:lang w:val="da-DK"/>
        </w:rPr>
      </w:pPr>
      <w:r w:rsidRPr="00C72A6C">
        <w:rPr>
          <w:lang w:val="da-DK"/>
        </w:rPr>
        <w:t>HNT: 1) Q1, ≤</w:t>
      </w:r>
      <w:r w:rsidRPr="00C72A6C">
        <w:rPr>
          <w:rFonts w:hint="eastAsia"/>
          <w:lang w:val="da-DK"/>
        </w:rPr>
        <w:t xml:space="preserve"> </w:t>
      </w:r>
      <w:r w:rsidRPr="00C72A6C">
        <w:rPr>
          <w:lang w:val="da-DK"/>
        </w:rPr>
        <w:t>31.80ng/L; 2) Q2</w:t>
      </w:r>
      <w:r w:rsidRPr="00C72A6C">
        <w:rPr>
          <w:rFonts w:hint="eastAsia"/>
          <w:lang w:val="da-DK"/>
        </w:rPr>
        <w:t xml:space="preserve">, </w:t>
      </w:r>
      <w:r w:rsidRPr="00C72A6C">
        <w:rPr>
          <w:lang w:val="da-DK"/>
        </w:rPr>
        <w:t xml:space="preserve">31.81 </w:t>
      </w:r>
      <w:r w:rsidRPr="00C72A6C">
        <w:rPr>
          <w:rFonts w:hint="eastAsia"/>
          <w:lang w:val="da-DK"/>
        </w:rPr>
        <w:t>-</w:t>
      </w:r>
      <w:r w:rsidRPr="00C72A6C">
        <w:rPr>
          <w:lang w:val="da-DK"/>
        </w:rPr>
        <w:t xml:space="preserve"> 46.44ng /L; 3)</w:t>
      </w:r>
      <w:r w:rsidRPr="00C72A6C">
        <w:rPr>
          <w:rFonts w:hint="eastAsia"/>
          <w:lang w:val="da-DK"/>
        </w:rPr>
        <w:t xml:space="preserve"> </w:t>
      </w:r>
      <w:r w:rsidRPr="00C72A6C">
        <w:rPr>
          <w:lang w:val="da-DK"/>
        </w:rPr>
        <w:t>Q3, 46.45</w:t>
      </w:r>
      <w:r w:rsidRPr="00C72A6C">
        <w:rPr>
          <w:rFonts w:hint="eastAsia"/>
          <w:lang w:val="da-DK"/>
        </w:rPr>
        <w:t xml:space="preserve"> - </w:t>
      </w:r>
      <w:r w:rsidRPr="00C72A6C">
        <w:rPr>
          <w:lang w:val="da-DK"/>
        </w:rPr>
        <w:t>62.80ng/L; 4) Q4 &gt;</w:t>
      </w:r>
      <w:r w:rsidRPr="00C72A6C">
        <w:rPr>
          <w:rFonts w:hint="eastAsia"/>
          <w:lang w:val="da-DK"/>
        </w:rPr>
        <w:t xml:space="preserve"> </w:t>
      </w:r>
      <w:r w:rsidRPr="00C72A6C">
        <w:rPr>
          <w:lang w:val="da-DK"/>
        </w:rPr>
        <w:t>62.80ng/L.</w:t>
      </w:r>
    </w:p>
    <w:p w:rsidR="00270655" w:rsidRPr="00C72A6C" w:rsidRDefault="00270655" w:rsidP="00270655">
      <w:pPr>
        <w:spacing w:line="360" w:lineRule="auto"/>
      </w:pPr>
      <w:r w:rsidRPr="00C72A6C">
        <w:t>Model1, unadjusted</w:t>
      </w:r>
      <w:r w:rsidRPr="00C72A6C">
        <w:rPr>
          <w:rFonts w:hint="eastAsia"/>
        </w:rPr>
        <w:t xml:space="preserve">; </w:t>
      </w:r>
      <w:r w:rsidRPr="00C72A6C">
        <w:t xml:space="preserve">Model 2, Model 1+ Age, gender; Model 3, Model2+ BMI; Model4, Model3+ WHR; Model5, Model4+ WHR+ FAT%; </w:t>
      </w:r>
    </w:p>
    <w:p w:rsidR="00270655" w:rsidRPr="00C72A6C" w:rsidRDefault="00270655" w:rsidP="00270655">
      <w:pPr>
        <w:spacing w:line="360" w:lineRule="auto"/>
        <w:rPr>
          <w:rFonts w:eastAsia="KaiTi_GB2312"/>
          <w:szCs w:val="21"/>
          <w:lang w:bidi="ne-NP"/>
        </w:rPr>
      </w:pPr>
      <w:r w:rsidRPr="00C72A6C">
        <w:t>Model6, Model5+ SBP, DBP; Model7, Model6+ lipid profile; A two-tailed level of significance was established as</w:t>
      </w:r>
      <w:r w:rsidRPr="00C72A6C">
        <w:rPr>
          <w:i/>
        </w:rPr>
        <w:t xml:space="preserve"> P </w:t>
      </w:r>
      <w:r w:rsidRPr="00C72A6C">
        <w:t>&lt; 0.05.</w:t>
      </w:r>
    </w:p>
    <w:p w:rsidR="00270655" w:rsidRPr="00C72A6C" w:rsidRDefault="00270655" w:rsidP="00270655">
      <w:pPr>
        <w:autoSpaceDE w:val="0"/>
        <w:autoSpaceDN w:val="0"/>
        <w:adjustRightInd w:val="0"/>
        <w:spacing w:line="480" w:lineRule="auto"/>
        <w:rPr>
          <w:rFonts w:eastAsia="DrllfjWarnockPro-Regular"/>
          <w:b/>
        </w:rPr>
      </w:pPr>
    </w:p>
    <w:p w:rsidR="00865D6A" w:rsidRDefault="00865D6A">
      <w:bookmarkStart w:id="0" w:name="_GoBack"/>
      <w:bookmarkEnd w:id="0"/>
    </w:p>
    <w:sectPr w:rsidR="00865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_GB2312">
    <w:altName w:val="Microsoft YaHei"/>
    <w:charset w:val="86"/>
    <w:family w:val="modern"/>
    <w:pitch w:val="fixed"/>
    <w:sig w:usb0="00000000" w:usb1="080E0000" w:usb2="00000010" w:usb3="00000000" w:csb0="00040000" w:csb1="00000000"/>
  </w:font>
  <w:font w:name="DrllfjWarnockPro-Regular">
    <w:altName w:val="SimSun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655"/>
    <w:rsid w:val="00270655"/>
    <w:rsid w:val="00865D6A"/>
    <w:rsid w:val="00963277"/>
    <w:rsid w:val="009E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2019-05-06T13:40:00Z</dcterms:created>
  <dcterms:modified xsi:type="dcterms:W3CDTF">2019-05-06T13:41:00Z</dcterms:modified>
</cp:coreProperties>
</file>