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C228B" w14:textId="46101D64" w:rsidR="003A3E86" w:rsidRPr="00082833" w:rsidRDefault="00937BBA" w:rsidP="0019424D">
      <w:pPr>
        <w:spacing w:line="480" w:lineRule="auto"/>
        <w:jc w:val="center"/>
        <w:rPr>
          <w:rFonts w:ascii="Times New Roman" w:hAnsi="Times New Roman" w:cs="Times New Roman"/>
          <w:b/>
          <w:sz w:val="24"/>
          <w:szCs w:val="24"/>
          <w:u w:val="single"/>
          <w:lang w:val="en-GB"/>
        </w:rPr>
      </w:pPr>
      <w:r w:rsidRPr="00937BBA">
        <w:rPr>
          <w:rFonts w:ascii="Times New Roman" w:hAnsi="Times New Roman" w:cs="Times New Roman"/>
          <w:b/>
          <w:sz w:val="24"/>
          <w:szCs w:val="24"/>
          <w:u w:val="single"/>
          <w:lang w:val="en-GB"/>
        </w:rPr>
        <w:t xml:space="preserve">Supplementary </w:t>
      </w:r>
      <w:r w:rsidR="005F65F5">
        <w:rPr>
          <w:rFonts w:ascii="Times New Roman" w:hAnsi="Times New Roman" w:cs="Times New Roman"/>
          <w:b/>
          <w:sz w:val="24"/>
          <w:szCs w:val="24"/>
          <w:u w:val="single"/>
          <w:lang w:val="en-GB"/>
        </w:rPr>
        <w:t>information</w:t>
      </w:r>
    </w:p>
    <w:p w14:paraId="48B06ED2" w14:textId="77777777" w:rsidR="003E5D7F" w:rsidRPr="00FD7BAB" w:rsidRDefault="003E5D7F" w:rsidP="003E5D7F">
      <w:pPr>
        <w:spacing w:line="480" w:lineRule="auto"/>
        <w:jc w:val="both"/>
        <w:rPr>
          <w:rFonts w:ascii="Times New Roman" w:hAnsi="Times New Roman" w:cs="Times New Roman"/>
          <w:b/>
          <w:sz w:val="28"/>
          <w:szCs w:val="28"/>
          <w:lang w:val="en-GB"/>
        </w:rPr>
      </w:pPr>
      <w:r w:rsidRPr="00FD7BAB">
        <w:rPr>
          <w:rFonts w:ascii="Times New Roman" w:hAnsi="Times New Roman" w:cs="Times New Roman"/>
          <w:b/>
          <w:sz w:val="28"/>
          <w:szCs w:val="28"/>
          <w:lang w:val="en-GB"/>
        </w:rPr>
        <w:t>Longitudinal Study of Electrical, Functional and Structural Remodelling in an Equine Model of Atrial Fibrillation</w:t>
      </w:r>
    </w:p>
    <w:p w14:paraId="339859D0" w14:textId="77777777" w:rsidR="003E5D7F" w:rsidRPr="00FD7BAB" w:rsidRDefault="003E5D7F" w:rsidP="003E5D7F">
      <w:pPr>
        <w:spacing w:line="480" w:lineRule="auto"/>
        <w:jc w:val="both"/>
        <w:outlineLvl w:val="0"/>
        <w:rPr>
          <w:rFonts w:ascii="Times New Roman" w:hAnsi="Times New Roman" w:cs="Times New Roman"/>
          <w:sz w:val="24"/>
          <w:szCs w:val="24"/>
          <w:lang w:val="en-GB"/>
        </w:rPr>
      </w:pPr>
      <w:r w:rsidRPr="00FD7BAB">
        <w:rPr>
          <w:rFonts w:ascii="Times New Roman" w:hAnsi="Times New Roman" w:cs="Times New Roman"/>
          <w:sz w:val="24"/>
          <w:szCs w:val="24"/>
          <w:lang w:val="en-GB"/>
        </w:rPr>
        <w:t>Short title: Chronic Equine Model of AF</w:t>
      </w:r>
    </w:p>
    <w:p w14:paraId="76BA4D23" w14:textId="17D8985C" w:rsidR="003E5D7F" w:rsidRPr="00830347" w:rsidRDefault="003E5D7F" w:rsidP="003E5D7F">
      <w:pPr>
        <w:spacing w:line="480" w:lineRule="auto"/>
        <w:jc w:val="both"/>
        <w:rPr>
          <w:rFonts w:ascii="Times New Roman" w:hAnsi="Times New Roman" w:cs="Times New Roman"/>
          <w:sz w:val="24"/>
          <w:szCs w:val="24"/>
          <w:lang w:val="en-GB"/>
        </w:rPr>
      </w:pPr>
      <w:r w:rsidRPr="00FD7BAB">
        <w:rPr>
          <w:rFonts w:ascii="Times New Roman" w:hAnsi="Times New Roman" w:cs="Times New Roman"/>
          <w:sz w:val="24"/>
          <w:szCs w:val="24"/>
          <w:lang w:val="en-GB"/>
        </w:rPr>
        <w:t>Eva Zander Hesselkilde</w:t>
      </w:r>
      <w:r w:rsidRPr="00FD7BAB">
        <w:rPr>
          <w:rFonts w:ascii="Times New Roman" w:hAnsi="Times New Roman" w:cs="Times New Roman"/>
          <w:sz w:val="24"/>
          <w:szCs w:val="24"/>
          <w:vertAlign w:val="superscript"/>
          <w:lang w:val="en-GB"/>
        </w:rPr>
        <w:t>a</w:t>
      </w:r>
      <w:r w:rsidRPr="00FD7BAB">
        <w:rPr>
          <w:rFonts w:ascii="Times New Roman" w:hAnsi="Times New Roman" w:cs="Times New Roman"/>
          <w:sz w:val="24"/>
          <w:szCs w:val="24"/>
          <w:lang w:val="en-GB"/>
        </w:rPr>
        <w:t>, DVM, PhD, Helena Carstensen</w:t>
      </w:r>
      <w:r w:rsidRPr="00FD7BAB">
        <w:rPr>
          <w:rFonts w:ascii="Times New Roman" w:hAnsi="Times New Roman" w:cs="Times New Roman"/>
          <w:sz w:val="24"/>
          <w:szCs w:val="24"/>
          <w:vertAlign w:val="superscript"/>
          <w:lang w:val="en-GB"/>
        </w:rPr>
        <w:t>a</w:t>
      </w:r>
      <w:r w:rsidRPr="00FD7BAB">
        <w:rPr>
          <w:rFonts w:ascii="Times New Roman" w:hAnsi="Times New Roman" w:cs="Times New Roman"/>
          <w:sz w:val="24"/>
          <w:szCs w:val="24"/>
          <w:lang w:val="en-GB"/>
        </w:rPr>
        <w:t>, DVM, PhD, Mette Flethøj</w:t>
      </w:r>
      <w:r w:rsidRPr="00FD7BAB">
        <w:rPr>
          <w:rFonts w:ascii="Times New Roman" w:hAnsi="Times New Roman" w:cs="Times New Roman"/>
          <w:sz w:val="24"/>
          <w:szCs w:val="24"/>
          <w:vertAlign w:val="superscript"/>
          <w:lang w:val="en-GB"/>
        </w:rPr>
        <w:t>a</w:t>
      </w:r>
      <w:r w:rsidRPr="00FD7BAB">
        <w:rPr>
          <w:rFonts w:ascii="Times New Roman" w:hAnsi="Times New Roman" w:cs="Times New Roman"/>
          <w:sz w:val="24"/>
          <w:szCs w:val="24"/>
          <w:lang w:val="en-GB"/>
        </w:rPr>
        <w:t>, DVM, PhD, Merle Fenner</w:t>
      </w:r>
      <w:r w:rsidRPr="00FD7BAB">
        <w:rPr>
          <w:rFonts w:ascii="Times New Roman" w:hAnsi="Times New Roman" w:cs="Times New Roman"/>
          <w:sz w:val="24"/>
          <w:szCs w:val="24"/>
          <w:vertAlign w:val="superscript"/>
          <w:lang w:val="en-GB"/>
        </w:rPr>
        <w:t>a</w:t>
      </w:r>
      <w:r w:rsidRPr="00FD7BAB">
        <w:rPr>
          <w:rFonts w:ascii="Times New Roman" w:hAnsi="Times New Roman" w:cs="Times New Roman"/>
          <w:sz w:val="24"/>
          <w:szCs w:val="24"/>
          <w:lang w:val="en-GB"/>
        </w:rPr>
        <w:t>, DVM, Ditte Dybvald Kruse</w:t>
      </w:r>
      <w:r w:rsidRPr="00FD7BAB">
        <w:rPr>
          <w:rFonts w:ascii="Times New Roman" w:hAnsi="Times New Roman" w:cs="Times New Roman"/>
          <w:sz w:val="24"/>
          <w:szCs w:val="24"/>
          <w:vertAlign w:val="superscript"/>
          <w:lang w:val="en-GB"/>
        </w:rPr>
        <w:t>b</w:t>
      </w:r>
      <w:r w:rsidRPr="00FD7BAB">
        <w:rPr>
          <w:rFonts w:ascii="Times New Roman" w:hAnsi="Times New Roman" w:cs="Times New Roman"/>
          <w:sz w:val="24"/>
          <w:szCs w:val="24"/>
          <w:lang w:val="en-GB"/>
        </w:rPr>
        <w:t>, MSc, Stefan M. Sattler</w:t>
      </w:r>
      <w:r w:rsidRPr="00FD7BAB">
        <w:rPr>
          <w:rFonts w:ascii="Times New Roman" w:hAnsi="Times New Roman" w:cs="Times New Roman"/>
          <w:sz w:val="24"/>
          <w:szCs w:val="24"/>
          <w:vertAlign w:val="superscript"/>
          <w:lang w:val="en-GB"/>
        </w:rPr>
        <w:t>c</w:t>
      </w:r>
      <w:r>
        <w:rPr>
          <w:rFonts w:ascii="Times New Roman" w:hAnsi="Times New Roman" w:cs="Times New Roman"/>
          <w:sz w:val="24"/>
          <w:szCs w:val="24"/>
          <w:vertAlign w:val="superscript"/>
          <w:lang w:val="en-GB"/>
        </w:rPr>
        <w:t>,d</w:t>
      </w:r>
      <w:r w:rsidRPr="00FD7BAB">
        <w:rPr>
          <w:rFonts w:ascii="Times New Roman" w:hAnsi="Times New Roman" w:cs="Times New Roman"/>
          <w:sz w:val="24"/>
          <w:szCs w:val="24"/>
          <w:lang w:val="en-GB"/>
        </w:rPr>
        <w:t>, MD,</w:t>
      </w:r>
      <w:r>
        <w:rPr>
          <w:rFonts w:ascii="Times New Roman" w:hAnsi="Times New Roman" w:cs="Times New Roman"/>
          <w:sz w:val="24"/>
          <w:szCs w:val="24"/>
          <w:lang w:val="en-GB"/>
        </w:rPr>
        <w:t xml:space="preserve"> MSc,</w:t>
      </w:r>
      <w:r w:rsidRPr="00FD7BAB">
        <w:rPr>
          <w:rFonts w:ascii="Times New Roman" w:hAnsi="Times New Roman" w:cs="Times New Roman"/>
          <w:sz w:val="24"/>
          <w:szCs w:val="24"/>
          <w:lang w:val="en-GB"/>
        </w:rPr>
        <w:t xml:space="preserve"> Jacob Tfelt</w:t>
      </w:r>
      <w:r>
        <w:rPr>
          <w:rFonts w:ascii="Times New Roman" w:hAnsi="Times New Roman" w:cs="Times New Roman"/>
          <w:sz w:val="24"/>
          <w:szCs w:val="24"/>
          <w:lang w:val="en-GB"/>
        </w:rPr>
        <w:t>-</w:t>
      </w:r>
      <w:r w:rsidRPr="00830347">
        <w:rPr>
          <w:rFonts w:ascii="Times New Roman" w:hAnsi="Times New Roman" w:cs="Times New Roman"/>
          <w:sz w:val="24"/>
          <w:szCs w:val="24"/>
          <w:lang w:val="en-GB"/>
        </w:rPr>
        <w:t>Hansen</w:t>
      </w:r>
      <w:r w:rsidRPr="00830347">
        <w:rPr>
          <w:rFonts w:ascii="Times New Roman" w:hAnsi="Times New Roman" w:cs="Times New Roman"/>
          <w:sz w:val="24"/>
          <w:szCs w:val="24"/>
          <w:vertAlign w:val="superscript"/>
          <w:lang w:val="en-GB"/>
        </w:rPr>
        <w:t>c</w:t>
      </w:r>
      <w:r>
        <w:rPr>
          <w:rFonts w:ascii="Times New Roman" w:hAnsi="Times New Roman" w:cs="Times New Roman"/>
          <w:sz w:val="24"/>
          <w:szCs w:val="24"/>
          <w:vertAlign w:val="superscript"/>
          <w:lang w:val="en-GB"/>
        </w:rPr>
        <w:t>,e</w:t>
      </w:r>
      <w:r w:rsidRPr="00830347">
        <w:rPr>
          <w:rFonts w:ascii="Times New Roman" w:hAnsi="Times New Roman" w:cs="Times New Roman"/>
          <w:sz w:val="24"/>
          <w:szCs w:val="24"/>
          <w:lang w:val="en-GB"/>
        </w:rPr>
        <w:t>, MD, PhD</w:t>
      </w:r>
      <w:r>
        <w:rPr>
          <w:rFonts w:ascii="Times New Roman" w:hAnsi="Times New Roman" w:cs="Times New Roman"/>
          <w:sz w:val="24"/>
          <w:szCs w:val="24"/>
          <w:lang w:val="en-GB"/>
        </w:rPr>
        <w:t>,</w:t>
      </w:r>
      <w:r w:rsidRPr="00830347">
        <w:rPr>
          <w:rFonts w:ascii="Times New Roman" w:hAnsi="Times New Roman" w:cs="Times New Roman"/>
          <w:sz w:val="24"/>
          <w:szCs w:val="24"/>
          <w:lang w:val="en-GB"/>
        </w:rPr>
        <w:t xml:space="preserve"> Steen Pehrson</w:t>
      </w:r>
      <w:r w:rsidRPr="00830347">
        <w:rPr>
          <w:rFonts w:ascii="Times New Roman" w:hAnsi="Times New Roman" w:cs="Times New Roman"/>
          <w:sz w:val="24"/>
          <w:szCs w:val="24"/>
          <w:vertAlign w:val="superscript"/>
          <w:lang w:val="en-GB"/>
        </w:rPr>
        <w:t>c</w:t>
      </w:r>
      <w:r w:rsidRPr="00830347">
        <w:rPr>
          <w:rFonts w:ascii="Times New Roman" w:hAnsi="Times New Roman" w:cs="Times New Roman"/>
          <w:sz w:val="24"/>
          <w:szCs w:val="24"/>
          <w:lang w:val="en-GB"/>
        </w:rPr>
        <w:t>, MD, PhD, Thomas Hartig Braunstein</w:t>
      </w:r>
      <w:r w:rsidRPr="00830347">
        <w:rPr>
          <w:rFonts w:ascii="Times New Roman" w:hAnsi="Times New Roman" w:cs="Times New Roman"/>
          <w:sz w:val="24"/>
          <w:szCs w:val="24"/>
          <w:vertAlign w:val="superscript"/>
          <w:lang w:val="en-GB"/>
        </w:rPr>
        <w:t>b</w:t>
      </w:r>
      <w:r w:rsidRPr="00830347">
        <w:rPr>
          <w:rFonts w:ascii="Times New Roman" w:hAnsi="Times New Roman" w:cs="Times New Roman"/>
          <w:sz w:val="24"/>
          <w:szCs w:val="24"/>
          <w:lang w:val="en-GB"/>
        </w:rPr>
        <w:t>, MSc, PhD, Jonas Carlson</w:t>
      </w:r>
      <w:r>
        <w:rPr>
          <w:rFonts w:ascii="Times New Roman" w:hAnsi="Times New Roman" w:cs="Times New Roman"/>
          <w:sz w:val="24"/>
          <w:szCs w:val="24"/>
          <w:vertAlign w:val="superscript"/>
          <w:lang w:val="en-GB"/>
        </w:rPr>
        <w:t>f</w:t>
      </w:r>
      <w:r w:rsidRPr="00830347">
        <w:rPr>
          <w:rFonts w:ascii="Times New Roman" w:hAnsi="Times New Roman" w:cs="Times New Roman"/>
          <w:sz w:val="24"/>
          <w:szCs w:val="24"/>
          <w:lang w:val="en-GB"/>
        </w:rPr>
        <w:t>, MSc, PhD, Pyotr G. Platonov</w:t>
      </w:r>
      <w:r>
        <w:rPr>
          <w:rFonts w:ascii="Times New Roman" w:hAnsi="Times New Roman" w:cs="Times New Roman"/>
          <w:sz w:val="24"/>
          <w:szCs w:val="24"/>
          <w:vertAlign w:val="superscript"/>
          <w:lang w:val="en-GB"/>
        </w:rPr>
        <w:t>f</w:t>
      </w:r>
      <w:r w:rsidRPr="00830347">
        <w:rPr>
          <w:rFonts w:ascii="Times New Roman" w:hAnsi="Times New Roman" w:cs="Times New Roman"/>
          <w:sz w:val="24"/>
          <w:szCs w:val="24"/>
          <w:lang w:val="en-GB"/>
        </w:rPr>
        <w:t>, MD, PhD, Thomas Jespersen</w:t>
      </w:r>
      <w:r w:rsidRPr="00830347">
        <w:rPr>
          <w:rFonts w:ascii="Times New Roman" w:hAnsi="Times New Roman" w:cs="Times New Roman"/>
          <w:sz w:val="24"/>
          <w:szCs w:val="24"/>
          <w:vertAlign w:val="superscript"/>
          <w:lang w:val="en-GB"/>
        </w:rPr>
        <w:t>b</w:t>
      </w:r>
      <w:r w:rsidRPr="00830347">
        <w:rPr>
          <w:rFonts w:ascii="Times New Roman" w:hAnsi="Times New Roman" w:cs="Times New Roman"/>
          <w:sz w:val="24"/>
          <w:szCs w:val="24"/>
          <w:lang w:val="en-GB"/>
        </w:rPr>
        <w:t>, DSc, PhD, Rikke Buhl</w:t>
      </w:r>
      <w:r w:rsidRPr="00830347">
        <w:rPr>
          <w:rFonts w:ascii="Times New Roman" w:hAnsi="Times New Roman" w:cs="Times New Roman"/>
          <w:sz w:val="24"/>
          <w:szCs w:val="24"/>
          <w:vertAlign w:val="superscript"/>
          <w:lang w:val="en-GB"/>
        </w:rPr>
        <w:t>a</w:t>
      </w:r>
      <w:r w:rsidRPr="00830347">
        <w:rPr>
          <w:rFonts w:ascii="Times New Roman" w:hAnsi="Times New Roman" w:cs="Times New Roman"/>
          <w:sz w:val="24"/>
          <w:szCs w:val="24"/>
          <w:lang w:val="en-GB"/>
        </w:rPr>
        <w:t>, DVM, PhD</w:t>
      </w:r>
    </w:p>
    <w:p w14:paraId="642E29FB" w14:textId="77777777" w:rsidR="003E5D7F" w:rsidRPr="00830347" w:rsidRDefault="003E5D7F" w:rsidP="003E23B8">
      <w:pPr>
        <w:autoSpaceDE w:val="0"/>
        <w:autoSpaceDN w:val="0"/>
        <w:spacing w:line="480" w:lineRule="auto"/>
        <w:jc w:val="both"/>
        <w:rPr>
          <w:rFonts w:ascii="Times New Roman" w:hAnsi="Times New Roman" w:cs="Times New Roman"/>
          <w:sz w:val="24"/>
          <w:szCs w:val="24"/>
        </w:rPr>
      </w:pPr>
      <w:r w:rsidRPr="00830347">
        <w:rPr>
          <w:rFonts w:ascii="Times New Roman" w:hAnsi="Times New Roman" w:cs="Times New Roman"/>
          <w:sz w:val="24"/>
          <w:szCs w:val="24"/>
          <w:vertAlign w:val="superscript"/>
          <w:lang w:val="en-GB"/>
        </w:rPr>
        <w:t>a</w:t>
      </w:r>
      <w:r w:rsidRPr="00830347">
        <w:rPr>
          <w:rFonts w:ascii="Times New Roman" w:hAnsi="Times New Roman" w:cs="Times New Roman"/>
          <w:sz w:val="24"/>
          <w:szCs w:val="24"/>
          <w:lang w:val="en-GB"/>
        </w:rPr>
        <w:t xml:space="preserve"> Department of Veterinary Clinical Sciences, Faculty of Health and Medical Sciences, University of Copenhagen, Højbakkegaard Allé 5, 2630 Taastrup, Denmark. </w:t>
      </w:r>
      <w:r w:rsidRPr="00830347">
        <w:rPr>
          <w:rFonts w:ascii="Times New Roman" w:hAnsi="Times New Roman" w:cs="Times New Roman"/>
          <w:sz w:val="24"/>
          <w:szCs w:val="24"/>
          <w:vertAlign w:val="superscript"/>
          <w:lang w:val="en-GB"/>
        </w:rPr>
        <w:t xml:space="preserve">b </w:t>
      </w:r>
      <w:r w:rsidRPr="00830347">
        <w:rPr>
          <w:rFonts w:ascii="Times New Roman" w:hAnsi="Times New Roman" w:cs="Times New Roman"/>
          <w:sz w:val="24"/>
          <w:szCs w:val="24"/>
          <w:lang w:val="en-GB"/>
        </w:rPr>
        <w:t xml:space="preserve">Department of Biomedical Sciences, Faculty of Health and Medical Sciences, University of Copenhagen, Blegdamsvej 3, 2200 Copenhagen, Denmark. </w:t>
      </w:r>
      <w:r w:rsidRPr="00830347">
        <w:rPr>
          <w:rFonts w:ascii="Times New Roman" w:hAnsi="Times New Roman" w:cs="Times New Roman"/>
          <w:sz w:val="24"/>
          <w:szCs w:val="24"/>
          <w:vertAlign w:val="superscript"/>
          <w:lang w:val="en-GB"/>
        </w:rPr>
        <w:t xml:space="preserve">c </w:t>
      </w:r>
      <w:r w:rsidRPr="00830347">
        <w:rPr>
          <w:rFonts w:ascii="Times New Roman" w:hAnsi="Times New Roman" w:cs="Times New Roman"/>
          <w:sz w:val="24"/>
          <w:szCs w:val="24"/>
          <w:lang w:val="en-GB"/>
        </w:rPr>
        <w:t>Department of Cardiology, The Heart Centre, Copenhagen University Hospital, Blegdamsvej 9, 2100 Copenhagen, Denmark.</w:t>
      </w:r>
      <w:r w:rsidRPr="00023CEC">
        <w:rPr>
          <w:rFonts w:ascii="Times New Roman" w:hAnsi="Times New Roman" w:cs="Times New Roman"/>
          <w:sz w:val="24"/>
          <w:szCs w:val="24"/>
          <w:vertAlign w:val="superscript"/>
          <w:lang w:val="en-GB"/>
        </w:rPr>
        <w:t xml:space="preserve"> </w:t>
      </w:r>
      <w:r>
        <w:rPr>
          <w:rFonts w:ascii="Times New Roman" w:hAnsi="Times New Roman" w:cs="Times New Roman"/>
          <w:sz w:val="24"/>
          <w:szCs w:val="24"/>
          <w:vertAlign w:val="superscript"/>
          <w:lang w:val="en-GB"/>
        </w:rPr>
        <w:t>d</w:t>
      </w:r>
      <w:r w:rsidRPr="00830347">
        <w:rPr>
          <w:rFonts w:ascii="Times New Roman" w:hAnsi="Times New Roman" w:cs="Times New Roman"/>
          <w:sz w:val="24"/>
          <w:szCs w:val="24"/>
          <w:lang w:val="en-GB"/>
        </w:rPr>
        <w:t xml:space="preserve"> </w:t>
      </w:r>
      <w:r w:rsidRPr="00830347">
        <w:rPr>
          <w:rFonts w:ascii="Times New Roman" w:eastAsia="Calibri" w:hAnsi="Times New Roman" w:cs="Times New Roman"/>
          <w:sz w:val="24"/>
          <w:szCs w:val="24"/>
        </w:rPr>
        <w:t>Department of Medicine I, University Hospital Munich, Campus Grosshadern, Ludwig-Maximilians University Munich (LMU), Munich, Germany.</w:t>
      </w:r>
      <w:r w:rsidRPr="00830347">
        <w:rPr>
          <w:rFonts w:ascii="Times New Roman" w:hAnsi="Times New Roman" w:cs="Times New Roman"/>
          <w:sz w:val="24"/>
          <w:szCs w:val="24"/>
          <w:lang w:val="en-GB"/>
        </w:rPr>
        <w:t xml:space="preserve"> </w:t>
      </w:r>
      <w:r>
        <w:rPr>
          <w:rFonts w:ascii="Times New Roman" w:hAnsi="Times New Roman" w:cs="Times New Roman"/>
          <w:sz w:val="24"/>
          <w:szCs w:val="24"/>
          <w:vertAlign w:val="superscript"/>
          <w:lang w:val="en-GB"/>
        </w:rPr>
        <w:t>e</w:t>
      </w:r>
      <w:r w:rsidRPr="00830347">
        <w:rPr>
          <w:rFonts w:ascii="Times New Roman" w:hAnsi="Times New Roman" w:cs="Times New Roman"/>
          <w:noProof/>
          <w:color w:val="000000"/>
          <w:sz w:val="24"/>
          <w:szCs w:val="24"/>
          <w:lang w:eastAsia="da-DK"/>
        </w:rPr>
        <w:t xml:space="preserve"> Department of Forensic Medicine, Faculty of Medical Sciences, University of Copenhagen, Denmark</w:t>
      </w:r>
      <w:r>
        <w:rPr>
          <w:rFonts w:ascii="Times New Roman" w:hAnsi="Times New Roman" w:cs="Times New Roman"/>
          <w:noProof/>
          <w:color w:val="000000"/>
          <w:sz w:val="24"/>
          <w:szCs w:val="24"/>
          <w:lang w:eastAsia="da-DK"/>
        </w:rPr>
        <w:t>.</w:t>
      </w:r>
      <w:r w:rsidRPr="00830347">
        <w:rPr>
          <w:rFonts w:ascii="Times New Roman" w:hAnsi="Times New Roman" w:cs="Times New Roman"/>
          <w:noProof/>
          <w:color w:val="000000"/>
          <w:sz w:val="24"/>
          <w:szCs w:val="24"/>
          <w:lang w:eastAsia="da-DK"/>
        </w:rPr>
        <w:t xml:space="preserve"> </w:t>
      </w:r>
      <w:r w:rsidRPr="00023CEC">
        <w:rPr>
          <w:rFonts w:ascii="Times New Roman" w:hAnsi="Times New Roman" w:cs="Times New Roman"/>
          <w:noProof/>
          <w:color w:val="000000"/>
          <w:sz w:val="24"/>
          <w:szCs w:val="24"/>
          <w:vertAlign w:val="superscript"/>
          <w:lang w:eastAsia="da-DK"/>
        </w:rPr>
        <w:t>f</w:t>
      </w:r>
      <w:r>
        <w:rPr>
          <w:rFonts w:ascii="Times New Roman" w:hAnsi="Times New Roman" w:cs="Times New Roman"/>
          <w:sz w:val="24"/>
          <w:szCs w:val="24"/>
          <w:vertAlign w:val="superscript"/>
          <w:lang w:val="en-GB"/>
        </w:rPr>
        <w:t xml:space="preserve"> </w:t>
      </w:r>
      <w:r w:rsidRPr="00830347">
        <w:rPr>
          <w:rFonts w:ascii="Times New Roman" w:hAnsi="Times New Roman" w:cs="Times New Roman"/>
          <w:sz w:val="24"/>
          <w:szCs w:val="24"/>
          <w:lang w:val="en-GB"/>
        </w:rPr>
        <w:t xml:space="preserve">Arrhythmia Clinic, Skåne University Hospital and Department of Cardiology, Clinical Sciences, Lund University, 21185 Lund, Sweden. </w:t>
      </w:r>
    </w:p>
    <w:p w14:paraId="4D95E398" w14:textId="77777777" w:rsidR="003E5D7F" w:rsidRDefault="003E5D7F" w:rsidP="003E5D7F">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Email addresses:</w:t>
      </w:r>
    </w:p>
    <w:p w14:paraId="1B955C4B" w14:textId="77777777" w:rsidR="00B47E60" w:rsidRDefault="00B47E60" w:rsidP="003E5D7F">
      <w:pPr>
        <w:spacing w:line="480" w:lineRule="auto"/>
        <w:jc w:val="both"/>
        <w:rPr>
          <w:rFonts w:ascii="Times New Roman" w:hAnsi="Times New Roman" w:cs="Times New Roman"/>
          <w:sz w:val="24"/>
          <w:szCs w:val="24"/>
          <w:lang w:val="en-GB"/>
        </w:rPr>
        <w:sectPr w:rsidR="00B47E60" w:rsidSect="005F65F5">
          <w:headerReference w:type="default" r:id="rId8"/>
          <w:pgSz w:w="12240" w:h="15840"/>
          <w:pgMar w:top="1701" w:right="1134" w:bottom="1701" w:left="1134" w:header="708" w:footer="708" w:gutter="0"/>
          <w:cols w:space="708"/>
          <w:docGrid w:linePitch="360"/>
        </w:sectPr>
      </w:pPr>
    </w:p>
    <w:p w14:paraId="15242EEC" w14:textId="77777777" w:rsidR="00B47E60" w:rsidRDefault="003E5D7F" w:rsidP="003E5D7F">
      <w:pPr>
        <w:spacing w:line="480" w:lineRule="auto"/>
        <w:jc w:val="both"/>
        <w:rPr>
          <w:rFonts w:ascii="Times New Roman" w:hAnsi="Times New Roman" w:cs="Times New Roman"/>
          <w:sz w:val="24"/>
          <w:szCs w:val="24"/>
          <w:lang w:val="en-GB"/>
        </w:rPr>
        <w:sectPr w:rsidR="00B47E60" w:rsidSect="005F65F5">
          <w:footnotePr>
            <w:numFmt w:val="lowerLetter"/>
          </w:footnotePr>
          <w:type w:val="continuous"/>
          <w:pgSz w:w="12240" w:h="15840"/>
          <w:pgMar w:top="1701" w:right="1134" w:bottom="1701" w:left="1134" w:header="708" w:footer="708" w:gutter="0"/>
          <w:cols w:space="708"/>
          <w:docGrid w:linePitch="360"/>
        </w:sectPr>
      </w:pPr>
      <w:r>
        <w:rPr>
          <w:rFonts w:ascii="Times New Roman" w:hAnsi="Times New Roman" w:cs="Times New Roman"/>
          <w:sz w:val="24"/>
          <w:szCs w:val="24"/>
          <w:lang w:val="en-GB"/>
        </w:rPr>
        <w:t xml:space="preserve">Eva Zander Hesselkilde: </w:t>
      </w:r>
      <w:hyperlink r:id="rId9" w:history="1">
        <w:r w:rsidRPr="00562D69">
          <w:rPr>
            <w:rStyle w:val="Hyperlink"/>
            <w:rFonts w:ascii="Times New Roman" w:hAnsi="Times New Roman" w:cs="Times New Roman"/>
            <w:sz w:val="24"/>
            <w:szCs w:val="24"/>
            <w:lang w:val="en-GB"/>
          </w:rPr>
          <w:t>evah@sund.ku.dk</w:t>
        </w:r>
      </w:hyperlink>
      <w:r>
        <w:rPr>
          <w:rFonts w:ascii="Times New Roman" w:hAnsi="Times New Roman" w:cs="Times New Roman"/>
          <w:sz w:val="24"/>
          <w:szCs w:val="24"/>
          <w:lang w:val="en-GB"/>
        </w:rPr>
        <w:t xml:space="preserve">, </w:t>
      </w:r>
      <w:r w:rsidRPr="00FD7BAB">
        <w:rPr>
          <w:rFonts w:ascii="Times New Roman" w:hAnsi="Times New Roman" w:cs="Times New Roman"/>
          <w:sz w:val="24"/>
          <w:szCs w:val="24"/>
          <w:lang w:val="en-GB"/>
        </w:rPr>
        <w:t>Helena Carstensen</w:t>
      </w:r>
      <w:r>
        <w:rPr>
          <w:rFonts w:ascii="Times New Roman" w:hAnsi="Times New Roman" w:cs="Times New Roman"/>
          <w:sz w:val="24"/>
          <w:szCs w:val="24"/>
          <w:lang w:val="en-GB"/>
        </w:rPr>
        <w:t xml:space="preserve">: </w:t>
      </w:r>
      <w:hyperlink r:id="rId10" w:history="1">
        <w:r w:rsidRPr="00562D69">
          <w:rPr>
            <w:rStyle w:val="Hyperlink"/>
            <w:rFonts w:ascii="Times New Roman" w:hAnsi="Times New Roman" w:cs="Times New Roman"/>
            <w:sz w:val="24"/>
            <w:szCs w:val="24"/>
            <w:lang w:val="en-GB"/>
          </w:rPr>
          <w:t>hc@sund.ku.dk</w:t>
        </w:r>
      </w:hyperlink>
      <w:r>
        <w:rPr>
          <w:rFonts w:ascii="Times New Roman" w:hAnsi="Times New Roman" w:cs="Times New Roman"/>
          <w:sz w:val="24"/>
          <w:szCs w:val="24"/>
          <w:lang w:val="en-GB"/>
        </w:rPr>
        <w:t xml:space="preserve">, </w:t>
      </w:r>
      <w:r w:rsidRPr="00FD7BAB">
        <w:rPr>
          <w:rFonts w:ascii="Times New Roman" w:hAnsi="Times New Roman" w:cs="Times New Roman"/>
          <w:sz w:val="24"/>
          <w:szCs w:val="24"/>
          <w:lang w:val="en-GB"/>
        </w:rPr>
        <w:t>Mette Flethøj</w:t>
      </w:r>
      <w:r>
        <w:rPr>
          <w:rFonts w:ascii="Times New Roman" w:hAnsi="Times New Roman" w:cs="Times New Roman"/>
          <w:sz w:val="24"/>
          <w:szCs w:val="24"/>
          <w:lang w:val="en-GB"/>
        </w:rPr>
        <w:t xml:space="preserve">: </w:t>
      </w:r>
    </w:p>
    <w:p w14:paraId="0A490F5F" w14:textId="4C0273E0" w:rsidR="003E5D7F" w:rsidRPr="00830347" w:rsidRDefault="005F65F5" w:rsidP="003E5D7F">
      <w:pPr>
        <w:spacing w:line="480" w:lineRule="auto"/>
        <w:jc w:val="both"/>
        <w:rPr>
          <w:rFonts w:ascii="Times New Roman" w:hAnsi="Times New Roman" w:cs="Times New Roman"/>
          <w:sz w:val="24"/>
          <w:szCs w:val="24"/>
          <w:lang w:val="en-GB"/>
        </w:rPr>
      </w:pPr>
      <w:hyperlink r:id="rId11" w:history="1">
        <w:r w:rsidR="003E5D7F" w:rsidRPr="00562D69">
          <w:rPr>
            <w:rStyle w:val="Hyperlink"/>
            <w:rFonts w:ascii="Times New Roman" w:hAnsi="Times New Roman" w:cs="Times New Roman"/>
            <w:sz w:val="24"/>
            <w:szCs w:val="24"/>
            <w:lang w:val="en-GB"/>
          </w:rPr>
          <w:t>flethoj@sund.ku.dk</w:t>
        </w:r>
      </w:hyperlink>
      <w:r w:rsidR="003E5D7F">
        <w:rPr>
          <w:rFonts w:ascii="Times New Roman" w:hAnsi="Times New Roman" w:cs="Times New Roman"/>
          <w:sz w:val="24"/>
          <w:szCs w:val="24"/>
          <w:lang w:val="en-GB"/>
        </w:rPr>
        <w:t xml:space="preserve">, </w:t>
      </w:r>
      <w:r w:rsidR="003E5D7F" w:rsidRPr="00FD7BAB">
        <w:rPr>
          <w:rFonts w:ascii="Times New Roman" w:hAnsi="Times New Roman" w:cs="Times New Roman"/>
          <w:sz w:val="24"/>
          <w:szCs w:val="24"/>
          <w:lang w:val="en-GB"/>
        </w:rPr>
        <w:t>Merle Fenner</w:t>
      </w:r>
      <w:r w:rsidR="003E5D7F">
        <w:rPr>
          <w:rFonts w:ascii="Times New Roman" w:hAnsi="Times New Roman" w:cs="Times New Roman"/>
          <w:sz w:val="24"/>
          <w:szCs w:val="24"/>
          <w:lang w:val="en-GB"/>
        </w:rPr>
        <w:t xml:space="preserve">: </w:t>
      </w:r>
      <w:hyperlink r:id="rId12" w:history="1">
        <w:r w:rsidR="003E5D7F" w:rsidRPr="00562D69">
          <w:rPr>
            <w:rStyle w:val="Hyperlink"/>
            <w:rFonts w:ascii="Times New Roman" w:hAnsi="Times New Roman" w:cs="Times New Roman"/>
            <w:sz w:val="24"/>
            <w:szCs w:val="24"/>
            <w:lang w:val="en-GB"/>
          </w:rPr>
          <w:t>merle.fenner@sund.ku.dk</w:t>
        </w:r>
      </w:hyperlink>
      <w:r w:rsidR="003E5D7F">
        <w:rPr>
          <w:rFonts w:ascii="Times New Roman" w:hAnsi="Times New Roman" w:cs="Times New Roman"/>
          <w:sz w:val="24"/>
          <w:szCs w:val="24"/>
          <w:lang w:val="en-GB"/>
        </w:rPr>
        <w:t xml:space="preserve">, </w:t>
      </w:r>
      <w:r w:rsidR="003E5D7F" w:rsidRPr="00FD7BAB">
        <w:rPr>
          <w:rFonts w:ascii="Times New Roman" w:hAnsi="Times New Roman" w:cs="Times New Roman"/>
          <w:sz w:val="24"/>
          <w:szCs w:val="24"/>
          <w:lang w:val="en-GB"/>
        </w:rPr>
        <w:t>Ditte Dybvald Kruse</w:t>
      </w:r>
      <w:r w:rsidR="003E5D7F">
        <w:rPr>
          <w:rFonts w:ascii="Times New Roman" w:hAnsi="Times New Roman" w:cs="Times New Roman"/>
          <w:sz w:val="24"/>
          <w:szCs w:val="24"/>
          <w:lang w:val="en-GB"/>
        </w:rPr>
        <w:t xml:space="preserve">: </w:t>
      </w:r>
      <w:hyperlink r:id="rId13" w:history="1">
        <w:r w:rsidR="003E5D7F" w:rsidRPr="00562D69">
          <w:rPr>
            <w:rStyle w:val="Hyperlink"/>
            <w:rFonts w:ascii="Times New Roman" w:hAnsi="Times New Roman" w:cs="Times New Roman"/>
            <w:sz w:val="24"/>
            <w:szCs w:val="24"/>
            <w:lang w:val="en-GB"/>
          </w:rPr>
          <w:t>ditte.kruse@sund.ku.dk</w:t>
        </w:r>
      </w:hyperlink>
      <w:r w:rsidR="003E5D7F">
        <w:rPr>
          <w:rFonts w:ascii="Times New Roman" w:hAnsi="Times New Roman" w:cs="Times New Roman"/>
          <w:sz w:val="24"/>
          <w:szCs w:val="24"/>
          <w:lang w:val="en-GB"/>
        </w:rPr>
        <w:t xml:space="preserve">, </w:t>
      </w:r>
      <w:r w:rsidR="003E5D7F" w:rsidRPr="00FD7BAB">
        <w:rPr>
          <w:rFonts w:ascii="Times New Roman" w:hAnsi="Times New Roman" w:cs="Times New Roman"/>
          <w:sz w:val="24"/>
          <w:szCs w:val="24"/>
          <w:lang w:val="en-GB"/>
        </w:rPr>
        <w:t>Stefan M. Sattler</w:t>
      </w:r>
      <w:r w:rsidR="003E5D7F">
        <w:rPr>
          <w:rFonts w:ascii="Times New Roman" w:hAnsi="Times New Roman" w:cs="Times New Roman"/>
          <w:sz w:val="24"/>
          <w:szCs w:val="24"/>
          <w:lang w:val="en-GB"/>
        </w:rPr>
        <w:t xml:space="preserve">: </w:t>
      </w:r>
      <w:hyperlink r:id="rId14" w:history="1">
        <w:r w:rsidR="003E5D7F" w:rsidRPr="00562D69">
          <w:rPr>
            <w:rStyle w:val="Hyperlink"/>
            <w:rFonts w:ascii="Times New Roman" w:hAnsi="Times New Roman" w:cs="Times New Roman"/>
            <w:sz w:val="24"/>
            <w:szCs w:val="24"/>
            <w:lang w:val="en-GB"/>
          </w:rPr>
          <w:t>sattler@sund.ku.dk</w:t>
        </w:r>
      </w:hyperlink>
      <w:r w:rsidR="003E5D7F">
        <w:rPr>
          <w:rFonts w:ascii="Times New Roman" w:hAnsi="Times New Roman" w:cs="Times New Roman"/>
          <w:sz w:val="24"/>
          <w:szCs w:val="24"/>
          <w:lang w:val="en-GB"/>
        </w:rPr>
        <w:t>,</w:t>
      </w:r>
      <w:r w:rsidR="003E5D7F" w:rsidRPr="00FD7BAB">
        <w:rPr>
          <w:rFonts w:ascii="Times New Roman" w:hAnsi="Times New Roman" w:cs="Times New Roman"/>
          <w:sz w:val="24"/>
          <w:szCs w:val="24"/>
          <w:lang w:val="en-GB"/>
        </w:rPr>
        <w:t xml:space="preserve"> Jacob Tfelt</w:t>
      </w:r>
      <w:r w:rsidR="003E5D7F">
        <w:rPr>
          <w:rFonts w:ascii="Times New Roman" w:hAnsi="Times New Roman" w:cs="Times New Roman"/>
          <w:sz w:val="24"/>
          <w:szCs w:val="24"/>
          <w:lang w:val="en-GB"/>
        </w:rPr>
        <w:t>-</w:t>
      </w:r>
      <w:r w:rsidR="003E5D7F" w:rsidRPr="00830347">
        <w:rPr>
          <w:rFonts w:ascii="Times New Roman" w:hAnsi="Times New Roman" w:cs="Times New Roman"/>
          <w:sz w:val="24"/>
          <w:szCs w:val="24"/>
          <w:lang w:val="en-GB"/>
        </w:rPr>
        <w:t>Hansen</w:t>
      </w:r>
      <w:r w:rsidR="003E5D7F">
        <w:rPr>
          <w:rFonts w:ascii="Times New Roman" w:hAnsi="Times New Roman" w:cs="Times New Roman"/>
          <w:sz w:val="24"/>
          <w:szCs w:val="24"/>
          <w:lang w:val="en-GB"/>
        </w:rPr>
        <w:t xml:space="preserve">: </w:t>
      </w:r>
      <w:hyperlink r:id="rId15" w:history="1">
        <w:r w:rsidR="003E5D7F" w:rsidRPr="00562D69">
          <w:rPr>
            <w:rStyle w:val="Hyperlink"/>
            <w:rFonts w:ascii="Times New Roman" w:hAnsi="Times New Roman" w:cs="Times New Roman"/>
            <w:sz w:val="24"/>
            <w:szCs w:val="24"/>
            <w:lang w:val="en-GB"/>
          </w:rPr>
          <w:t>jacob.tfelt@regionh.dk</w:t>
        </w:r>
      </w:hyperlink>
      <w:r w:rsidR="003E5D7F">
        <w:rPr>
          <w:rFonts w:ascii="Times New Roman" w:hAnsi="Times New Roman" w:cs="Times New Roman"/>
          <w:sz w:val="24"/>
          <w:szCs w:val="24"/>
          <w:lang w:val="en-GB"/>
        </w:rPr>
        <w:t>,</w:t>
      </w:r>
      <w:r w:rsidR="003E5D7F" w:rsidRPr="00830347">
        <w:rPr>
          <w:rFonts w:ascii="Times New Roman" w:hAnsi="Times New Roman" w:cs="Times New Roman"/>
          <w:sz w:val="24"/>
          <w:szCs w:val="24"/>
          <w:lang w:val="en-GB"/>
        </w:rPr>
        <w:t xml:space="preserve"> Steen Pehrson</w:t>
      </w:r>
      <w:r w:rsidR="003E5D7F">
        <w:rPr>
          <w:rFonts w:ascii="Times New Roman" w:hAnsi="Times New Roman" w:cs="Times New Roman"/>
          <w:sz w:val="24"/>
          <w:szCs w:val="24"/>
          <w:lang w:val="en-GB"/>
        </w:rPr>
        <w:t xml:space="preserve">: </w:t>
      </w:r>
      <w:hyperlink r:id="rId16" w:history="1">
        <w:r w:rsidR="003E5D7F" w:rsidRPr="00562D69">
          <w:rPr>
            <w:rStyle w:val="Hyperlink"/>
            <w:rFonts w:ascii="Times New Roman" w:hAnsi="Times New Roman" w:cs="Times New Roman"/>
            <w:sz w:val="24"/>
            <w:szCs w:val="24"/>
            <w:lang w:val="en-GB"/>
          </w:rPr>
          <w:t>Steen.Pehrson@regionh.dk</w:t>
        </w:r>
      </w:hyperlink>
      <w:r w:rsidR="003E5D7F">
        <w:rPr>
          <w:rFonts w:ascii="Times New Roman" w:hAnsi="Times New Roman" w:cs="Times New Roman"/>
          <w:sz w:val="24"/>
          <w:szCs w:val="24"/>
          <w:lang w:val="en-GB"/>
        </w:rPr>
        <w:t>,</w:t>
      </w:r>
      <w:r w:rsidR="003E5D7F" w:rsidRPr="00830347">
        <w:rPr>
          <w:rFonts w:ascii="Times New Roman" w:hAnsi="Times New Roman" w:cs="Times New Roman"/>
          <w:sz w:val="24"/>
          <w:szCs w:val="24"/>
          <w:lang w:val="en-GB"/>
        </w:rPr>
        <w:t xml:space="preserve"> Thomas Hartig Braunstein</w:t>
      </w:r>
      <w:r w:rsidR="003E5D7F">
        <w:rPr>
          <w:rFonts w:ascii="Times New Roman" w:hAnsi="Times New Roman" w:cs="Times New Roman"/>
          <w:sz w:val="24"/>
          <w:szCs w:val="24"/>
          <w:vertAlign w:val="superscript"/>
          <w:lang w:val="en-GB"/>
        </w:rPr>
        <w:t xml:space="preserve">: </w:t>
      </w:r>
      <w:hyperlink r:id="rId17" w:history="1">
        <w:r w:rsidR="003E5D7F" w:rsidRPr="00562D69">
          <w:rPr>
            <w:rStyle w:val="Hyperlink"/>
            <w:rFonts w:ascii="Times New Roman" w:hAnsi="Times New Roman" w:cs="Times New Roman"/>
            <w:sz w:val="24"/>
            <w:szCs w:val="24"/>
            <w:lang w:val="en-GB"/>
          </w:rPr>
          <w:t>thobra@sund.ku.dk</w:t>
        </w:r>
      </w:hyperlink>
      <w:r w:rsidR="003E5D7F">
        <w:rPr>
          <w:rFonts w:ascii="Times New Roman" w:hAnsi="Times New Roman" w:cs="Times New Roman"/>
          <w:sz w:val="24"/>
          <w:szCs w:val="24"/>
          <w:lang w:val="en-GB"/>
        </w:rPr>
        <w:t>,</w:t>
      </w:r>
      <w:r w:rsidR="003E5D7F" w:rsidRPr="00830347">
        <w:rPr>
          <w:rFonts w:ascii="Times New Roman" w:hAnsi="Times New Roman" w:cs="Times New Roman"/>
          <w:sz w:val="24"/>
          <w:szCs w:val="24"/>
          <w:lang w:val="en-GB"/>
        </w:rPr>
        <w:t xml:space="preserve"> </w:t>
      </w:r>
      <w:r w:rsidR="003E5D7F">
        <w:rPr>
          <w:rFonts w:ascii="Times New Roman" w:hAnsi="Times New Roman" w:cs="Times New Roman"/>
          <w:sz w:val="24"/>
          <w:szCs w:val="24"/>
          <w:lang w:val="en-GB"/>
        </w:rPr>
        <w:t xml:space="preserve">Jonas Carlson: </w:t>
      </w:r>
      <w:hyperlink r:id="rId18" w:history="1">
        <w:r w:rsidR="003E5D7F" w:rsidRPr="00562D69">
          <w:rPr>
            <w:rStyle w:val="Hyperlink"/>
            <w:rFonts w:ascii="Times New Roman" w:hAnsi="Times New Roman" w:cs="Times New Roman"/>
            <w:sz w:val="24"/>
            <w:szCs w:val="24"/>
            <w:lang w:val="en-GB"/>
          </w:rPr>
          <w:t>Jonas.carlson@med.lu.se</w:t>
        </w:r>
      </w:hyperlink>
      <w:r w:rsidR="003E5D7F">
        <w:rPr>
          <w:rFonts w:ascii="Times New Roman" w:hAnsi="Times New Roman" w:cs="Times New Roman"/>
          <w:sz w:val="24"/>
          <w:szCs w:val="24"/>
          <w:lang w:val="en-GB"/>
        </w:rPr>
        <w:t xml:space="preserve">, </w:t>
      </w:r>
      <w:r w:rsidR="003E5D7F" w:rsidRPr="00830347">
        <w:rPr>
          <w:rFonts w:ascii="Times New Roman" w:hAnsi="Times New Roman" w:cs="Times New Roman"/>
          <w:sz w:val="24"/>
          <w:szCs w:val="24"/>
          <w:lang w:val="en-GB"/>
        </w:rPr>
        <w:t>Pyotr G.</w:t>
      </w:r>
      <w:r w:rsidR="003E5D7F">
        <w:rPr>
          <w:rFonts w:ascii="Times New Roman" w:hAnsi="Times New Roman" w:cs="Times New Roman"/>
          <w:sz w:val="24"/>
          <w:szCs w:val="24"/>
          <w:lang w:val="en-GB"/>
        </w:rPr>
        <w:t xml:space="preserve"> Platonov: </w:t>
      </w:r>
      <w:hyperlink r:id="rId19" w:history="1">
        <w:r w:rsidR="003E5D7F" w:rsidRPr="00562D69">
          <w:rPr>
            <w:rStyle w:val="Hyperlink"/>
            <w:rFonts w:ascii="Times New Roman" w:hAnsi="Times New Roman" w:cs="Times New Roman"/>
            <w:sz w:val="24"/>
            <w:szCs w:val="24"/>
            <w:lang w:val="en-GB"/>
          </w:rPr>
          <w:t>pyotr.platonov@med.lu.se</w:t>
        </w:r>
      </w:hyperlink>
      <w:r w:rsidR="003E5D7F">
        <w:rPr>
          <w:rFonts w:ascii="Times New Roman" w:hAnsi="Times New Roman" w:cs="Times New Roman"/>
          <w:sz w:val="24"/>
          <w:szCs w:val="24"/>
          <w:lang w:val="en-GB"/>
        </w:rPr>
        <w:t>,</w:t>
      </w:r>
      <w:r w:rsidR="003E5D7F" w:rsidRPr="00830347">
        <w:rPr>
          <w:rFonts w:ascii="Times New Roman" w:hAnsi="Times New Roman" w:cs="Times New Roman"/>
          <w:sz w:val="24"/>
          <w:szCs w:val="24"/>
          <w:lang w:val="en-GB"/>
        </w:rPr>
        <w:t xml:space="preserve"> </w:t>
      </w:r>
      <w:r w:rsidR="003E5D7F">
        <w:rPr>
          <w:rFonts w:ascii="Times New Roman" w:hAnsi="Times New Roman" w:cs="Times New Roman"/>
          <w:sz w:val="24"/>
          <w:szCs w:val="24"/>
          <w:lang w:val="en-GB"/>
        </w:rPr>
        <w:t xml:space="preserve">Thomas Jespersen: </w:t>
      </w:r>
      <w:hyperlink r:id="rId20" w:history="1">
        <w:r w:rsidR="003E5D7F" w:rsidRPr="00562D69">
          <w:rPr>
            <w:rStyle w:val="Hyperlink"/>
            <w:rFonts w:ascii="Times New Roman" w:hAnsi="Times New Roman" w:cs="Times New Roman"/>
            <w:sz w:val="24"/>
            <w:szCs w:val="24"/>
            <w:lang w:val="en-GB"/>
          </w:rPr>
          <w:t>thojes@sund.ku.dk</w:t>
        </w:r>
      </w:hyperlink>
      <w:r w:rsidR="003E5D7F">
        <w:rPr>
          <w:rFonts w:ascii="Times New Roman" w:hAnsi="Times New Roman" w:cs="Times New Roman"/>
          <w:sz w:val="24"/>
          <w:szCs w:val="24"/>
          <w:lang w:val="en-GB"/>
        </w:rPr>
        <w:t xml:space="preserve">, Rikke Buhl: </w:t>
      </w:r>
      <w:hyperlink r:id="rId21" w:history="1">
        <w:r w:rsidR="003E5D7F" w:rsidRPr="00562D69">
          <w:rPr>
            <w:rStyle w:val="Hyperlink"/>
            <w:rFonts w:ascii="Times New Roman" w:hAnsi="Times New Roman" w:cs="Times New Roman"/>
            <w:sz w:val="24"/>
            <w:szCs w:val="24"/>
            <w:lang w:val="en-GB"/>
          </w:rPr>
          <w:t>rib@sund.ku.dk</w:t>
        </w:r>
      </w:hyperlink>
    </w:p>
    <w:p w14:paraId="2FDF5820" w14:textId="77777777" w:rsidR="003E5D7F" w:rsidRPr="00830347" w:rsidRDefault="003E5D7F" w:rsidP="003E5D7F">
      <w:pPr>
        <w:spacing w:line="480" w:lineRule="auto"/>
        <w:jc w:val="both"/>
        <w:rPr>
          <w:rFonts w:ascii="Times New Roman" w:hAnsi="Times New Roman" w:cs="Times New Roman"/>
          <w:sz w:val="24"/>
          <w:szCs w:val="24"/>
          <w:lang w:val="en-GB"/>
        </w:rPr>
      </w:pPr>
    </w:p>
    <w:p w14:paraId="06172A5C" w14:textId="26448856" w:rsidR="00082833" w:rsidRPr="00082833" w:rsidRDefault="003E5D7F" w:rsidP="003E5D7F">
      <w:pPr>
        <w:spacing w:line="480" w:lineRule="auto"/>
        <w:jc w:val="both"/>
        <w:rPr>
          <w:rFonts w:ascii="Times New Roman" w:hAnsi="Times New Roman" w:cs="Times New Roman"/>
          <w:sz w:val="24"/>
          <w:szCs w:val="24"/>
          <w:lang w:val="en-GB"/>
        </w:rPr>
      </w:pPr>
      <w:r w:rsidRPr="00830347">
        <w:rPr>
          <w:rFonts w:ascii="Times New Roman" w:hAnsi="Times New Roman" w:cs="Times New Roman"/>
          <w:sz w:val="24"/>
          <w:szCs w:val="24"/>
          <w:lang w:val="en-GB"/>
        </w:rPr>
        <w:t>Corresponding author: R. Buhl, Department of Veterinary Clinical Sciences, Faculty of Health and Medical Sciences, University of Copenhagen, Højbakkegaard Allé 5, 2630 Taastrup, Denmark, (+45) 29217782, rib@sund.ku.dk</w:t>
      </w:r>
      <w:r>
        <w:rPr>
          <w:rFonts w:ascii="Times New Roman" w:hAnsi="Times New Roman" w:cs="Times New Roman"/>
          <w:sz w:val="24"/>
          <w:szCs w:val="24"/>
          <w:lang w:val="en-GB"/>
        </w:rPr>
        <w:t xml:space="preserve"> </w:t>
      </w:r>
      <w:r w:rsidR="00082833" w:rsidRPr="00082833">
        <w:rPr>
          <w:rFonts w:ascii="Times New Roman" w:hAnsi="Times New Roman" w:cs="Times New Roman"/>
          <w:sz w:val="24"/>
          <w:szCs w:val="24"/>
          <w:lang w:val="en-GB"/>
        </w:rPr>
        <w:br w:type="page"/>
      </w:r>
    </w:p>
    <w:p w14:paraId="40C02DB6" w14:textId="47AC62A8" w:rsidR="00F24CFD" w:rsidRPr="00082833" w:rsidRDefault="00A5158D" w:rsidP="000C524E">
      <w:pPr>
        <w:spacing w:line="480" w:lineRule="auto"/>
        <w:jc w:val="both"/>
        <w:rPr>
          <w:rFonts w:ascii="Times New Roman" w:hAnsi="Times New Roman" w:cs="Times New Roman"/>
          <w:b/>
          <w:sz w:val="24"/>
          <w:szCs w:val="24"/>
          <w:lang w:val="en-GB"/>
        </w:rPr>
      </w:pPr>
      <w:r w:rsidRPr="00082833">
        <w:rPr>
          <w:rFonts w:ascii="Times New Roman" w:hAnsi="Times New Roman" w:cs="Times New Roman"/>
          <w:b/>
          <w:sz w:val="24"/>
          <w:szCs w:val="24"/>
          <w:lang w:val="en-GB"/>
        </w:rPr>
        <w:lastRenderedPageBreak/>
        <w:t>Material and M</w:t>
      </w:r>
      <w:r w:rsidR="00992BC9" w:rsidRPr="00082833">
        <w:rPr>
          <w:rFonts w:ascii="Times New Roman" w:hAnsi="Times New Roman" w:cs="Times New Roman"/>
          <w:b/>
          <w:sz w:val="24"/>
          <w:szCs w:val="24"/>
          <w:lang w:val="en-GB"/>
        </w:rPr>
        <w:t>ethods:</w:t>
      </w:r>
    </w:p>
    <w:p w14:paraId="58940E63" w14:textId="77777777" w:rsidR="00672884" w:rsidRPr="00082833" w:rsidRDefault="00672884" w:rsidP="00672884">
      <w:pPr>
        <w:spacing w:line="480" w:lineRule="auto"/>
        <w:jc w:val="both"/>
        <w:rPr>
          <w:rFonts w:ascii="Times New Roman" w:hAnsi="Times New Roman" w:cs="Times New Roman"/>
          <w:i/>
          <w:sz w:val="24"/>
          <w:szCs w:val="24"/>
          <w:lang w:val="en-GB"/>
        </w:rPr>
      </w:pPr>
      <w:r w:rsidRPr="00082833">
        <w:rPr>
          <w:rFonts w:ascii="Times New Roman" w:hAnsi="Times New Roman" w:cs="Times New Roman"/>
          <w:i/>
          <w:sz w:val="24"/>
          <w:szCs w:val="24"/>
          <w:lang w:val="en-GB"/>
        </w:rPr>
        <w:t>Echocardiography</w:t>
      </w:r>
    </w:p>
    <w:p w14:paraId="42F8E460" w14:textId="77777777" w:rsidR="00672884" w:rsidRPr="00082833" w:rsidRDefault="00672884" w:rsidP="00672884">
      <w:pPr>
        <w:spacing w:line="480" w:lineRule="auto"/>
        <w:jc w:val="both"/>
        <w:rPr>
          <w:rFonts w:ascii="Times New Roman" w:hAnsi="Times New Roman" w:cs="Times New Roman"/>
          <w:sz w:val="24"/>
          <w:szCs w:val="24"/>
          <w:lang w:val="en-GB"/>
        </w:rPr>
      </w:pPr>
      <w:r w:rsidRPr="00082833">
        <w:rPr>
          <w:rFonts w:ascii="Times New Roman" w:hAnsi="Times New Roman" w:cs="Times New Roman"/>
          <w:sz w:val="24"/>
          <w:szCs w:val="24"/>
          <w:lang w:val="en-GB"/>
        </w:rPr>
        <w:t>Ventricular variables measured to assess ventricular size and function</w:t>
      </w:r>
      <w:r>
        <w:rPr>
          <w:rFonts w:ascii="Times New Roman" w:hAnsi="Times New Roman" w:cs="Times New Roman"/>
          <w:sz w:val="24"/>
          <w:szCs w:val="24"/>
          <w:lang w:val="en-GB"/>
        </w:rPr>
        <w:t>,</w:t>
      </w:r>
      <w:r w:rsidRPr="00082833">
        <w:rPr>
          <w:rFonts w:ascii="Times New Roman" w:hAnsi="Times New Roman" w:cs="Times New Roman"/>
          <w:sz w:val="24"/>
          <w:szCs w:val="24"/>
          <w:lang w:val="en-GB"/>
        </w:rPr>
        <w:t xml:space="preserve"> are listed below. From Anatomical M-mode (AMM): interventricular septum measured at the end of the diastole (onset of the R wave, IVSd), interventricular septum measured peak systole (IVSs), left ventricular internal diameter measured at the end of the diastole (LVIDd), left ventricular internal diameter measured at peak systole (LVIDs), left ventricular free wall measured at the end of the diastole (LVFWd) and left ventricular free wall measured at peak systole (LVFWs). Three additional variables were calculated: </w:t>
      </w:r>
      <w:r>
        <w:rPr>
          <w:rFonts w:ascii="Times New Roman" w:hAnsi="Times New Roman" w:cs="Times New Roman"/>
          <w:sz w:val="24"/>
          <w:szCs w:val="24"/>
          <w:lang w:val="en-GB"/>
        </w:rPr>
        <w:t>m</w:t>
      </w:r>
      <w:r w:rsidRPr="00082833">
        <w:rPr>
          <w:rFonts w:ascii="Times New Roman" w:hAnsi="Times New Roman" w:cs="Times New Roman"/>
          <w:sz w:val="24"/>
          <w:szCs w:val="24"/>
          <w:lang w:val="en-GB"/>
        </w:rPr>
        <w:t>ean wall thickness at the end of the diastole (MWTd) = (IVSd+LVFwd)/2, relative wall thickness at the end of the diastole (RWTd) = (IVSd+LVFWd)/LVIDd and fractional shortening (FS) = (LVIDd-LVIDs)/LVIDd*100.</w:t>
      </w:r>
    </w:p>
    <w:p w14:paraId="615E0CBE" w14:textId="77777777" w:rsidR="00672884" w:rsidRPr="00082833" w:rsidRDefault="00672884" w:rsidP="00672884">
      <w:pPr>
        <w:spacing w:line="480" w:lineRule="auto"/>
        <w:jc w:val="both"/>
        <w:rPr>
          <w:rFonts w:ascii="Times New Roman" w:hAnsi="Times New Roman" w:cs="Times New Roman"/>
          <w:sz w:val="24"/>
          <w:szCs w:val="24"/>
          <w:lang w:val="en-GB"/>
        </w:rPr>
      </w:pPr>
      <w:r w:rsidRPr="00082833">
        <w:rPr>
          <w:rFonts w:ascii="Times New Roman" w:hAnsi="Times New Roman" w:cs="Times New Roman"/>
          <w:sz w:val="24"/>
          <w:szCs w:val="24"/>
          <w:lang w:val="en-GB"/>
        </w:rPr>
        <w:t xml:space="preserve">From the two-dimensional (2D) plane the following were calculated: left ventricular end-diastolic volume (LVEDV), left ventricular end-systolic volume (LVESV), ejection fraction (EF) = LVEDV-LVESV)/LVEDV, stroke volume (SV) = LVEDV-LVESV and cardiac output (CO) = SV*HR. </w:t>
      </w:r>
    </w:p>
    <w:p w14:paraId="2B982900" w14:textId="430ADD15" w:rsidR="008F7541" w:rsidRPr="00021764" w:rsidRDefault="008F7541" w:rsidP="000C524E">
      <w:pPr>
        <w:spacing w:line="480" w:lineRule="auto"/>
        <w:jc w:val="both"/>
        <w:rPr>
          <w:rFonts w:ascii="Times New Roman" w:hAnsi="Times New Roman" w:cs="Times New Roman"/>
          <w:i/>
          <w:sz w:val="24"/>
          <w:szCs w:val="24"/>
          <w:lang w:val="en-GB"/>
        </w:rPr>
      </w:pPr>
      <w:r w:rsidRPr="00021764">
        <w:rPr>
          <w:rFonts w:ascii="Times New Roman" w:hAnsi="Times New Roman" w:cs="Times New Roman"/>
          <w:i/>
          <w:sz w:val="24"/>
          <w:szCs w:val="24"/>
          <w:lang w:val="en-GB"/>
        </w:rPr>
        <w:t>Tissue harvest and preparation of the tissue</w:t>
      </w:r>
    </w:p>
    <w:p w14:paraId="7E4BFA47" w14:textId="3541F8C1" w:rsidR="00DD7E06" w:rsidRPr="00082833" w:rsidRDefault="008F7541" w:rsidP="000C524E">
      <w:pPr>
        <w:spacing w:line="480" w:lineRule="auto"/>
        <w:jc w:val="both"/>
        <w:rPr>
          <w:rFonts w:ascii="Times New Roman" w:hAnsi="Times New Roman" w:cs="Times New Roman"/>
          <w:sz w:val="24"/>
          <w:szCs w:val="24"/>
          <w:lang w:val="en-GB"/>
        </w:rPr>
      </w:pPr>
      <w:r w:rsidRPr="00082833">
        <w:rPr>
          <w:rFonts w:ascii="Times New Roman" w:hAnsi="Times New Roman" w:cs="Times New Roman"/>
          <w:sz w:val="24"/>
          <w:szCs w:val="24"/>
          <w:lang w:val="en-GB"/>
        </w:rPr>
        <w:t>After the study period the horses were euthanized by bolt-stunning and within minutes the heart was removed and perfused with a cooled cardioplegic solution</w:t>
      </w:r>
      <w:r w:rsidR="00021764">
        <w:rPr>
          <w:rFonts w:ascii="Times New Roman" w:hAnsi="Times New Roman" w:cs="Times New Roman"/>
          <w:sz w:val="24"/>
          <w:szCs w:val="24"/>
          <w:lang w:val="en-GB"/>
        </w:rPr>
        <w:t xml:space="preserve"> </w:t>
      </w:r>
      <w:r w:rsidR="00BA1FEA" w:rsidRPr="00082833">
        <w:rPr>
          <w:rFonts w:ascii="Times New Roman" w:hAnsi="Times New Roman" w:cs="Times New Roman"/>
          <w:sz w:val="24"/>
          <w:szCs w:val="24"/>
          <w:lang w:val="en-GB"/>
        </w:rPr>
        <w:fldChar w:fldCharType="begin">
          <w:fldData xml:space="preserve">PEVuZE5vdGU+PENpdGU+PEF1dGhvcj5IYXVnYWFyZDwvQXV0aG9yPjxZZWFyPjIwMTU8L1llYXI+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</w:fldData>
        </w:fldChar>
      </w:r>
      <w:r w:rsidR="00B47E60">
        <w:rPr>
          <w:rFonts w:ascii="Times New Roman" w:hAnsi="Times New Roman" w:cs="Times New Roman"/>
          <w:sz w:val="24"/>
          <w:szCs w:val="24"/>
          <w:lang w:val="en-GB"/>
        </w:rPr>
        <w:instrText xml:space="preserve"> ADDIN EN.CITE </w:instrText>
      </w:r>
      <w:r w:rsidR="00B47E60">
        <w:rPr>
          <w:rFonts w:ascii="Times New Roman" w:hAnsi="Times New Roman" w:cs="Times New Roman"/>
          <w:sz w:val="24"/>
          <w:szCs w:val="24"/>
          <w:lang w:val="en-GB"/>
        </w:rPr>
        <w:fldChar w:fldCharType="begin">
          <w:fldData xml:space="preserve">PEVuZE5vdGU+PENpdGU+PEF1dGhvcj5IYXVnYWFyZDwvQXV0aG9yPjxZZWFyPjIwMTU8L1llYXI+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</w:fldData>
        </w:fldChar>
      </w:r>
      <w:r w:rsidR="00B47E60">
        <w:rPr>
          <w:rFonts w:ascii="Times New Roman" w:hAnsi="Times New Roman" w:cs="Times New Roman"/>
          <w:sz w:val="24"/>
          <w:szCs w:val="24"/>
          <w:lang w:val="en-GB"/>
        </w:rPr>
        <w:instrText xml:space="preserve"> ADDIN EN.CITE.DATA </w:instrText>
      </w:r>
      <w:r w:rsidR="00B47E60">
        <w:rPr>
          <w:rFonts w:ascii="Times New Roman" w:hAnsi="Times New Roman" w:cs="Times New Roman"/>
          <w:sz w:val="24"/>
          <w:szCs w:val="24"/>
          <w:lang w:val="en-GB"/>
        </w:rPr>
      </w:r>
      <w:r w:rsidR="00B47E60">
        <w:rPr>
          <w:rFonts w:ascii="Times New Roman" w:hAnsi="Times New Roman" w:cs="Times New Roman"/>
          <w:sz w:val="24"/>
          <w:szCs w:val="24"/>
          <w:lang w:val="en-GB"/>
        </w:rPr>
        <w:fldChar w:fldCharType="end"/>
      </w:r>
      <w:r w:rsidR="00BA1FEA" w:rsidRPr="00082833">
        <w:rPr>
          <w:rFonts w:ascii="Times New Roman" w:hAnsi="Times New Roman" w:cs="Times New Roman"/>
          <w:sz w:val="24"/>
          <w:szCs w:val="24"/>
          <w:lang w:val="en-GB"/>
        </w:rPr>
      </w:r>
      <w:r w:rsidR="00BA1FEA" w:rsidRPr="00082833">
        <w:rPr>
          <w:rFonts w:ascii="Times New Roman" w:hAnsi="Times New Roman" w:cs="Times New Roman"/>
          <w:sz w:val="24"/>
          <w:szCs w:val="24"/>
          <w:lang w:val="en-GB"/>
        </w:rPr>
        <w:fldChar w:fldCharType="separate"/>
      </w:r>
      <w:r w:rsidR="00B47E60">
        <w:rPr>
          <w:rFonts w:ascii="Times New Roman" w:hAnsi="Times New Roman" w:cs="Times New Roman"/>
          <w:noProof/>
          <w:sz w:val="24"/>
          <w:szCs w:val="24"/>
          <w:lang w:val="en-GB"/>
        </w:rPr>
        <w:t>(</w:t>
      </w:r>
      <w:hyperlink w:anchor="_ENREF_1" w:tooltip="Haugaard, 2015 #74" w:history="1">
        <w:r w:rsidR="00DA0D4F">
          <w:rPr>
            <w:rFonts w:ascii="Times New Roman" w:hAnsi="Times New Roman" w:cs="Times New Roman"/>
            <w:noProof/>
            <w:sz w:val="24"/>
            <w:szCs w:val="24"/>
            <w:lang w:val="en-GB"/>
          </w:rPr>
          <w:t>1</w:t>
        </w:r>
      </w:hyperlink>
      <w:r w:rsidR="00B47E60">
        <w:rPr>
          <w:rFonts w:ascii="Times New Roman" w:hAnsi="Times New Roman" w:cs="Times New Roman"/>
          <w:noProof/>
          <w:sz w:val="24"/>
          <w:szCs w:val="24"/>
          <w:lang w:val="en-GB"/>
        </w:rPr>
        <w:t>)</w:t>
      </w:r>
      <w:r w:rsidR="00BA1FEA" w:rsidRPr="00082833">
        <w:rPr>
          <w:rFonts w:ascii="Times New Roman" w:hAnsi="Times New Roman" w:cs="Times New Roman"/>
          <w:sz w:val="24"/>
          <w:szCs w:val="24"/>
          <w:lang w:val="en-GB"/>
        </w:rPr>
        <w:fldChar w:fldCharType="end"/>
      </w:r>
      <w:r w:rsidRPr="00082833">
        <w:rPr>
          <w:rFonts w:ascii="Times New Roman" w:hAnsi="Times New Roman" w:cs="Times New Roman"/>
          <w:sz w:val="24"/>
          <w:szCs w:val="24"/>
          <w:lang w:val="en-GB"/>
        </w:rPr>
        <w:t>.</w:t>
      </w:r>
      <w:r w:rsidR="00DD7E06" w:rsidRPr="00082833">
        <w:rPr>
          <w:rFonts w:ascii="Times New Roman" w:hAnsi="Times New Roman" w:cs="Times New Roman"/>
          <w:sz w:val="24"/>
          <w:szCs w:val="24"/>
          <w:lang w:val="en-GB"/>
        </w:rPr>
        <w:t xml:space="preserve"> With a 4 mm biopsy punch cardiac tissue for microscopy was harvested from the left atrial appen</w:t>
      </w:r>
      <w:r w:rsidR="00CF3A08">
        <w:rPr>
          <w:rFonts w:ascii="Times New Roman" w:hAnsi="Times New Roman" w:cs="Times New Roman"/>
          <w:sz w:val="24"/>
          <w:szCs w:val="24"/>
          <w:lang w:val="en-GB"/>
        </w:rPr>
        <w:t>dage</w:t>
      </w:r>
      <w:r w:rsidR="00DD7E06" w:rsidRPr="00082833">
        <w:rPr>
          <w:rFonts w:ascii="Times New Roman" w:hAnsi="Times New Roman" w:cs="Times New Roman"/>
          <w:sz w:val="24"/>
          <w:szCs w:val="24"/>
          <w:lang w:val="en-GB"/>
        </w:rPr>
        <w:t xml:space="preserve"> (LAA), right atrial append</w:t>
      </w:r>
      <w:r w:rsidR="00CF3A08">
        <w:rPr>
          <w:rFonts w:ascii="Times New Roman" w:hAnsi="Times New Roman" w:cs="Times New Roman"/>
          <w:sz w:val="24"/>
          <w:szCs w:val="24"/>
          <w:lang w:val="en-GB"/>
        </w:rPr>
        <w:t>age</w:t>
      </w:r>
      <w:r w:rsidR="00DD7E06" w:rsidRPr="00082833">
        <w:rPr>
          <w:rFonts w:ascii="Times New Roman" w:hAnsi="Times New Roman" w:cs="Times New Roman"/>
          <w:sz w:val="24"/>
          <w:szCs w:val="24"/>
          <w:lang w:val="en-GB"/>
        </w:rPr>
        <w:t xml:space="preserve"> (RAA) and right ventricle (RV). Additional tissue for ion channel expression </w:t>
      </w:r>
      <w:r w:rsidR="007D24DC">
        <w:rPr>
          <w:rFonts w:ascii="Times New Roman" w:hAnsi="Times New Roman" w:cs="Times New Roman"/>
          <w:sz w:val="24"/>
          <w:szCs w:val="24"/>
          <w:lang w:val="en-GB"/>
        </w:rPr>
        <w:t>was</w:t>
      </w:r>
      <w:r w:rsidR="00DD7E06" w:rsidRPr="00082833">
        <w:rPr>
          <w:rFonts w:ascii="Times New Roman" w:hAnsi="Times New Roman" w:cs="Times New Roman"/>
          <w:sz w:val="24"/>
          <w:szCs w:val="24"/>
          <w:lang w:val="en-GB"/>
        </w:rPr>
        <w:t xml:space="preserve"> harvested from the left ventricular epicardium (LVepi), left ventricular mid-myocardium (LVmid) and left ventricular endocardium (LVendo). </w:t>
      </w:r>
    </w:p>
    <w:p w14:paraId="7F310C1F" w14:textId="7A5413FD" w:rsidR="00B47E60" w:rsidRPr="00082833" w:rsidRDefault="00DD7E06" w:rsidP="000C524E">
      <w:pPr>
        <w:spacing w:line="480" w:lineRule="auto"/>
        <w:jc w:val="both"/>
        <w:rPr>
          <w:rFonts w:ascii="Times New Roman" w:hAnsi="Times New Roman" w:cs="Times New Roman"/>
          <w:sz w:val="24"/>
          <w:szCs w:val="24"/>
          <w:lang w:val="en-GB"/>
        </w:rPr>
      </w:pPr>
      <w:r w:rsidRPr="00082833">
        <w:rPr>
          <w:rFonts w:ascii="Times New Roman" w:hAnsi="Times New Roman" w:cs="Times New Roman"/>
          <w:sz w:val="24"/>
          <w:szCs w:val="24"/>
          <w:lang w:val="en-GB"/>
        </w:rPr>
        <w:lastRenderedPageBreak/>
        <w:t xml:space="preserve">Biopsies for </w:t>
      </w:r>
      <w:r w:rsidR="007D24DC">
        <w:rPr>
          <w:rFonts w:ascii="Times New Roman" w:hAnsi="Times New Roman" w:cs="Times New Roman"/>
          <w:sz w:val="24"/>
          <w:szCs w:val="24"/>
          <w:lang w:val="en-GB"/>
        </w:rPr>
        <w:t>microscopy were fix</w:t>
      </w:r>
      <w:r w:rsidR="00195AA7">
        <w:rPr>
          <w:rFonts w:ascii="Times New Roman" w:hAnsi="Times New Roman" w:cs="Times New Roman"/>
          <w:sz w:val="24"/>
          <w:szCs w:val="24"/>
          <w:lang w:val="en-GB"/>
        </w:rPr>
        <w:t>ated</w:t>
      </w:r>
      <w:r w:rsidRPr="00082833">
        <w:rPr>
          <w:rFonts w:ascii="Times New Roman" w:hAnsi="Times New Roman" w:cs="Times New Roman"/>
          <w:sz w:val="24"/>
          <w:szCs w:val="24"/>
          <w:lang w:val="en-GB"/>
        </w:rPr>
        <w:t xml:space="preserve"> in 4% paraformaldehyde for one week before transferred to 70% ethanol and stored at room temperature until further analysis. Before staining the specimens were dehydrated by an increasing series of ethanol (70-99.9%) followed by Tissue-Clear® Xylene substitut</w:t>
      </w:r>
      <w:r w:rsidR="007D24DC">
        <w:rPr>
          <w:rFonts w:ascii="Times New Roman" w:hAnsi="Times New Roman" w:cs="Times New Roman"/>
          <w:sz w:val="24"/>
          <w:szCs w:val="24"/>
          <w:lang w:val="en-GB"/>
        </w:rPr>
        <w:t>ion</w:t>
      </w:r>
      <w:r w:rsidR="00B47E60" w:rsidRPr="00082833">
        <w:rPr>
          <w:rStyle w:val="Slutnotehenvisning"/>
          <w:rFonts w:ascii="Times New Roman" w:hAnsi="Times New Roman" w:cs="Times New Roman"/>
          <w:sz w:val="24"/>
          <w:szCs w:val="24"/>
          <w:lang w:val="en-GB"/>
        </w:rPr>
        <w:endnoteReference w:id="1"/>
      </w:r>
      <w:r w:rsidR="00B47E60" w:rsidRPr="00082833">
        <w:rPr>
          <w:rFonts w:ascii="Times New Roman" w:hAnsi="Times New Roman" w:cs="Times New Roman"/>
          <w:sz w:val="24"/>
          <w:szCs w:val="24"/>
          <w:lang w:val="en-GB"/>
        </w:rPr>
        <w:t xml:space="preserve"> and paraffin-embedding. Sections of 4 µm were cut on an HM 355S automatic rotary microtome</w:t>
      </w:r>
      <w:r w:rsidR="00B47E60" w:rsidRPr="00082833">
        <w:rPr>
          <w:rStyle w:val="Slutnotehenvisning"/>
          <w:rFonts w:ascii="Times New Roman" w:hAnsi="Times New Roman" w:cs="Times New Roman"/>
          <w:sz w:val="24"/>
          <w:szCs w:val="24"/>
          <w:lang w:val="en-GB"/>
        </w:rPr>
        <w:endnoteReference w:id="2"/>
      </w:r>
      <w:r w:rsidR="00B47E60" w:rsidRPr="00082833">
        <w:rPr>
          <w:rFonts w:ascii="Times New Roman" w:hAnsi="Times New Roman" w:cs="Times New Roman"/>
          <w:sz w:val="24"/>
          <w:szCs w:val="24"/>
          <w:lang w:val="en-GB"/>
        </w:rPr>
        <w:t xml:space="preserve"> and mounted on glass slides. Sections were deparaffinized by a descending series of ethanol (99.9-70%), followed by</w:t>
      </w:r>
      <w:r w:rsidR="00B47E60">
        <w:rPr>
          <w:rFonts w:ascii="Times New Roman" w:hAnsi="Times New Roman" w:cs="Times New Roman"/>
          <w:sz w:val="24"/>
          <w:szCs w:val="24"/>
          <w:lang w:val="en-GB"/>
        </w:rPr>
        <w:t xml:space="preserve"> Tissue-Clear® Xylene substitution</w:t>
      </w:r>
      <w:r w:rsidR="00B47E60" w:rsidRPr="00082833">
        <w:rPr>
          <w:rFonts w:ascii="Times New Roman" w:hAnsi="Times New Roman" w:cs="Times New Roman"/>
          <w:sz w:val="24"/>
          <w:szCs w:val="24"/>
          <w:lang w:val="en-GB"/>
        </w:rPr>
        <w:t xml:space="preserve"> and rehydrated in water. In accordance with the manufacture</w:t>
      </w:r>
      <w:r w:rsidR="00B47E60">
        <w:rPr>
          <w:rFonts w:ascii="Times New Roman" w:hAnsi="Times New Roman" w:cs="Times New Roman"/>
          <w:sz w:val="24"/>
          <w:szCs w:val="24"/>
          <w:lang w:val="en-GB"/>
        </w:rPr>
        <w:t>r</w:t>
      </w:r>
      <w:r w:rsidR="00B47E60" w:rsidRPr="00082833">
        <w:rPr>
          <w:rFonts w:ascii="Times New Roman" w:hAnsi="Times New Roman" w:cs="Times New Roman"/>
          <w:sz w:val="24"/>
          <w:szCs w:val="24"/>
          <w:lang w:val="en-GB"/>
        </w:rPr>
        <w:t>’s protocol for connective tissue stain kit</w:t>
      </w:r>
      <w:r w:rsidR="00B47E60" w:rsidRPr="00082833">
        <w:rPr>
          <w:rStyle w:val="Slutnotehenvisning"/>
          <w:rFonts w:ascii="Times New Roman" w:hAnsi="Times New Roman" w:cs="Times New Roman"/>
          <w:sz w:val="24"/>
          <w:szCs w:val="24"/>
          <w:lang w:val="en-GB"/>
        </w:rPr>
        <w:endnoteReference w:id="3"/>
      </w:r>
      <w:r w:rsidR="00B47E60" w:rsidRPr="00082833">
        <w:rPr>
          <w:rFonts w:ascii="Times New Roman" w:hAnsi="Times New Roman" w:cs="Times New Roman"/>
          <w:sz w:val="24"/>
          <w:szCs w:val="24"/>
          <w:lang w:val="en-GB"/>
        </w:rPr>
        <w:t>, glass slides were covered and incubated in Picro-Sirius Red solution for one hour, rinsed twice in 0.5 % acetic acid and rinsed three times in absolute ethanol before cover glass mounting with NeoMount®</w:t>
      </w:r>
      <w:r w:rsidR="00B47E60" w:rsidRPr="00082833">
        <w:rPr>
          <w:rStyle w:val="Slutnotehenvisning"/>
          <w:rFonts w:ascii="Times New Roman" w:hAnsi="Times New Roman" w:cs="Times New Roman"/>
          <w:sz w:val="24"/>
          <w:szCs w:val="24"/>
          <w:lang w:val="en-GB"/>
        </w:rPr>
        <w:endnoteReference w:id="4"/>
      </w:r>
      <w:r w:rsidR="00B47E60" w:rsidRPr="00082833">
        <w:rPr>
          <w:rFonts w:ascii="Times New Roman" w:hAnsi="Times New Roman" w:cs="Times New Roman"/>
          <w:sz w:val="24"/>
          <w:szCs w:val="24"/>
          <w:lang w:val="en-GB"/>
        </w:rPr>
        <w:t>.</w:t>
      </w:r>
    </w:p>
    <w:p w14:paraId="73134957" w14:textId="73446DDA" w:rsidR="00910029" w:rsidRDefault="00B47E60" w:rsidP="000C524E">
      <w:pPr>
        <w:spacing w:line="480" w:lineRule="auto"/>
        <w:jc w:val="both"/>
        <w:rPr>
          <w:rFonts w:ascii="Times New Roman" w:hAnsi="Times New Roman" w:cs="Times New Roman"/>
          <w:sz w:val="24"/>
          <w:szCs w:val="24"/>
          <w:lang w:val="en-GB"/>
        </w:rPr>
      </w:pPr>
      <w:r w:rsidRPr="00082833">
        <w:rPr>
          <w:rFonts w:ascii="Times New Roman" w:hAnsi="Times New Roman" w:cs="Times New Roman"/>
          <w:sz w:val="24"/>
          <w:szCs w:val="24"/>
          <w:lang w:val="en-GB"/>
        </w:rPr>
        <w:t>Tissue for ion</w:t>
      </w:r>
      <w:r>
        <w:rPr>
          <w:rFonts w:ascii="Times New Roman" w:hAnsi="Times New Roman" w:cs="Times New Roman"/>
          <w:sz w:val="24"/>
          <w:szCs w:val="24"/>
          <w:lang w:val="en-GB"/>
        </w:rPr>
        <w:t xml:space="preserve"> channel expression studies was</w:t>
      </w:r>
      <w:r w:rsidRPr="00082833">
        <w:rPr>
          <w:rFonts w:ascii="Times New Roman" w:hAnsi="Times New Roman" w:cs="Times New Roman"/>
          <w:sz w:val="24"/>
          <w:szCs w:val="24"/>
          <w:lang w:val="en-GB"/>
        </w:rPr>
        <w:t xml:space="preserve"> embedded in RNAlater</w:t>
      </w:r>
      <w:r w:rsidRPr="00082833">
        <w:rPr>
          <w:rStyle w:val="Slutnotehenvisning"/>
          <w:rFonts w:ascii="Times New Roman" w:hAnsi="Times New Roman" w:cs="Times New Roman"/>
          <w:sz w:val="24"/>
          <w:szCs w:val="24"/>
          <w:lang w:val="en-GB"/>
        </w:rPr>
        <w:endnoteReference w:id="5"/>
      </w:r>
      <w:r>
        <w:rPr>
          <w:rFonts w:ascii="Times New Roman" w:hAnsi="Times New Roman" w:cs="Times New Roman"/>
          <w:sz w:val="24"/>
          <w:szCs w:val="24"/>
          <w:lang w:val="en-GB"/>
        </w:rPr>
        <w:t>, snap-frozen</w:t>
      </w:r>
      <w:r w:rsidRPr="00082833">
        <w:rPr>
          <w:rFonts w:ascii="Times New Roman" w:hAnsi="Times New Roman" w:cs="Times New Roman"/>
          <w:sz w:val="24"/>
          <w:szCs w:val="24"/>
          <w:lang w:val="en-GB"/>
        </w:rPr>
        <w:t xml:space="preserve"> in liquid nitrogen and stored at -80°C until further analysis. Quantitative reverse transcription polymerase chain reaction (qPCR) was performed as previously described</w:t>
      </w:r>
      <w:r>
        <w:rPr>
          <w:rFonts w:ascii="Times New Roman" w:hAnsi="Times New Roman" w:cs="Times New Roman"/>
          <w:sz w:val="24"/>
          <w:szCs w:val="24"/>
          <w:lang w:val="en-GB"/>
        </w:rPr>
        <w:t xml:space="preserve"> </w:t>
      </w:r>
      <w:r w:rsidRPr="00082833">
        <w:rPr>
          <w:rFonts w:ascii="Times New Roman" w:hAnsi="Times New Roman" w:cs="Times New Roman"/>
          <w:sz w:val="24"/>
          <w:szCs w:val="24"/>
          <w:lang w:val="en-GB"/>
        </w:rPr>
        <w:fldChar w:fldCharType="begin">
          <w:fldData xml:space="preserve">PEVuZE5vdGU+PENpdGU+PEF1dGhvcj5IYXVnYWFyZDwvQXV0aG9yPjxZZWFyPjIwMTU8L1llYXI+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PEVuZE5vdGU+PENpdGU+PEF1dGhvcj5IYXVnYWFyZDwvQXV0aG9yPjxZZWFyPjIwMTU8L1llYXI+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sidRPr="00082833">
        <w:rPr>
          <w:rFonts w:ascii="Times New Roman" w:hAnsi="Times New Roman" w:cs="Times New Roman"/>
          <w:sz w:val="24"/>
          <w:szCs w:val="24"/>
          <w:lang w:val="en-GB"/>
        </w:rPr>
      </w:r>
      <w:r w:rsidRPr="00082833">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w:t>
      </w:r>
      <w:hyperlink w:anchor="_ENREF_1" w:tooltip="Haugaard, 2015 #74" w:history="1">
        <w:r w:rsidR="00DA0D4F">
          <w:rPr>
            <w:rFonts w:ascii="Times New Roman" w:hAnsi="Times New Roman" w:cs="Times New Roman"/>
            <w:noProof/>
            <w:sz w:val="24"/>
            <w:szCs w:val="24"/>
            <w:lang w:val="en-GB"/>
          </w:rPr>
          <w:t>1</w:t>
        </w:r>
      </w:hyperlink>
      <w:r>
        <w:rPr>
          <w:rFonts w:ascii="Times New Roman" w:hAnsi="Times New Roman" w:cs="Times New Roman"/>
          <w:noProof/>
          <w:sz w:val="24"/>
          <w:szCs w:val="24"/>
          <w:lang w:val="en-GB"/>
        </w:rPr>
        <w:t>)</w:t>
      </w:r>
      <w:r w:rsidRPr="00082833">
        <w:rPr>
          <w:rFonts w:ascii="Times New Roman" w:hAnsi="Times New Roman" w:cs="Times New Roman"/>
          <w:sz w:val="24"/>
          <w:szCs w:val="24"/>
          <w:lang w:val="en-GB"/>
        </w:rPr>
        <w:fldChar w:fldCharType="end"/>
      </w:r>
      <w:r w:rsidRPr="00082833">
        <w:rPr>
          <w:rFonts w:ascii="Times New Roman" w:hAnsi="Times New Roman" w:cs="Times New Roman"/>
          <w:sz w:val="24"/>
          <w:szCs w:val="24"/>
          <w:lang w:val="en-GB"/>
        </w:rPr>
        <w:t xml:space="preserve"> using TRI Reagent®</w:t>
      </w:r>
      <w:r w:rsidRPr="00082833">
        <w:rPr>
          <w:rStyle w:val="Slutnotehenvisning"/>
          <w:rFonts w:ascii="Times New Roman" w:hAnsi="Times New Roman" w:cs="Times New Roman"/>
          <w:sz w:val="24"/>
          <w:szCs w:val="24"/>
          <w:lang w:val="en-GB"/>
        </w:rPr>
        <w:endnoteReference w:id="6"/>
      </w:r>
      <w:r w:rsidRPr="00082833">
        <w:rPr>
          <w:rFonts w:ascii="Times New Roman" w:hAnsi="Times New Roman" w:cs="Times New Roman"/>
          <w:sz w:val="24"/>
          <w:szCs w:val="24"/>
          <w:lang w:val="en-GB"/>
        </w:rPr>
        <w:t xml:space="preserve">  for purification, High-Capacity cDNA Reverse Transcription Kit</w:t>
      </w:r>
      <w:r w:rsidRPr="00082833">
        <w:rPr>
          <w:rStyle w:val="Slutnotehenvisning"/>
          <w:rFonts w:ascii="Times New Roman" w:hAnsi="Times New Roman" w:cs="Times New Roman"/>
          <w:sz w:val="24"/>
          <w:szCs w:val="24"/>
          <w:lang w:val="en-GB"/>
        </w:rPr>
        <w:endnoteReference w:id="7"/>
      </w:r>
      <w:r w:rsidRPr="00082833">
        <w:rPr>
          <w:rFonts w:ascii="Times New Roman" w:hAnsi="Times New Roman" w:cs="Times New Roman"/>
          <w:sz w:val="24"/>
          <w:szCs w:val="24"/>
          <w:lang w:val="en-GB"/>
        </w:rPr>
        <w:t xml:space="preserve"> for cDNA synthesis and TaqMan Gene Expression for quantitative qPCR</w:t>
      </w:r>
      <w:r w:rsidRPr="00082833">
        <w:rPr>
          <w:rStyle w:val="Slutnotehenvisning"/>
          <w:rFonts w:ascii="Times New Roman" w:hAnsi="Times New Roman" w:cs="Times New Roman"/>
          <w:sz w:val="24"/>
          <w:szCs w:val="24"/>
          <w:lang w:val="en-GB"/>
        </w:rPr>
        <w:endnoteReference w:id="8"/>
      </w:r>
      <w:r w:rsidRPr="00082833">
        <w:rPr>
          <w:rFonts w:ascii="Times New Roman" w:hAnsi="Times New Roman" w:cs="Times New Roman"/>
          <w:sz w:val="24"/>
          <w:szCs w:val="24"/>
          <w:lang w:val="en-GB"/>
        </w:rPr>
        <w:t xml:space="preserve">. </w:t>
      </w:r>
      <w:r w:rsidR="00947CB0">
        <w:rPr>
          <w:rFonts w:ascii="Times New Roman" w:hAnsi="Times New Roman" w:cs="Times New Roman"/>
          <w:sz w:val="24"/>
          <w:szCs w:val="24"/>
          <w:lang w:val="en-GB"/>
        </w:rPr>
        <w:t>We investigated the most prominent calcium, sodium and pota</w:t>
      </w:r>
      <w:r w:rsidR="00B011B7">
        <w:rPr>
          <w:rFonts w:ascii="Times New Roman" w:hAnsi="Times New Roman" w:cs="Times New Roman"/>
          <w:sz w:val="24"/>
          <w:szCs w:val="24"/>
          <w:lang w:val="en-GB"/>
        </w:rPr>
        <w:t xml:space="preserve">ssium ion channels responsible </w:t>
      </w:r>
      <w:r w:rsidR="00947CB0">
        <w:rPr>
          <w:rFonts w:ascii="Times New Roman" w:hAnsi="Times New Roman" w:cs="Times New Roman"/>
          <w:sz w:val="24"/>
          <w:szCs w:val="24"/>
          <w:lang w:val="en-GB"/>
        </w:rPr>
        <w:t>f</w:t>
      </w:r>
      <w:r w:rsidR="00B011B7">
        <w:rPr>
          <w:rFonts w:ascii="Times New Roman" w:hAnsi="Times New Roman" w:cs="Times New Roman"/>
          <w:sz w:val="24"/>
          <w:szCs w:val="24"/>
          <w:lang w:val="en-GB"/>
        </w:rPr>
        <w:t>or</w:t>
      </w:r>
      <w:r w:rsidR="00947CB0">
        <w:rPr>
          <w:rFonts w:ascii="Times New Roman" w:hAnsi="Times New Roman" w:cs="Times New Roman"/>
          <w:sz w:val="24"/>
          <w:szCs w:val="24"/>
          <w:lang w:val="en-GB"/>
        </w:rPr>
        <w:t xml:space="preserve"> the cardiac action potential (</w:t>
      </w:r>
      <w:r w:rsidR="00600A30">
        <w:rPr>
          <w:rFonts w:ascii="Times New Roman" w:hAnsi="Times New Roman" w:cs="Times New Roman"/>
          <w:sz w:val="24"/>
          <w:szCs w:val="24"/>
          <w:lang w:val="en-GB"/>
        </w:rPr>
        <w:t>T</w:t>
      </w:r>
      <w:r w:rsidRPr="00082833">
        <w:rPr>
          <w:rFonts w:ascii="Times New Roman" w:hAnsi="Times New Roman" w:cs="Times New Roman"/>
          <w:sz w:val="24"/>
          <w:szCs w:val="24"/>
          <w:lang w:val="en-GB"/>
        </w:rPr>
        <w:t>able 1S</w:t>
      </w:r>
      <w:r w:rsidR="00DA0D4F">
        <w:rPr>
          <w:rFonts w:ascii="Times New Roman" w:hAnsi="Times New Roman" w:cs="Times New Roman"/>
          <w:sz w:val="24"/>
          <w:szCs w:val="24"/>
          <w:lang w:val="en-GB"/>
        </w:rPr>
        <w:t xml:space="preserve">, </w:t>
      </w:r>
      <w:r w:rsidR="00DA0D4F">
        <w:rPr>
          <w:rFonts w:ascii="Times New Roman" w:hAnsi="Times New Roman" w:cs="Times New Roman"/>
          <w:sz w:val="24"/>
          <w:szCs w:val="24"/>
          <w:lang w:val="en-GB"/>
        </w:rPr>
        <w:fldChar w:fldCharType="begin">
          <w:fldData xml:space="preserve">PEVuZE5vdGU+PENpdGU+PEF1dGhvcj5IYXVnYWFyZDwvQXV0aG9yPjxZZWFyPjIwMTU8L1llYXI+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</w:fldData>
        </w:fldChar>
      </w:r>
      <w:r w:rsidR="00DA0D4F">
        <w:rPr>
          <w:rFonts w:ascii="Times New Roman" w:hAnsi="Times New Roman" w:cs="Times New Roman"/>
          <w:sz w:val="24"/>
          <w:szCs w:val="24"/>
          <w:lang w:val="en-GB"/>
        </w:rPr>
        <w:instrText xml:space="preserve"> ADDIN EN.CITE </w:instrText>
      </w:r>
      <w:r w:rsidR="00DA0D4F">
        <w:rPr>
          <w:rFonts w:ascii="Times New Roman" w:hAnsi="Times New Roman" w:cs="Times New Roman"/>
          <w:sz w:val="24"/>
          <w:szCs w:val="24"/>
          <w:lang w:val="en-GB"/>
        </w:rPr>
        <w:fldChar w:fldCharType="begin">
          <w:fldData xml:space="preserve">PEVuZE5vdGU+PENpdGU+PEF1dGhvcj5IYXVnYWFyZDwvQXV0aG9yPjxZZWFyPjIwMTU8L1llYXI+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</w:fldData>
        </w:fldChar>
      </w:r>
      <w:r w:rsidR="00DA0D4F">
        <w:rPr>
          <w:rFonts w:ascii="Times New Roman" w:hAnsi="Times New Roman" w:cs="Times New Roman"/>
          <w:sz w:val="24"/>
          <w:szCs w:val="24"/>
          <w:lang w:val="en-GB"/>
        </w:rPr>
        <w:instrText xml:space="preserve"> ADDIN EN.CITE.DATA </w:instrText>
      </w:r>
      <w:r w:rsidR="00DA0D4F">
        <w:rPr>
          <w:rFonts w:ascii="Times New Roman" w:hAnsi="Times New Roman" w:cs="Times New Roman"/>
          <w:sz w:val="24"/>
          <w:szCs w:val="24"/>
          <w:lang w:val="en-GB"/>
        </w:rPr>
      </w:r>
      <w:r w:rsidR="00DA0D4F">
        <w:rPr>
          <w:rFonts w:ascii="Times New Roman" w:hAnsi="Times New Roman" w:cs="Times New Roman"/>
          <w:sz w:val="24"/>
          <w:szCs w:val="24"/>
          <w:lang w:val="en-GB"/>
        </w:rPr>
        <w:fldChar w:fldCharType="end"/>
      </w:r>
      <w:r w:rsidR="00DA0D4F">
        <w:rPr>
          <w:rFonts w:ascii="Times New Roman" w:hAnsi="Times New Roman" w:cs="Times New Roman"/>
          <w:sz w:val="24"/>
          <w:szCs w:val="24"/>
          <w:lang w:val="en-GB"/>
        </w:rPr>
      </w:r>
      <w:r w:rsidR="00DA0D4F">
        <w:rPr>
          <w:rFonts w:ascii="Times New Roman" w:hAnsi="Times New Roman" w:cs="Times New Roman"/>
          <w:sz w:val="24"/>
          <w:szCs w:val="24"/>
          <w:lang w:val="en-GB"/>
        </w:rPr>
        <w:fldChar w:fldCharType="separate"/>
      </w:r>
      <w:r w:rsidR="00DA0D4F">
        <w:rPr>
          <w:rFonts w:ascii="Times New Roman" w:hAnsi="Times New Roman" w:cs="Times New Roman"/>
          <w:noProof/>
          <w:sz w:val="24"/>
          <w:szCs w:val="24"/>
          <w:lang w:val="en-GB"/>
        </w:rPr>
        <w:t>(</w:t>
      </w:r>
      <w:hyperlink w:anchor="_ENREF_1" w:tooltip="Haugaard, 2015 #74" w:history="1">
        <w:r w:rsidR="00DA0D4F">
          <w:rPr>
            <w:rFonts w:ascii="Times New Roman" w:hAnsi="Times New Roman" w:cs="Times New Roman"/>
            <w:noProof/>
            <w:sz w:val="24"/>
            <w:szCs w:val="24"/>
            <w:lang w:val="en-GB"/>
          </w:rPr>
          <w:t>1</w:t>
        </w:r>
      </w:hyperlink>
      <w:r w:rsidR="00DA0D4F">
        <w:rPr>
          <w:rFonts w:ascii="Times New Roman" w:hAnsi="Times New Roman" w:cs="Times New Roman"/>
          <w:noProof/>
          <w:sz w:val="24"/>
          <w:szCs w:val="24"/>
          <w:lang w:val="en-GB"/>
        </w:rPr>
        <w:t>)</w:t>
      </w:r>
      <w:r w:rsidR="00DA0D4F">
        <w:rPr>
          <w:rFonts w:ascii="Times New Roman" w:hAnsi="Times New Roman" w:cs="Times New Roman"/>
          <w:sz w:val="24"/>
          <w:szCs w:val="24"/>
          <w:lang w:val="en-GB"/>
        </w:rPr>
        <w:fldChar w:fldCharType="end"/>
      </w:r>
      <w:r w:rsidR="00DA0D4F">
        <w:rPr>
          <w:rFonts w:ascii="Times New Roman" w:hAnsi="Times New Roman" w:cs="Times New Roman"/>
          <w:sz w:val="24"/>
          <w:szCs w:val="24"/>
          <w:lang w:val="en-GB"/>
        </w:rPr>
        <w:t>)</w:t>
      </w:r>
      <w:r w:rsidRPr="00082833">
        <w:rPr>
          <w:rFonts w:ascii="Times New Roman" w:hAnsi="Times New Roman" w:cs="Times New Roman"/>
          <w:sz w:val="24"/>
          <w:szCs w:val="24"/>
          <w:lang w:val="en-GB"/>
        </w:rPr>
        <w:t>. TaqMan® assays, specific for SCN5A, KCNH2, KCNJ3, KCNQ1, and KCNA5, were predesigned, whereas the equine sequences for KCNJ2, KCNJ5, KCNN1, KCNN2, KCNN3, KCND3, KCNIP3, and CACNA1C were manually designed using Primer Express® Software 3.0</w:t>
      </w:r>
      <w:r w:rsidRPr="00082833">
        <w:rPr>
          <w:rStyle w:val="Slutnotehenvisning"/>
          <w:rFonts w:ascii="Times New Roman" w:hAnsi="Times New Roman" w:cs="Times New Roman"/>
          <w:sz w:val="24"/>
          <w:szCs w:val="24"/>
          <w:lang w:val="en-GB"/>
        </w:rPr>
        <w:endnoteReference w:id="9"/>
      </w:r>
      <w:r w:rsidRPr="00082833">
        <w:rPr>
          <w:rFonts w:ascii="Times New Roman" w:hAnsi="Times New Roman" w:cs="Times New Roman"/>
          <w:sz w:val="24"/>
          <w:szCs w:val="24"/>
          <w:lang w:val="en-GB"/>
        </w:rPr>
        <w:t>.</w:t>
      </w:r>
      <w:r w:rsidR="00910029" w:rsidRPr="00082833">
        <w:rPr>
          <w:rFonts w:ascii="Times New Roman" w:hAnsi="Times New Roman" w:cs="Times New Roman"/>
          <w:sz w:val="24"/>
          <w:szCs w:val="24"/>
          <w:lang w:val="en-GB"/>
        </w:rPr>
        <w:t xml:space="preserve"> </w:t>
      </w:r>
    </w:p>
    <w:p w14:paraId="23372CF2" w14:textId="16C4175C" w:rsidR="005F65F5" w:rsidRDefault="005F65F5" w:rsidP="000C524E">
      <w:pPr>
        <w:spacing w:line="480" w:lineRule="auto"/>
        <w:jc w:val="both"/>
        <w:rPr>
          <w:rFonts w:ascii="Times New Roman" w:hAnsi="Times New Roman" w:cs="Times New Roman"/>
          <w:sz w:val="24"/>
          <w:szCs w:val="24"/>
          <w:lang w:val="en-GB"/>
        </w:rPr>
      </w:pPr>
    </w:p>
    <w:p w14:paraId="7BC0D6EC" w14:textId="300205E9" w:rsidR="005F65F5" w:rsidRDefault="005F65F5" w:rsidP="000C524E">
      <w:pPr>
        <w:spacing w:line="480" w:lineRule="auto"/>
        <w:jc w:val="both"/>
        <w:rPr>
          <w:rFonts w:ascii="Times New Roman" w:hAnsi="Times New Roman" w:cs="Times New Roman"/>
          <w:sz w:val="24"/>
          <w:szCs w:val="24"/>
          <w:lang w:val="en-GB"/>
        </w:rPr>
      </w:pPr>
    </w:p>
    <w:p w14:paraId="58A97DF4" w14:textId="77777777" w:rsidR="005F65F5" w:rsidRPr="00082833" w:rsidRDefault="005F65F5" w:rsidP="000C524E">
      <w:pPr>
        <w:spacing w:line="480" w:lineRule="auto"/>
        <w:jc w:val="both"/>
        <w:rPr>
          <w:rFonts w:ascii="Times New Roman" w:hAnsi="Times New Roman" w:cs="Times New Roman"/>
          <w:sz w:val="24"/>
          <w:szCs w:val="24"/>
          <w:lang w:val="en-GB"/>
        </w:rPr>
      </w:pPr>
      <w:bookmarkStart w:id="0" w:name="_GoBack"/>
      <w:bookmarkEnd w:id="0"/>
    </w:p>
    <w:tbl>
      <w:tblPr>
        <w:tblW w:w="3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1467"/>
        <w:gridCol w:w="960"/>
      </w:tblGrid>
      <w:tr w:rsidR="00B82EDF" w:rsidRPr="00082833" w14:paraId="6BFF7064" w14:textId="77777777" w:rsidTr="009B6F42">
        <w:trPr>
          <w:trHeight w:val="315"/>
        </w:trPr>
        <w:tc>
          <w:tcPr>
            <w:tcW w:w="1413" w:type="dxa"/>
            <w:shd w:val="clear" w:color="auto" w:fill="auto"/>
            <w:vAlign w:val="center"/>
            <w:hideMark/>
          </w:tcPr>
          <w:p w14:paraId="331CC272"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bookmarkStart w:id="1" w:name="OLE_LINK2"/>
            <w:r w:rsidRPr="00082833">
              <w:rPr>
                <w:rFonts w:ascii="Times New Roman" w:eastAsia="Times New Roman" w:hAnsi="Times New Roman" w:cs="Times New Roman"/>
                <w:lang w:val="en-GB" w:eastAsia="da-DK"/>
              </w:rPr>
              <w:lastRenderedPageBreak/>
              <w:t>Gene</w:t>
            </w:r>
          </w:p>
        </w:tc>
        <w:tc>
          <w:tcPr>
            <w:tcW w:w="1467" w:type="dxa"/>
            <w:shd w:val="clear" w:color="auto" w:fill="auto"/>
            <w:vAlign w:val="center"/>
            <w:hideMark/>
          </w:tcPr>
          <w:p w14:paraId="715C504D"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Channel</w:t>
            </w:r>
          </w:p>
        </w:tc>
        <w:tc>
          <w:tcPr>
            <w:tcW w:w="960" w:type="dxa"/>
            <w:shd w:val="clear" w:color="auto" w:fill="auto"/>
            <w:vAlign w:val="center"/>
            <w:hideMark/>
          </w:tcPr>
          <w:p w14:paraId="7D817F59"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Current</w:t>
            </w:r>
          </w:p>
        </w:tc>
      </w:tr>
      <w:tr w:rsidR="00B82EDF" w:rsidRPr="00082833" w14:paraId="2C58BD9F" w14:textId="77777777" w:rsidTr="009B6F42">
        <w:trPr>
          <w:trHeight w:val="390"/>
        </w:trPr>
        <w:tc>
          <w:tcPr>
            <w:tcW w:w="1413" w:type="dxa"/>
            <w:shd w:val="clear" w:color="auto" w:fill="auto"/>
            <w:vAlign w:val="center"/>
            <w:hideMark/>
          </w:tcPr>
          <w:p w14:paraId="41879E4B" w14:textId="77777777" w:rsidR="00B82EDF" w:rsidRPr="00082833" w:rsidRDefault="00B82EDF" w:rsidP="009B6F42">
            <w:pPr>
              <w:spacing w:after="0" w:line="240" w:lineRule="auto"/>
              <w:jc w:val="center"/>
              <w:rPr>
                <w:rFonts w:ascii="Times New Roman" w:eastAsia="Times New Roman" w:hAnsi="Times New Roman" w:cs="Times New Roman"/>
                <w:sz w:val="20"/>
                <w:szCs w:val="20"/>
                <w:lang w:val="en-GB" w:eastAsia="da-DK"/>
              </w:rPr>
            </w:pPr>
            <w:r w:rsidRPr="00082833">
              <w:rPr>
                <w:rFonts w:ascii="Times New Roman" w:eastAsia="Times New Roman" w:hAnsi="Times New Roman" w:cs="Times New Roman"/>
                <w:sz w:val="20"/>
                <w:szCs w:val="20"/>
                <w:lang w:val="en-GB" w:eastAsia="da-DK"/>
              </w:rPr>
              <w:t>SCNA5</w:t>
            </w:r>
          </w:p>
        </w:tc>
        <w:tc>
          <w:tcPr>
            <w:tcW w:w="1467" w:type="dxa"/>
            <w:shd w:val="clear" w:color="auto" w:fill="auto"/>
            <w:vAlign w:val="center"/>
            <w:hideMark/>
          </w:tcPr>
          <w:p w14:paraId="0AD087BA"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Nav1.5</w:t>
            </w:r>
          </w:p>
        </w:tc>
        <w:tc>
          <w:tcPr>
            <w:tcW w:w="960" w:type="dxa"/>
            <w:shd w:val="clear" w:color="auto" w:fill="auto"/>
            <w:vAlign w:val="center"/>
            <w:hideMark/>
          </w:tcPr>
          <w:p w14:paraId="7CF3B44C" w14:textId="77777777" w:rsidR="00B82EDF" w:rsidRPr="00082833" w:rsidRDefault="00B82EDF" w:rsidP="009B6F42">
            <w:pPr>
              <w:spacing w:after="0" w:line="240" w:lineRule="auto"/>
              <w:jc w:val="center"/>
              <w:rPr>
                <w:rFonts w:ascii="Times New Roman" w:eastAsia="Times New Roman" w:hAnsi="Times New Roman" w:cs="Times New Roman"/>
                <w:i/>
                <w:iCs/>
                <w:sz w:val="24"/>
                <w:szCs w:val="24"/>
                <w:lang w:val="en-GB" w:eastAsia="da-DK"/>
              </w:rPr>
            </w:pPr>
            <w:r w:rsidRPr="00082833">
              <w:rPr>
                <w:rFonts w:ascii="Times New Roman" w:eastAsia="Times New Roman" w:hAnsi="Times New Roman" w:cs="Times New Roman"/>
                <w:i/>
                <w:iCs/>
                <w:sz w:val="24"/>
                <w:szCs w:val="24"/>
                <w:lang w:val="en-GB" w:eastAsia="da-DK"/>
              </w:rPr>
              <w:t>I</w:t>
            </w:r>
            <w:r w:rsidRPr="00082833">
              <w:rPr>
                <w:rFonts w:ascii="Times New Roman" w:eastAsia="Times New Roman" w:hAnsi="Times New Roman" w:cs="Times New Roman"/>
                <w:sz w:val="24"/>
                <w:szCs w:val="24"/>
                <w:vertAlign w:val="subscript"/>
                <w:lang w:val="en-GB" w:eastAsia="da-DK"/>
              </w:rPr>
              <w:t>Na</w:t>
            </w:r>
          </w:p>
        </w:tc>
      </w:tr>
      <w:tr w:rsidR="00B82EDF" w:rsidRPr="00082833" w14:paraId="6D0E0587" w14:textId="77777777" w:rsidTr="009B6F42">
        <w:trPr>
          <w:trHeight w:val="390"/>
        </w:trPr>
        <w:tc>
          <w:tcPr>
            <w:tcW w:w="1413" w:type="dxa"/>
            <w:shd w:val="clear" w:color="auto" w:fill="auto"/>
            <w:vAlign w:val="center"/>
            <w:hideMark/>
          </w:tcPr>
          <w:p w14:paraId="636F59E5" w14:textId="77777777" w:rsidR="00B82EDF" w:rsidRPr="00082833" w:rsidRDefault="00B82EDF" w:rsidP="009B6F42">
            <w:pPr>
              <w:spacing w:after="0" w:line="240" w:lineRule="auto"/>
              <w:jc w:val="center"/>
              <w:rPr>
                <w:rFonts w:ascii="Times New Roman" w:eastAsia="Times New Roman" w:hAnsi="Times New Roman" w:cs="Times New Roman"/>
                <w:sz w:val="20"/>
                <w:szCs w:val="20"/>
                <w:lang w:val="en-GB" w:eastAsia="da-DK"/>
              </w:rPr>
            </w:pPr>
            <w:r w:rsidRPr="00082833">
              <w:rPr>
                <w:rFonts w:ascii="Times New Roman" w:eastAsia="Times New Roman" w:hAnsi="Times New Roman" w:cs="Times New Roman"/>
                <w:sz w:val="20"/>
                <w:szCs w:val="20"/>
                <w:lang w:val="en-GB" w:eastAsia="da-DK"/>
              </w:rPr>
              <w:t>CACNA1C</w:t>
            </w:r>
          </w:p>
        </w:tc>
        <w:tc>
          <w:tcPr>
            <w:tcW w:w="1467" w:type="dxa"/>
            <w:shd w:val="clear" w:color="auto" w:fill="auto"/>
            <w:vAlign w:val="center"/>
            <w:hideMark/>
          </w:tcPr>
          <w:p w14:paraId="41D89DED"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Cav1.2</w:t>
            </w:r>
          </w:p>
        </w:tc>
        <w:tc>
          <w:tcPr>
            <w:tcW w:w="960" w:type="dxa"/>
            <w:shd w:val="clear" w:color="auto" w:fill="auto"/>
            <w:vAlign w:val="center"/>
            <w:hideMark/>
          </w:tcPr>
          <w:p w14:paraId="2E2F70FA" w14:textId="77777777" w:rsidR="00B82EDF" w:rsidRPr="00082833" w:rsidRDefault="00B82EDF" w:rsidP="009B6F42">
            <w:pPr>
              <w:spacing w:after="0" w:line="240" w:lineRule="auto"/>
              <w:jc w:val="center"/>
              <w:rPr>
                <w:rFonts w:ascii="Times New Roman" w:eastAsia="Times New Roman" w:hAnsi="Times New Roman" w:cs="Times New Roman"/>
                <w:i/>
                <w:iCs/>
                <w:sz w:val="24"/>
                <w:szCs w:val="24"/>
                <w:lang w:val="en-GB" w:eastAsia="da-DK"/>
              </w:rPr>
            </w:pPr>
            <w:r w:rsidRPr="00082833">
              <w:rPr>
                <w:rFonts w:ascii="Times New Roman" w:eastAsia="Times New Roman" w:hAnsi="Times New Roman" w:cs="Times New Roman"/>
                <w:i/>
                <w:iCs/>
                <w:sz w:val="24"/>
                <w:szCs w:val="24"/>
                <w:lang w:val="en-GB" w:eastAsia="da-DK"/>
              </w:rPr>
              <w:t>I</w:t>
            </w:r>
            <w:r w:rsidRPr="00082833">
              <w:rPr>
                <w:rFonts w:ascii="Times New Roman" w:eastAsia="Times New Roman" w:hAnsi="Times New Roman" w:cs="Times New Roman"/>
                <w:sz w:val="24"/>
                <w:szCs w:val="24"/>
                <w:vertAlign w:val="subscript"/>
                <w:lang w:val="en-GB" w:eastAsia="da-DK"/>
              </w:rPr>
              <w:t>CaL</w:t>
            </w:r>
          </w:p>
        </w:tc>
      </w:tr>
      <w:tr w:rsidR="00B82EDF" w:rsidRPr="00082833" w14:paraId="29C3F08C" w14:textId="77777777" w:rsidTr="009B6F42">
        <w:trPr>
          <w:trHeight w:val="390"/>
        </w:trPr>
        <w:tc>
          <w:tcPr>
            <w:tcW w:w="1413" w:type="dxa"/>
            <w:shd w:val="clear" w:color="auto" w:fill="auto"/>
            <w:vAlign w:val="center"/>
            <w:hideMark/>
          </w:tcPr>
          <w:p w14:paraId="4DF6FCA9" w14:textId="77777777" w:rsidR="00B82EDF" w:rsidRPr="00082833" w:rsidRDefault="00B82EDF" w:rsidP="009B6F42">
            <w:pPr>
              <w:spacing w:after="0" w:line="240" w:lineRule="auto"/>
              <w:jc w:val="center"/>
              <w:rPr>
                <w:rFonts w:ascii="Times New Roman" w:eastAsia="Times New Roman" w:hAnsi="Times New Roman" w:cs="Times New Roman"/>
                <w:sz w:val="20"/>
                <w:szCs w:val="20"/>
                <w:lang w:val="en-GB" w:eastAsia="da-DK"/>
              </w:rPr>
            </w:pPr>
            <w:r w:rsidRPr="00082833">
              <w:rPr>
                <w:rFonts w:ascii="Times New Roman" w:eastAsia="Times New Roman" w:hAnsi="Times New Roman" w:cs="Times New Roman"/>
                <w:sz w:val="20"/>
                <w:szCs w:val="20"/>
                <w:lang w:val="en-GB" w:eastAsia="da-DK"/>
              </w:rPr>
              <w:t>KCND3</w:t>
            </w:r>
          </w:p>
        </w:tc>
        <w:tc>
          <w:tcPr>
            <w:tcW w:w="1467" w:type="dxa"/>
            <w:shd w:val="clear" w:color="auto" w:fill="auto"/>
            <w:vAlign w:val="center"/>
            <w:hideMark/>
          </w:tcPr>
          <w:p w14:paraId="1747B989"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Kv4.3</w:t>
            </w:r>
          </w:p>
        </w:tc>
        <w:tc>
          <w:tcPr>
            <w:tcW w:w="960" w:type="dxa"/>
            <w:shd w:val="clear" w:color="auto" w:fill="auto"/>
            <w:vAlign w:val="center"/>
            <w:hideMark/>
          </w:tcPr>
          <w:p w14:paraId="35A583F4" w14:textId="77777777" w:rsidR="00B82EDF" w:rsidRPr="00082833" w:rsidRDefault="00B82EDF" w:rsidP="009B6F42">
            <w:pPr>
              <w:spacing w:after="0" w:line="240" w:lineRule="auto"/>
              <w:jc w:val="center"/>
              <w:rPr>
                <w:rFonts w:ascii="Times New Roman" w:eastAsia="Times New Roman" w:hAnsi="Times New Roman" w:cs="Times New Roman"/>
                <w:i/>
                <w:iCs/>
                <w:sz w:val="24"/>
                <w:szCs w:val="24"/>
                <w:lang w:val="en-GB" w:eastAsia="da-DK"/>
              </w:rPr>
            </w:pPr>
            <w:r w:rsidRPr="00082833">
              <w:rPr>
                <w:rFonts w:ascii="Times New Roman" w:eastAsia="Times New Roman" w:hAnsi="Times New Roman" w:cs="Times New Roman"/>
                <w:i/>
                <w:iCs/>
                <w:sz w:val="24"/>
                <w:szCs w:val="24"/>
                <w:lang w:val="en-GB" w:eastAsia="da-DK"/>
              </w:rPr>
              <w:t>I</w:t>
            </w:r>
            <w:r w:rsidRPr="00082833">
              <w:rPr>
                <w:rFonts w:ascii="Times New Roman" w:eastAsia="Times New Roman" w:hAnsi="Times New Roman" w:cs="Times New Roman"/>
                <w:sz w:val="24"/>
                <w:szCs w:val="24"/>
                <w:vertAlign w:val="subscript"/>
                <w:lang w:val="en-GB" w:eastAsia="da-DK"/>
              </w:rPr>
              <w:t>to</w:t>
            </w:r>
          </w:p>
        </w:tc>
      </w:tr>
      <w:tr w:rsidR="00B82EDF" w:rsidRPr="00082833" w14:paraId="30D3DFE0" w14:textId="77777777" w:rsidTr="009B6F42">
        <w:trPr>
          <w:trHeight w:val="390"/>
        </w:trPr>
        <w:tc>
          <w:tcPr>
            <w:tcW w:w="1413" w:type="dxa"/>
            <w:shd w:val="clear" w:color="auto" w:fill="auto"/>
            <w:vAlign w:val="center"/>
            <w:hideMark/>
          </w:tcPr>
          <w:p w14:paraId="5CEFFA95" w14:textId="77777777" w:rsidR="00B82EDF" w:rsidRPr="00082833" w:rsidRDefault="00B82EDF" w:rsidP="009B6F42">
            <w:pPr>
              <w:spacing w:after="0" w:line="240" w:lineRule="auto"/>
              <w:jc w:val="center"/>
              <w:rPr>
                <w:rFonts w:ascii="Times New Roman" w:eastAsia="Times New Roman" w:hAnsi="Times New Roman" w:cs="Times New Roman"/>
                <w:sz w:val="20"/>
                <w:szCs w:val="20"/>
                <w:lang w:val="en-GB" w:eastAsia="da-DK"/>
              </w:rPr>
            </w:pPr>
            <w:r w:rsidRPr="00082833">
              <w:rPr>
                <w:rFonts w:ascii="Times New Roman" w:eastAsia="Times New Roman" w:hAnsi="Times New Roman" w:cs="Times New Roman"/>
                <w:sz w:val="20"/>
                <w:szCs w:val="20"/>
                <w:lang w:val="en-GB" w:eastAsia="da-DK"/>
              </w:rPr>
              <w:t>KCNIP2</w:t>
            </w:r>
          </w:p>
        </w:tc>
        <w:tc>
          <w:tcPr>
            <w:tcW w:w="1467" w:type="dxa"/>
            <w:shd w:val="clear" w:color="auto" w:fill="auto"/>
            <w:vAlign w:val="center"/>
            <w:hideMark/>
          </w:tcPr>
          <w:p w14:paraId="7D6D0A28"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KChiP2</w:t>
            </w:r>
          </w:p>
        </w:tc>
        <w:tc>
          <w:tcPr>
            <w:tcW w:w="960" w:type="dxa"/>
            <w:shd w:val="clear" w:color="auto" w:fill="auto"/>
            <w:vAlign w:val="center"/>
            <w:hideMark/>
          </w:tcPr>
          <w:p w14:paraId="5B2B8D2D" w14:textId="77777777" w:rsidR="00B82EDF" w:rsidRPr="00082833" w:rsidRDefault="00B82EDF" w:rsidP="009B6F42">
            <w:pPr>
              <w:spacing w:after="0" w:line="240" w:lineRule="auto"/>
              <w:jc w:val="center"/>
              <w:rPr>
                <w:rFonts w:ascii="Times New Roman" w:eastAsia="Times New Roman" w:hAnsi="Times New Roman" w:cs="Times New Roman"/>
                <w:i/>
                <w:iCs/>
                <w:sz w:val="24"/>
                <w:szCs w:val="24"/>
                <w:lang w:val="en-GB" w:eastAsia="da-DK"/>
              </w:rPr>
            </w:pPr>
            <w:r w:rsidRPr="00082833">
              <w:rPr>
                <w:rFonts w:ascii="Times New Roman" w:eastAsia="Times New Roman" w:hAnsi="Times New Roman" w:cs="Times New Roman"/>
                <w:i/>
                <w:iCs/>
                <w:sz w:val="24"/>
                <w:szCs w:val="24"/>
                <w:lang w:val="en-GB" w:eastAsia="da-DK"/>
              </w:rPr>
              <w:t>I</w:t>
            </w:r>
            <w:r w:rsidRPr="00082833">
              <w:rPr>
                <w:rFonts w:ascii="Times New Roman" w:eastAsia="Times New Roman" w:hAnsi="Times New Roman" w:cs="Times New Roman"/>
                <w:sz w:val="24"/>
                <w:szCs w:val="24"/>
                <w:vertAlign w:val="subscript"/>
                <w:lang w:val="en-GB" w:eastAsia="da-DK"/>
              </w:rPr>
              <w:t>to</w:t>
            </w:r>
          </w:p>
        </w:tc>
      </w:tr>
      <w:tr w:rsidR="00B82EDF" w:rsidRPr="00082833" w14:paraId="07914B36" w14:textId="77777777" w:rsidTr="009B6F42">
        <w:trPr>
          <w:trHeight w:val="390"/>
        </w:trPr>
        <w:tc>
          <w:tcPr>
            <w:tcW w:w="1413" w:type="dxa"/>
            <w:shd w:val="clear" w:color="auto" w:fill="auto"/>
            <w:vAlign w:val="center"/>
            <w:hideMark/>
          </w:tcPr>
          <w:p w14:paraId="4B4056C3" w14:textId="77777777" w:rsidR="00B82EDF" w:rsidRPr="00082833" w:rsidRDefault="00B82EDF" w:rsidP="009B6F42">
            <w:pPr>
              <w:spacing w:after="0" w:line="240" w:lineRule="auto"/>
              <w:jc w:val="center"/>
              <w:rPr>
                <w:rFonts w:ascii="Times New Roman" w:eastAsia="Times New Roman" w:hAnsi="Times New Roman" w:cs="Times New Roman"/>
                <w:sz w:val="20"/>
                <w:szCs w:val="20"/>
                <w:lang w:val="en-GB" w:eastAsia="da-DK"/>
              </w:rPr>
            </w:pPr>
            <w:r w:rsidRPr="00082833">
              <w:rPr>
                <w:rFonts w:ascii="Times New Roman" w:eastAsia="Times New Roman" w:hAnsi="Times New Roman" w:cs="Times New Roman"/>
                <w:sz w:val="20"/>
                <w:szCs w:val="20"/>
                <w:lang w:val="en-GB" w:eastAsia="da-DK"/>
              </w:rPr>
              <w:t>KCNA5</w:t>
            </w:r>
          </w:p>
        </w:tc>
        <w:tc>
          <w:tcPr>
            <w:tcW w:w="1467" w:type="dxa"/>
            <w:shd w:val="clear" w:color="auto" w:fill="auto"/>
            <w:vAlign w:val="center"/>
            <w:hideMark/>
          </w:tcPr>
          <w:p w14:paraId="7E4D4E21"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Kv1.5</w:t>
            </w:r>
          </w:p>
        </w:tc>
        <w:tc>
          <w:tcPr>
            <w:tcW w:w="960" w:type="dxa"/>
            <w:shd w:val="clear" w:color="auto" w:fill="auto"/>
            <w:vAlign w:val="center"/>
            <w:hideMark/>
          </w:tcPr>
          <w:p w14:paraId="76BB3947" w14:textId="77777777" w:rsidR="00B82EDF" w:rsidRPr="00082833" w:rsidRDefault="00B82EDF" w:rsidP="009B6F42">
            <w:pPr>
              <w:spacing w:after="0" w:line="240" w:lineRule="auto"/>
              <w:jc w:val="center"/>
              <w:rPr>
                <w:rFonts w:ascii="Times New Roman" w:eastAsia="Times New Roman" w:hAnsi="Times New Roman" w:cs="Times New Roman"/>
                <w:i/>
                <w:iCs/>
                <w:sz w:val="24"/>
                <w:szCs w:val="24"/>
                <w:lang w:val="en-GB" w:eastAsia="da-DK"/>
              </w:rPr>
            </w:pPr>
            <w:r w:rsidRPr="00082833">
              <w:rPr>
                <w:rFonts w:ascii="Times New Roman" w:eastAsia="Times New Roman" w:hAnsi="Times New Roman" w:cs="Times New Roman"/>
                <w:i/>
                <w:iCs/>
                <w:sz w:val="24"/>
                <w:szCs w:val="24"/>
                <w:lang w:val="en-GB" w:eastAsia="da-DK"/>
              </w:rPr>
              <w:t>I</w:t>
            </w:r>
            <w:r w:rsidRPr="00082833">
              <w:rPr>
                <w:rFonts w:ascii="Times New Roman" w:eastAsia="Times New Roman" w:hAnsi="Times New Roman" w:cs="Times New Roman"/>
                <w:sz w:val="24"/>
                <w:szCs w:val="24"/>
                <w:vertAlign w:val="subscript"/>
                <w:lang w:val="en-GB" w:eastAsia="da-DK"/>
              </w:rPr>
              <w:t>Kur</w:t>
            </w:r>
          </w:p>
        </w:tc>
      </w:tr>
      <w:tr w:rsidR="00B82EDF" w:rsidRPr="00082833" w14:paraId="0FE3D3EF" w14:textId="77777777" w:rsidTr="009B6F42">
        <w:trPr>
          <w:trHeight w:val="390"/>
        </w:trPr>
        <w:tc>
          <w:tcPr>
            <w:tcW w:w="1413" w:type="dxa"/>
            <w:shd w:val="clear" w:color="auto" w:fill="auto"/>
            <w:vAlign w:val="center"/>
            <w:hideMark/>
          </w:tcPr>
          <w:p w14:paraId="6BFF182D" w14:textId="77777777" w:rsidR="00B82EDF" w:rsidRPr="00082833" w:rsidRDefault="00B82EDF" w:rsidP="009B6F42">
            <w:pPr>
              <w:spacing w:after="0" w:line="240" w:lineRule="auto"/>
              <w:jc w:val="center"/>
              <w:rPr>
                <w:rFonts w:ascii="Times New Roman" w:eastAsia="Times New Roman" w:hAnsi="Times New Roman" w:cs="Times New Roman"/>
                <w:sz w:val="20"/>
                <w:szCs w:val="20"/>
                <w:lang w:val="en-GB" w:eastAsia="da-DK"/>
              </w:rPr>
            </w:pPr>
            <w:r w:rsidRPr="00082833">
              <w:rPr>
                <w:rFonts w:ascii="Times New Roman" w:eastAsia="Times New Roman" w:hAnsi="Times New Roman" w:cs="Times New Roman"/>
                <w:sz w:val="20"/>
                <w:szCs w:val="20"/>
                <w:lang w:val="en-GB" w:eastAsia="da-DK"/>
              </w:rPr>
              <w:t>KCNH2</w:t>
            </w:r>
          </w:p>
        </w:tc>
        <w:tc>
          <w:tcPr>
            <w:tcW w:w="1467" w:type="dxa"/>
            <w:shd w:val="clear" w:color="auto" w:fill="auto"/>
            <w:vAlign w:val="center"/>
            <w:hideMark/>
          </w:tcPr>
          <w:p w14:paraId="344F7414"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Kv11.1</w:t>
            </w:r>
          </w:p>
        </w:tc>
        <w:tc>
          <w:tcPr>
            <w:tcW w:w="960" w:type="dxa"/>
            <w:shd w:val="clear" w:color="auto" w:fill="auto"/>
            <w:vAlign w:val="center"/>
            <w:hideMark/>
          </w:tcPr>
          <w:p w14:paraId="6724F54F" w14:textId="77777777" w:rsidR="00B82EDF" w:rsidRPr="00082833" w:rsidRDefault="00B82EDF" w:rsidP="009B6F42">
            <w:pPr>
              <w:spacing w:after="0" w:line="240" w:lineRule="auto"/>
              <w:jc w:val="center"/>
              <w:rPr>
                <w:rFonts w:ascii="Times New Roman" w:eastAsia="Times New Roman" w:hAnsi="Times New Roman" w:cs="Times New Roman"/>
                <w:i/>
                <w:iCs/>
                <w:sz w:val="24"/>
                <w:szCs w:val="24"/>
                <w:lang w:val="en-GB" w:eastAsia="da-DK"/>
              </w:rPr>
            </w:pPr>
            <w:r w:rsidRPr="00082833">
              <w:rPr>
                <w:rFonts w:ascii="Times New Roman" w:eastAsia="Times New Roman" w:hAnsi="Times New Roman" w:cs="Times New Roman"/>
                <w:i/>
                <w:iCs/>
                <w:sz w:val="24"/>
                <w:szCs w:val="24"/>
                <w:lang w:val="en-GB" w:eastAsia="da-DK"/>
              </w:rPr>
              <w:t>I</w:t>
            </w:r>
            <w:r w:rsidRPr="00082833">
              <w:rPr>
                <w:rFonts w:ascii="Times New Roman" w:eastAsia="Times New Roman" w:hAnsi="Times New Roman" w:cs="Times New Roman"/>
                <w:sz w:val="24"/>
                <w:szCs w:val="24"/>
                <w:vertAlign w:val="subscript"/>
                <w:lang w:val="en-GB" w:eastAsia="da-DK"/>
              </w:rPr>
              <w:t>Kr</w:t>
            </w:r>
          </w:p>
        </w:tc>
      </w:tr>
      <w:tr w:rsidR="00B82EDF" w:rsidRPr="00082833" w14:paraId="7E48ECBA" w14:textId="77777777" w:rsidTr="009B6F42">
        <w:trPr>
          <w:trHeight w:val="390"/>
        </w:trPr>
        <w:tc>
          <w:tcPr>
            <w:tcW w:w="1413" w:type="dxa"/>
            <w:shd w:val="clear" w:color="auto" w:fill="auto"/>
            <w:vAlign w:val="center"/>
            <w:hideMark/>
          </w:tcPr>
          <w:p w14:paraId="32463172" w14:textId="77777777" w:rsidR="00B82EDF" w:rsidRPr="00082833" w:rsidRDefault="00B82EDF" w:rsidP="009B6F42">
            <w:pPr>
              <w:spacing w:after="0" w:line="240" w:lineRule="auto"/>
              <w:jc w:val="center"/>
              <w:rPr>
                <w:rFonts w:ascii="Times New Roman" w:eastAsia="Times New Roman" w:hAnsi="Times New Roman" w:cs="Times New Roman"/>
                <w:sz w:val="20"/>
                <w:szCs w:val="20"/>
                <w:lang w:val="en-GB" w:eastAsia="da-DK"/>
              </w:rPr>
            </w:pPr>
            <w:r w:rsidRPr="00082833">
              <w:rPr>
                <w:rFonts w:ascii="Times New Roman" w:eastAsia="Times New Roman" w:hAnsi="Times New Roman" w:cs="Times New Roman"/>
                <w:sz w:val="20"/>
                <w:szCs w:val="20"/>
                <w:lang w:val="en-GB" w:eastAsia="da-DK"/>
              </w:rPr>
              <w:t>KCNQ1</w:t>
            </w:r>
          </w:p>
        </w:tc>
        <w:tc>
          <w:tcPr>
            <w:tcW w:w="1467" w:type="dxa"/>
            <w:shd w:val="clear" w:color="auto" w:fill="auto"/>
            <w:vAlign w:val="center"/>
            <w:hideMark/>
          </w:tcPr>
          <w:p w14:paraId="49E3B00A"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Kv7.1</w:t>
            </w:r>
          </w:p>
        </w:tc>
        <w:tc>
          <w:tcPr>
            <w:tcW w:w="960" w:type="dxa"/>
            <w:shd w:val="clear" w:color="auto" w:fill="auto"/>
            <w:vAlign w:val="center"/>
            <w:hideMark/>
          </w:tcPr>
          <w:p w14:paraId="3EE5505E" w14:textId="77777777" w:rsidR="00B82EDF" w:rsidRPr="00082833" w:rsidRDefault="00B82EDF" w:rsidP="009B6F42">
            <w:pPr>
              <w:spacing w:after="0" w:line="240" w:lineRule="auto"/>
              <w:jc w:val="center"/>
              <w:rPr>
                <w:rFonts w:ascii="Times New Roman" w:eastAsia="Times New Roman" w:hAnsi="Times New Roman" w:cs="Times New Roman"/>
                <w:i/>
                <w:iCs/>
                <w:sz w:val="24"/>
                <w:szCs w:val="24"/>
                <w:lang w:val="en-GB" w:eastAsia="da-DK"/>
              </w:rPr>
            </w:pPr>
            <w:r w:rsidRPr="00082833">
              <w:rPr>
                <w:rFonts w:ascii="Times New Roman" w:eastAsia="Times New Roman" w:hAnsi="Times New Roman" w:cs="Times New Roman"/>
                <w:i/>
                <w:iCs/>
                <w:sz w:val="24"/>
                <w:szCs w:val="24"/>
                <w:lang w:val="en-GB" w:eastAsia="da-DK"/>
              </w:rPr>
              <w:t>I</w:t>
            </w:r>
            <w:r w:rsidRPr="00082833">
              <w:rPr>
                <w:rFonts w:ascii="Times New Roman" w:eastAsia="Times New Roman" w:hAnsi="Times New Roman" w:cs="Times New Roman"/>
                <w:sz w:val="24"/>
                <w:szCs w:val="24"/>
                <w:vertAlign w:val="subscript"/>
                <w:lang w:val="en-GB" w:eastAsia="da-DK"/>
              </w:rPr>
              <w:t>Ks</w:t>
            </w:r>
          </w:p>
        </w:tc>
      </w:tr>
      <w:tr w:rsidR="00B82EDF" w:rsidRPr="00082833" w14:paraId="15DA4B4F" w14:textId="77777777" w:rsidTr="009B6F42">
        <w:trPr>
          <w:trHeight w:val="390"/>
        </w:trPr>
        <w:tc>
          <w:tcPr>
            <w:tcW w:w="1413" w:type="dxa"/>
            <w:shd w:val="clear" w:color="auto" w:fill="auto"/>
            <w:vAlign w:val="center"/>
            <w:hideMark/>
          </w:tcPr>
          <w:p w14:paraId="4EAE9FD1" w14:textId="77777777" w:rsidR="00B82EDF" w:rsidRPr="00082833" w:rsidRDefault="00B82EDF" w:rsidP="009B6F42">
            <w:pPr>
              <w:spacing w:after="0" w:line="240" w:lineRule="auto"/>
              <w:jc w:val="center"/>
              <w:rPr>
                <w:rFonts w:ascii="Times New Roman" w:eastAsia="Times New Roman" w:hAnsi="Times New Roman" w:cs="Times New Roman"/>
                <w:sz w:val="20"/>
                <w:szCs w:val="20"/>
                <w:lang w:val="en-GB" w:eastAsia="da-DK"/>
              </w:rPr>
            </w:pPr>
            <w:r w:rsidRPr="00082833">
              <w:rPr>
                <w:rFonts w:ascii="Times New Roman" w:eastAsia="Times New Roman" w:hAnsi="Times New Roman" w:cs="Times New Roman"/>
                <w:sz w:val="20"/>
                <w:szCs w:val="20"/>
                <w:lang w:val="en-GB" w:eastAsia="da-DK"/>
              </w:rPr>
              <w:t>KCNJ2</w:t>
            </w:r>
          </w:p>
        </w:tc>
        <w:tc>
          <w:tcPr>
            <w:tcW w:w="1467" w:type="dxa"/>
            <w:shd w:val="clear" w:color="auto" w:fill="auto"/>
            <w:vAlign w:val="center"/>
            <w:hideMark/>
          </w:tcPr>
          <w:p w14:paraId="1C3605B2"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Kir2.1</w:t>
            </w:r>
          </w:p>
        </w:tc>
        <w:tc>
          <w:tcPr>
            <w:tcW w:w="960" w:type="dxa"/>
            <w:shd w:val="clear" w:color="auto" w:fill="auto"/>
            <w:vAlign w:val="center"/>
            <w:hideMark/>
          </w:tcPr>
          <w:p w14:paraId="5F853F4D" w14:textId="77777777" w:rsidR="00B82EDF" w:rsidRPr="00082833" w:rsidRDefault="00B82EDF" w:rsidP="009B6F42">
            <w:pPr>
              <w:spacing w:after="0" w:line="240" w:lineRule="auto"/>
              <w:jc w:val="center"/>
              <w:rPr>
                <w:rFonts w:ascii="Times New Roman" w:eastAsia="Times New Roman" w:hAnsi="Times New Roman" w:cs="Times New Roman"/>
                <w:i/>
                <w:iCs/>
                <w:sz w:val="24"/>
                <w:szCs w:val="24"/>
                <w:lang w:val="en-GB" w:eastAsia="da-DK"/>
              </w:rPr>
            </w:pPr>
            <w:r w:rsidRPr="00082833">
              <w:rPr>
                <w:rFonts w:ascii="Times New Roman" w:eastAsia="Times New Roman" w:hAnsi="Times New Roman" w:cs="Times New Roman"/>
                <w:i/>
                <w:iCs/>
                <w:sz w:val="24"/>
                <w:szCs w:val="24"/>
                <w:lang w:val="en-GB" w:eastAsia="da-DK"/>
              </w:rPr>
              <w:t>I</w:t>
            </w:r>
            <w:r w:rsidRPr="00082833">
              <w:rPr>
                <w:rFonts w:ascii="Times New Roman" w:eastAsia="Times New Roman" w:hAnsi="Times New Roman" w:cs="Times New Roman"/>
                <w:sz w:val="24"/>
                <w:szCs w:val="24"/>
                <w:vertAlign w:val="subscript"/>
                <w:lang w:val="en-GB" w:eastAsia="da-DK"/>
              </w:rPr>
              <w:t>K1</w:t>
            </w:r>
          </w:p>
        </w:tc>
      </w:tr>
      <w:tr w:rsidR="00B82EDF" w:rsidRPr="00082833" w14:paraId="19BB2886" w14:textId="77777777" w:rsidTr="009B6F42">
        <w:trPr>
          <w:trHeight w:val="390"/>
        </w:trPr>
        <w:tc>
          <w:tcPr>
            <w:tcW w:w="1413" w:type="dxa"/>
            <w:shd w:val="clear" w:color="auto" w:fill="auto"/>
            <w:vAlign w:val="center"/>
            <w:hideMark/>
          </w:tcPr>
          <w:p w14:paraId="7287E379" w14:textId="77777777" w:rsidR="00B82EDF" w:rsidRPr="00082833" w:rsidRDefault="00B82EDF" w:rsidP="009B6F42">
            <w:pPr>
              <w:spacing w:after="0" w:line="240" w:lineRule="auto"/>
              <w:jc w:val="center"/>
              <w:rPr>
                <w:rFonts w:ascii="Times New Roman" w:eastAsia="Times New Roman" w:hAnsi="Times New Roman" w:cs="Times New Roman"/>
                <w:sz w:val="20"/>
                <w:szCs w:val="20"/>
                <w:lang w:val="en-GB" w:eastAsia="da-DK"/>
              </w:rPr>
            </w:pPr>
            <w:r w:rsidRPr="00082833">
              <w:rPr>
                <w:rFonts w:ascii="Times New Roman" w:eastAsia="Times New Roman" w:hAnsi="Times New Roman" w:cs="Times New Roman"/>
                <w:sz w:val="20"/>
                <w:szCs w:val="20"/>
                <w:lang w:val="en-GB" w:eastAsia="da-DK"/>
              </w:rPr>
              <w:t>KCNJ3</w:t>
            </w:r>
          </w:p>
        </w:tc>
        <w:tc>
          <w:tcPr>
            <w:tcW w:w="1467" w:type="dxa"/>
            <w:shd w:val="clear" w:color="auto" w:fill="auto"/>
            <w:vAlign w:val="center"/>
            <w:hideMark/>
          </w:tcPr>
          <w:p w14:paraId="622E87A0"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Kir3.1</w:t>
            </w:r>
          </w:p>
        </w:tc>
        <w:tc>
          <w:tcPr>
            <w:tcW w:w="960" w:type="dxa"/>
            <w:shd w:val="clear" w:color="auto" w:fill="auto"/>
            <w:vAlign w:val="center"/>
            <w:hideMark/>
          </w:tcPr>
          <w:p w14:paraId="2E15E9E8" w14:textId="77777777" w:rsidR="00B82EDF" w:rsidRPr="00082833" w:rsidRDefault="00B82EDF" w:rsidP="009B6F42">
            <w:pPr>
              <w:spacing w:after="0" w:line="240" w:lineRule="auto"/>
              <w:jc w:val="center"/>
              <w:rPr>
                <w:rFonts w:ascii="Times New Roman" w:eastAsia="Times New Roman" w:hAnsi="Times New Roman" w:cs="Times New Roman"/>
                <w:i/>
                <w:iCs/>
                <w:sz w:val="24"/>
                <w:szCs w:val="24"/>
                <w:lang w:val="en-GB" w:eastAsia="da-DK"/>
              </w:rPr>
            </w:pPr>
            <w:r w:rsidRPr="00082833">
              <w:rPr>
                <w:rFonts w:ascii="Times New Roman" w:eastAsia="Times New Roman" w:hAnsi="Times New Roman" w:cs="Times New Roman"/>
                <w:i/>
                <w:iCs/>
                <w:sz w:val="24"/>
                <w:szCs w:val="24"/>
                <w:lang w:val="en-GB" w:eastAsia="da-DK"/>
              </w:rPr>
              <w:t>I</w:t>
            </w:r>
            <w:r w:rsidRPr="00082833">
              <w:rPr>
                <w:rFonts w:ascii="Times New Roman" w:eastAsia="Times New Roman" w:hAnsi="Times New Roman" w:cs="Times New Roman"/>
                <w:sz w:val="24"/>
                <w:szCs w:val="24"/>
                <w:vertAlign w:val="subscript"/>
                <w:lang w:val="en-GB" w:eastAsia="da-DK"/>
              </w:rPr>
              <w:t>KACh</w:t>
            </w:r>
          </w:p>
        </w:tc>
      </w:tr>
      <w:tr w:rsidR="00B82EDF" w:rsidRPr="00082833" w14:paraId="248CEC04" w14:textId="77777777" w:rsidTr="009B6F42">
        <w:trPr>
          <w:trHeight w:val="390"/>
        </w:trPr>
        <w:tc>
          <w:tcPr>
            <w:tcW w:w="1413" w:type="dxa"/>
            <w:shd w:val="clear" w:color="auto" w:fill="auto"/>
            <w:vAlign w:val="center"/>
            <w:hideMark/>
          </w:tcPr>
          <w:p w14:paraId="3C0E5BD8" w14:textId="77777777" w:rsidR="00B82EDF" w:rsidRPr="00082833" w:rsidRDefault="00B82EDF" w:rsidP="009B6F42">
            <w:pPr>
              <w:spacing w:after="0" w:line="240" w:lineRule="auto"/>
              <w:jc w:val="center"/>
              <w:rPr>
                <w:rFonts w:ascii="Times New Roman" w:eastAsia="Times New Roman" w:hAnsi="Times New Roman" w:cs="Times New Roman"/>
                <w:sz w:val="20"/>
                <w:szCs w:val="20"/>
                <w:lang w:val="en-GB" w:eastAsia="da-DK"/>
              </w:rPr>
            </w:pPr>
            <w:r w:rsidRPr="00082833">
              <w:rPr>
                <w:rFonts w:ascii="Times New Roman" w:eastAsia="Times New Roman" w:hAnsi="Times New Roman" w:cs="Times New Roman"/>
                <w:sz w:val="20"/>
                <w:szCs w:val="20"/>
                <w:lang w:val="en-GB" w:eastAsia="da-DK"/>
              </w:rPr>
              <w:t>KCNJ</w:t>
            </w:r>
            <w:r w:rsidRPr="00082833">
              <w:rPr>
                <w:rFonts w:ascii="Calibri" w:eastAsia="Times New Roman" w:hAnsi="Calibri" w:cs="Times New Roman"/>
                <w:sz w:val="16"/>
                <w:szCs w:val="16"/>
                <w:lang w:val="en-GB" w:eastAsia="da-DK"/>
              </w:rPr>
              <w:t> </w:t>
            </w:r>
            <w:r w:rsidRPr="00082833">
              <w:rPr>
                <w:rFonts w:ascii="Times New Roman" w:eastAsia="Times New Roman" w:hAnsi="Times New Roman" w:cs="Times New Roman"/>
                <w:sz w:val="20"/>
                <w:szCs w:val="20"/>
                <w:lang w:val="en-GB" w:eastAsia="da-DK"/>
              </w:rPr>
              <w:t>5</w:t>
            </w:r>
          </w:p>
        </w:tc>
        <w:tc>
          <w:tcPr>
            <w:tcW w:w="1467" w:type="dxa"/>
            <w:shd w:val="clear" w:color="auto" w:fill="auto"/>
            <w:vAlign w:val="center"/>
            <w:hideMark/>
          </w:tcPr>
          <w:p w14:paraId="0DE64C08" w14:textId="77777777"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Kir3.4</w:t>
            </w:r>
          </w:p>
        </w:tc>
        <w:tc>
          <w:tcPr>
            <w:tcW w:w="960" w:type="dxa"/>
            <w:shd w:val="clear" w:color="auto" w:fill="auto"/>
            <w:vAlign w:val="center"/>
            <w:hideMark/>
          </w:tcPr>
          <w:p w14:paraId="56FF8B39" w14:textId="77777777" w:rsidR="00B82EDF" w:rsidRPr="00082833" w:rsidRDefault="00B82EDF" w:rsidP="009B6F42">
            <w:pPr>
              <w:spacing w:after="0" w:line="240" w:lineRule="auto"/>
              <w:jc w:val="center"/>
              <w:rPr>
                <w:rFonts w:ascii="Times New Roman" w:eastAsia="Times New Roman" w:hAnsi="Times New Roman" w:cs="Times New Roman"/>
                <w:i/>
                <w:iCs/>
                <w:sz w:val="24"/>
                <w:szCs w:val="24"/>
                <w:lang w:val="en-GB" w:eastAsia="da-DK"/>
              </w:rPr>
            </w:pPr>
            <w:r w:rsidRPr="00082833">
              <w:rPr>
                <w:rFonts w:ascii="Times New Roman" w:eastAsia="Times New Roman" w:hAnsi="Times New Roman" w:cs="Times New Roman"/>
                <w:i/>
                <w:iCs/>
                <w:sz w:val="24"/>
                <w:szCs w:val="24"/>
                <w:lang w:val="en-GB" w:eastAsia="da-DK"/>
              </w:rPr>
              <w:t>I</w:t>
            </w:r>
            <w:r w:rsidRPr="00082833">
              <w:rPr>
                <w:rFonts w:ascii="Times New Roman" w:eastAsia="Times New Roman" w:hAnsi="Times New Roman" w:cs="Times New Roman"/>
                <w:sz w:val="24"/>
                <w:szCs w:val="24"/>
                <w:vertAlign w:val="subscript"/>
                <w:lang w:val="en-GB" w:eastAsia="da-DK"/>
              </w:rPr>
              <w:t>KACh</w:t>
            </w:r>
          </w:p>
        </w:tc>
      </w:tr>
      <w:tr w:rsidR="00B82EDF" w:rsidRPr="00082833" w14:paraId="56E2CF00" w14:textId="77777777" w:rsidTr="009B6F42">
        <w:trPr>
          <w:trHeight w:val="390"/>
        </w:trPr>
        <w:tc>
          <w:tcPr>
            <w:tcW w:w="1413" w:type="dxa"/>
            <w:shd w:val="clear" w:color="auto" w:fill="auto"/>
            <w:vAlign w:val="center"/>
          </w:tcPr>
          <w:p w14:paraId="3388453F" w14:textId="2873EB9C" w:rsidR="00B82EDF" w:rsidRPr="00082833" w:rsidRDefault="00B82EDF" w:rsidP="009B6F42">
            <w:pPr>
              <w:spacing w:after="0" w:line="240" w:lineRule="auto"/>
              <w:jc w:val="center"/>
              <w:rPr>
                <w:rFonts w:ascii="Times New Roman" w:eastAsia="Times New Roman" w:hAnsi="Times New Roman" w:cs="Times New Roman"/>
                <w:sz w:val="20"/>
                <w:szCs w:val="20"/>
                <w:lang w:val="en-GB" w:eastAsia="da-DK"/>
              </w:rPr>
            </w:pPr>
            <w:r w:rsidRPr="00082833">
              <w:rPr>
                <w:rFonts w:ascii="Times New Roman" w:eastAsia="Times New Roman" w:hAnsi="Times New Roman" w:cs="Times New Roman"/>
                <w:sz w:val="20"/>
                <w:szCs w:val="20"/>
                <w:lang w:val="en-GB" w:eastAsia="da-DK"/>
              </w:rPr>
              <w:t>KCNN1-3</w:t>
            </w:r>
          </w:p>
        </w:tc>
        <w:tc>
          <w:tcPr>
            <w:tcW w:w="1467" w:type="dxa"/>
            <w:shd w:val="clear" w:color="auto" w:fill="auto"/>
            <w:vAlign w:val="center"/>
          </w:tcPr>
          <w:p w14:paraId="0DD55164" w14:textId="647A7F7C" w:rsidR="00B82EDF" w:rsidRPr="00082833" w:rsidRDefault="00B82EDF" w:rsidP="009B6F42">
            <w:pPr>
              <w:spacing w:after="0" w:line="240" w:lineRule="auto"/>
              <w:jc w:val="center"/>
              <w:rPr>
                <w:rFonts w:ascii="Times New Roman" w:eastAsia="Times New Roman" w:hAnsi="Times New Roman" w:cs="Times New Roman"/>
                <w:lang w:val="en-GB" w:eastAsia="da-DK"/>
              </w:rPr>
            </w:pPr>
            <w:r w:rsidRPr="00082833">
              <w:rPr>
                <w:rFonts w:ascii="Times New Roman" w:eastAsia="Times New Roman" w:hAnsi="Times New Roman" w:cs="Times New Roman"/>
                <w:lang w:val="en-GB" w:eastAsia="da-DK"/>
              </w:rPr>
              <w:t>K</w:t>
            </w:r>
            <w:r w:rsidRPr="00082833">
              <w:rPr>
                <w:rFonts w:ascii="Times New Roman" w:eastAsia="Times New Roman" w:hAnsi="Times New Roman" w:cs="Times New Roman"/>
                <w:vertAlign w:val="subscript"/>
                <w:lang w:val="en-GB" w:eastAsia="da-DK"/>
              </w:rPr>
              <w:t>Ca</w:t>
            </w:r>
            <w:r w:rsidRPr="00082833">
              <w:rPr>
                <w:rFonts w:ascii="Times New Roman" w:eastAsia="Times New Roman" w:hAnsi="Times New Roman" w:cs="Times New Roman"/>
                <w:lang w:val="en-GB" w:eastAsia="da-DK"/>
              </w:rPr>
              <w:t>2.x</w:t>
            </w:r>
          </w:p>
        </w:tc>
        <w:tc>
          <w:tcPr>
            <w:tcW w:w="960" w:type="dxa"/>
            <w:shd w:val="clear" w:color="auto" w:fill="auto"/>
            <w:vAlign w:val="center"/>
          </w:tcPr>
          <w:p w14:paraId="4BA01217" w14:textId="50700ADD" w:rsidR="00B82EDF" w:rsidRPr="00082833" w:rsidRDefault="00B82EDF" w:rsidP="009B6F42">
            <w:pPr>
              <w:spacing w:after="0" w:line="240" w:lineRule="auto"/>
              <w:jc w:val="center"/>
              <w:rPr>
                <w:rFonts w:ascii="Times New Roman" w:eastAsia="Times New Roman" w:hAnsi="Times New Roman" w:cs="Times New Roman"/>
                <w:i/>
                <w:iCs/>
                <w:sz w:val="24"/>
                <w:szCs w:val="24"/>
                <w:vertAlign w:val="subscript"/>
                <w:lang w:val="en-GB" w:eastAsia="da-DK"/>
              </w:rPr>
            </w:pPr>
            <w:r w:rsidRPr="00082833">
              <w:rPr>
                <w:rFonts w:ascii="Times New Roman" w:eastAsia="Times New Roman" w:hAnsi="Times New Roman" w:cs="Times New Roman"/>
                <w:i/>
                <w:iCs/>
                <w:sz w:val="24"/>
                <w:szCs w:val="24"/>
                <w:lang w:val="en-GB" w:eastAsia="da-DK"/>
              </w:rPr>
              <w:t>I</w:t>
            </w:r>
            <w:r w:rsidRPr="00082833">
              <w:rPr>
                <w:rFonts w:ascii="Times New Roman" w:eastAsia="Times New Roman" w:hAnsi="Times New Roman" w:cs="Times New Roman"/>
                <w:i/>
                <w:iCs/>
                <w:sz w:val="24"/>
                <w:szCs w:val="24"/>
                <w:vertAlign w:val="subscript"/>
                <w:lang w:val="en-GB" w:eastAsia="da-DK"/>
              </w:rPr>
              <w:t>KCa</w:t>
            </w:r>
          </w:p>
        </w:tc>
      </w:tr>
      <w:bookmarkEnd w:id="1"/>
    </w:tbl>
    <w:p w14:paraId="5DEDC42F" w14:textId="77777777" w:rsidR="00B82EDF" w:rsidRPr="00082833" w:rsidRDefault="00B82EDF" w:rsidP="000C524E">
      <w:pPr>
        <w:spacing w:line="480" w:lineRule="auto"/>
        <w:jc w:val="both"/>
        <w:rPr>
          <w:rFonts w:ascii="Times New Roman" w:hAnsi="Times New Roman" w:cs="Times New Roman"/>
          <w:sz w:val="24"/>
          <w:szCs w:val="24"/>
          <w:lang w:val="en-GB"/>
        </w:rPr>
      </w:pPr>
    </w:p>
    <w:p w14:paraId="08C21218" w14:textId="1654FD1C" w:rsidR="00910029" w:rsidRPr="00082833" w:rsidRDefault="00910029" w:rsidP="00910029">
      <w:pPr>
        <w:spacing w:before="240" w:line="360" w:lineRule="auto"/>
        <w:jc w:val="both"/>
        <w:rPr>
          <w:rFonts w:ascii="Times New Roman" w:hAnsi="Times New Roman" w:cs="Times New Roman"/>
          <w:sz w:val="24"/>
          <w:szCs w:val="20"/>
          <w:lang w:val="en-GB"/>
        </w:rPr>
      </w:pPr>
      <w:r w:rsidRPr="00082833">
        <w:rPr>
          <w:rFonts w:ascii="Times New Roman" w:hAnsi="Times New Roman" w:cs="Times New Roman"/>
          <w:sz w:val="24"/>
          <w:szCs w:val="20"/>
          <w:lang w:val="en-GB"/>
        </w:rPr>
        <w:t xml:space="preserve">Table S1. </w:t>
      </w:r>
      <w:r w:rsidR="009B6F42" w:rsidRPr="00082833">
        <w:rPr>
          <w:rFonts w:ascii="Times New Roman" w:hAnsi="Times New Roman" w:cs="Times New Roman"/>
          <w:sz w:val="24"/>
          <w:szCs w:val="20"/>
          <w:lang w:val="en-GB"/>
        </w:rPr>
        <w:t xml:space="preserve">Genes characterized with qPCR and their respective </w:t>
      </w:r>
      <w:r w:rsidRPr="00082833">
        <w:rPr>
          <w:rFonts w:ascii="Times New Roman" w:hAnsi="Times New Roman" w:cs="Times New Roman"/>
          <w:sz w:val="24"/>
          <w:szCs w:val="20"/>
          <w:lang w:val="en-GB"/>
        </w:rPr>
        <w:t>ion channels</w:t>
      </w:r>
      <w:r w:rsidR="009B6F42" w:rsidRPr="00082833">
        <w:rPr>
          <w:rFonts w:ascii="Times New Roman" w:hAnsi="Times New Roman" w:cs="Times New Roman"/>
          <w:sz w:val="24"/>
          <w:szCs w:val="20"/>
          <w:lang w:val="en-GB"/>
        </w:rPr>
        <w:t xml:space="preserve"> and </w:t>
      </w:r>
      <w:r w:rsidRPr="00082833">
        <w:rPr>
          <w:rFonts w:ascii="Times New Roman" w:hAnsi="Times New Roman" w:cs="Times New Roman"/>
          <w:sz w:val="24"/>
          <w:szCs w:val="20"/>
          <w:lang w:val="en-GB"/>
        </w:rPr>
        <w:t xml:space="preserve">currents </w:t>
      </w:r>
    </w:p>
    <w:p w14:paraId="183CCCC2" w14:textId="77777777" w:rsidR="00844A87" w:rsidRPr="00082833" w:rsidRDefault="00EA338A" w:rsidP="001D075B">
      <w:pPr>
        <w:spacing w:line="480" w:lineRule="auto"/>
        <w:jc w:val="both"/>
        <w:rPr>
          <w:rFonts w:ascii="Times New Roman" w:hAnsi="Times New Roman" w:cs="Times New Roman"/>
          <w:b/>
          <w:sz w:val="24"/>
          <w:szCs w:val="24"/>
          <w:lang w:val="en-GB"/>
        </w:rPr>
      </w:pPr>
      <w:r w:rsidRPr="00082833">
        <w:rPr>
          <w:rFonts w:ascii="Times New Roman" w:hAnsi="Times New Roman" w:cs="Times New Roman"/>
          <w:b/>
          <w:sz w:val="24"/>
          <w:szCs w:val="24"/>
          <w:lang w:val="en-GB"/>
        </w:rPr>
        <w:t>Results</w:t>
      </w:r>
    </w:p>
    <w:p w14:paraId="1A5B011B" w14:textId="77777777" w:rsidR="008B7045" w:rsidRPr="00082833" w:rsidRDefault="00910029" w:rsidP="001D075B">
      <w:pPr>
        <w:spacing w:line="480" w:lineRule="auto"/>
        <w:jc w:val="both"/>
        <w:rPr>
          <w:rFonts w:ascii="Times New Roman" w:hAnsi="Times New Roman" w:cs="Times New Roman"/>
          <w:i/>
          <w:sz w:val="24"/>
          <w:szCs w:val="24"/>
          <w:u w:val="single"/>
          <w:lang w:val="en-GB"/>
        </w:rPr>
      </w:pPr>
      <w:r w:rsidRPr="00082833">
        <w:rPr>
          <w:rFonts w:ascii="Times New Roman" w:hAnsi="Times New Roman" w:cs="Times New Roman"/>
          <w:i/>
          <w:sz w:val="24"/>
          <w:szCs w:val="24"/>
          <w:u w:val="single"/>
          <w:lang w:val="en-GB"/>
        </w:rPr>
        <w:t>q</w:t>
      </w:r>
      <w:r w:rsidR="008B7045" w:rsidRPr="00082833">
        <w:rPr>
          <w:rFonts w:ascii="Times New Roman" w:hAnsi="Times New Roman" w:cs="Times New Roman"/>
          <w:i/>
          <w:sz w:val="24"/>
          <w:szCs w:val="24"/>
          <w:u w:val="single"/>
          <w:lang w:val="en-GB"/>
        </w:rPr>
        <w:t>PCR</w:t>
      </w:r>
    </w:p>
    <w:p w14:paraId="720C4146" w14:textId="05350AB7" w:rsidR="00BA6FE0" w:rsidRPr="00082833" w:rsidRDefault="00FC57D7" w:rsidP="00983DEE">
      <w:pPr>
        <w:spacing w:line="480" w:lineRule="auto"/>
        <w:jc w:val="both"/>
        <w:rPr>
          <w:rFonts w:ascii="Times New Roman" w:hAnsi="Times New Roman" w:cs="Times New Roman"/>
          <w:sz w:val="24"/>
          <w:szCs w:val="24"/>
          <w:lang w:val="en-GB"/>
        </w:rPr>
      </w:pPr>
      <w:r w:rsidRPr="00082833">
        <w:rPr>
          <w:rFonts w:ascii="Times New Roman" w:hAnsi="Times New Roman" w:cs="Times New Roman"/>
          <w:sz w:val="24"/>
          <w:szCs w:val="24"/>
          <w:lang w:val="en-GB"/>
        </w:rPr>
        <w:t xml:space="preserve">No </w:t>
      </w:r>
      <w:r w:rsidR="00863018">
        <w:rPr>
          <w:rFonts w:ascii="Times New Roman" w:hAnsi="Times New Roman" w:cs="Times New Roman"/>
          <w:sz w:val="24"/>
          <w:szCs w:val="24"/>
          <w:lang w:val="en-GB"/>
        </w:rPr>
        <w:t xml:space="preserve">significant </w:t>
      </w:r>
      <w:r w:rsidRPr="00082833">
        <w:rPr>
          <w:rFonts w:ascii="Times New Roman" w:hAnsi="Times New Roman" w:cs="Times New Roman"/>
          <w:sz w:val="24"/>
          <w:szCs w:val="24"/>
          <w:lang w:val="en-GB"/>
        </w:rPr>
        <w:t>differences were observed in ion channel expression between AF and control group for any of the 13 genes studied. Expression level</w:t>
      </w:r>
      <w:r w:rsidR="007D24DC">
        <w:rPr>
          <w:rFonts w:ascii="Times New Roman" w:hAnsi="Times New Roman" w:cs="Times New Roman"/>
          <w:sz w:val="24"/>
          <w:szCs w:val="24"/>
          <w:lang w:val="en-GB"/>
        </w:rPr>
        <w:t>s</w:t>
      </w:r>
      <w:r w:rsidRPr="00082833">
        <w:rPr>
          <w:rFonts w:ascii="Times New Roman" w:hAnsi="Times New Roman" w:cs="Times New Roman"/>
          <w:sz w:val="24"/>
          <w:szCs w:val="24"/>
          <w:lang w:val="en-GB"/>
        </w:rPr>
        <w:t xml:space="preserve"> </w:t>
      </w:r>
      <w:r w:rsidR="005E3F46" w:rsidRPr="00082833">
        <w:rPr>
          <w:rFonts w:ascii="Times New Roman" w:hAnsi="Times New Roman" w:cs="Times New Roman"/>
          <w:sz w:val="24"/>
          <w:szCs w:val="24"/>
          <w:lang w:val="en-GB"/>
        </w:rPr>
        <w:t>for each gene in the six locations studied are presented below (fig</w:t>
      </w:r>
      <w:r w:rsidR="00B819FA" w:rsidRPr="00082833">
        <w:rPr>
          <w:rFonts w:ascii="Times New Roman" w:hAnsi="Times New Roman" w:cs="Times New Roman"/>
          <w:sz w:val="24"/>
          <w:szCs w:val="24"/>
          <w:lang w:val="en-GB"/>
        </w:rPr>
        <w:t>.</w:t>
      </w:r>
      <w:r w:rsidR="005E3F46" w:rsidRPr="00082833">
        <w:rPr>
          <w:rFonts w:ascii="Times New Roman" w:hAnsi="Times New Roman" w:cs="Times New Roman"/>
          <w:sz w:val="24"/>
          <w:szCs w:val="24"/>
          <w:lang w:val="en-GB"/>
        </w:rPr>
        <w:t xml:space="preserve"> S1).</w:t>
      </w:r>
      <w:r w:rsidR="00BA6FE0" w:rsidRPr="00082833">
        <w:rPr>
          <w:rFonts w:ascii="Times New Roman" w:hAnsi="Times New Roman" w:cs="Times New Roman"/>
          <w:sz w:val="24"/>
          <w:szCs w:val="24"/>
          <w:lang w:val="en-GB"/>
        </w:rPr>
        <w:br w:type="page"/>
      </w:r>
    </w:p>
    <w:p w14:paraId="05020C68" w14:textId="77777777" w:rsidR="00BA6FE0" w:rsidRPr="00082833" w:rsidRDefault="00BA6FE0" w:rsidP="001D075B">
      <w:pPr>
        <w:spacing w:line="480" w:lineRule="auto"/>
        <w:jc w:val="both"/>
        <w:rPr>
          <w:rFonts w:ascii="Times New Roman" w:hAnsi="Times New Roman" w:cs="Times New Roman"/>
          <w:sz w:val="24"/>
          <w:szCs w:val="24"/>
          <w:lang w:val="en-GB"/>
        </w:rPr>
      </w:pPr>
      <w:r w:rsidRPr="00082833">
        <w:rPr>
          <w:rFonts w:ascii="Times New Roman" w:hAnsi="Times New Roman" w:cs="Times New Roman"/>
          <w:sz w:val="24"/>
          <w:szCs w:val="24"/>
          <w:lang w:val="en-GB"/>
        </w:rPr>
        <w:lastRenderedPageBreak/>
        <w:t>Figure S1: Ion channel expression</w:t>
      </w:r>
    </w:p>
    <w:p w14:paraId="06DC4FE0" w14:textId="538ECBA2" w:rsidR="00FC57D7" w:rsidRPr="00082833" w:rsidRDefault="00FD52B4" w:rsidP="001D075B">
      <w:pPr>
        <w:spacing w:line="480" w:lineRule="auto"/>
        <w:jc w:val="both"/>
        <w:rPr>
          <w:rFonts w:ascii="Times New Roman" w:hAnsi="Times New Roman" w:cs="Times New Roman"/>
          <w:sz w:val="24"/>
          <w:szCs w:val="24"/>
          <w:lang w:val="en-GB"/>
        </w:rPr>
      </w:pPr>
      <w:r>
        <w:rPr>
          <w:rFonts w:ascii="Times New Roman" w:hAnsi="Times New Roman" w:cs="Times New Roman"/>
          <w:noProof/>
          <w:sz w:val="24"/>
          <w:szCs w:val="24"/>
          <w:lang w:val="da-DK" w:eastAsia="da-DK"/>
        </w:rPr>
        <w:drawing>
          <wp:inline distT="0" distB="0" distL="0" distR="0" wp14:anchorId="2826ED2E" wp14:editId="5E818169">
            <wp:extent cx="4554000" cy="57960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tif"/>
                    <pic:cNvPicPr/>
                  </pic:nvPicPr>
                  <pic:blipFill>
                    <a:blip r:embed="rId22">
                      <a:extLst>
                        <a:ext uri="{28A0092B-C50C-407E-A947-70E740481C1C}">
                          <a14:useLocalDpi xmlns:a14="http://schemas.microsoft.com/office/drawing/2010/main" val="0"/>
                        </a:ext>
                      </a:extLst>
                    </a:blip>
                    <a:stretch>
                      <a:fillRect/>
                    </a:stretch>
                  </pic:blipFill>
                  <pic:spPr>
                    <a:xfrm>
                      <a:off x="0" y="0"/>
                      <a:ext cx="4554000" cy="5796000"/>
                    </a:xfrm>
                    <a:prstGeom prst="rect">
                      <a:avLst/>
                    </a:prstGeom>
                  </pic:spPr>
                </pic:pic>
              </a:graphicData>
            </a:graphic>
          </wp:inline>
        </w:drawing>
      </w:r>
    </w:p>
    <w:p w14:paraId="695CB45E" w14:textId="397A1B07" w:rsidR="00BA6FE0" w:rsidRPr="00082833" w:rsidRDefault="00FC57D7" w:rsidP="00983DEE">
      <w:pPr>
        <w:spacing w:line="480" w:lineRule="auto"/>
        <w:jc w:val="both"/>
        <w:rPr>
          <w:rFonts w:ascii="Times New Roman" w:hAnsi="Times New Roman" w:cs="Times New Roman"/>
          <w:i/>
          <w:sz w:val="24"/>
          <w:szCs w:val="24"/>
          <w:lang w:val="en-GB"/>
        </w:rPr>
      </w:pPr>
      <w:r w:rsidRPr="00082833">
        <w:rPr>
          <w:rFonts w:ascii="Times New Roman" w:hAnsi="Times New Roman" w:cs="Times New Roman"/>
          <w:sz w:val="24"/>
          <w:szCs w:val="24"/>
          <w:lang w:val="en-GB"/>
        </w:rPr>
        <w:t xml:space="preserve">Figure </w:t>
      </w:r>
      <w:r w:rsidR="005E3F46" w:rsidRPr="00082833">
        <w:rPr>
          <w:rFonts w:ascii="Times New Roman" w:hAnsi="Times New Roman" w:cs="Times New Roman"/>
          <w:sz w:val="24"/>
          <w:szCs w:val="24"/>
          <w:lang w:val="en-GB"/>
        </w:rPr>
        <w:t>S</w:t>
      </w:r>
      <w:r w:rsidRPr="00082833">
        <w:rPr>
          <w:rFonts w:ascii="Times New Roman" w:hAnsi="Times New Roman" w:cs="Times New Roman"/>
          <w:sz w:val="24"/>
          <w:szCs w:val="24"/>
          <w:lang w:val="en-GB"/>
        </w:rPr>
        <w:t>1: Quantitative RT-PCR results normalized to ACTB (β-actin) presented as 100 * 2</w:t>
      </w:r>
      <w:r w:rsidRPr="00082833">
        <w:rPr>
          <w:rFonts w:ascii="Times New Roman" w:hAnsi="Times New Roman" w:cs="Times New Roman"/>
          <w:sz w:val="24"/>
          <w:szCs w:val="24"/>
          <w:vertAlign w:val="superscript"/>
          <w:lang w:val="en-GB"/>
        </w:rPr>
        <w:t>-ΔCt</w:t>
      </w:r>
      <w:r w:rsidR="00426A0D" w:rsidRPr="00082833">
        <w:rPr>
          <w:rFonts w:ascii="Times New Roman" w:hAnsi="Times New Roman" w:cs="Times New Roman"/>
          <w:sz w:val="24"/>
          <w:szCs w:val="24"/>
          <w:lang w:val="en-GB"/>
        </w:rPr>
        <w:t xml:space="preserve"> (mean</w:t>
      </w:r>
      <w:bookmarkStart w:id="2" w:name="OLE_LINK1"/>
      <w:r w:rsidR="00426A0D" w:rsidRPr="00082833">
        <w:rPr>
          <w:rFonts w:ascii="Times New Roman" w:hAnsi="Times New Roman" w:cs="Times New Roman"/>
          <w:sz w:val="24"/>
          <w:szCs w:val="24"/>
          <w:lang w:val="en-GB"/>
        </w:rPr>
        <w:t>±</w:t>
      </w:r>
      <w:bookmarkEnd w:id="2"/>
      <w:r w:rsidR="001F208B" w:rsidRPr="00082833">
        <w:rPr>
          <w:rFonts w:ascii="Times New Roman" w:hAnsi="Times New Roman" w:cs="Times New Roman"/>
          <w:sz w:val="24"/>
          <w:szCs w:val="24"/>
          <w:lang w:val="en-GB"/>
        </w:rPr>
        <w:t xml:space="preserve">SD). </w:t>
      </w:r>
      <w:r w:rsidR="000226CB" w:rsidRPr="00082833">
        <w:rPr>
          <w:rFonts w:ascii="Times New Roman" w:hAnsi="Times New Roman" w:cs="Times New Roman"/>
          <w:sz w:val="24"/>
          <w:szCs w:val="24"/>
          <w:lang w:val="en-GB"/>
        </w:rPr>
        <w:t xml:space="preserve">AF: Atrial fibrillation, SR: sinus rhythm, </w:t>
      </w:r>
      <w:r w:rsidRPr="00082833">
        <w:rPr>
          <w:rFonts w:ascii="Times New Roman" w:hAnsi="Times New Roman" w:cs="Times New Roman"/>
          <w:sz w:val="24"/>
          <w:szCs w:val="24"/>
          <w:lang w:val="en-GB"/>
        </w:rPr>
        <w:t>RAA: right atrial appendage, LAA: left atrial appendage, RV: right ventricle, LV endo, LV mid, and LV epi: left ventricular endocardium, mid-myocardium and epicardium, respectively.</w:t>
      </w:r>
      <w:r w:rsidR="00BA6FE0" w:rsidRPr="00082833">
        <w:rPr>
          <w:rFonts w:ascii="Times New Roman" w:hAnsi="Times New Roman" w:cs="Times New Roman"/>
          <w:i/>
          <w:sz w:val="24"/>
          <w:szCs w:val="24"/>
          <w:lang w:val="en-GB"/>
        </w:rPr>
        <w:br w:type="page"/>
      </w:r>
    </w:p>
    <w:p w14:paraId="5116D240" w14:textId="0244F3E2" w:rsidR="00594C25" w:rsidRPr="00A011EF" w:rsidRDefault="00A011EF" w:rsidP="001D075B">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Table </w:t>
      </w:r>
      <w:r w:rsidR="004774F8">
        <w:rPr>
          <w:rFonts w:ascii="Times New Roman" w:hAnsi="Times New Roman" w:cs="Times New Roman"/>
          <w:sz w:val="24"/>
          <w:szCs w:val="24"/>
          <w:lang w:val="en-GB"/>
        </w:rPr>
        <w:t>S</w:t>
      </w:r>
      <w:r>
        <w:rPr>
          <w:rFonts w:ascii="Times New Roman" w:hAnsi="Times New Roman" w:cs="Times New Roman"/>
          <w:sz w:val="24"/>
          <w:szCs w:val="24"/>
          <w:lang w:val="en-GB"/>
        </w:rPr>
        <w:t>2</w:t>
      </w:r>
    </w:p>
    <w:tbl>
      <w:tblPr>
        <w:tblStyle w:val="Almindeligtabel4"/>
        <w:tblW w:w="9781" w:type="dxa"/>
        <w:tblLook w:val="0420" w:firstRow="1" w:lastRow="0" w:firstColumn="0" w:lastColumn="0" w:noHBand="0" w:noVBand="1"/>
      </w:tblPr>
      <w:tblGrid>
        <w:gridCol w:w="1418"/>
        <w:gridCol w:w="992"/>
        <w:gridCol w:w="1276"/>
        <w:gridCol w:w="1276"/>
        <w:gridCol w:w="1275"/>
        <w:gridCol w:w="1276"/>
        <w:gridCol w:w="1276"/>
        <w:gridCol w:w="992"/>
      </w:tblGrid>
      <w:tr w:rsidR="00D30190" w:rsidRPr="00082833" w14:paraId="602AF5A2" w14:textId="77777777" w:rsidTr="00C37DF8">
        <w:trPr>
          <w:cnfStyle w:val="100000000000" w:firstRow="1" w:lastRow="0" w:firstColumn="0" w:lastColumn="0" w:oddVBand="0" w:evenVBand="0" w:oddHBand="0" w:evenHBand="0" w:firstRowFirstColumn="0" w:firstRowLastColumn="0" w:lastRowFirstColumn="0" w:lastRowLastColumn="0"/>
          <w:trHeight w:val="584"/>
        </w:trPr>
        <w:tc>
          <w:tcPr>
            <w:tcW w:w="9781" w:type="dxa"/>
            <w:gridSpan w:val="8"/>
            <w:hideMark/>
          </w:tcPr>
          <w:p w14:paraId="4F6B3DB4" w14:textId="510333E2" w:rsidR="00D30190" w:rsidRPr="00082833" w:rsidRDefault="00D30190" w:rsidP="00D30190">
            <w:pP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kern w:val="24"/>
                <w:szCs w:val="27"/>
                <w:lang w:val="en-GB" w:eastAsia="da-DK"/>
              </w:rPr>
              <w:t xml:space="preserve">AF group </w:t>
            </w:r>
            <w:r w:rsidRPr="00863018">
              <w:rPr>
                <w:rFonts w:ascii="Microsoft New Tai Lue" w:eastAsia="Times New Roman" w:hAnsi="Microsoft New Tai Lue" w:cs="Microsoft New Tai Lue"/>
                <w:b w:val="0"/>
                <w:kern w:val="24"/>
                <w:szCs w:val="27"/>
                <w:lang w:val="en-GB" w:eastAsia="da-DK"/>
              </w:rPr>
              <w:t>(</w:t>
            </w:r>
            <w:r w:rsidR="000226CB" w:rsidRPr="00863018">
              <w:rPr>
                <w:rFonts w:ascii="Microsoft New Tai Lue" w:eastAsia="Times New Roman" w:hAnsi="Microsoft New Tai Lue" w:cs="Microsoft New Tai Lue"/>
                <w:b w:val="0"/>
                <w:kern w:val="24"/>
                <w:szCs w:val="27"/>
                <w:lang w:val="en-GB" w:eastAsia="da-DK"/>
              </w:rPr>
              <w:t xml:space="preserve">measured in </w:t>
            </w:r>
            <w:r w:rsidRPr="00863018">
              <w:rPr>
                <w:rFonts w:ascii="Microsoft New Tai Lue" w:eastAsia="Times New Roman" w:hAnsi="Microsoft New Tai Lue" w:cs="Microsoft New Tai Lue"/>
                <w:b w:val="0"/>
                <w:kern w:val="24"/>
                <w:szCs w:val="27"/>
                <w:lang w:val="en-GB" w:eastAsia="da-DK"/>
              </w:rPr>
              <w:t>SR)</w:t>
            </w:r>
          </w:p>
        </w:tc>
      </w:tr>
      <w:tr w:rsidR="00D30190" w:rsidRPr="00082833" w14:paraId="4CBFF3E4" w14:textId="77777777" w:rsidTr="00C37DF8">
        <w:trPr>
          <w:cnfStyle w:val="000000100000" w:firstRow="0" w:lastRow="0" w:firstColumn="0" w:lastColumn="0" w:oddVBand="0" w:evenVBand="0" w:oddHBand="1" w:evenHBand="0" w:firstRowFirstColumn="0" w:firstRowLastColumn="0" w:lastRowFirstColumn="0" w:lastRowLastColumn="0"/>
          <w:trHeight w:val="584"/>
        </w:trPr>
        <w:tc>
          <w:tcPr>
            <w:tcW w:w="1418" w:type="dxa"/>
            <w:hideMark/>
          </w:tcPr>
          <w:p w14:paraId="6B1E407C" w14:textId="77777777" w:rsidR="00D30190" w:rsidRPr="00082833" w:rsidRDefault="00D30190" w:rsidP="00D30190">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Left atrium</w:t>
            </w:r>
          </w:p>
        </w:tc>
        <w:tc>
          <w:tcPr>
            <w:tcW w:w="992" w:type="dxa"/>
            <w:hideMark/>
          </w:tcPr>
          <w:p w14:paraId="029CBFD3"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Unite</w:t>
            </w:r>
          </w:p>
        </w:tc>
        <w:tc>
          <w:tcPr>
            <w:tcW w:w="1276" w:type="dxa"/>
            <w:hideMark/>
          </w:tcPr>
          <w:p w14:paraId="5277AEFC"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Before</w:t>
            </w:r>
          </w:p>
          <w:p w14:paraId="5480CF44"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n = 6</w:t>
            </w:r>
          </w:p>
        </w:tc>
        <w:tc>
          <w:tcPr>
            <w:tcW w:w="1276" w:type="dxa"/>
            <w:hideMark/>
          </w:tcPr>
          <w:p w14:paraId="6C9C4CC0"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Baseline</w:t>
            </w:r>
          </w:p>
          <w:p w14:paraId="433954EA"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n = 6</w:t>
            </w:r>
          </w:p>
        </w:tc>
        <w:tc>
          <w:tcPr>
            <w:tcW w:w="1275" w:type="dxa"/>
            <w:hideMark/>
          </w:tcPr>
          <w:p w14:paraId="097B75E5"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3</w:t>
            </w:r>
          </w:p>
          <w:p w14:paraId="60668058"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n = 6</w:t>
            </w:r>
          </w:p>
        </w:tc>
        <w:tc>
          <w:tcPr>
            <w:tcW w:w="1276" w:type="dxa"/>
            <w:hideMark/>
          </w:tcPr>
          <w:p w14:paraId="5756ABF9"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9</w:t>
            </w:r>
          </w:p>
          <w:p w14:paraId="331060E6"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n =5</w:t>
            </w:r>
          </w:p>
        </w:tc>
        <w:tc>
          <w:tcPr>
            <w:tcW w:w="1276" w:type="dxa"/>
            <w:hideMark/>
          </w:tcPr>
          <w:p w14:paraId="1662318C"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27</w:t>
            </w:r>
          </w:p>
          <w:p w14:paraId="5013811B"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n = 5</w:t>
            </w:r>
          </w:p>
        </w:tc>
        <w:tc>
          <w:tcPr>
            <w:tcW w:w="992" w:type="dxa"/>
            <w:hideMark/>
          </w:tcPr>
          <w:p w14:paraId="174CB9F5"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55</w:t>
            </w:r>
          </w:p>
          <w:p w14:paraId="7586BAFA"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n = 2</w:t>
            </w:r>
          </w:p>
        </w:tc>
      </w:tr>
      <w:tr w:rsidR="00D30190" w:rsidRPr="00082833" w14:paraId="468A448A" w14:textId="77777777" w:rsidTr="00C37DF8">
        <w:trPr>
          <w:trHeight w:val="584"/>
        </w:trPr>
        <w:tc>
          <w:tcPr>
            <w:tcW w:w="1418" w:type="dxa"/>
            <w:hideMark/>
          </w:tcPr>
          <w:p w14:paraId="7AFC6165" w14:textId="77777777" w:rsidR="00D30190" w:rsidRPr="00082833" w:rsidRDefault="00D30190" w:rsidP="00D30190">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LAA</w:t>
            </w:r>
            <w:r w:rsidRPr="00082833">
              <w:rPr>
                <w:rFonts w:ascii="Microsoft New Tai Lue" w:eastAsia="Times New Roman" w:hAnsi="Microsoft New Tai Lue" w:cs="Microsoft New Tai Lue"/>
                <w:color w:val="000000" w:themeColor="dark1"/>
                <w:kern w:val="24"/>
                <w:position w:val="-7"/>
                <w:szCs w:val="27"/>
                <w:vertAlign w:val="subscript"/>
                <w:lang w:val="en-GB" w:eastAsia="da-DK"/>
              </w:rPr>
              <w:t>min</w:t>
            </w:r>
          </w:p>
        </w:tc>
        <w:tc>
          <w:tcPr>
            <w:tcW w:w="992" w:type="dxa"/>
            <w:hideMark/>
          </w:tcPr>
          <w:p w14:paraId="3F314B4A"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cm</w:t>
            </w:r>
            <w:r w:rsidRPr="00082833">
              <w:rPr>
                <w:rFonts w:ascii="Microsoft New Tai Lue" w:eastAsia="Times New Roman" w:hAnsi="Microsoft New Tai Lue" w:cs="Microsoft New Tai Lue"/>
                <w:color w:val="000000" w:themeColor="dark1"/>
                <w:kern w:val="24"/>
                <w:position w:val="8"/>
                <w:szCs w:val="27"/>
                <w:vertAlign w:val="superscript"/>
                <w:lang w:val="en-GB" w:eastAsia="da-DK"/>
              </w:rPr>
              <w:t>2</w:t>
            </w:r>
          </w:p>
        </w:tc>
        <w:tc>
          <w:tcPr>
            <w:tcW w:w="1276" w:type="dxa"/>
            <w:hideMark/>
          </w:tcPr>
          <w:p w14:paraId="6122296D"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53±4</w:t>
            </w:r>
          </w:p>
        </w:tc>
        <w:tc>
          <w:tcPr>
            <w:tcW w:w="1276" w:type="dxa"/>
            <w:hideMark/>
          </w:tcPr>
          <w:p w14:paraId="769C28BD"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54.5±5</w:t>
            </w:r>
          </w:p>
        </w:tc>
        <w:tc>
          <w:tcPr>
            <w:tcW w:w="1275" w:type="dxa"/>
            <w:hideMark/>
          </w:tcPr>
          <w:p w14:paraId="5FD3DB4F"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55.0±5</w:t>
            </w:r>
          </w:p>
        </w:tc>
        <w:tc>
          <w:tcPr>
            <w:tcW w:w="1276" w:type="dxa"/>
            <w:hideMark/>
          </w:tcPr>
          <w:p w14:paraId="5D916141" w14:textId="0827B97E"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64.8±6</w:t>
            </w:r>
            <w:r w:rsidR="00F20A77" w:rsidRPr="00082833">
              <w:rPr>
                <w:rFonts w:ascii="Microsoft New Tai Lue" w:eastAsia="Times New Roman" w:hAnsi="Microsoft New Tai Lue" w:cs="Microsoft New Tai Lue"/>
                <w:color w:val="000000" w:themeColor="dark1"/>
                <w:kern w:val="24"/>
                <w:sz w:val="20"/>
                <w:szCs w:val="27"/>
                <w:lang w:val="en-GB" w:eastAsia="da-DK"/>
              </w:rPr>
              <w:t>*</w:t>
            </w:r>
          </w:p>
        </w:tc>
        <w:tc>
          <w:tcPr>
            <w:tcW w:w="1276" w:type="dxa"/>
            <w:hideMark/>
          </w:tcPr>
          <w:p w14:paraId="2D4CE89C" w14:textId="7703BC16"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63.3±4</w:t>
            </w:r>
            <w:r w:rsidR="00F20A77" w:rsidRPr="00082833">
              <w:rPr>
                <w:rFonts w:ascii="Microsoft New Tai Lue" w:eastAsia="Times New Roman" w:hAnsi="Microsoft New Tai Lue" w:cs="Microsoft New Tai Lue"/>
                <w:color w:val="000000" w:themeColor="dark1"/>
                <w:kern w:val="24"/>
                <w:sz w:val="20"/>
                <w:szCs w:val="27"/>
                <w:lang w:val="en-GB" w:eastAsia="da-DK"/>
              </w:rPr>
              <w:t>*</w:t>
            </w:r>
          </w:p>
        </w:tc>
        <w:tc>
          <w:tcPr>
            <w:tcW w:w="992" w:type="dxa"/>
            <w:hideMark/>
          </w:tcPr>
          <w:p w14:paraId="7A847505" w14:textId="6553835D"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66.6±2</w:t>
            </w:r>
            <w:r w:rsidR="00F20A77" w:rsidRPr="00082833">
              <w:rPr>
                <w:rFonts w:ascii="Microsoft New Tai Lue" w:eastAsia="Times New Roman" w:hAnsi="Microsoft New Tai Lue" w:cs="Microsoft New Tai Lue"/>
                <w:color w:val="000000" w:themeColor="dark1"/>
                <w:kern w:val="24"/>
                <w:sz w:val="20"/>
                <w:szCs w:val="27"/>
                <w:lang w:val="en-GB" w:eastAsia="da-DK"/>
              </w:rPr>
              <w:t>*</w:t>
            </w:r>
          </w:p>
        </w:tc>
      </w:tr>
      <w:tr w:rsidR="00D30190" w:rsidRPr="00082833" w14:paraId="29FE2E46" w14:textId="77777777" w:rsidTr="00C37DF8">
        <w:trPr>
          <w:cnfStyle w:val="000000100000" w:firstRow="0" w:lastRow="0" w:firstColumn="0" w:lastColumn="0" w:oddVBand="0" w:evenVBand="0" w:oddHBand="1" w:evenHBand="0" w:firstRowFirstColumn="0" w:firstRowLastColumn="0" w:lastRowFirstColumn="0" w:lastRowLastColumn="0"/>
          <w:trHeight w:val="584"/>
        </w:trPr>
        <w:tc>
          <w:tcPr>
            <w:tcW w:w="1418" w:type="dxa"/>
            <w:hideMark/>
          </w:tcPr>
          <w:p w14:paraId="4174488F" w14:textId="77777777" w:rsidR="00D30190" w:rsidRPr="00082833" w:rsidRDefault="00D30190" w:rsidP="00D30190">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LAA</w:t>
            </w:r>
            <w:r w:rsidRPr="00082833">
              <w:rPr>
                <w:rFonts w:ascii="Microsoft New Tai Lue" w:eastAsia="Times New Roman" w:hAnsi="Microsoft New Tai Lue" w:cs="Microsoft New Tai Lue"/>
                <w:color w:val="000000" w:themeColor="dark1"/>
                <w:kern w:val="24"/>
                <w:position w:val="-7"/>
                <w:szCs w:val="27"/>
                <w:vertAlign w:val="subscript"/>
                <w:lang w:val="en-GB" w:eastAsia="da-DK"/>
              </w:rPr>
              <w:t>a</w:t>
            </w:r>
          </w:p>
        </w:tc>
        <w:tc>
          <w:tcPr>
            <w:tcW w:w="992" w:type="dxa"/>
            <w:hideMark/>
          </w:tcPr>
          <w:p w14:paraId="25107B67"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cm</w:t>
            </w:r>
            <w:r w:rsidRPr="00082833">
              <w:rPr>
                <w:rFonts w:ascii="Microsoft New Tai Lue" w:eastAsia="Times New Roman" w:hAnsi="Microsoft New Tai Lue" w:cs="Microsoft New Tai Lue"/>
                <w:color w:val="000000" w:themeColor="dark1"/>
                <w:kern w:val="24"/>
                <w:position w:val="8"/>
                <w:szCs w:val="27"/>
                <w:vertAlign w:val="superscript"/>
                <w:lang w:val="en-GB" w:eastAsia="da-DK"/>
              </w:rPr>
              <w:t>2</w:t>
            </w:r>
          </w:p>
        </w:tc>
        <w:tc>
          <w:tcPr>
            <w:tcW w:w="1276" w:type="dxa"/>
            <w:hideMark/>
          </w:tcPr>
          <w:p w14:paraId="045AF603"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64.7±4</w:t>
            </w:r>
          </w:p>
        </w:tc>
        <w:tc>
          <w:tcPr>
            <w:tcW w:w="1276" w:type="dxa"/>
            <w:hideMark/>
          </w:tcPr>
          <w:p w14:paraId="309C9188"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63.4±6</w:t>
            </w:r>
          </w:p>
        </w:tc>
        <w:tc>
          <w:tcPr>
            <w:tcW w:w="1275" w:type="dxa"/>
            <w:hideMark/>
          </w:tcPr>
          <w:p w14:paraId="0187C9FA" w14:textId="03950D31"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53.1±4</w:t>
            </w:r>
            <w:r w:rsidR="00F20A77" w:rsidRPr="00082833">
              <w:rPr>
                <w:rFonts w:ascii="Microsoft New Tai Lue" w:eastAsia="Times New Roman" w:hAnsi="Microsoft New Tai Lue" w:cs="Microsoft New Tai Lue"/>
                <w:color w:val="000000" w:themeColor="dark1"/>
                <w:kern w:val="24"/>
                <w:sz w:val="20"/>
                <w:szCs w:val="27"/>
                <w:lang w:val="en-GB" w:eastAsia="da-DK"/>
              </w:rPr>
              <w:t>*</w:t>
            </w:r>
          </w:p>
        </w:tc>
        <w:tc>
          <w:tcPr>
            <w:tcW w:w="1276" w:type="dxa"/>
            <w:hideMark/>
          </w:tcPr>
          <w:p w14:paraId="515C3ECE"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56.5±7</w:t>
            </w:r>
          </w:p>
        </w:tc>
        <w:tc>
          <w:tcPr>
            <w:tcW w:w="1276" w:type="dxa"/>
            <w:hideMark/>
          </w:tcPr>
          <w:p w14:paraId="5AE24D83"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56.5±4</w:t>
            </w:r>
          </w:p>
        </w:tc>
        <w:tc>
          <w:tcPr>
            <w:tcW w:w="992" w:type="dxa"/>
            <w:hideMark/>
          </w:tcPr>
          <w:p w14:paraId="36C47661"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59±6</w:t>
            </w:r>
          </w:p>
        </w:tc>
      </w:tr>
      <w:tr w:rsidR="00D30190" w:rsidRPr="00082833" w14:paraId="0C455FFD" w14:textId="77777777" w:rsidTr="00C37DF8">
        <w:trPr>
          <w:trHeight w:val="584"/>
        </w:trPr>
        <w:tc>
          <w:tcPr>
            <w:tcW w:w="1418" w:type="dxa"/>
            <w:hideMark/>
          </w:tcPr>
          <w:p w14:paraId="1741EE67" w14:textId="77777777" w:rsidR="00D30190" w:rsidRPr="00082833" w:rsidRDefault="00D30190" w:rsidP="00D30190">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LAA</w:t>
            </w:r>
            <w:r w:rsidRPr="00082833">
              <w:rPr>
                <w:rFonts w:ascii="Microsoft New Tai Lue" w:eastAsia="Times New Roman" w:hAnsi="Microsoft New Tai Lue" w:cs="Microsoft New Tai Lue"/>
                <w:color w:val="000000" w:themeColor="dark1"/>
                <w:kern w:val="24"/>
                <w:position w:val="-7"/>
                <w:szCs w:val="27"/>
                <w:vertAlign w:val="subscript"/>
                <w:lang w:val="en-GB" w:eastAsia="da-DK"/>
              </w:rPr>
              <w:t>max</w:t>
            </w:r>
          </w:p>
        </w:tc>
        <w:tc>
          <w:tcPr>
            <w:tcW w:w="992" w:type="dxa"/>
            <w:hideMark/>
          </w:tcPr>
          <w:p w14:paraId="57639705"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cm</w:t>
            </w:r>
            <w:r w:rsidRPr="00082833">
              <w:rPr>
                <w:rFonts w:ascii="Microsoft New Tai Lue" w:eastAsia="Times New Roman" w:hAnsi="Microsoft New Tai Lue" w:cs="Microsoft New Tai Lue"/>
                <w:color w:val="000000" w:themeColor="dark1"/>
                <w:kern w:val="24"/>
                <w:position w:val="8"/>
                <w:szCs w:val="27"/>
                <w:vertAlign w:val="superscript"/>
                <w:lang w:val="en-GB" w:eastAsia="da-DK"/>
              </w:rPr>
              <w:t>2</w:t>
            </w:r>
          </w:p>
        </w:tc>
        <w:tc>
          <w:tcPr>
            <w:tcW w:w="1276" w:type="dxa"/>
            <w:hideMark/>
          </w:tcPr>
          <w:p w14:paraId="22A57E19"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83.5±10</w:t>
            </w:r>
          </w:p>
        </w:tc>
        <w:tc>
          <w:tcPr>
            <w:tcW w:w="1276" w:type="dxa"/>
            <w:hideMark/>
          </w:tcPr>
          <w:p w14:paraId="41E35269"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81.3±3</w:t>
            </w:r>
          </w:p>
        </w:tc>
        <w:tc>
          <w:tcPr>
            <w:tcW w:w="1275" w:type="dxa"/>
            <w:hideMark/>
          </w:tcPr>
          <w:p w14:paraId="48DD4B01"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73.8±7</w:t>
            </w:r>
          </w:p>
        </w:tc>
        <w:tc>
          <w:tcPr>
            <w:tcW w:w="1276" w:type="dxa"/>
            <w:hideMark/>
          </w:tcPr>
          <w:p w14:paraId="6C933C6D"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84.3±4</w:t>
            </w:r>
          </w:p>
        </w:tc>
        <w:tc>
          <w:tcPr>
            <w:tcW w:w="1276" w:type="dxa"/>
            <w:hideMark/>
          </w:tcPr>
          <w:p w14:paraId="67822458"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75.9±6</w:t>
            </w:r>
          </w:p>
        </w:tc>
        <w:tc>
          <w:tcPr>
            <w:tcW w:w="992" w:type="dxa"/>
            <w:hideMark/>
          </w:tcPr>
          <w:p w14:paraId="06B942D3"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83.2±7</w:t>
            </w:r>
          </w:p>
        </w:tc>
      </w:tr>
      <w:tr w:rsidR="00D30190" w:rsidRPr="00082833" w14:paraId="26DCA2A5" w14:textId="77777777" w:rsidTr="00C37DF8">
        <w:trPr>
          <w:cnfStyle w:val="000000100000" w:firstRow="0" w:lastRow="0" w:firstColumn="0" w:lastColumn="0" w:oddVBand="0" w:evenVBand="0" w:oddHBand="1" w:evenHBand="0" w:firstRowFirstColumn="0" w:firstRowLastColumn="0" w:lastRowFirstColumn="0" w:lastRowLastColumn="0"/>
          <w:trHeight w:val="584"/>
        </w:trPr>
        <w:tc>
          <w:tcPr>
            <w:tcW w:w="1418" w:type="dxa"/>
            <w:hideMark/>
          </w:tcPr>
          <w:p w14:paraId="5C801D63" w14:textId="77777777" w:rsidR="00D30190" w:rsidRPr="00082833" w:rsidRDefault="00D30190" w:rsidP="00D30190">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LAD</w:t>
            </w:r>
          </w:p>
        </w:tc>
        <w:tc>
          <w:tcPr>
            <w:tcW w:w="992" w:type="dxa"/>
            <w:hideMark/>
          </w:tcPr>
          <w:p w14:paraId="39F44CCF"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cm</w:t>
            </w:r>
          </w:p>
        </w:tc>
        <w:tc>
          <w:tcPr>
            <w:tcW w:w="1276" w:type="dxa"/>
            <w:hideMark/>
          </w:tcPr>
          <w:p w14:paraId="6C3385FA"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11.8±0.6</w:t>
            </w:r>
          </w:p>
        </w:tc>
        <w:tc>
          <w:tcPr>
            <w:tcW w:w="1276" w:type="dxa"/>
            <w:hideMark/>
          </w:tcPr>
          <w:p w14:paraId="0FA7AD6D"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11.6±0.5</w:t>
            </w:r>
          </w:p>
        </w:tc>
        <w:tc>
          <w:tcPr>
            <w:tcW w:w="1275" w:type="dxa"/>
            <w:hideMark/>
          </w:tcPr>
          <w:p w14:paraId="2EB4EDC3"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11.1±0.6</w:t>
            </w:r>
          </w:p>
        </w:tc>
        <w:tc>
          <w:tcPr>
            <w:tcW w:w="1276" w:type="dxa"/>
            <w:hideMark/>
          </w:tcPr>
          <w:p w14:paraId="6E123066"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11.7±0.8</w:t>
            </w:r>
          </w:p>
        </w:tc>
        <w:tc>
          <w:tcPr>
            <w:tcW w:w="1276" w:type="dxa"/>
            <w:hideMark/>
          </w:tcPr>
          <w:p w14:paraId="4AD79BBC"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11.1±0.7</w:t>
            </w:r>
          </w:p>
        </w:tc>
        <w:tc>
          <w:tcPr>
            <w:tcW w:w="992" w:type="dxa"/>
            <w:hideMark/>
          </w:tcPr>
          <w:p w14:paraId="4C7E5DAD"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11.6±0.4</w:t>
            </w:r>
          </w:p>
        </w:tc>
      </w:tr>
      <w:tr w:rsidR="00D30190" w:rsidRPr="00082833" w14:paraId="275FE268" w14:textId="77777777" w:rsidTr="00C37DF8">
        <w:trPr>
          <w:trHeight w:val="584"/>
        </w:trPr>
        <w:tc>
          <w:tcPr>
            <w:tcW w:w="1418" w:type="dxa"/>
            <w:hideMark/>
          </w:tcPr>
          <w:p w14:paraId="795863E3" w14:textId="77777777" w:rsidR="00D30190" w:rsidRPr="00082833" w:rsidRDefault="00D30190" w:rsidP="00D30190">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LA-Frac</w:t>
            </w:r>
            <w:r w:rsidRPr="00082833">
              <w:rPr>
                <w:rFonts w:ascii="Microsoft New Tai Lue" w:eastAsia="Times New Roman" w:hAnsi="Microsoft New Tai Lue" w:cs="Microsoft New Tai Lue"/>
                <w:color w:val="000000" w:themeColor="dark1"/>
                <w:kern w:val="24"/>
                <w:position w:val="-7"/>
                <w:szCs w:val="27"/>
                <w:vertAlign w:val="subscript"/>
                <w:lang w:val="en-GB" w:eastAsia="da-DK"/>
              </w:rPr>
              <w:t>passive</w:t>
            </w:r>
          </w:p>
        </w:tc>
        <w:tc>
          <w:tcPr>
            <w:tcW w:w="992" w:type="dxa"/>
            <w:hideMark/>
          </w:tcPr>
          <w:p w14:paraId="4EFCF466"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w:t>
            </w:r>
          </w:p>
        </w:tc>
        <w:tc>
          <w:tcPr>
            <w:tcW w:w="1276" w:type="dxa"/>
            <w:hideMark/>
          </w:tcPr>
          <w:p w14:paraId="5938CD7C"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21.8±8</w:t>
            </w:r>
          </w:p>
        </w:tc>
        <w:tc>
          <w:tcPr>
            <w:tcW w:w="1276" w:type="dxa"/>
            <w:hideMark/>
          </w:tcPr>
          <w:p w14:paraId="7330057B"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21.9±7</w:t>
            </w:r>
          </w:p>
        </w:tc>
        <w:tc>
          <w:tcPr>
            <w:tcW w:w="1275" w:type="dxa"/>
            <w:hideMark/>
          </w:tcPr>
          <w:p w14:paraId="144F2E0E"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27.7±6</w:t>
            </w:r>
          </w:p>
        </w:tc>
        <w:tc>
          <w:tcPr>
            <w:tcW w:w="1276" w:type="dxa"/>
            <w:hideMark/>
          </w:tcPr>
          <w:p w14:paraId="3CA697FE"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32.8±7</w:t>
            </w:r>
          </w:p>
        </w:tc>
        <w:tc>
          <w:tcPr>
            <w:tcW w:w="1276" w:type="dxa"/>
            <w:hideMark/>
          </w:tcPr>
          <w:p w14:paraId="5E21BAFF"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25.2±8</w:t>
            </w:r>
          </w:p>
        </w:tc>
        <w:tc>
          <w:tcPr>
            <w:tcW w:w="992" w:type="dxa"/>
            <w:hideMark/>
          </w:tcPr>
          <w:p w14:paraId="4F0FACAA"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29.0±0.6</w:t>
            </w:r>
          </w:p>
        </w:tc>
      </w:tr>
      <w:tr w:rsidR="00D30190" w:rsidRPr="00082833" w14:paraId="72051FFC" w14:textId="77777777" w:rsidTr="00C37DF8">
        <w:trPr>
          <w:cnfStyle w:val="000000100000" w:firstRow="0" w:lastRow="0" w:firstColumn="0" w:lastColumn="0" w:oddVBand="0" w:evenVBand="0" w:oddHBand="1" w:evenHBand="0" w:firstRowFirstColumn="0" w:firstRowLastColumn="0" w:lastRowFirstColumn="0" w:lastRowLastColumn="0"/>
          <w:trHeight w:val="584"/>
        </w:trPr>
        <w:tc>
          <w:tcPr>
            <w:tcW w:w="1418" w:type="dxa"/>
            <w:hideMark/>
          </w:tcPr>
          <w:p w14:paraId="247D71CC" w14:textId="77777777" w:rsidR="00D30190" w:rsidRPr="00082833" w:rsidRDefault="00D30190" w:rsidP="00D30190">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LA-Frac</w:t>
            </w:r>
            <w:r w:rsidRPr="00082833">
              <w:rPr>
                <w:rFonts w:ascii="Microsoft New Tai Lue" w:eastAsia="Times New Roman" w:hAnsi="Microsoft New Tai Lue" w:cs="Microsoft New Tai Lue"/>
                <w:color w:val="000000" w:themeColor="dark1"/>
                <w:kern w:val="24"/>
                <w:position w:val="-7"/>
                <w:szCs w:val="27"/>
                <w:vertAlign w:val="subscript"/>
                <w:lang w:val="en-GB" w:eastAsia="da-DK"/>
              </w:rPr>
              <w:t>active</w:t>
            </w:r>
          </w:p>
        </w:tc>
        <w:tc>
          <w:tcPr>
            <w:tcW w:w="992" w:type="dxa"/>
            <w:hideMark/>
          </w:tcPr>
          <w:p w14:paraId="7B83538E"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w:t>
            </w:r>
          </w:p>
        </w:tc>
        <w:tc>
          <w:tcPr>
            <w:tcW w:w="1276" w:type="dxa"/>
            <w:hideMark/>
          </w:tcPr>
          <w:p w14:paraId="7829747B"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18±7</w:t>
            </w:r>
          </w:p>
        </w:tc>
        <w:tc>
          <w:tcPr>
            <w:tcW w:w="1276" w:type="dxa"/>
            <w:hideMark/>
          </w:tcPr>
          <w:p w14:paraId="6966834C"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13.8±7</w:t>
            </w:r>
          </w:p>
        </w:tc>
        <w:tc>
          <w:tcPr>
            <w:tcW w:w="1275" w:type="dxa"/>
            <w:hideMark/>
          </w:tcPr>
          <w:p w14:paraId="1CC7FB1D" w14:textId="62ADD865"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-3.6±5</w:t>
            </w:r>
            <w:r w:rsidR="00F20A77" w:rsidRPr="00082833">
              <w:rPr>
                <w:rFonts w:ascii="Microsoft New Tai Lue" w:eastAsia="Times New Roman" w:hAnsi="Microsoft New Tai Lue" w:cs="Microsoft New Tai Lue"/>
                <w:color w:val="000000" w:themeColor="dark1"/>
                <w:kern w:val="24"/>
                <w:sz w:val="20"/>
                <w:szCs w:val="27"/>
                <w:lang w:val="en-GB" w:eastAsia="da-DK"/>
              </w:rPr>
              <w:t>*</w:t>
            </w:r>
          </w:p>
        </w:tc>
        <w:tc>
          <w:tcPr>
            <w:tcW w:w="1276" w:type="dxa"/>
            <w:hideMark/>
          </w:tcPr>
          <w:p w14:paraId="3EF94EB8" w14:textId="42539619"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-15.0 ±11</w:t>
            </w:r>
            <w:r w:rsidR="00F20A77" w:rsidRPr="00082833">
              <w:rPr>
                <w:rFonts w:ascii="Microsoft New Tai Lue" w:eastAsia="Times New Roman" w:hAnsi="Microsoft New Tai Lue" w:cs="Microsoft New Tai Lue"/>
                <w:color w:val="000000" w:themeColor="dark1"/>
                <w:kern w:val="24"/>
                <w:sz w:val="20"/>
                <w:szCs w:val="27"/>
                <w:lang w:val="en-GB" w:eastAsia="da-DK"/>
              </w:rPr>
              <w:t>*</w:t>
            </w:r>
          </w:p>
        </w:tc>
        <w:tc>
          <w:tcPr>
            <w:tcW w:w="1276" w:type="dxa"/>
            <w:hideMark/>
          </w:tcPr>
          <w:p w14:paraId="7D4DB1BF" w14:textId="1BB21D25"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-12.4±8</w:t>
            </w:r>
            <w:r w:rsidR="00F20A77" w:rsidRPr="00082833">
              <w:rPr>
                <w:rFonts w:ascii="Microsoft New Tai Lue" w:eastAsia="Times New Roman" w:hAnsi="Microsoft New Tai Lue" w:cs="Microsoft New Tai Lue"/>
                <w:color w:val="000000" w:themeColor="dark1"/>
                <w:kern w:val="24"/>
                <w:sz w:val="20"/>
                <w:szCs w:val="27"/>
                <w:lang w:val="en-GB" w:eastAsia="da-DK"/>
              </w:rPr>
              <w:t>*</w:t>
            </w:r>
          </w:p>
        </w:tc>
        <w:tc>
          <w:tcPr>
            <w:tcW w:w="992" w:type="dxa"/>
            <w:hideMark/>
          </w:tcPr>
          <w:p w14:paraId="28A8E27A" w14:textId="1B14C2AD"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-13.1±7</w:t>
            </w:r>
            <w:r w:rsidR="00F20A77" w:rsidRPr="00082833">
              <w:rPr>
                <w:rFonts w:ascii="Microsoft New Tai Lue" w:eastAsia="Times New Roman" w:hAnsi="Microsoft New Tai Lue" w:cs="Microsoft New Tai Lue"/>
                <w:color w:val="000000" w:themeColor="dark1"/>
                <w:kern w:val="24"/>
                <w:sz w:val="20"/>
                <w:szCs w:val="27"/>
                <w:lang w:val="en-GB" w:eastAsia="da-DK"/>
              </w:rPr>
              <w:t>*</w:t>
            </w:r>
          </w:p>
        </w:tc>
      </w:tr>
      <w:tr w:rsidR="00D30190" w:rsidRPr="00082833" w14:paraId="47FF999A" w14:textId="77777777" w:rsidTr="00C37DF8">
        <w:trPr>
          <w:trHeight w:val="584"/>
        </w:trPr>
        <w:tc>
          <w:tcPr>
            <w:tcW w:w="1418" w:type="dxa"/>
            <w:hideMark/>
          </w:tcPr>
          <w:p w14:paraId="49A8F331" w14:textId="77777777" w:rsidR="00D30190" w:rsidRPr="00082833" w:rsidRDefault="00D30190" w:rsidP="00D30190">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LA-Frac</w:t>
            </w:r>
            <w:r w:rsidRPr="00082833">
              <w:rPr>
                <w:rFonts w:ascii="Microsoft New Tai Lue" w:eastAsia="Times New Roman" w:hAnsi="Microsoft New Tai Lue" w:cs="Microsoft New Tai Lue"/>
                <w:color w:val="000000" w:themeColor="dark1"/>
                <w:kern w:val="24"/>
                <w:position w:val="-7"/>
                <w:szCs w:val="27"/>
                <w:vertAlign w:val="subscript"/>
                <w:lang w:val="en-GB" w:eastAsia="da-DK"/>
              </w:rPr>
              <w:t>total</w:t>
            </w:r>
          </w:p>
        </w:tc>
        <w:tc>
          <w:tcPr>
            <w:tcW w:w="992" w:type="dxa"/>
            <w:hideMark/>
          </w:tcPr>
          <w:p w14:paraId="71868753" w14:textId="77777777" w:rsidR="00D30190" w:rsidRPr="00082833" w:rsidRDefault="00D30190" w:rsidP="00D30190">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w:t>
            </w:r>
          </w:p>
        </w:tc>
        <w:tc>
          <w:tcPr>
            <w:tcW w:w="1276" w:type="dxa"/>
            <w:hideMark/>
          </w:tcPr>
          <w:p w14:paraId="510263E7"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35.9±8</w:t>
            </w:r>
          </w:p>
        </w:tc>
        <w:tc>
          <w:tcPr>
            <w:tcW w:w="1276" w:type="dxa"/>
            <w:hideMark/>
          </w:tcPr>
          <w:p w14:paraId="63BF6C5C"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32.8±7</w:t>
            </w:r>
          </w:p>
        </w:tc>
        <w:tc>
          <w:tcPr>
            <w:tcW w:w="1275" w:type="dxa"/>
            <w:hideMark/>
          </w:tcPr>
          <w:p w14:paraId="41ACDE49"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25.2±7</w:t>
            </w:r>
          </w:p>
        </w:tc>
        <w:tc>
          <w:tcPr>
            <w:tcW w:w="1276" w:type="dxa"/>
            <w:hideMark/>
          </w:tcPr>
          <w:p w14:paraId="1FD880B2"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23.1±6</w:t>
            </w:r>
          </w:p>
        </w:tc>
        <w:tc>
          <w:tcPr>
            <w:tcW w:w="1276" w:type="dxa"/>
            <w:hideMark/>
          </w:tcPr>
          <w:p w14:paraId="4FCDEEE6" w14:textId="4FE36BDD"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16.4±3</w:t>
            </w:r>
            <w:r w:rsidR="00F20A77" w:rsidRPr="00082833">
              <w:rPr>
                <w:rFonts w:ascii="Microsoft New Tai Lue" w:eastAsia="Times New Roman" w:hAnsi="Microsoft New Tai Lue" w:cs="Microsoft New Tai Lue"/>
                <w:color w:val="000000" w:themeColor="dark1"/>
                <w:kern w:val="24"/>
                <w:sz w:val="20"/>
                <w:szCs w:val="27"/>
                <w:lang w:val="en-GB" w:eastAsia="da-DK"/>
              </w:rPr>
              <w:t>*</w:t>
            </w:r>
          </w:p>
        </w:tc>
        <w:tc>
          <w:tcPr>
            <w:tcW w:w="992" w:type="dxa"/>
            <w:hideMark/>
          </w:tcPr>
          <w:p w14:paraId="2A52DD46" w14:textId="77777777" w:rsidR="00D30190" w:rsidRPr="00082833" w:rsidRDefault="00D30190" w:rsidP="00D30190">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19.8±4</w:t>
            </w:r>
          </w:p>
        </w:tc>
      </w:tr>
      <w:tr w:rsidR="00D30190" w:rsidRPr="00082833" w14:paraId="2850709A" w14:textId="77777777" w:rsidTr="00C37DF8">
        <w:trPr>
          <w:cnfStyle w:val="000000100000" w:firstRow="0" w:lastRow="0" w:firstColumn="0" w:lastColumn="0" w:oddVBand="0" w:evenVBand="0" w:oddHBand="1" w:evenHBand="0" w:firstRowFirstColumn="0" w:firstRowLastColumn="0" w:lastRowFirstColumn="0" w:lastRowLastColumn="0"/>
          <w:trHeight w:val="584"/>
        </w:trPr>
        <w:tc>
          <w:tcPr>
            <w:tcW w:w="9781" w:type="dxa"/>
            <w:gridSpan w:val="8"/>
          </w:tcPr>
          <w:p w14:paraId="0496CD59" w14:textId="76B04729" w:rsidR="00D30190" w:rsidRPr="00082833" w:rsidRDefault="00D30190" w:rsidP="00D30190">
            <w:pP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b/>
                <w:color w:val="000000" w:themeColor="dark1"/>
                <w:kern w:val="24"/>
                <w:szCs w:val="27"/>
                <w:lang w:val="en-GB" w:eastAsia="da-DK"/>
              </w:rPr>
              <w:t xml:space="preserve">AF </w:t>
            </w:r>
            <w:r w:rsidR="00316588" w:rsidRPr="00082833">
              <w:rPr>
                <w:rFonts w:ascii="Microsoft New Tai Lue" w:eastAsia="Times New Roman" w:hAnsi="Microsoft New Tai Lue" w:cs="Microsoft New Tai Lue"/>
                <w:b/>
                <w:color w:val="000000" w:themeColor="dark1"/>
                <w:kern w:val="24"/>
                <w:szCs w:val="27"/>
                <w:lang w:val="en-GB" w:eastAsia="da-DK"/>
              </w:rPr>
              <w:t>group</w:t>
            </w:r>
            <w:r w:rsidRPr="00082833">
              <w:rPr>
                <w:rFonts w:ascii="Microsoft New Tai Lue" w:eastAsia="Times New Roman" w:hAnsi="Microsoft New Tai Lue" w:cs="Microsoft New Tai Lue"/>
                <w:b/>
                <w:color w:val="000000" w:themeColor="dark1"/>
                <w:kern w:val="24"/>
                <w:szCs w:val="27"/>
                <w:lang w:val="en-GB" w:eastAsia="da-DK"/>
              </w:rPr>
              <w:t xml:space="preserve"> </w:t>
            </w:r>
            <w:r w:rsidRPr="00863018">
              <w:rPr>
                <w:rFonts w:ascii="Microsoft New Tai Lue" w:eastAsia="Times New Roman" w:hAnsi="Microsoft New Tai Lue" w:cs="Microsoft New Tai Lue"/>
                <w:color w:val="000000" w:themeColor="dark1"/>
                <w:kern w:val="24"/>
                <w:szCs w:val="27"/>
                <w:lang w:val="en-GB" w:eastAsia="da-DK"/>
              </w:rPr>
              <w:t>(</w:t>
            </w:r>
            <w:r w:rsidR="000226CB" w:rsidRPr="00863018">
              <w:rPr>
                <w:rFonts w:ascii="Microsoft New Tai Lue" w:eastAsia="Times New Roman" w:hAnsi="Microsoft New Tai Lue" w:cs="Microsoft New Tai Lue"/>
                <w:color w:val="000000" w:themeColor="dark1"/>
                <w:kern w:val="24"/>
                <w:szCs w:val="27"/>
                <w:lang w:val="en-GB" w:eastAsia="da-DK"/>
              </w:rPr>
              <w:t xml:space="preserve">measured during </w:t>
            </w:r>
            <w:r w:rsidRPr="00863018">
              <w:rPr>
                <w:rFonts w:ascii="Microsoft New Tai Lue" w:eastAsia="Times New Roman" w:hAnsi="Microsoft New Tai Lue" w:cs="Microsoft New Tai Lue"/>
                <w:color w:val="000000" w:themeColor="dark1"/>
                <w:kern w:val="24"/>
                <w:szCs w:val="27"/>
                <w:lang w:val="en-GB" w:eastAsia="da-DK"/>
              </w:rPr>
              <w:t>AF)</w:t>
            </w:r>
          </w:p>
        </w:tc>
      </w:tr>
      <w:tr w:rsidR="0074339B" w:rsidRPr="00082833" w14:paraId="3E9F2974" w14:textId="77777777" w:rsidTr="00C37DF8">
        <w:trPr>
          <w:trHeight w:val="584"/>
        </w:trPr>
        <w:tc>
          <w:tcPr>
            <w:tcW w:w="1418" w:type="dxa"/>
          </w:tcPr>
          <w:p w14:paraId="21918665" w14:textId="541251AA" w:rsidR="0074339B" w:rsidRPr="00082833" w:rsidRDefault="0074339B" w:rsidP="0074339B">
            <w:pP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color w:val="000000" w:themeColor="dark1"/>
                <w:kern w:val="24"/>
                <w:szCs w:val="27"/>
                <w:lang w:val="en-GB" w:eastAsia="da-DK"/>
              </w:rPr>
              <w:t>Left atrium</w:t>
            </w:r>
          </w:p>
        </w:tc>
        <w:tc>
          <w:tcPr>
            <w:tcW w:w="992" w:type="dxa"/>
          </w:tcPr>
          <w:p w14:paraId="66DD8D75" w14:textId="5DD3C5D7" w:rsidR="0074339B" w:rsidRPr="00082833" w:rsidRDefault="0074339B" w:rsidP="0074339B">
            <w:pPr>
              <w:jc w:val="cente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color w:val="000000" w:themeColor="dark1"/>
                <w:kern w:val="24"/>
                <w:szCs w:val="27"/>
                <w:lang w:val="en-GB" w:eastAsia="da-DK"/>
              </w:rPr>
              <w:t>Unite</w:t>
            </w:r>
          </w:p>
        </w:tc>
        <w:tc>
          <w:tcPr>
            <w:tcW w:w="1276" w:type="dxa"/>
          </w:tcPr>
          <w:p w14:paraId="5C88A741" w14:textId="48FB8298"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p>
        </w:tc>
        <w:tc>
          <w:tcPr>
            <w:tcW w:w="1276" w:type="dxa"/>
          </w:tcPr>
          <w:p w14:paraId="6AC074C8"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Baseline</w:t>
            </w:r>
          </w:p>
          <w:p w14:paraId="01855C15" w14:textId="6C3C97A0" w:rsidR="0074339B" w:rsidRPr="00082833" w:rsidRDefault="0074339B" w:rsidP="0074339B">
            <w:pPr>
              <w:jc w:val="cente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color w:val="000000" w:themeColor="dark1"/>
                <w:kern w:val="24"/>
                <w:szCs w:val="27"/>
                <w:lang w:val="en-GB" w:eastAsia="da-DK"/>
              </w:rPr>
              <w:t>n = 5</w:t>
            </w:r>
          </w:p>
        </w:tc>
        <w:tc>
          <w:tcPr>
            <w:tcW w:w="1275" w:type="dxa"/>
          </w:tcPr>
          <w:p w14:paraId="48C9EA1A"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3</w:t>
            </w:r>
          </w:p>
          <w:p w14:paraId="742A4195" w14:textId="5139914C" w:rsidR="0074339B" w:rsidRPr="00082833" w:rsidRDefault="0074339B" w:rsidP="0074339B">
            <w:pPr>
              <w:jc w:val="cente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color w:val="000000" w:themeColor="dark1"/>
                <w:kern w:val="24"/>
                <w:szCs w:val="27"/>
                <w:lang w:val="en-GB" w:eastAsia="da-DK"/>
              </w:rPr>
              <w:t>n = 3</w:t>
            </w:r>
          </w:p>
        </w:tc>
        <w:tc>
          <w:tcPr>
            <w:tcW w:w="1276" w:type="dxa"/>
          </w:tcPr>
          <w:p w14:paraId="38877993" w14:textId="5F945EFE"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9</w:t>
            </w:r>
          </w:p>
          <w:p w14:paraId="1422D490" w14:textId="4873598D" w:rsidR="0074339B" w:rsidRPr="00082833" w:rsidRDefault="0074339B" w:rsidP="0074339B">
            <w:pPr>
              <w:jc w:val="cente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color w:val="000000" w:themeColor="dark1"/>
                <w:kern w:val="24"/>
                <w:szCs w:val="27"/>
                <w:lang w:val="en-GB" w:eastAsia="da-DK"/>
              </w:rPr>
              <w:t>n =6</w:t>
            </w:r>
          </w:p>
        </w:tc>
        <w:tc>
          <w:tcPr>
            <w:tcW w:w="1276" w:type="dxa"/>
          </w:tcPr>
          <w:p w14:paraId="514B20A9"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27</w:t>
            </w:r>
          </w:p>
          <w:p w14:paraId="174158D4" w14:textId="766A8AE6" w:rsidR="0074339B" w:rsidRPr="00082833" w:rsidRDefault="0074339B" w:rsidP="0074339B">
            <w:pPr>
              <w:jc w:val="cente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color w:val="000000" w:themeColor="dark1"/>
                <w:kern w:val="24"/>
                <w:szCs w:val="27"/>
                <w:lang w:val="en-GB" w:eastAsia="da-DK"/>
              </w:rPr>
              <w:t>n = 6</w:t>
            </w:r>
          </w:p>
        </w:tc>
        <w:tc>
          <w:tcPr>
            <w:tcW w:w="992" w:type="dxa"/>
          </w:tcPr>
          <w:p w14:paraId="4F4F30AC"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55</w:t>
            </w:r>
          </w:p>
          <w:p w14:paraId="40F97F8D" w14:textId="200788E0" w:rsidR="0074339B" w:rsidRPr="00082833" w:rsidRDefault="0074339B" w:rsidP="0074339B">
            <w:pPr>
              <w:jc w:val="cente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color w:val="000000" w:themeColor="dark1"/>
                <w:kern w:val="24"/>
                <w:szCs w:val="27"/>
                <w:lang w:val="en-GB" w:eastAsia="da-DK"/>
              </w:rPr>
              <w:t>n = 6</w:t>
            </w:r>
          </w:p>
        </w:tc>
      </w:tr>
      <w:tr w:rsidR="0074339B" w:rsidRPr="00082833" w14:paraId="7BBF885C" w14:textId="77777777" w:rsidTr="00C37DF8">
        <w:trPr>
          <w:cnfStyle w:val="000000100000" w:firstRow="0" w:lastRow="0" w:firstColumn="0" w:lastColumn="0" w:oddVBand="0" w:evenVBand="0" w:oddHBand="1" w:evenHBand="0" w:firstRowFirstColumn="0" w:firstRowLastColumn="0" w:lastRowFirstColumn="0" w:lastRowLastColumn="0"/>
          <w:trHeight w:val="584"/>
        </w:trPr>
        <w:tc>
          <w:tcPr>
            <w:tcW w:w="1418" w:type="dxa"/>
          </w:tcPr>
          <w:p w14:paraId="40297BDA" w14:textId="47319FC8" w:rsidR="0074339B" w:rsidRPr="00082833" w:rsidRDefault="0074339B" w:rsidP="0074339B">
            <w:pPr>
              <w:rPr>
                <w:rFonts w:ascii="Microsoft New Tai Lue" w:eastAsia="Times New Roman" w:hAnsi="Microsoft New Tai Lue" w:cs="Microsoft New Tai Lue"/>
                <w:color w:val="000000" w:themeColor="dark1"/>
                <w:kern w:val="24"/>
                <w:szCs w:val="27"/>
                <w:vertAlign w:val="subscript"/>
                <w:lang w:val="en-GB" w:eastAsia="da-DK"/>
              </w:rPr>
            </w:pPr>
            <w:r w:rsidRPr="00082833">
              <w:rPr>
                <w:rFonts w:ascii="Microsoft New Tai Lue" w:eastAsia="Times New Roman" w:hAnsi="Microsoft New Tai Lue" w:cs="Microsoft New Tai Lue"/>
                <w:color w:val="000000" w:themeColor="dark1"/>
                <w:kern w:val="24"/>
                <w:szCs w:val="27"/>
                <w:lang w:val="en-GB" w:eastAsia="da-DK"/>
              </w:rPr>
              <w:t>LAA</w:t>
            </w:r>
            <w:r w:rsidRPr="00082833">
              <w:rPr>
                <w:rFonts w:ascii="Microsoft New Tai Lue" w:eastAsia="Times New Roman" w:hAnsi="Microsoft New Tai Lue" w:cs="Microsoft New Tai Lue"/>
                <w:color w:val="000000" w:themeColor="dark1"/>
                <w:kern w:val="24"/>
                <w:szCs w:val="27"/>
                <w:vertAlign w:val="subscript"/>
                <w:lang w:val="en-GB" w:eastAsia="da-DK"/>
              </w:rPr>
              <w:t>min</w:t>
            </w:r>
          </w:p>
        </w:tc>
        <w:tc>
          <w:tcPr>
            <w:tcW w:w="992" w:type="dxa"/>
          </w:tcPr>
          <w:p w14:paraId="128120EE" w14:textId="6DBD8E27" w:rsidR="0074339B" w:rsidRPr="00082833" w:rsidRDefault="0074339B" w:rsidP="0074339B">
            <w:pPr>
              <w:jc w:val="cente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color w:val="000000" w:themeColor="dark1"/>
                <w:kern w:val="24"/>
                <w:szCs w:val="27"/>
                <w:lang w:val="en-GB" w:eastAsia="da-DK"/>
              </w:rPr>
              <w:t>cm</w:t>
            </w:r>
            <w:r w:rsidRPr="00082833">
              <w:rPr>
                <w:rFonts w:ascii="Microsoft New Tai Lue" w:eastAsia="Times New Roman" w:hAnsi="Microsoft New Tai Lue" w:cs="Microsoft New Tai Lue"/>
                <w:color w:val="000000" w:themeColor="dark1"/>
                <w:kern w:val="24"/>
                <w:position w:val="8"/>
                <w:szCs w:val="27"/>
                <w:vertAlign w:val="superscript"/>
                <w:lang w:val="en-GB" w:eastAsia="da-DK"/>
              </w:rPr>
              <w:t>2</w:t>
            </w:r>
          </w:p>
        </w:tc>
        <w:tc>
          <w:tcPr>
            <w:tcW w:w="1276" w:type="dxa"/>
          </w:tcPr>
          <w:p w14:paraId="7ED90FEA" w14:textId="77777777"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p>
        </w:tc>
        <w:tc>
          <w:tcPr>
            <w:tcW w:w="1276" w:type="dxa"/>
          </w:tcPr>
          <w:p w14:paraId="684492D2" w14:textId="1FA03695"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53±4</w:t>
            </w:r>
          </w:p>
        </w:tc>
        <w:tc>
          <w:tcPr>
            <w:tcW w:w="1275" w:type="dxa"/>
          </w:tcPr>
          <w:p w14:paraId="29C16439" w14:textId="744E3548"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54.8±3</w:t>
            </w:r>
          </w:p>
        </w:tc>
        <w:tc>
          <w:tcPr>
            <w:tcW w:w="1276" w:type="dxa"/>
          </w:tcPr>
          <w:p w14:paraId="7B2EA1B1" w14:textId="47575ED9"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53.1±4</w:t>
            </w:r>
          </w:p>
        </w:tc>
        <w:tc>
          <w:tcPr>
            <w:tcW w:w="1276" w:type="dxa"/>
          </w:tcPr>
          <w:p w14:paraId="46FDEBFA" w14:textId="11A70A21"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60.5±7</w:t>
            </w:r>
          </w:p>
        </w:tc>
        <w:tc>
          <w:tcPr>
            <w:tcW w:w="992" w:type="dxa"/>
          </w:tcPr>
          <w:p w14:paraId="1652A639" w14:textId="7DB428FA"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63.4±4</w:t>
            </w:r>
            <w:r w:rsidR="00F20A77" w:rsidRPr="00082833">
              <w:rPr>
                <w:rFonts w:ascii="Microsoft New Tai Lue" w:eastAsia="Times New Roman" w:hAnsi="Microsoft New Tai Lue" w:cs="Microsoft New Tai Lue"/>
                <w:color w:val="000000" w:themeColor="dark1"/>
                <w:kern w:val="24"/>
                <w:sz w:val="20"/>
                <w:szCs w:val="27"/>
                <w:lang w:val="en-GB" w:eastAsia="da-DK"/>
              </w:rPr>
              <w:t>*</w:t>
            </w:r>
          </w:p>
        </w:tc>
      </w:tr>
      <w:tr w:rsidR="0074339B" w:rsidRPr="00082833" w14:paraId="2CBA707A" w14:textId="77777777" w:rsidTr="00C37DF8">
        <w:trPr>
          <w:trHeight w:val="584"/>
        </w:trPr>
        <w:tc>
          <w:tcPr>
            <w:tcW w:w="1418" w:type="dxa"/>
          </w:tcPr>
          <w:p w14:paraId="3B098C65" w14:textId="27D7427B" w:rsidR="0074339B" w:rsidRPr="00082833" w:rsidRDefault="0074339B" w:rsidP="0074339B">
            <w:pPr>
              <w:rPr>
                <w:rFonts w:ascii="Microsoft New Tai Lue" w:eastAsia="Times New Roman" w:hAnsi="Microsoft New Tai Lue" w:cs="Microsoft New Tai Lue"/>
                <w:color w:val="000000" w:themeColor="dark1"/>
                <w:kern w:val="24"/>
                <w:szCs w:val="27"/>
                <w:vertAlign w:val="subscript"/>
                <w:lang w:val="en-GB" w:eastAsia="da-DK"/>
              </w:rPr>
            </w:pPr>
            <w:r w:rsidRPr="00082833">
              <w:rPr>
                <w:rFonts w:ascii="Microsoft New Tai Lue" w:eastAsia="Times New Roman" w:hAnsi="Microsoft New Tai Lue" w:cs="Microsoft New Tai Lue"/>
                <w:color w:val="000000" w:themeColor="dark1"/>
                <w:kern w:val="24"/>
                <w:szCs w:val="27"/>
                <w:lang w:val="en-GB" w:eastAsia="da-DK"/>
              </w:rPr>
              <w:t>LAA</w:t>
            </w:r>
            <w:r w:rsidRPr="00082833">
              <w:rPr>
                <w:rFonts w:ascii="Microsoft New Tai Lue" w:eastAsia="Times New Roman" w:hAnsi="Microsoft New Tai Lue" w:cs="Microsoft New Tai Lue"/>
                <w:color w:val="000000" w:themeColor="dark1"/>
                <w:kern w:val="24"/>
                <w:szCs w:val="27"/>
                <w:vertAlign w:val="subscript"/>
                <w:lang w:val="en-GB" w:eastAsia="da-DK"/>
              </w:rPr>
              <w:t>max</w:t>
            </w:r>
          </w:p>
        </w:tc>
        <w:tc>
          <w:tcPr>
            <w:tcW w:w="992" w:type="dxa"/>
          </w:tcPr>
          <w:p w14:paraId="785BCA4A" w14:textId="45E85B4C" w:rsidR="0074339B" w:rsidRPr="00082833" w:rsidRDefault="0074339B" w:rsidP="0074339B">
            <w:pPr>
              <w:jc w:val="cente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color w:val="000000" w:themeColor="dark1"/>
                <w:kern w:val="24"/>
                <w:szCs w:val="27"/>
                <w:lang w:val="en-GB" w:eastAsia="da-DK"/>
              </w:rPr>
              <w:t>cm</w:t>
            </w:r>
            <w:r w:rsidRPr="00082833">
              <w:rPr>
                <w:rFonts w:ascii="Microsoft New Tai Lue" w:eastAsia="Times New Roman" w:hAnsi="Microsoft New Tai Lue" w:cs="Microsoft New Tai Lue"/>
                <w:color w:val="000000" w:themeColor="dark1"/>
                <w:kern w:val="24"/>
                <w:position w:val="8"/>
                <w:szCs w:val="27"/>
                <w:vertAlign w:val="superscript"/>
                <w:lang w:val="en-GB" w:eastAsia="da-DK"/>
              </w:rPr>
              <w:t>2</w:t>
            </w:r>
          </w:p>
        </w:tc>
        <w:tc>
          <w:tcPr>
            <w:tcW w:w="1276" w:type="dxa"/>
          </w:tcPr>
          <w:p w14:paraId="746C83A6" w14:textId="77777777"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p>
        </w:tc>
        <w:tc>
          <w:tcPr>
            <w:tcW w:w="1276" w:type="dxa"/>
          </w:tcPr>
          <w:p w14:paraId="0203606F" w14:textId="7090E17E" w:rsidR="0074339B" w:rsidRPr="00082833" w:rsidRDefault="0061693D"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63.6±8</w:t>
            </w:r>
          </w:p>
        </w:tc>
        <w:tc>
          <w:tcPr>
            <w:tcW w:w="1275" w:type="dxa"/>
          </w:tcPr>
          <w:p w14:paraId="56972FCE" w14:textId="1E55AA27" w:rsidR="0074339B" w:rsidRPr="00082833" w:rsidRDefault="0061693D"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65.7±7</w:t>
            </w:r>
          </w:p>
        </w:tc>
        <w:tc>
          <w:tcPr>
            <w:tcW w:w="1276" w:type="dxa"/>
          </w:tcPr>
          <w:p w14:paraId="0111D57F" w14:textId="30EFA5C1" w:rsidR="0074339B" w:rsidRPr="00082833" w:rsidRDefault="0061693D"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66.6±5</w:t>
            </w:r>
          </w:p>
        </w:tc>
        <w:tc>
          <w:tcPr>
            <w:tcW w:w="1276" w:type="dxa"/>
          </w:tcPr>
          <w:p w14:paraId="24382395" w14:textId="0937D10D" w:rsidR="0074339B" w:rsidRPr="00082833" w:rsidRDefault="0061693D"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71.7±5</w:t>
            </w:r>
          </w:p>
        </w:tc>
        <w:tc>
          <w:tcPr>
            <w:tcW w:w="992" w:type="dxa"/>
          </w:tcPr>
          <w:p w14:paraId="18B9D8AF" w14:textId="02E747A5" w:rsidR="0074339B" w:rsidRPr="00082833" w:rsidRDefault="0061693D"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76.7±5</w:t>
            </w:r>
            <w:r w:rsidR="00F20A77" w:rsidRPr="00082833">
              <w:rPr>
                <w:rFonts w:ascii="Microsoft New Tai Lue" w:eastAsia="Times New Roman" w:hAnsi="Microsoft New Tai Lue" w:cs="Microsoft New Tai Lue"/>
                <w:color w:val="000000" w:themeColor="dark1"/>
                <w:kern w:val="24"/>
                <w:sz w:val="20"/>
                <w:szCs w:val="27"/>
                <w:lang w:val="en-GB" w:eastAsia="da-DK"/>
              </w:rPr>
              <w:t>*</w:t>
            </w:r>
          </w:p>
        </w:tc>
      </w:tr>
      <w:tr w:rsidR="0074339B" w:rsidRPr="00082833" w14:paraId="007EEEEE" w14:textId="77777777" w:rsidTr="00C37DF8">
        <w:trPr>
          <w:cnfStyle w:val="000000100000" w:firstRow="0" w:lastRow="0" w:firstColumn="0" w:lastColumn="0" w:oddVBand="0" w:evenVBand="0" w:oddHBand="1" w:evenHBand="0" w:firstRowFirstColumn="0" w:firstRowLastColumn="0" w:lastRowFirstColumn="0" w:lastRowLastColumn="0"/>
          <w:trHeight w:val="584"/>
        </w:trPr>
        <w:tc>
          <w:tcPr>
            <w:tcW w:w="1418" w:type="dxa"/>
          </w:tcPr>
          <w:p w14:paraId="48A7619C" w14:textId="6A8B5337" w:rsidR="0074339B" w:rsidRPr="00082833" w:rsidRDefault="0074339B" w:rsidP="0074339B">
            <w:pP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color w:val="000000" w:themeColor="dark1"/>
                <w:kern w:val="24"/>
                <w:szCs w:val="27"/>
                <w:lang w:val="en-GB" w:eastAsia="da-DK"/>
              </w:rPr>
              <w:t>LAD</w:t>
            </w:r>
          </w:p>
        </w:tc>
        <w:tc>
          <w:tcPr>
            <w:tcW w:w="992" w:type="dxa"/>
          </w:tcPr>
          <w:p w14:paraId="58588752" w14:textId="7AA0C853" w:rsidR="0074339B" w:rsidRPr="00082833" w:rsidRDefault="0074339B" w:rsidP="0074339B">
            <w:pPr>
              <w:jc w:val="cente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color w:val="000000" w:themeColor="dark1"/>
                <w:kern w:val="24"/>
                <w:szCs w:val="27"/>
                <w:lang w:val="en-GB" w:eastAsia="da-DK"/>
              </w:rPr>
              <w:t>cm</w:t>
            </w:r>
          </w:p>
        </w:tc>
        <w:tc>
          <w:tcPr>
            <w:tcW w:w="1276" w:type="dxa"/>
          </w:tcPr>
          <w:p w14:paraId="574C32F9" w14:textId="77777777"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p>
        </w:tc>
        <w:tc>
          <w:tcPr>
            <w:tcW w:w="1276" w:type="dxa"/>
          </w:tcPr>
          <w:p w14:paraId="214C60A9" w14:textId="48211501" w:rsidR="0074339B" w:rsidRPr="00082833" w:rsidRDefault="0061693D"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11.1±1</w:t>
            </w:r>
          </w:p>
        </w:tc>
        <w:tc>
          <w:tcPr>
            <w:tcW w:w="1275" w:type="dxa"/>
          </w:tcPr>
          <w:p w14:paraId="0A2503F2" w14:textId="4529EAAD" w:rsidR="0074339B" w:rsidRPr="00082833" w:rsidRDefault="0061693D"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10.8±0.8</w:t>
            </w:r>
          </w:p>
        </w:tc>
        <w:tc>
          <w:tcPr>
            <w:tcW w:w="1276" w:type="dxa"/>
          </w:tcPr>
          <w:p w14:paraId="49151881" w14:textId="5269BB18" w:rsidR="0074339B" w:rsidRPr="00082833" w:rsidRDefault="0061693D"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10.8±0.8</w:t>
            </w:r>
          </w:p>
        </w:tc>
        <w:tc>
          <w:tcPr>
            <w:tcW w:w="1276" w:type="dxa"/>
          </w:tcPr>
          <w:p w14:paraId="4959F28A" w14:textId="50B914AE" w:rsidR="0074339B" w:rsidRPr="00082833" w:rsidRDefault="0061693D"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11±1</w:t>
            </w:r>
          </w:p>
        </w:tc>
        <w:tc>
          <w:tcPr>
            <w:tcW w:w="992" w:type="dxa"/>
          </w:tcPr>
          <w:p w14:paraId="1ABA84A2" w14:textId="3C25C978" w:rsidR="0074339B" w:rsidRPr="00082833" w:rsidRDefault="0061693D"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11.2±0.8</w:t>
            </w:r>
          </w:p>
        </w:tc>
      </w:tr>
      <w:tr w:rsidR="0074339B" w:rsidRPr="00082833" w14:paraId="3BF12AEB" w14:textId="77777777" w:rsidTr="00C37DF8">
        <w:trPr>
          <w:trHeight w:val="584"/>
        </w:trPr>
        <w:tc>
          <w:tcPr>
            <w:tcW w:w="1418" w:type="dxa"/>
          </w:tcPr>
          <w:p w14:paraId="05E753A8" w14:textId="12F05866" w:rsidR="0074339B" w:rsidRPr="00082833" w:rsidRDefault="0074339B" w:rsidP="0074339B">
            <w:pPr>
              <w:rPr>
                <w:rFonts w:ascii="Microsoft New Tai Lue" w:eastAsia="Times New Roman" w:hAnsi="Microsoft New Tai Lue" w:cs="Microsoft New Tai Lue"/>
                <w:color w:val="000000" w:themeColor="dark1"/>
                <w:kern w:val="24"/>
                <w:szCs w:val="27"/>
                <w:vertAlign w:val="subscript"/>
                <w:lang w:val="en-GB" w:eastAsia="da-DK"/>
              </w:rPr>
            </w:pPr>
            <w:r w:rsidRPr="00082833">
              <w:rPr>
                <w:rFonts w:ascii="Microsoft New Tai Lue" w:eastAsia="Times New Roman" w:hAnsi="Microsoft New Tai Lue" w:cs="Microsoft New Tai Lue"/>
                <w:color w:val="000000" w:themeColor="dark1"/>
                <w:kern w:val="24"/>
                <w:szCs w:val="27"/>
                <w:lang w:val="en-GB" w:eastAsia="da-DK"/>
              </w:rPr>
              <w:t>LA-Frac</w:t>
            </w:r>
            <w:r w:rsidRPr="00082833">
              <w:rPr>
                <w:rFonts w:ascii="Microsoft New Tai Lue" w:eastAsia="Times New Roman" w:hAnsi="Microsoft New Tai Lue" w:cs="Microsoft New Tai Lue"/>
                <w:color w:val="000000" w:themeColor="dark1"/>
                <w:kern w:val="24"/>
                <w:szCs w:val="27"/>
                <w:vertAlign w:val="subscript"/>
                <w:lang w:val="en-GB" w:eastAsia="da-DK"/>
              </w:rPr>
              <w:t>total</w:t>
            </w:r>
          </w:p>
        </w:tc>
        <w:tc>
          <w:tcPr>
            <w:tcW w:w="992" w:type="dxa"/>
          </w:tcPr>
          <w:p w14:paraId="16810C88" w14:textId="297BF0F0" w:rsidR="0074339B" w:rsidRPr="00082833" w:rsidRDefault="0074339B" w:rsidP="0074339B">
            <w:pPr>
              <w:jc w:val="cente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eastAsia="Times New Roman" w:hAnsi="Microsoft New Tai Lue" w:cs="Microsoft New Tai Lue"/>
                <w:color w:val="000000" w:themeColor="dark1"/>
                <w:kern w:val="24"/>
                <w:szCs w:val="27"/>
                <w:lang w:val="en-GB" w:eastAsia="da-DK"/>
              </w:rPr>
              <w:t>%</w:t>
            </w:r>
          </w:p>
        </w:tc>
        <w:tc>
          <w:tcPr>
            <w:tcW w:w="1276" w:type="dxa"/>
          </w:tcPr>
          <w:p w14:paraId="6FCA6F3B" w14:textId="77777777"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p>
        </w:tc>
        <w:tc>
          <w:tcPr>
            <w:tcW w:w="1276" w:type="dxa"/>
          </w:tcPr>
          <w:p w14:paraId="441A229E" w14:textId="7DBD11E6"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16.1±5</w:t>
            </w:r>
          </w:p>
        </w:tc>
        <w:tc>
          <w:tcPr>
            <w:tcW w:w="1275" w:type="dxa"/>
          </w:tcPr>
          <w:p w14:paraId="39AEEEBA" w14:textId="038C49C6"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16.5±4</w:t>
            </w:r>
          </w:p>
        </w:tc>
        <w:tc>
          <w:tcPr>
            <w:tcW w:w="1276" w:type="dxa"/>
          </w:tcPr>
          <w:p w14:paraId="07091B8F" w14:textId="1AE0375C"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20.3±4</w:t>
            </w:r>
          </w:p>
        </w:tc>
        <w:tc>
          <w:tcPr>
            <w:tcW w:w="1276" w:type="dxa"/>
          </w:tcPr>
          <w:p w14:paraId="0372E317" w14:textId="2EE8BD0E"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15.7±5</w:t>
            </w:r>
          </w:p>
        </w:tc>
        <w:tc>
          <w:tcPr>
            <w:tcW w:w="992" w:type="dxa"/>
          </w:tcPr>
          <w:p w14:paraId="697EAE4A" w14:textId="3726988B" w:rsidR="0074339B" w:rsidRPr="00082833" w:rsidRDefault="0074339B" w:rsidP="0074339B">
            <w:pPr>
              <w:jc w:val="center"/>
              <w:rPr>
                <w:rFonts w:ascii="Microsoft New Tai Lue" w:eastAsia="Times New Roman" w:hAnsi="Microsoft New Tai Lue" w:cs="Microsoft New Tai Lue"/>
                <w:color w:val="000000" w:themeColor="dark1"/>
                <w:kern w:val="24"/>
                <w:sz w:val="20"/>
                <w:szCs w:val="27"/>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17.1±5</w:t>
            </w:r>
          </w:p>
        </w:tc>
      </w:tr>
      <w:tr w:rsidR="0074339B" w:rsidRPr="00082833" w14:paraId="2CDC83C8" w14:textId="77777777" w:rsidTr="00C37DF8">
        <w:trPr>
          <w:cnfStyle w:val="000000100000" w:firstRow="0" w:lastRow="0" w:firstColumn="0" w:lastColumn="0" w:oddVBand="0" w:evenVBand="0" w:oddHBand="1" w:evenHBand="0" w:firstRowFirstColumn="0" w:firstRowLastColumn="0" w:lastRowFirstColumn="0" w:lastRowLastColumn="0"/>
          <w:trHeight w:val="584"/>
        </w:trPr>
        <w:tc>
          <w:tcPr>
            <w:tcW w:w="9781" w:type="dxa"/>
            <w:gridSpan w:val="8"/>
            <w:hideMark/>
          </w:tcPr>
          <w:p w14:paraId="33B47440" w14:textId="15616BE6" w:rsidR="0074339B" w:rsidRPr="00082833" w:rsidRDefault="0061693D" w:rsidP="0074339B">
            <w:pP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b/>
                <w:bCs/>
                <w:kern w:val="24"/>
                <w:szCs w:val="27"/>
                <w:lang w:val="en-GB" w:eastAsia="da-DK"/>
              </w:rPr>
              <w:t>C</w:t>
            </w:r>
            <w:r w:rsidR="00316588" w:rsidRPr="00082833">
              <w:rPr>
                <w:rFonts w:ascii="Microsoft New Tai Lue" w:eastAsia="Times New Roman" w:hAnsi="Microsoft New Tai Lue" w:cs="Microsoft New Tai Lue"/>
                <w:b/>
                <w:bCs/>
                <w:kern w:val="24"/>
                <w:szCs w:val="27"/>
                <w:lang w:val="en-GB" w:eastAsia="da-DK"/>
              </w:rPr>
              <w:t>ontrol group</w:t>
            </w:r>
            <w:r w:rsidR="0074339B" w:rsidRPr="00082833">
              <w:rPr>
                <w:rFonts w:ascii="Microsoft New Tai Lue" w:eastAsia="Times New Roman" w:hAnsi="Microsoft New Tai Lue" w:cs="Microsoft New Tai Lue"/>
                <w:b/>
                <w:bCs/>
                <w:kern w:val="24"/>
                <w:szCs w:val="27"/>
                <w:lang w:val="en-GB" w:eastAsia="da-DK"/>
              </w:rPr>
              <w:t xml:space="preserve"> </w:t>
            </w:r>
            <w:r w:rsidR="0074339B" w:rsidRPr="00863018">
              <w:rPr>
                <w:rFonts w:ascii="Microsoft New Tai Lue" w:eastAsia="Times New Roman" w:hAnsi="Microsoft New Tai Lue" w:cs="Microsoft New Tai Lue"/>
                <w:bCs/>
                <w:kern w:val="24"/>
                <w:szCs w:val="27"/>
                <w:lang w:val="en-GB" w:eastAsia="da-DK"/>
              </w:rPr>
              <w:t>(</w:t>
            </w:r>
            <w:r w:rsidR="000226CB" w:rsidRPr="00863018">
              <w:rPr>
                <w:rFonts w:ascii="Microsoft New Tai Lue" w:eastAsia="Times New Roman" w:hAnsi="Microsoft New Tai Lue" w:cs="Microsoft New Tai Lue"/>
                <w:bCs/>
                <w:kern w:val="24"/>
                <w:szCs w:val="27"/>
                <w:lang w:val="en-GB" w:eastAsia="da-DK"/>
              </w:rPr>
              <w:t xml:space="preserve">measured in </w:t>
            </w:r>
            <w:r w:rsidR="0074339B" w:rsidRPr="00863018">
              <w:rPr>
                <w:rFonts w:ascii="Microsoft New Tai Lue" w:eastAsia="Times New Roman" w:hAnsi="Microsoft New Tai Lue" w:cs="Microsoft New Tai Lue"/>
                <w:bCs/>
                <w:kern w:val="24"/>
                <w:szCs w:val="27"/>
                <w:lang w:val="en-GB" w:eastAsia="da-DK"/>
              </w:rPr>
              <w:t>SR)</w:t>
            </w:r>
          </w:p>
        </w:tc>
      </w:tr>
      <w:tr w:rsidR="0074339B" w:rsidRPr="00082833" w14:paraId="06A785DB" w14:textId="77777777" w:rsidTr="00C37DF8">
        <w:trPr>
          <w:trHeight w:val="584"/>
        </w:trPr>
        <w:tc>
          <w:tcPr>
            <w:tcW w:w="1418" w:type="dxa"/>
            <w:hideMark/>
          </w:tcPr>
          <w:p w14:paraId="22B862E7" w14:textId="77777777" w:rsidR="0074339B" w:rsidRPr="00082833" w:rsidRDefault="0074339B" w:rsidP="0074339B">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Left atrium</w:t>
            </w:r>
          </w:p>
        </w:tc>
        <w:tc>
          <w:tcPr>
            <w:tcW w:w="992" w:type="dxa"/>
            <w:hideMark/>
          </w:tcPr>
          <w:p w14:paraId="16B70A31"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Unite</w:t>
            </w:r>
          </w:p>
        </w:tc>
        <w:tc>
          <w:tcPr>
            <w:tcW w:w="1276" w:type="dxa"/>
            <w:hideMark/>
          </w:tcPr>
          <w:p w14:paraId="070EBE37"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Before</w:t>
            </w:r>
          </w:p>
          <w:p w14:paraId="5BA3F13C"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n = 3</w:t>
            </w:r>
          </w:p>
        </w:tc>
        <w:tc>
          <w:tcPr>
            <w:tcW w:w="1276" w:type="dxa"/>
            <w:hideMark/>
          </w:tcPr>
          <w:p w14:paraId="3B6A7FE9"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Baseline</w:t>
            </w:r>
          </w:p>
          <w:p w14:paraId="7FB9E3CF"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n = 3</w:t>
            </w:r>
          </w:p>
        </w:tc>
        <w:tc>
          <w:tcPr>
            <w:tcW w:w="1275" w:type="dxa"/>
            <w:hideMark/>
          </w:tcPr>
          <w:p w14:paraId="1965780F"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3</w:t>
            </w:r>
          </w:p>
          <w:p w14:paraId="64BB94AA"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n = 2</w:t>
            </w:r>
          </w:p>
        </w:tc>
        <w:tc>
          <w:tcPr>
            <w:tcW w:w="1276" w:type="dxa"/>
            <w:hideMark/>
          </w:tcPr>
          <w:p w14:paraId="0B4326F6"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9</w:t>
            </w:r>
          </w:p>
          <w:p w14:paraId="2A3A5FBE"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n =3</w:t>
            </w:r>
          </w:p>
        </w:tc>
        <w:tc>
          <w:tcPr>
            <w:tcW w:w="1276" w:type="dxa"/>
            <w:hideMark/>
          </w:tcPr>
          <w:p w14:paraId="1C77D497"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27</w:t>
            </w:r>
          </w:p>
          <w:p w14:paraId="3C237328"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n = 3</w:t>
            </w:r>
          </w:p>
        </w:tc>
        <w:tc>
          <w:tcPr>
            <w:tcW w:w="992" w:type="dxa"/>
            <w:hideMark/>
          </w:tcPr>
          <w:p w14:paraId="37059841"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55</w:t>
            </w:r>
          </w:p>
          <w:p w14:paraId="6CAEBD78"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n = 3</w:t>
            </w:r>
          </w:p>
        </w:tc>
      </w:tr>
      <w:tr w:rsidR="0074339B" w:rsidRPr="00082833" w14:paraId="6C0427BD" w14:textId="77777777" w:rsidTr="00C37DF8">
        <w:trPr>
          <w:cnfStyle w:val="000000100000" w:firstRow="0" w:lastRow="0" w:firstColumn="0" w:lastColumn="0" w:oddVBand="0" w:evenVBand="0" w:oddHBand="1" w:evenHBand="0" w:firstRowFirstColumn="0" w:firstRowLastColumn="0" w:lastRowFirstColumn="0" w:lastRowLastColumn="0"/>
          <w:trHeight w:val="498"/>
        </w:trPr>
        <w:tc>
          <w:tcPr>
            <w:tcW w:w="1418" w:type="dxa"/>
            <w:hideMark/>
          </w:tcPr>
          <w:p w14:paraId="63C6CD57" w14:textId="77777777" w:rsidR="0074339B" w:rsidRPr="00082833" w:rsidRDefault="0074339B" w:rsidP="0074339B">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LAA</w:t>
            </w:r>
            <w:r w:rsidRPr="00082833">
              <w:rPr>
                <w:rFonts w:ascii="Microsoft New Tai Lue" w:eastAsia="Times New Roman" w:hAnsi="Microsoft New Tai Lue" w:cs="Microsoft New Tai Lue"/>
                <w:color w:val="000000" w:themeColor="dark1"/>
                <w:kern w:val="24"/>
                <w:position w:val="-7"/>
                <w:szCs w:val="27"/>
                <w:vertAlign w:val="subscript"/>
                <w:lang w:val="en-GB" w:eastAsia="da-DK"/>
              </w:rPr>
              <w:t>min</w:t>
            </w:r>
          </w:p>
        </w:tc>
        <w:tc>
          <w:tcPr>
            <w:tcW w:w="992" w:type="dxa"/>
            <w:hideMark/>
          </w:tcPr>
          <w:p w14:paraId="5CC077F1"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cm</w:t>
            </w:r>
            <w:r w:rsidRPr="00082833">
              <w:rPr>
                <w:rFonts w:ascii="Microsoft New Tai Lue" w:eastAsia="Times New Roman" w:hAnsi="Microsoft New Tai Lue" w:cs="Microsoft New Tai Lue"/>
                <w:color w:val="000000" w:themeColor="dark1"/>
                <w:kern w:val="24"/>
                <w:position w:val="8"/>
                <w:szCs w:val="27"/>
                <w:vertAlign w:val="superscript"/>
                <w:lang w:val="en-GB" w:eastAsia="da-DK"/>
              </w:rPr>
              <w:t>2</w:t>
            </w:r>
          </w:p>
        </w:tc>
        <w:tc>
          <w:tcPr>
            <w:tcW w:w="1276" w:type="dxa"/>
            <w:hideMark/>
          </w:tcPr>
          <w:p w14:paraId="5EC6439F"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55.9±9</w:t>
            </w:r>
          </w:p>
        </w:tc>
        <w:tc>
          <w:tcPr>
            <w:tcW w:w="1276" w:type="dxa"/>
            <w:hideMark/>
          </w:tcPr>
          <w:p w14:paraId="771D1A41"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55.4±11</w:t>
            </w:r>
          </w:p>
        </w:tc>
        <w:tc>
          <w:tcPr>
            <w:tcW w:w="1275" w:type="dxa"/>
            <w:hideMark/>
          </w:tcPr>
          <w:p w14:paraId="3285143E"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51.7±1</w:t>
            </w:r>
          </w:p>
        </w:tc>
        <w:tc>
          <w:tcPr>
            <w:tcW w:w="1276" w:type="dxa"/>
            <w:hideMark/>
          </w:tcPr>
          <w:p w14:paraId="36666644" w14:textId="411262A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53.8±5</w:t>
            </w:r>
          </w:p>
        </w:tc>
        <w:tc>
          <w:tcPr>
            <w:tcW w:w="1276" w:type="dxa"/>
            <w:hideMark/>
          </w:tcPr>
          <w:p w14:paraId="116E0D15" w14:textId="5C95B9CC"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53±5</w:t>
            </w:r>
          </w:p>
        </w:tc>
        <w:tc>
          <w:tcPr>
            <w:tcW w:w="992" w:type="dxa"/>
            <w:hideMark/>
          </w:tcPr>
          <w:p w14:paraId="45F891F4" w14:textId="2FEAC5B5"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48.9±2</w:t>
            </w:r>
          </w:p>
        </w:tc>
      </w:tr>
      <w:tr w:rsidR="0074339B" w:rsidRPr="00082833" w14:paraId="070C93FB" w14:textId="77777777" w:rsidTr="00C37DF8">
        <w:trPr>
          <w:trHeight w:val="498"/>
        </w:trPr>
        <w:tc>
          <w:tcPr>
            <w:tcW w:w="1418" w:type="dxa"/>
            <w:hideMark/>
          </w:tcPr>
          <w:p w14:paraId="76755F4A" w14:textId="77777777" w:rsidR="0074339B" w:rsidRPr="00082833" w:rsidRDefault="0074339B" w:rsidP="0074339B">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LAA</w:t>
            </w:r>
            <w:r w:rsidRPr="00082833">
              <w:rPr>
                <w:rFonts w:ascii="Microsoft New Tai Lue" w:eastAsia="Times New Roman" w:hAnsi="Microsoft New Tai Lue" w:cs="Microsoft New Tai Lue"/>
                <w:color w:val="000000" w:themeColor="dark1"/>
                <w:kern w:val="24"/>
                <w:position w:val="-7"/>
                <w:szCs w:val="27"/>
                <w:vertAlign w:val="subscript"/>
                <w:lang w:val="en-GB" w:eastAsia="da-DK"/>
              </w:rPr>
              <w:t>a</w:t>
            </w:r>
          </w:p>
        </w:tc>
        <w:tc>
          <w:tcPr>
            <w:tcW w:w="992" w:type="dxa"/>
            <w:hideMark/>
          </w:tcPr>
          <w:p w14:paraId="0FD58DCD"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cm</w:t>
            </w:r>
            <w:r w:rsidRPr="00082833">
              <w:rPr>
                <w:rFonts w:ascii="Microsoft New Tai Lue" w:eastAsia="Times New Roman" w:hAnsi="Microsoft New Tai Lue" w:cs="Microsoft New Tai Lue"/>
                <w:color w:val="000000" w:themeColor="dark1"/>
                <w:kern w:val="24"/>
                <w:position w:val="8"/>
                <w:szCs w:val="27"/>
                <w:vertAlign w:val="superscript"/>
                <w:lang w:val="en-GB" w:eastAsia="da-DK"/>
              </w:rPr>
              <w:t>2</w:t>
            </w:r>
          </w:p>
        </w:tc>
        <w:tc>
          <w:tcPr>
            <w:tcW w:w="1276" w:type="dxa"/>
            <w:hideMark/>
          </w:tcPr>
          <w:p w14:paraId="0EADA4F4"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59±5</w:t>
            </w:r>
          </w:p>
        </w:tc>
        <w:tc>
          <w:tcPr>
            <w:tcW w:w="1276" w:type="dxa"/>
            <w:hideMark/>
          </w:tcPr>
          <w:p w14:paraId="369DCFF3"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59.1±4</w:t>
            </w:r>
          </w:p>
        </w:tc>
        <w:tc>
          <w:tcPr>
            <w:tcW w:w="1275" w:type="dxa"/>
            <w:hideMark/>
          </w:tcPr>
          <w:p w14:paraId="5F3F76AA" w14:textId="65999CCA"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58.4±1</w:t>
            </w:r>
          </w:p>
        </w:tc>
        <w:tc>
          <w:tcPr>
            <w:tcW w:w="1276" w:type="dxa"/>
            <w:hideMark/>
          </w:tcPr>
          <w:p w14:paraId="20B84C59"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60.3±1</w:t>
            </w:r>
          </w:p>
        </w:tc>
        <w:tc>
          <w:tcPr>
            <w:tcW w:w="1276" w:type="dxa"/>
            <w:hideMark/>
          </w:tcPr>
          <w:p w14:paraId="5955BE15"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58.8±5</w:t>
            </w:r>
          </w:p>
        </w:tc>
        <w:tc>
          <w:tcPr>
            <w:tcW w:w="992" w:type="dxa"/>
            <w:hideMark/>
          </w:tcPr>
          <w:p w14:paraId="496A1DF8"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53.9±2</w:t>
            </w:r>
          </w:p>
        </w:tc>
      </w:tr>
      <w:tr w:rsidR="0074339B" w:rsidRPr="00082833" w14:paraId="46F3A7E0" w14:textId="77777777" w:rsidTr="00C37DF8">
        <w:trPr>
          <w:cnfStyle w:val="000000100000" w:firstRow="0" w:lastRow="0" w:firstColumn="0" w:lastColumn="0" w:oddVBand="0" w:evenVBand="0" w:oddHBand="1" w:evenHBand="0" w:firstRowFirstColumn="0" w:firstRowLastColumn="0" w:lastRowFirstColumn="0" w:lastRowLastColumn="0"/>
          <w:trHeight w:val="498"/>
        </w:trPr>
        <w:tc>
          <w:tcPr>
            <w:tcW w:w="1418" w:type="dxa"/>
            <w:hideMark/>
          </w:tcPr>
          <w:p w14:paraId="0895B258" w14:textId="77777777" w:rsidR="0074339B" w:rsidRPr="00082833" w:rsidRDefault="0074339B" w:rsidP="0074339B">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LAA</w:t>
            </w:r>
            <w:r w:rsidRPr="00082833">
              <w:rPr>
                <w:rFonts w:ascii="Microsoft New Tai Lue" w:eastAsia="Times New Roman" w:hAnsi="Microsoft New Tai Lue" w:cs="Microsoft New Tai Lue"/>
                <w:color w:val="000000" w:themeColor="dark1"/>
                <w:kern w:val="24"/>
                <w:position w:val="-7"/>
                <w:szCs w:val="27"/>
                <w:vertAlign w:val="subscript"/>
                <w:lang w:val="en-GB" w:eastAsia="da-DK"/>
              </w:rPr>
              <w:t>max</w:t>
            </w:r>
          </w:p>
        </w:tc>
        <w:tc>
          <w:tcPr>
            <w:tcW w:w="992" w:type="dxa"/>
            <w:hideMark/>
          </w:tcPr>
          <w:p w14:paraId="71E7893F"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cm</w:t>
            </w:r>
            <w:r w:rsidRPr="00082833">
              <w:rPr>
                <w:rFonts w:ascii="Microsoft New Tai Lue" w:eastAsia="Times New Roman" w:hAnsi="Microsoft New Tai Lue" w:cs="Microsoft New Tai Lue"/>
                <w:color w:val="000000" w:themeColor="dark1"/>
                <w:kern w:val="24"/>
                <w:position w:val="8"/>
                <w:szCs w:val="27"/>
                <w:vertAlign w:val="superscript"/>
                <w:lang w:val="en-GB" w:eastAsia="da-DK"/>
              </w:rPr>
              <w:t>2</w:t>
            </w:r>
          </w:p>
        </w:tc>
        <w:tc>
          <w:tcPr>
            <w:tcW w:w="1276" w:type="dxa"/>
            <w:hideMark/>
          </w:tcPr>
          <w:p w14:paraId="5A892754"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77.7±10</w:t>
            </w:r>
          </w:p>
        </w:tc>
        <w:tc>
          <w:tcPr>
            <w:tcW w:w="1276" w:type="dxa"/>
            <w:hideMark/>
          </w:tcPr>
          <w:p w14:paraId="5AB69BA7"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79.5±4</w:t>
            </w:r>
          </w:p>
        </w:tc>
        <w:tc>
          <w:tcPr>
            <w:tcW w:w="1275" w:type="dxa"/>
            <w:hideMark/>
          </w:tcPr>
          <w:p w14:paraId="2A7E4337"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79.7±1</w:t>
            </w:r>
          </w:p>
        </w:tc>
        <w:tc>
          <w:tcPr>
            <w:tcW w:w="1276" w:type="dxa"/>
            <w:hideMark/>
          </w:tcPr>
          <w:p w14:paraId="48E55DE3"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82.3±3</w:t>
            </w:r>
          </w:p>
        </w:tc>
        <w:tc>
          <w:tcPr>
            <w:tcW w:w="1276" w:type="dxa"/>
            <w:hideMark/>
          </w:tcPr>
          <w:p w14:paraId="224F9D31"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77.5±2</w:t>
            </w:r>
          </w:p>
        </w:tc>
        <w:tc>
          <w:tcPr>
            <w:tcW w:w="992" w:type="dxa"/>
            <w:hideMark/>
          </w:tcPr>
          <w:p w14:paraId="634E1E77"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74.5±7</w:t>
            </w:r>
          </w:p>
        </w:tc>
      </w:tr>
      <w:tr w:rsidR="0074339B" w:rsidRPr="00082833" w14:paraId="609CD866" w14:textId="77777777" w:rsidTr="00C37DF8">
        <w:trPr>
          <w:trHeight w:val="584"/>
        </w:trPr>
        <w:tc>
          <w:tcPr>
            <w:tcW w:w="1418" w:type="dxa"/>
            <w:hideMark/>
          </w:tcPr>
          <w:p w14:paraId="0C7C24C1" w14:textId="77777777" w:rsidR="0074339B" w:rsidRPr="00082833" w:rsidRDefault="0074339B" w:rsidP="0074339B">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lastRenderedPageBreak/>
              <w:t>LAD</w:t>
            </w:r>
          </w:p>
        </w:tc>
        <w:tc>
          <w:tcPr>
            <w:tcW w:w="992" w:type="dxa"/>
            <w:hideMark/>
          </w:tcPr>
          <w:p w14:paraId="119AB491"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cm</w:t>
            </w:r>
          </w:p>
        </w:tc>
        <w:tc>
          <w:tcPr>
            <w:tcW w:w="1276" w:type="dxa"/>
            <w:hideMark/>
          </w:tcPr>
          <w:p w14:paraId="770DD7D8"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11.6±0.8</w:t>
            </w:r>
          </w:p>
        </w:tc>
        <w:tc>
          <w:tcPr>
            <w:tcW w:w="1276" w:type="dxa"/>
            <w:hideMark/>
          </w:tcPr>
          <w:p w14:paraId="691E6A02"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11.7±0.9</w:t>
            </w:r>
          </w:p>
        </w:tc>
        <w:tc>
          <w:tcPr>
            <w:tcW w:w="1275" w:type="dxa"/>
            <w:hideMark/>
          </w:tcPr>
          <w:p w14:paraId="4ED5C856"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11.4±0.1</w:t>
            </w:r>
          </w:p>
        </w:tc>
        <w:tc>
          <w:tcPr>
            <w:tcW w:w="1276" w:type="dxa"/>
            <w:hideMark/>
          </w:tcPr>
          <w:p w14:paraId="7A735D83"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12.3±0.2</w:t>
            </w:r>
          </w:p>
        </w:tc>
        <w:tc>
          <w:tcPr>
            <w:tcW w:w="1276" w:type="dxa"/>
            <w:hideMark/>
          </w:tcPr>
          <w:p w14:paraId="36D7555D"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11.3±0.4</w:t>
            </w:r>
          </w:p>
        </w:tc>
        <w:tc>
          <w:tcPr>
            <w:tcW w:w="992" w:type="dxa"/>
            <w:hideMark/>
          </w:tcPr>
          <w:p w14:paraId="7DF2A47A"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11.1±1</w:t>
            </w:r>
          </w:p>
        </w:tc>
      </w:tr>
      <w:tr w:rsidR="0074339B" w:rsidRPr="00082833" w14:paraId="3C3E672D" w14:textId="77777777" w:rsidTr="00C37DF8">
        <w:trPr>
          <w:cnfStyle w:val="000000100000" w:firstRow="0" w:lastRow="0" w:firstColumn="0" w:lastColumn="0" w:oddVBand="0" w:evenVBand="0" w:oddHBand="1" w:evenHBand="0" w:firstRowFirstColumn="0" w:firstRowLastColumn="0" w:lastRowFirstColumn="0" w:lastRowLastColumn="0"/>
          <w:trHeight w:val="584"/>
        </w:trPr>
        <w:tc>
          <w:tcPr>
            <w:tcW w:w="1418" w:type="dxa"/>
            <w:hideMark/>
          </w:tcPr>
          <w:p w14:paraId="7C26B976" w14:textId="77777777" w:rsidR="0074339B" w:rsidRPr="00082833" w:rsidRDefault="0074339B" w:rsidP="0074339B">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LA-Frac</w:t>
            </w:r>
            <w:r w:rsidRPr="00082833">
              <w:rPr>
                <w:rFonts w:ascii="Microsoft New Tai Lue" w:eastAsia="Times New Roman" w:hAnsi="Microsoft New Tai Lue" w:cs="Microsoft New Tai Lue"/>
                <w:color w:val="000000" w:themeColor="dark1"/>
                <w:kern w:val="24"/>
                <w:position w:val="-7"/>
                <w:szCs w:val="27"/>
                <w:vertAlign w:val="subscript"/>
                <w:lang w:val="en-GB" w:eastAsia="da-DK"/>
              </w:rPr>
              <w:t>passive</w:t>
            </w:r>
          </w:p>
        </w:tc>
        <w:tc>
          <w:tcPr>
            <w:tcW w:w="992" w:type="dxa"/>
            <w:hideMark/>
          </w:tcPr>
          <w:p w14:paraId="74A5E018"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w:t>
            </w:r>
          </w:p>
        </w:tc>
        <w:tc>
          <w:tcPr>
            <w:tcW w:w="1276" w:type="dxa"/>
            <w:hideMark/>
          </w:tcPr>
          <w:p w14:paraId="1A92FF38"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23.7±6</w:t>
            </w:r>
          </w:p>
        </w:tc>
        <w:tc>
          <w:tcPr>
            <w:tcW w:w="1276" w:type="dxa"/>
            <w:hideMark/>
          </w:tcPr>
          <w:p w14:paraId="1455BC9F"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25.8±2</w:t>
            </w:r>
          </w:p>
        </w:tc>
        <w:tc>
          <w:tcPr>
            <w:tcW w:w="1275" w:type="dxa"/>
            <w:hideMark/>
          </w:tcPr>
          <w:p w14:paraId="3831D8DC" w14:textId="325A025D" w:rsidR="0074339B" w:rsidRPr="00082833" w:rsidRDefault="0074339B" w:rsidP="00F20A77">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26.7±3</w:t>
            </w:r>
          </w:p>
        </w:tc>
        <w:tc>
          <w:tcPr>
            <w:tcW w:w="1276" w:type="dxa"/>
            <w:hideMark/>
          </w:tcPr>
          <w:p w14:paraId="6B593321" w14:textId="733BFE48"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26.6±3</w:t>
            </w:r>
          </w:p>
        </w:tc>
        <w:tc>
          <w:tcPr>
            <w:tcW w:w="1276" w:type="dxa"/>
            <w:hideMark/>
          </w:tcPr>
          <w:p w14:paraId="580B7691" w14:textId="3DE61300"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24±8</w:t>
            </w:r>
          </w:p>
        </w:tc>
        <w:tc>
          <w:tcPr>
            <w:tcW w:w="992" w:type="dxa"/>
            <w:hideMark/>
          </w:tcPr>
          <w:p w14:paraId="4AD08300" w14:textId="529BDAF6"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27.1±9</w:t>
            </w:r>
          </w:p>
        </w:tc>
      </w:tr>
      <w:tr w:rsidR="0074339B" w:rsidRPr="00082833" w14:paraId="73560C53" w14:textId="77777777" w:rsidTr="00C37DF8">
        <w:trPr>
          <w:trHeight w:val="584"/>
        </w:trPr>
        <w:tc>
          <w:tcPr>
            <w:tcW w:w="1418" w:type="dxa"/>
            <w:hideMark/>
          </w:tcPr>
          <w:p w14:paraId="4108EA76" w14:textId="77777777" w:rsidR="0074339B" w:rsidRPr="00082833" w:rsidRDefault="0074339B" w:rsidP="0074339B">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LA-Frac</w:t>
            </w:r>
            <w:r w:rsidRPr="00082833">
              <w:rPr>
                <w:rFonts w:ascii="Microsoft New Tai Lue" w:eastAsia="Times New Roman" w:hAnsi="Microsoft New Tai Lue" w:cs="Microsoft New Tai Lue"/>
                <w:color w:val="000000" w:themeColor="dark1"/>
                <w:kern w:val="24"/>
                <w:position w:val="-7"/>
                <w:szCs w:val="27"/>
                <w:vertAlign w:val="subscript"/>
                <w:lang w:val="en-GB" w:eastAsia="da-DK"/>
              </w:rPr>
              <w:t>active</w:t>
            </w:r>
          </w:p>
        </w:tc>
        <w:tc>
          <w:tcPr>
            <w:tcW w:w="992" w:type="dxa"/>
            <w:hideMark/>
          </w:tcPr>
          <w:p w14:paraId="0E1784CA"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w:t>
            </w:r>
          </w:p>
        </w:tc>
        <w:tc>
          <w:tcPr>
            <w:tcW w:w="1276" w:type="dxa"/>
            <w:hideMark/>
          </w:tcPr>
          <w:p w14:paraId="374DFDA5"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5.6±8</w:t>
            </w:r>
          </w:p>
        </w:tc>
        <w:tc>
          <w:tcPr>
            <w:tcW w:w="1276" w:type="dxa"/>
            <w:hideMark/>
          </w:tcPr>
          <w:p w14:paraId="460868A0"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6.7±12</w:t>
            </w:r>
          </w:p>
        </w:tc>
        <w:tc>
          <w:tcPr>
            <w:tcW w:w="1275" w:type="dxa"/>
            <w:hideMark/>
          </w:tcPr>
          <w:p w14:paraId="4BA2991E"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11.5±0.4</w:t>
            </w:r>
          </w:p>
        </w:tc>
        <w:tc>
          <w:tcPr>
            <w:tcW w:w="1276" w:type="dxa"/>
            <w:hideMark/>
          </w:tcPr>
          <w:p w14:paraId="37D8E951"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10.8±10</w:t>
            </w:r>
          </w:p>
        </w:tc>
        <w:tc>
          <w:tcPr>
            <w:tcW w:w="1276" w:type="dxa"/>
            <w:hideMark/>
          </w:tcPr>
          <w:p w14:paraId="177BA4F7"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9.8±4</w:t>
            </w:r>
          </w:p>
        </w:tc>
        <w:tc>
          <w:tcPr>
            <w:tcW w:w="992" w:type="dxa"/>
            <w:hideMark/>
          </w:tcPr>
          <w:p w14:paraId="7D7457B7"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9.1±7</w:t>
            </w:r>
          </w:p>
        </w:tc>
      </w:tr>
      <w:tr w:rsidR="0074339B" w:rsidRPr="00082833" w14:paraId="351D1553" w14:textId="77777777" w:rsidTr="00C37DF8">
        <w:trPr>
          <w:cnfStyle w:val="000000100000" w:firstRow="0" w:lastRow="0" w:firstColumn="0" w:lastColumn="0" w:oddVBand="0" w:evenVBand="0" w:oddHBand="1" w:evenHBand="0" w:firstRowFirstColumn="0" w:firstRowLastColumn="0" w:lastRowFirstColumn="0" w:lastRowLastColumn="0"/>
          <w:trHeight w:val="584"/>
        </w:trPr>
        <w:tc>
          <w:tcPr>
            <w:tcW w:w="1418" w:type="dxa"/>
            <w:hideMark/>
          </w:tcPr>
          <w:p w14:paraId="4723CE4D" w14:textId="77777777" w:rsidR="0074339B" w:rsidRPr="00082833" w:rsidRDefault="0074339B" w:rsidP="0074339B">
            <w:pP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LA-Frac</w:t>
            </w:r>
            <w:r w:rsidRPr="00082833">
              <w:rPr>
                <w:rFonts w:ascii="Microsoft New Tai Lue" w:eastAsia="Times New Roman" w:hAnsi="Microsoft New Tai Lue" w:cs="Microsoft New Tai Lue"/>
                <w:color w:val="000000" w:themeColor="dark1"/>
                <w:kern w:val="24"/>
                <w:position w:val="-7"/>
                <w:szCs w:val="27"/>
                <w:vertAlign w:val="subscript"/>
                <w:lang w:val="en-GB" w:eastAsia="da-DK"/>
              </w:rPr>
              <w:t>total</w:t>
            </w:r>
          </w:p>
        </w:tc>
        <w:tc>
          <w:tcPr>
            <w:tcW w:w="992" w:type="dxa"/>
            <w:hideMark/>
          </w:tcPr>
          <w:p w14:paraId="43AE4D71" w14:textId="77777777" w:rsidR="0074339B" w:rsidRPr="00082833" w:rsidRDefault="0074339B" w:rsidP="0074339B">
            <w:pPr>
              <w:jc w:val="center"/>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w:t>
            </w:r>
          </w:p>
        </w:tc>
        <w:tc>
          <w:tcPr>
            <w:tcW w:w="1276" w:type="dxa"/>
            <w:hideMark/>
          </w:tcPr>
          <w:p w14:paraId="10DDD05B"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28.2±2</w:t>
            </w:r>
          </w:p>
        </w:tc>
        <w:tc>
          <w:tcPr>
            <w:tcW w:w="1276" w:type="dxa"/>
            <w:hideMark/>
          </w:tcPr>
          <w:p w14:paraId="288EE08B"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30.8±10</w:t>
            </w:r>
          </w:p>
        </w:tc>
        <w:tc>
          <w:tcPr>
            <w:tcW w:w="1275" w:type="dxa"/>
            <w:hideMark/>
          </w:tcPr>
          <w:p w14:paraId="0C48F1CA"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35.1±2</w:t>
            </w:r>
          </w:p>
        </w:tc>
        <w:tc>
          <w:tcPr>
            <w:tcW w:w="1276" w:type="dxa"/>
            <w:hideMark/>
          </w:tcPr>
          <w:p w14:paraId="65709C2F"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34.7±5</w:t>
            </w:r>
          </w:p>
        </w:tc>
        <w:tc>
          <w:tcPr>
            <w:tcW w:w="1276" w:type="dxa"/>
            <w:hideMark/>
          </w:tcPr>
          <w:p w14:paraId="2C24B40E" w14:textId="7B3258D5"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31.5±8</w:t>
            </w:r>
          </w:p>
        </w:tc>
        <w:tc>
          <w:tcPr>
            <w:tcW w:w="992" w:type="dxa"/>
            <w:hideMark/>
          </w:tcPr>
          <w:p w14:paraId="171C5607" w14:textId="77777777" w:rsidR="0074339B" w:rsidRPr="00082833" w:rsidRDefault="0074339B" w:rsidP="0074339B">
            <w:pPr>
              <w:jc w:val="center"/>
              <w:rPr>
                <w:rFonts w:ascii="Microsoft New Tai Lue" w:eastAsia="Times New Roman" w:hAnsi="Microsoft New Tai Lue" w:cs="Microsoft New Tai Lue"/>
                <w:sz w:val="20"/>
                <w:szCs w:val="36"/>
                <w:lang w:val="en-GB" w:eastAsia="da-DK"/>
              </w:rPr>
            </w:pPr>
            <w:r w:rsidRPr="00082833">
              <w:rPr>
                <w:rFonts w:ascii="Microsoft New Tai Lue" w:eastAsia="Times New Roman" w:hAnsi="Microsoft New Tai Lue" w:cs="Microsoft New Tai Lue"/>
                <w:color w:val="000000" w:themeColor="dark1"/>
                <w:kern w:val="24"/>
                <w:sz w:val="20"/>
                <w:szCs w:val="27"/>
                <w:lang w:val="en-GB" w:eastAsia="da-DK"/>
              </w:rPr>
              <w:t>33.9±8</w:t>
            </w:r>
          </w:p>
        </w:tc>
      </w:tr>
    </w:tbl>
    <w:p w14:paraId="738CB757" w14:textId="45DD494A" w:rsidR="00594C25" w:rsidRPr="00082833" w:rsidRDefault="00594C25" w:rsidP="001D075B">
      <w:pPr>
        <w:spacing w:line="480" w:lineRule="auto"/>
        <w:jc w:val="both"/>
        <w:rPr>
          <w:rFonts w:ascii="Times New Roman" w:hAnsi="Times New Roman" w:cs="Times New Roman"/>
          <w:sz w:val="24"/>
          <w:szCs w:val="24"/>
          <w:lang w:val="en-GB"/>
        </w:rPr>
      </w:pPr>
    </w:p>
    <w:p w14:paraId="410E8AE9" w14:textId="77777777" w:rsidR="00A011EF" w:rsidRDefault="006006AB" w:rsidP="00BA6FE0">
      <w:pPr>
        <w:spacing w:line="480" w:lineRule="auto"/>
        <w:jc w:val="both"/>
        <w:rPr>
          <w:rFonts w:ascii="Times New Roman" w:hAnsi="Times New Roman" w:cs="Times New Roman"/>
          <w:sz w:val="24"/>
          <w:szCs w:val="24"/>
          <w:lang w:val="en-GB"/>
        </w:rPr>
      </w:pPr>
      <w:r w:rsidRPr="00082833">
        <w:rPr>
          <w:rFonts w:ascii="Times New Roman" w:hAnsi="Times New Roman" w:cs="Times New Roman"/>
          <w:sz w:val="24"/>
          <w:szCs w:val="24"/>
          <w:lang w:val="en-GB"/>
        </w:rPr>
        <w:t xml:space="preserve">Tabel </w:t>
      </w:r>
      <w:r w:rsidR="005804EC" w:rsidRPr="00082833">
        <w:rPr>
          <w:rFonts w:ascii="Times New Roman" w:hAnsi="Times New Roman" w:cs="Times New Roman"/>
          <w:sz w:val="24"/>
          <w:szCs w:val="24"/>
          <w:lang w:val="en-GB"/>
        </w:rPr>
        <w:t>S</w:t>
      </w:r>
      <w:r w:rsidR="0061693D" w:rsidRPr="00082833">
        <w:rPr>
          <w:rFonts w:ascii="Times New Roman" w:hAnsi="Times New Roman" w:cs="Times New Roman"/>
          <w:sz w:val="24"/>
          <w:szCs w:val="24"/>
          <w:lang w:val="en-GB"/>
        </w:rPr>
        <w:t>2</w:t>
      </w:r>
      <w:r w:rsidRPr="00082833">
        <w:rPr>
          <w:rFonts w:ascii="Times New Roman" w:hAnsi="Times New Roman" w:cs="Times New Roman"/>
          <w:sz w:val="24"/>
          <w:szCs w:val="24"/>
          <w:lang w:val="en-GB"/>
        </w:rPr>
        <w:t xml:space="preserve">: </w:t>
      </w:r>
      <w:r w:rsidR="0061693D" w:rsidRPr="00082833">
        <w:rPr>
          <w:rFonts w:ascii="Times New Roman" w:hAnsi="Times New Roman" w:cs="Times New Roman"/>
          <w:sz w:val="24"/>
          <w:szCs w:val="24"/>
          <w:lang w:val="en-GB"/>
        </w:rPr>
        <w:t xml:space="preserve">Measures of left atrial (LA) size and function by two-dimensional echocardiography (2DE), before the pacemaker implantation (before), at baseline (SR baseline = day 0, AF baseline = day 1) and at day 3, 9, 27 and 55 after </w:t>
      </w:r>
      <w:r w:rsidR="00791D94" w:rsidRPr="00082833">
        <w:rPr>
          <w:rFonts w:ascii="Times New Roman" w:hAnsi="Times New Roman" w:cs="Times New Roman"/>
          <w:sz w:val="24"/>
          <w:szCs w:val="24"/>
          <w:lang w:val="en-GB"/>
        </w:rPr>
        <w:t>atrial fibrillation (</w:t>
      </w:r>
      <w:r w:rsidR="0061693D" w:rsidRPr="00082833">
        <w:rPr>
          <w:rFonts w:ascii="Times New Roman" w:hAnsi="Times New Roman" w:cs="Times New Roman"/>
          <w:sz w:val="24"/>
          <w:szCs w:val="24"/>
          <w:lang w:val="en-GB"/>
        </w:rPr>
        <w:t>AF</w:t>
      </w:r>
      <w:r w:rsidR="00791D94" w:rsidRPr="00082833">
        <w:rPr>
          <w:rFonts w:ascii="Times New Roman" w:hAnsi="Times New Roman" w:cs="Times New Roman"/>
          <w:sz w:val="24"/>
          <w:szCs w:val="24"/>
          <w:lang w:val="en-GB"/>
        </w:rPr>
        <w:t>)</w:t>
      </w:r>
      <w:r w:rsidR="0061693D" w:rsidRPr="00082833">
        <w:rPr>
          <w:rFonts w:ascii="Times New Roman" w:hAnsi="Times New Roman" w:cs="Times New Roman"/>
          <w:sz w:val="24"/>
          <w:szCs w:val="24"/>
          <w:lang w:val="en-GB"/>
        </w:rPr>
        <w:t xml:space="preserve"> was initiated. The following were measured: left atrial area at mitral valve closure (LAA</w:t>
      </w:r>
      <w:r w:rsidR="0061693D" w:rsidRPr="00082833">
        <w:rPr>
          <w:rFonts w:ascii="Times New Roman" w:hAnsi="Times New Roman" w:cs="Times New Roman"/>
          <w:sz w:val="24"/>
          <w:szCs w:val="24"/>
          <w:vertAlign w:val="subscript"/>
          <w:lang w:val="en-GB"/>
        </w:rPr>
        <w:t>min</w:t>
      </w:r>
      <w:r w:rsidR="0061693D" w:rsidRPr="00082833">
        <w:rPr>
          <w:rFonts w:ascii="Times New Roman" w:hAnsi="Times New Roman" w:cs="Times New Roman"/>
          <w:sz w:val="24"/>
          <w:szCs w:val="24"/>
          <w:lang w:val="en-GB"/>
        </w:rPr>
        <w:t>), left atrial area at onset of the P wave (LAA</w:t>
      </w:r>
      <w:r w:rsidR="0061693D" w:rsidRPr="00082833">
        <w:rPr>
          <w:rFonts w:ascii="Times New Roman" w:hAnsi="Times New Roman" w:cs="Times New Roman"/>
          <w:sz w:val="24"/>
          <w:szCs w:val="24"/>
          <w:vertAlign w:val="subscript"/>
          <w:lang w:val="en-GB"/>
        </w:rPr>
        <w:t>a</w:t>
      </w:r>
      <w:r w:rsidR="0061693D" w:rsidRPr="00082833">
        <w:rPr>
          <w:rFonts w:ascii="Times New Roman" w:hAnsi="Times New Roman" w:cs="Times New Roman"/>
          <w:sz w:val="24"/>
          <w:szCs w:val="24"/>
          <w:lang w:val="en-GB"/>
        </w:rPr>
        <w:t>), left atrial area at mitral valve opening (LAA</w:t>
      </w:r>
      <w:r w:rsidR="0061693D" w:rsidRPr="00082833">
        <w:rPr>
          <w:rFonts w:ascii="Times New Roman" w:hAnsi="Times New Roman" w:cs="Times New Roman"/>
          <w:sz w:val="24"/>
          <w:szCs w:val="24"/>
          <w:vertAlign w:val="subscript"/>
          <w:lang w:val="en-GB"/>
        </w:rPr>
        <w:t>max</w:t>
      </w:r>
      <w:r w:rsidR="0061693D" w:rsidRPr="00082833">
        <w:rPr>
          <w:rFonts w:ascii="Times New Roman" w:hAnsi="Times New Roman" w:cs="Times New Roman"/>
          <w:sz w:val="24"/>
          <w:szCs w:val="24"/>
          <w:lang w:val="en-GB"/>
        </w:rPr>
        <w:t>), left atrial diameter at mitral valve opening (LAD), passive left atrial fractional area change (LA-Frac</w:t>
      </w:r>
      <w:r w:rsidR="0061693D" w:rsidRPr="00082833">
        <w:rPr>
          <w:rFonts w:ascii="Times New Roman" w:hAnsi="Times New Roman" w:cs="Times New Roman"/>
          <w:sz w:val="24"/>
          <w:szCs w:val="24"/>
          <w:vertAlign w:val="subscript"/>
          <w:lang w:val="en-GB"/>
        </w:rPr>
        <w:t>passive</w:t>
      </w:r>
      <w:r w:rsidR="0061693D" w:rsidRPr="00082833">
        <w:rPr>
          <w:rFonts w:ascii="Times New Roman" w:hAnsi="Times New Roman" w:cs="Times New Roman"/>
          <w:sz w:val="24"/>
          <w:szCs w:val="24"/>
          <w:lang w:val="en-GB"/>
        </w:rPr>
        <w:t>), active left atrial fractional area change (LA-Frac</w:t>
      </w:r>
      <w:r w:rsidR="0061693D" w:rsidRPr="00082833">
        <w:rPr>
          <w:rFonts w:ascii="Times New Roman" w:hAnsi="Times New Roman" w:cs="Times New Roman"/>
          <w:sz w:val="24"/>
          <w:szCs w:val="24"/>
          <w:vertAlign w:val="subscript"/>
          <w:lang w:val="en-GB"/>
        </w:rPr>
        <w:t>active</w:t>
      </w:r>
      <w:r w:rsidR="0061693D" w:rsidRPr="00082833">
        <w:rPr>
          <w:rFonts w:ascii="Times New Roman" w:hAnsi="Times New Roman" w:cs="Times New Roman"/>
          <w:sz w:val="24"/>
          <w:szCs w:val="24"/>
          <w:lang w:val="en-GB"/>
        </w:rPr>
        <w:t>) and total left atrial fractional area change (LA-Frac</w:t>
      </w:r>
      <w:r w:rsidR="0061693D" w:rsidRPr="00082833">
        <w:rPr>
          <w:rFonts w:ascii="Times New Roman" w:hAnsi="Times New Roman" w:cs="Times New Roman"/>
          <w:sz w:val="24"/>
          <w:szCs w:val="24"/>
          <w:vertAlign w:val="subscript"/>
          <w:lang w:val="en-GB"/>
        </w:rPr>
        <w:t>total</w:t>
      </w:r>
      <w:r w:rsidR="0061693D" w:rsidRPr="00082833">
        <w:rPr>
          <w:rFonts w:ascii="Times New Roman" w:hAnsi="Times New Roman" w:cs="Times New Roman"/>
          <w:sz w:val="24"/>
          <w:szCs w:val="24"/>
          <w:lang w:val="en-GB"/>
        </w:rPr>
        <w:t>).</w:t>
      </w:r>
      <w:r w:rsidR="00F20A77" w:rsidRPr="00082833">
        <w:rPr>
          <w:rFonts w:ascii="Times New Roman" w:hAnsi="Times New Roman" w:cs="Times New Roman"/>
          <w:sz w:val="24"/>
          <w:szCs w:val="24"/>
          <w:lang w:val="en-GB"/>
        </w:rPr>
        <w:t xml:space="preserve"> </w:t>
      </w:r>
      <w:r w:rsidR="000226CB" w:rsidRPr="00082833">
        <w:rPr>
          <w:rFonts w:ascii="Times New Roman" w:hAnsi="Times New Roman" w:cs="Times New Roman"/>
          <w:sz w:val="24"/>
          <w:szCs w:val="24"/>
          <w:lang w:val="en-GB"/>
        </w:rPr>
        <w:t xml:space="preserve">SR: sinus rhythm. </w:t>
      </w:r>
      <w:r w:rsidR="00F20A77" w:rsidRPr="00082833">
        <w:rPr>
          <w:rFonts w:ascii="Times New Roman" w:hAnsi="Times New Roman" w:cs="Times New Roman"/>
          <w:sz w:val="24"/>
          <w:szCs w:val="24"/>
          <w:lang w:val="en-GB"/>
        </w:rPr>
        <w:t>Data are presented as mean±SD. *Indicates significant difference from baseline.</w:t>
      </w:r>
    </w:p>
    <w:p w14:paraId="64655575" w14:textId="77777777" w:rsidR="00A011EF" w:rsidRDefault="00A011EF" w:rsidP="00BA6FE0">
      <w:pPr>
        <w:spacing w:line="480" w:lineRule="auto"/>
        <w:jc w:val="both"/>
        <w:rPr>
          <w:rFonts w:ascii="Times New Roman" w:hAnsi="Times New Roman" w:cs="Times New Roman"/>
          <w:sz w:val="24"/>
          <w:szCs w:val="24"/>
          <w:lang w:val="en-GB"/>
        </w:rPr>
      </w:pPr>
    </w:p>
    <w:p w14:paraId="356DEF28" w14:textId="77777777" w:rsidR="00A011EF" w:rsidRDefault="00A011EF" w:rsidP="00BA6FE0">
      <w:pPr>
        <w:spacing w:line="480" w:lineRule="auto"/>
        <w:jc w:val="both"/>
        <w:rPr>
          <w:rFonts w:ascii="Times New Roman" w:hAnsi="Times New Roman" w:cs="Times New Roman"/>
          <w:sz w:val="24"/>
          <w:szCs w:val="24"/>
          <w:lang w:val="en-GB"/>
        </w:rPr>
      </w:pPr>
    </w:p>
    <w:p w14:paraId="667468F6" w14:textId="77777777" w:rsidR="00A011EF" w:rsidRDefault="00A011EF" w:rsidP="00BA6FE0">
      <w:pPr>
        <w:spacing w:line="480" w:lineRule="auto"/>
        <w:jc w:val="both"/>
        <w:rPr>
          <w:rFonts w:ascii="Times New Roman" w:hAnsi="Times New Roman" w:cs="Times New Roman"/>
          <w:sz w:val="24"/>
          <w:szCs w:val="24"/>
          <w:lang w:val="en-GB"/>
        </w:rPr>
      </w:pPr>
    </w:p>
    <w:p w14:paraId="01F3F824" w14:textId="77777777" w:rsidR="00A011EF" w:rsidRDefault="00A011EF" w:rsidP="00BA6FE0">
      <w:pPr>
        <w:spacing w:line="480" w:lineRule="auto"/>
        <w:jc w:val="both"/>
        <w:rPr>
          <w:rFonts w:ascii="Times New Roman" w:hAnsi="Times New Roman" w:cs="Times New Roman"/>
          <w:sz w:val="24"/>
          <w:szCs w:val="24"/>
          <w:lang w:val="en-GB"/>
        </w:rPr>
      </w:pPr>
    </w:p>
    <w:p w14:paraId="37233029" w14:textId="77777777" w:rsidR="00A011EF" w:rsidRDefault="00A011EF" w:rsidP="00BA6FE0">
      <w:pPr>
        <w:spacing w:line="480" w:lineRule="auto"/>
        <w:jc w:val="both"/>
        <w:rPr>
          <w:rFonts w:ascii="Times New Roman" w:hAnsi="Times New Roman" w:cs="Times New Roman"/>
          <w:sz w:val="24"/>
          <w:szCs w:val="24"/>
          <w:lang w:val="en-GB"/>
        </w:rPr>
      </w:pPr>
    </w:p>
    <w:p w14:paraId="797A1AB8" w14:textId="77777777" w:rsidR="00A011EF" w:rsidRDefault="00A011EF" w:rsidP="00BA6FE0">
      <w:pPr>
        <w:spacing w:line="480" w:lineRule="auto"/>
        <w:jc w:val="both"/>
        <w:rPr>
          <w:rFonts w:ascii="Times New Roman" w:hAnsi="Times New Roman" w:cs="Times New Roman"/>
          <w:sz w:val="24"/>
          <w:szCs w:val="24"/>
          <w:lang w:val="en-GB"/>
        </w:rPr>
      </w:pPr>
    </w:p>
    <w:p w14:paraId="0519B69E" w14:textId="2F9A8CB9" w:rsidR="00BA6FE0" w:rsidRPr="00082833" w:rsidRDefault="00A011EF" w:rsidP="00A011EF">
      <w:pPr>
        <w:pStyle w:val="Ingenafstand"/>
        <w:rPr>
          <w:lang w:val="en-GB"/>
        </w:rPr>
      </w:pPr>
      <w:r>
        <w:rPr>
          <w:lang w:val="en-GB"/>
        </w:rPr>
        <w:lastRenderedPageBreak/>
        <w:t>Table S3</w:t>
      </w:r>
    </w:p>
    <w:tbl>
      <w:tblPr>
        <w:tblStyle w:val="Almindeligtabel4"/>
        <w:tblW w:w="0" w:type="auto"/>
        <w:tblLook w:val="04A0" w:firstRow="1" w:lastRow="0" w:firstColumn="1" w:lastColumn="0" w:noHBand="0" w:noVBand="1"/>
      </w:tblPr>
      <w:tblGrid>
        <w:gridCol w:w="1560"/>
        <w:gridCol w:w="735"/>
        <w:gridCol w:w="1249"/>
        <w:gridCol w:w="1134"/>
        <w:gridCol w:w="1134"/>
        <w:gridCol w:w="1134"/>
        <w:gridCol w:w="1134"/>
        <w:gridCol w:w="236"/>
        <w:gridCol w:w="642"/>
      </w:tblGrid>
      <w:tr w:rsidR="00E2324A" w:rsidRPr="00082833" w14:paraId="50EC02FF" w14:textId="77777777" w:rsidTr="00C37D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8" w:type="dxa"/>
            <w:gridSpan w:val="9"/>
          </w:tcPr>
          <w:p w14:paraId="3772F9F5" w14:textId="258CF739" w:rsidR="00E2324A" w:rsidRPr="00082833" w:rsidRDefault="00E2324A" w:rsidP="000226CB">
            <w:pP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hAnsi="Microsoft New Tai Lue" w:cs="Microsoft New Tai Lue"/>
                <w:sz w:val="24"/>
                <w:szCs w:val="24"/>
                <w:lang w:val="en-GB"/>
              </w:rPr>
              <w:t xml:space="preserve">AF group </w:t>
            </w:r>
            <w:r w:rsidRPr="00863018">
              <w:rPr>
                <w:rFonts w:ascii="Microsoft New Tai Lue" w:hAnsi="Microsoft New Tai Lue" w:cs="Microsoft New Tai Lue"/>
                <w:b w:val="0"/>
                <w:sz w:val="24"/>
                <w:szCs w:val="24"/>
                <w:lang w:val="en-GB"/>
              </w:rPr>
              <w:t>(</w:t>
            </w:r>
            <w:r w:rsidR="000226CB" w:rsidRPr="00863018">
              <w:rPr>
                <w:rFonts w:ascii="Microsoft New Tai Lue" w:hAnsi="Microsoft New Tai Lue" w:cs="Microsoft New Tai Lue"/>
                <w:b w:val="0"/>
                <w:sz w:val="24"/>
                <w:szCs w:val="24"/>
                <w:lang w:val="en-GB"/>
              </w:rPr>
              <w:t xml:space="preserve">measured during </w:t>
            </w:r>
            <w:r w:rsidRPr="00863018">
              <w:rPr>
                <w:rFonts w:ascii="Microsoft New Tai Lue" w:hAnsi="Microsoft New Tai Lue" w:cs="Microsoft New Tai Lue"/>
                <w:b w:val="0"/>
                <w:sz w:val="24"/>
                <w:szCs w:val="24"/>
                <w:lang w:val="en-GB"/>
              </w:rPr>
              <w:t>AF)</w:t>
            </w:r>
          </w:p>
        </w:tc>
      </w:tr>
      <w:tr w:rsidR="00467B90" w:rsidRPr="00082833" w14:paraId="773D0DE5" w14:textId="77777777" w:rsidTr="00C37DF8">
        <w:trPr>
          <w:gridAfter w:val="1"/>
          <w:cnfStyle w:val="000000100000" w:firstRow="0" w:lastRow="0" w:firstColumn="0" w:lastColumn="0" w:oddVBand="0" w:evenVBand="0" w:oddHBand="1" w:evenHBand="0" w:firstRowFirstColumn="0" w:firstRowLastColumn="0" w:lastRowFirstColumn="0" w:lastRowLastColumn="0"/>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093BC60F" w14:textId="2D022B12"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w:t>
            </w:r>
            <w:r w:rsidR="00C37DF8" w:rsidRPr="00082833">
              <w:rPr>
                <w:rFonts w:ascii="Microsoft New Tai Lue" w:hAnsi="Microsoft New Tai Lue" w:cs="Microsoft New Tai Lue"/>
                <w:b w:val="0"/>
                <w:lang w:val="en-GB"/>
              </w:rPr>
              <w:t>eft ventricle</w:t>
            </w:r>
          </w:p>
        </w:tc>
        <w:tc>
          <w:tcPr>
            <w:tcW w:w="735" w:type="dxa"/>
          </w:tcPr>
          <w:p w14:paraId="5529E39F"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eastAsia="Times New Roman" w:hAnsi="Microsoft New Tai Lue" w:cs="Microsoft New Tai Lue"/>
                <w:color w:val="000000" w:themeColor="dark1"/>
                <w:kern w:val="24"/>
                <w:lang w:val="en-GB" w:eastAsia="da-DK"/>
              </w:rPr>
              <w:t>Unite</w:t>
            </w:r>
          </w:p>
        </w:tc>
        <w:tc>
          <w:tcPr>
            <w:tcW w:w="1249" w:type="dxa"/>
          </w:tcPr>
          <w:p w14:paraId="40A59E47" w14:textId="77777777" w:rsidR="00467B90" w:rsidRPr="00082833" w:rsidRDefault="00467B90" w:rsidP="00467B90">
            <w:pPr>
              <w:jc w:val="center"/>
              <w:cnfStyle w:val="000000100000" w:firstRow="0" w:lastRow="0" w:firstColumn="0" w:lastColumn="0" w:oddVBand="0" w:evenVBand="0" w:oddHBand="1" w:evenHBand="0" w:firstRowFirstColumn="0" w:firstRowLastColumn="0" w:lastRowFirstColumn="0" w:lastRowLastColumn="0"/>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Baseline</w:t>
            </w:r>
          </w:p>
          <w:p w14:paraId="127F0406" w14:textId="36A18EC0"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4"/>
                <w:szCs w:val="24"/>
                <w:lang w:val="en-GB"/>
              </w:rPr>
            </w:pPr>
            <w:r w:rsidRPr="00082833">
              <w:rPr>
                <w:rFonts w:ascii="Microsoft New Tai Lue" w:eastAsia="Times New Roman" w:hAnsi="Microsoft New Tai Lue" w:cs="Microsoft New Tai Lue"/>
                <w:color w:val="000000" w:themeColor="dark1"/>
                <w:kern w:val="24"/>
                <w:szCs w:val="27"/>
                <w:lang w:val="en-GB" w:eastAsia="da-DK"/>
              </w:rPr>
              <w:t>n = 6</w:t>
            </w:r>
          </w:p>
        </w:tc>
        <w:tc>
          <w:tcPr>
            <w:tcW w:w="1134" w:type="dxa"/>
          </w:tcPr>
          <w:p w14:paraId="5A93FC62" w14:textId="77777777" w:rsidR="00467B90" w:rsidRPr="00082833" w:rsidRDefault="00467B90" w:rsidP="00467B90">
            <w:pPr>
              <w:jc w:val="center"/>
              <w:cnfStyle w:val="000000100000" w:firstRow="0" w:lastRow="0" w:firstColumn="0" w:lastColumn="0" w:oddVBand="0" w:evenVBand="0" w:oddHBand="1" w:evenHBand="0" w:firstRowFirstColumn="0" w:firstRowLastColumn="0" w:lastRowFirstColumn="0" w:lastRowLastColumn="0"/>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3</w:t>
            </w:r>
          </w:p>
          <w:p w14:paraId="3BC29478" w14:textId="58B91E73"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4"/>
                <w:szCs w:val="24"/>
                <w:lang w:val="en-GB"/>
              </w:rPr>
            </w:pPr>
            <w:r w:rsidRPr="00082833">
              <w:rPr>
                <w:rFonts w:ascii="Microsoft New Tai Lue" w:eastAsia="Times New Roman" w:hAnsi="Microsoft New Tai Lue" w:cs="Microsoft New Tai Lue"/>
                <w:color w:val="000000" w:themeColor="dark1"/>
                <w:kern w:val="24"/>
                <w:szCs w:val="27"/>
                <w:lang w:val="en-GB" w:eastAsia="da-DK"/>
              </w:rPr>
              <w:t>n = 2</w:t>
            </w:r>
          </w:p>
        </w:tc>
        <w:tc>
          <w:tcPr>
            <w:tcW w:w="1134" w:type="dxa"/>
          </w:tcPr>
          <w:p w14:paraId="6E359BC5" w14:textId="77777777" w:rsidR="00467B90" w:rsidRPr="00082833" w:rsidRDefault="00467B90" w:rsidP="00467B90">
            <w:pPr>
              <w:jc w:val="center"/>
              <w:cnfStyle w:val="000000100000" w:firstRow="0" w:lastRow="0" w:firstColumn="0" w:lastColumn="0" w:oddVBand="0" w:evenVBand="0" w:oddHBand="1" w:evenHBand="0" w:firstRowFirstColumn="0" w:firstRowLastColumn="0" w:lastRowFirstColumn="0" w:lastRowLastColumn="0"/>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9</w:t>
            </w:r>
          </w:p>
          <w:p w14:paraId="09B694F4" w14:textId="24ED9435"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4"/>
                <w:szCs w:val="24"/>
                <w:lang w:val="en-GB"/>
              </w:rPr>
            </w:pPr>
            <w:r w:rsidRPr="00082833">
              <w:rPr>
                <w:rFonts w:ascii="Microsoft New Tai Lue" w:eastAsia="Times New Roman" w:hAnsi="Microsoft New Tai Lue" w:cs="Microsoft New Tai Lue"/>
                <w:color w:val="000000" w:themeColor="dark1"/>
                <w:kern w:val="24"/>
                <w:szCs w:val="27"/>
                <w:lang w:val="en-GB" w:eastAsia="da-DK"/>
              </w:rPr>
              <w:t>n =6</w:t>
            </w:r>
          </w:p>
        </w:tc>
        <w:tc>
          <w:tcPr>
            <w:tcW w:w="1134" w:type="dxa"/>
          </w:tcPr>
          <w:p w14:paraId="0A255837" w14:textId="77777777" w:rsidR="00467B90" w:rsidRPr="00082833" w:rsidRDefault="00467B90" w:rsidP="00467B90">
            <w:pPr>
              <w:jc w:val="center"/>
              <w:cnfStyle w:val="000000100000" w:firstRow="0" w:lastRow="0" w:firstColumn="0" w:lastColumn="0" w:oddVBand="0" w:evenVBand="0" w:oddHBand="1" w:evenHBand="0" w:firstRowFirstColumn="0" w:firstRowLastColumn="0" w:lastRowFirstColumn="0" w:lastRowLastColumn="0"/>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27</w:t>
            </w:r>
          </w:p>
          <w:p w14:paraId="259E8233" w14:textId="55B33E3D"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4"/>
                <w:szCs w:val="24"/>
                <w:lang w:val="en-GB"/>
              </w:rPr>
            </w:pPr>
            <w:r w:rsidRPr="00082833">
              <w:rPr>
                <w:rFonts w:ascii="Microsoft New Tai Lue" w:eastAsia="Times New Roman" w:hAnsi="Microsoft New Tai Lue" w:cs="Microsoft New Tai Lue"/>
                <w:color w:val="000000" w:themeColor="dark1"/>
                <w:kern w:val="24"/>
                <w:szCs w:val="27"/>
                <w:lang w:val="en-GB" w:eastAsia="da-DK"/>
              </w:rPr>
              <w:t>n = 6</w:t>
            </w:r>
          </w:p>
        </w:tc>
        <w:tc>
          <w:tcPr>
            <w:tcW w:w="1134" w:type="dxa"/>
          </w:tcPr>
          <w:p w14:paraId="3C713A35" w14:textId="77777777" w:rsidR="00467B90" w:rsidRPr="00082833" w:rsidRDefault="00467B90" w:rsidP="00467B90">
            <w:pPr>
              <w:jc w:val="center"/>
              <w:cnfStyle w:val="000000100000" w:firstRow="0" w:lastRow="0" w:firstColumn="0" w:lastColumn="0" w:oddVBand="0" w:evenVBand="0" w:oddHBand="1" w:evenHBand="0" w:firstRowFirstColumn="0" w:firstRowLastColumn="0" w:lastRowFirstColumn="0" w:lastRowLastColumn="0"/>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55</w:t>
            </w:r>
          </w:p>
          <w:p w14:paraId="06420745" w14:textId="17D23392"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4"/>
                <w:szCs w:val="24"/>
                <w:lang w:val="en-GB"/>
              </w:rPr>
            </w:pPr>
            <w:r w:rsidRPr="00082833">
              <w:rPr>
                <w:rFonts w:ascii="Microsoft New Tai Lue" w:eastAsia="Times New Roman" w:hAnsi="Microsoft New Tai Lue" w:cs="Microsoft New Tai Lue"/>
                <w:color w:val="000000" w:themeColor="dark1"/>
                <w:kern w:val="24"/>
                <w:szCs w:val="27"/>
                <w:lang w:val="en-GB" w:eastAsia="da-DK"/>
              </w:rPr>
              <w:t>n = 6</w:t>
            </w:r>
          </w:p>
        </w:tc>
        <w:tc>
          <w:tcPr>
            <w:tcW w:w="236" w:type="dxa"/>
          </w:tcPr>
          <w:p w14:paraId="3E91B798" w14:textId="75A9189E"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4"/>
                <w:szCs w:val="24"/>
                <w:lang w:val="en-GB"/>
              </w:rPr>
            </w:pPr>
          </w:p>
        </w:tc>
      </w:tr>
      <w:tr w:rsidR="00467B90" w:rsidRPr="00082833" w14:paraId="151AA357" w14:textId="77777777" w:rsidTr="00C37DF8">
        <w:trPr>
          <w:gridAfter w:val="1"/>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7C4AF58F"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AMM</w:t>
            </w:r>
          </w:p>
        </w:tc>
        <w:tc>
          <w:tcPr>
            <w:tcW w:w="735" w:type="dxa"/>
          </w:tcPr>
          <w:p w14:paraId="62BB7A64"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p>
        </w:tc>
        <w:tc>
          <w:tcPr>
            <w:tcW w:w="1249" w:type="dxa"/>
          </w:tcPr>
          <w:p w14:paraId="4D532984" w14:textId="4EB96D28"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4"/>
                <w:szCs w:val="24"/>
                <w:lang w:val="en-GB"/>
              </w:rPr>
            </w:pPr>
          </w:p>
        </w:tc>
        <w:tc>
          <w:tcPr>
            <w:tcW w:w="1134" w:type="dxa"/>
          </w:tcPr>
          <w:p w14:paraId="0A6C88F8"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4"/>
                <w:szCs w:val="24"/>
                <w:lang w:val="en-GB"/>
              </w:rPr>
            </w:pPr>
          </w:p>
        </w:tc>
        <w:tc>
          <w:tcPr>
            <w:tcW w:w="1134" w:type="dxa"/>
          </w:tcPr>
          <w:p w14:paraId="00CF47AC"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4"/>
                <w:szCs w:val="24"/>
                <w:lang w:val="en-GB"/>
              </w:rPr>
            </w:pPr>
          </w:p>
        </w:tc>
        <w:tc>
          <w:tcPr>
            <w:tcW w:w="1134" w:type="dxa"/>
          </w:tcPr>
          <w:p w14:paraId="2AFD4017"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4"/>
                <w:szCs w:val="24"/>
                <w:lang w:val="en-GB"/>
              </w:rPr>
            </w:pPr>
          </w:p>
        </w:tc>
        <w:tc>
          <w:tcPr>
            <w:tcW w:w="1134" w:type="dxa"/>
          </w:tcPr>
          <w:p w14:paraId="50908B72"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4"/>
                <w:szCs w:val="24"/>
                <w:lang w:val="en-GB"/>
              </w:rPr>
            </w:pPr>
          </w:p>
        </w:tc>
        <w:tc>
          <w:tcPr>
            <w:tcW w:w="236" w:type="dxa"/>
          </w:tcPr>
          <w:p w14:paraId="544278A1"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4"/>
                <w:szCs w:val="24"/>
                <w:lang w:val="en-GB"/>
              </w:rPr>
            </w:pPr>
          </w:p>
        </w:tc>
      </w:tr>
      <w:tr w:rsidR="00467B90" w:rsidRPr="00082833" w14:paraId="58C08638" w14:textId="77777777" w:rsidTr="00C37DF8">
        <w:trPr>
          <w:gridAfter w:val="1"/>
          <w:cnfStyle w:val="000000100000" w:firstRow="0" w:lastRow="0" w:firstColumn="0" w:lastColumn="0" w:oddVBand="0" w:evenVBand="0" w:oddHBand="1" w:evenHBand="0" w:firstRowFirstColumn="0" w:firstRowLastColumn="0" w:lastRowFirstColumn="0" w:lastRowLastColumn="0"/>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39F8F4D5"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HR</w:t>
            </w:r>
          </w:p>
        </w:tc>
        <w:tc>
          <w:tcPr>
            <w:tcW w:w="735" w:type="dxa"/>
          </w:tcPr>
          <w:p w14:paraId="1ED55A03"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min</w:t>
            </w:r>
            <w:r w:rsidRPr="00082833">
              <w:rPr>
                <w:rFonts w:ascii="Microsoft New Tai Lue" w:hAnsi="Microsoft New Tai Lue" w:cs="Microsoft New Tai Lue"/>
                <w:vertAlign w:val="superscript"/>
                <w:lang w:val="en-GB"/>
              </w:rPr>
              <w:t>-1</w:t>
            </w:r>
          </w:p>
        </w:tc>
        <w:tc>
          <w:tcPr>
            <w:tcW w:w="1249" w:type="dxa"/>
          </w:tcPr>
          <w:p w14:paraId="79EAD544" w14:textId="79564FFF"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48.7±</w:t>
            </w:r>
            <w:r w:rsidR="005A0A2C" w:rsidRPr="00082833">
              <w:rPr>
                <w:rFonts w:ascii="Microsoft New Tai Lue" w:hAnsi="Microsoft New Tai Lue" w:cs="Microsoft New Tai Lue"/>
                <w:sz w:val="20"/>
                <w:szCs w:val="20"/>
                <w:lang w:val="en-GB"/>
              </w:rPr>
              <w:t>6</w:t>
            </w:r>
          </w:p>
        </w:tc>
        <w:tc>
          <w:tcPr>
            <w:tcW w:w="1134" w:type="dxa"/>
          </w:tcPr>
          <w:p w14:paraId="41048A0A" w14:textId="50E0B206" w:rsidR="00467B90" w:rsidRPr="00082833" w:rsidRDefault="005A0A2C"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49±8</w:t>
            </w:r>
          </w:p>
        </w:tc>
        <w:tc>
          <w:tcPr>
            <w:tcW w:w="1134" w:type="dxa"/>
          </w:tcPr>
          <w:p w14:paraId="663070AE" w14:textId="66FCFD6D" w:rsidR="00467B90" w:rsidRPr="00082833" w:rsidRDefault="005A0A2C"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52.1±6</w:t>
            </w:r>
          </w:p>
        </w:tc>
        <w:tc>
          <w:tcPr>
            <w:tcW w:w="1134" w:type="dxa"/>
          </w:tcPr>
          <w:p w14:paraId="6B5FB540" w14:textId="7B06377E" w:rsidR="00467B90" w:rsidRPr="00082833" w:rsidRDefault="005A0A2C"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51.6±4</w:t>
            </w:r>
          </w:p>
        </w:tc>
        <w:tc>
          <w:tcPr>
            <w:tcW w:w="1134" w:type="dxa"/>
          </w:tcPr>
          <w:p w14:paraId="51B9439F" w14:textId="7FB07F21" w:rsidR="00467B90" w:rsidRPr="00082833" w:rsidRDefault="0064274F" w:rsidP="0064274F">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47</w:t>
            </w:r>
            <w:r w:rsidR="005A0A2C" w:rsidRPr="00082833">
              <w:rPr>
                <w:rFonts w:ascii="Microsoft New Tai Lue" w:hAnsi="Microsoft New Tai Lue" w:cs="Microsoft New Tai Lue"/>
                <w:sz w:val="20"/>
                <w:szCs w:val="20"/>
                <w:lang w:val="en-GB"/>
              </w:rPr>
              <w:t>.</w:t>
            </w:r>
            <w:r w:rsidRPr="00082833">
              <w:rPr>
                <w:rFonts w:ascii="Microsoft New Tai Lue" w:hAnsi="Microsoft New Tai Lue" w:cs="Microsoft New Tai Lue"/>
                <w:sz w:val="20"/>
                <w:szCs w:val="20"/>
                <w:lang w:val="en-GB"/>
              </w:rPr>
              <w:t>5</w:t>
            </w:r>
            <w:r w:rsidR="005A0A2C" w:rsidRPr="00082833">
              <w:rPr>
                <w:rFonts w:ascii="Microsoft New Tai Lue" w:hAnsi="Microsoft New Tai Lue" w:cs="Microsoft New Tai Lue"/>
                <w:sz w:val="20"/>
                <w:szCs w:val="20"/>
                <w:lang w:val="en-GB"/>
              </w:rPr>
              <w:t>±</w:t>
            </w:r>
            <w:r w:rsidRPr="00082833">
              <w:rPr>
                <w:rFonts w:ascii="Microsoft New Tai Lue" w:hAnsi="Microsoft New Tai Lue" w:cs="Microsoft New Tai Lue"/>
                <w:sz w:val="20"/>
                <w:szCs w:val="20"/>
                <w:lang w:val="en-GB"/>
              </w:rPr>
              <w:t>5</w:t>
            </w:r>
          </w:p>
        </w:tc>
        <w:tc>
          <w:tcPr>
            <w:tcW w:w="236" w:type="dxa"/>
          </w:tcPr>
          <w:p w14:paraId="4B640FD7"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78B7033A" w14:textId="77777777" w:rsidTr="00C37DF8">
        <w:trPr>
          <w:gridAfter w:val="1"/>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6CE9E763"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IVSd</w:t>
            </w:r>
          </w:p>
        </w:tc>
        <w:tc>
          <w:tcPr>
            <w:tcW w:w="735" w:type="dxa"/>
          </w:tcPr>
          <w:p w14:paraId="645EA105"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249" w:type="dxa"/>
          </w:tcPr>
          <w:p w14:paraId="1D5437ED" w14:textId="762B180F" w:rsidR="00467B90" w:rsidRPr="00082833" w:rsidRDefault="005A0A2C"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3.6±0.4</w:t>
            </w:r>
          </w:p>
        </w:tc>
        <w:tc>
          <w:tcPr>
            <w:tcW w:w="1134" w:type="dxa"/>
          </w:tcPr>
          <w:p w14:paraId="42F24348" w14:textId="3D3D2BF4" w:rsidR="00467B90" w:rsidRPr="00082833" w:rsidRDefault="005A0A2C"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3.6±0.4</w:t>
            </w:r>
          </w:p>
        </w:tc>
        <w:tc>
          <w:tcPr>
            <w:tcW w:w="1134" w:type="dxa"/>
          </w:tcPr>
          <w:p w14:paraId="630C063C" w14:textId="5DDE5F7D" w:rsidR="00467B90" w:rsidRPr="00082833" w:rsidRDefault="005A0A2C"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3.7±0.4</w:t>
            </w:r>
          </w:p>
        </w:tc>
        <w:tc>
          <w:tcPr>
            <w:tcW w:w="1134" w:type="dxa"/>
          </w:tcPr>
          <w:p w14:paraId="5F5806E8" w14:textId="26051502" w:rsidR="00467B90" w:rsidRPr="00082833" w:rsidRDefault="005A0A2C"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3.4±0.3</w:t>
            </w:r>
          </w:p>
        </w:tc>
        <w:tc>
          <w:tcPr>
            <w:tcW w:w="1134" w:type="dxa"/>
          </w:tcPr>
          <w:p w14:paraId="4F0DEDB0" w14:textId="3933DD08" w:rsidR="00467B90" w:rsidRPr="00082833" w:rsidRDefault="005A0A2C" w:rsidP="0064274F">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w:t>
            </w:r>
            <w:r w:rsidR="0064274F" w:rsidRPr="00082833">
              <w:rPr>
                <w:rFonts w:ascii="Microsoft New Tai Lue" w:hAnsi="Microsoft New Tai Lue" w:cs="Microsoft New Tai Lue"/>
                <w:sz w:val="20"/>
                <w:szCs w:val="20"/>
                <w:lang w:val="en-GB"/>
              </w:rPr>
              <w:t>3</w:t>
            </w:r>
            <w:r w:rsidRPr="00082833">
              <w:rPr>
                <w:rFonts w:ascii="Microsoft New Tai Lue" w:hAnsi="Microsoft New Tai Lue" w:cs="Microsoft New Tai Lue"/>
                <w:sz w:val="20"/>
                <w:szCs w:val="20"/>
                <w:lang w:val="en-GB"/>
              </w:rPr>
              <w:t>±0.2</w:t>
            </w:r>
          </w:p>
        </w:tc>
        <w:tc>
          <w:tcPr>
            <w:tcW w:w="236" w:type="dxa"/>
          </w:tcPr>
          <w:p w14:paraId="646458FE"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67CAD67C" w14:textId="77777777" w:rsidTr="00C37DF8">
        <w:trPr>
          <w:gridAfter w:val="1"/>
          <w:cnfStyle w:val="000000100000" w:firstRow="0" w:lastRow="0" w:firstColumn="0" w:lastColumn="0" w:oddVBand="0" w:evenVBand="0" w:oddHBand="1" w:evenHBand="0" w:firstRowFirstColumn="0" w:firstRowLastColumn="0" w:lastRowFirstColumn="0" w:lastRowLastColumn="0"/>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2003CB0C"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IVSs</w:t>
            </w:r>
          </w:p>
        </w:tc>
        <w:tc>
          <w:tcPr>
            <w:tcW w:w="735" w:type="dxa"/>
          </w:tcPr>
          <w:p w14:paraId="4C915251"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249" w:type="dxa"/>
          </w:tcPr>
          <w:p w14:paraId="7E0FC7C9" w14:textId="6E8F0A41" w:rsidR="00467B90" w:rsidRPr="00082833" w:rsidRDefault="005A0A2C"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4.4±0.6</w:t>
            </w:r>
          </w:p>
        </w:tc>
        <w:tc>
          <w:tcPr>
            <w:tcW w:w="1134" w:type="dxa"/>
          </w:tcPr>
          <w:p w14:paraId="3E706C78" w14:textId="754A940F" w:rsidR="00467B90" w:rsidRPr="00082833" w:rsidRDefault="005A0A2C"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4.3±0.7</w:t>
            </w:r>
          </w:p>
        </w:tc>
        <w:tc>
          <w:tcPr>
            <w:tcW w:w="1134" w:type="dxa"/>
          </w:tcPr>
          <w:p w14:paraId="79FE1A92" w14:textId="44C10783" w:rsidR="00467B90" w:rsidRPr="00082833" w:rsidRDefault="005A0A2C"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4.5±0.5</w:t>
            </w:r>
          </w:p>
        </w:tc>
        <w:tc>
          <w:tcPr>
            <w:tcW w:w="1134" w:type="dxa"/>
          </w:tcPr>
          <w:p w14:paraId="244E5138" w14:textId="0E8A156B" w:rsidR="00467B90" w:rsidRPr="00082833" w:rsidRDefault="005A0A2C"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4±0.4</w:t>
            </w:r>
          </w:p>
        </w:tc>
        <w:tc>
          <w:tcPr>
            <w:tcW w:w="1134" w:type="dxa"/>
          </w:tcPr>
          <w:p w14:paraId="6B8EA6AF" w14:textId="22791143" w:rsidR="00467B90" w:rsidRPr="00082833" w:rsidRDefault="005A0A2C"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4.1±0.4</w:t>
            </w:r>
          </w:p>
        </w:tc>
        <w:tc>
          <w:tcPr>
            <w:tcW w:w="236" w:type="dxa"/>
          </w:tcPr>
          <w:p w14:paraId="5A9D8381"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76AA4815" w14:textId="77777777" w:rsidTr="00C37DF8">
        <w:trPr>
          <w:gridAfter w:val="1"/>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6B933F17"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LVIDd</w:t>
            </w:r>
          </w:p>
        </w:tc>
        <w:tc>
          <w:tcPr>
            <w:tcW w:w="735" w:type="dxa"/>
          </w:tcPr>
          <w:p w14:paraId="0AE852B7"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249" w:type="dxa"/>
          </w:tcPr>
          <w:p w14:paraId="0DB9E59D" w14:textId="61B06C3F" w:rsidR="00467B90" w:rsidRPr="00082833" w:rsidRDefault="00EA348B"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11.3±0.7</w:t>
            </w:r>
          </w:p>
        </w:tc>
        <w:tc>
          <w:tcPr>
            <w:tcW w:w="1134" w:type="dxa"/>
          </w:tcPr>
          <w:p w14:paraId="2FAA752E" w14:textId="309C2A7F" w:rsidR="00467B90" w:rsidRPr="00082833" w:rsidRDefault="00EA348B"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10.9±0.2</w:t>
            </w:r>
          </w:p>
        </w:tc>
        <w:tc>
          <w:tcPr>
            <w:tcW w:w="1134" w:type="dxa"/>
          </w:tcPr>
          <w:p w14:paraId="395E2194" w14:textId="3CE52771" w:rsidR="00467B90" w:rsidRPr="00082833" w:rsidRDefault="00EA348B"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11.1±0.5</w:t>
            </w:r>
          </w:p>
        </w:tc>
        <w:tc>
          <w:tcPr>
            <w:tcW w:w="1134" w:type="dxa"/>
          </w:tcPr>
          <w:p w14:paraId="6B3B099F" w14:textId="41FCF2DF" w:rsidR="00467B90" w:rsidRPr="00082833" w:rsidRDefault="00EA348B"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11.8±0.6</w:t>
            </w:r>
          </w:p>
        </w:tc>
        <w:tc>
          <w:tcPr>
            <w:tcW w:w="1134" w:type="dxa"/>
          </w:tcPr>
          <w:p w14:paraId="52ED1751" w14:textId="05FC05FF" w:rsidR="00467B90" w:rsidRPr="00082833" w:rsidRDefault="00EA348B" w:rsidP="0064274F">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11.</w:t>
            </w:r>
            <w:r w:rsidR="0064274F" w:rsidRPr="00082833">
              <w:rPr>
                <w:rFonts w:ascii="Microsoft New Tai Lue" w:hAnsi="Microsoft New Tai Lue" w:cs="Microsoft New Tai Lue"/>
                <w:sz w:val="20"/>
                <w:szCs w:val="20"/>
                <w:lang w:val="en-GB"/>
              </w:rPr>
              <w:t>3</w:t>
            </w:r>
            <w:r w:rsidRPr="00082833">
              <w:rPr>
                <w:rFonts w:ascii="Microsoft New Tai Lue" w:hAnsi="Microsoft New Tai Lue" w:cs="Microsoft New Tai Lue"/>
                <w:sz w:val="20"/>
                <w:szCs w:val="20"/>
                <w:lang w:val="en-GB"/>
              </w:rPr>
              <w:t>±0.7</w:t>
            </w:r>
          </w:p>
        </w:tc>
        <w:tc>
          <w:tcPr>
            <w:tcW w:w="236" w:type="dxa"/>
          </w:tcPr>
          <w:p w14:paraId="6CA45052"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437BE00F" w14:textId="77777777" w:rsidTr="00C37DF8">
        <w:trPr>
          <w:gridAfter w:val="1"/>
          <w:cnfStyle w:val="000000100000" w:firstRow="0" w:lastRow="0" w:firstColumn="0" w:lastColumn="0" w:oddVBand="0" w:evenVBand="0" w:oddHBand="1" w:evenHBand="0" w:firstRowFirstColumn="0" w:firstRowLastColumn="0" w:lastRowFirstColumn="0" w:lastRowLastColumn="0"/>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7D9C35DA"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LVIDs</w:t>
            </w:r>
          </w:p>
        </w:tc>
        <w:tc>
          <w:tcPr>
            <w:tcW w:w="735" w:type="dxa"/>
          </w:tcPr>
          <w:p w14:paraId="6CCADF82"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249" w:type="dxa"/>
          </w:tcPr>
          <w:p w14:paraId="3DED6D0C" w14:textId="50AC0708" w:rsidR="00467B90" w:rsidRPr="00082833" w:rsidRDefault="004A78AA"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7.7±0.5</w:t>
            </w:r>
          </w:p>
        </w:tc>
        <w:tc>
          <w:tcPr>
            <w:tcW w:w="1134" w:type="dxa"/>
          </w:tcPr>
          <w:p w14:paraId="587D31B6" w14:textId="0BA7449B" w:rsidR="00467B90" w:rsidRPr="00082833" w:rsidRDefault="004A78AA"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7.4±0.3</w:t>
            </w:r>
          </w:p>
        </w:tc>
        <w:tc>
          <w:tcPr>
            <w:tcW w:w="1134" w:type="dxa"/>
          </w:tcPr>
          <w:p w14:paraId="55E8F07A" w14:textId="799EE398" w:rsidR="00467B90" w:rsidRPr="00082833" w:rsidRDefault="004A78AA"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8±0.6</w:t>
            </w:r>
          </w:p>
        </w:tc>
        <w:tc>
          <w:tcPr>
            <w:tcW w:w="1134" w:type="dxa"/>
          </w:tcPr>
          <w:p w14:paraId="645E5E98" w14:textId="1E21E908" w:rsidR="00467B90" w:rsidRPr="00082833" w:rsidRDefault="004A78AA"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8.4±0.5</w:t>
            </w:r>
          </w:p>
        </w:tc>
        <w:tc>
          <w:tcPr>
            <w:tcW w:w="1134" w:type="dxa"/>
          </w:tcPr>
          <w:p w14:paraId="135FEB1A" w14:textId="3931466C" w:rsidR="00467B90" w:rsidRPr="00082833" w:rsidRDefault="004A78AA" w:rsidP="0064274F">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7.9±</w:t>
            </w:r>
            <w:r w:rsidR="0064274F" w:rsidRPr="00082833">
              <w:rPr>
                <w:rFonts w:ascii="Microsoft New Tai Lue" w:hAnsi="Microsoft New Tai Lue" w:cs="Microsoft New Tai Lue"/>
                <w:sz w:val="20"/>
                <w:szCs w:val="20"/>
                <w:lang w:val="en-GB"/>
              </w:rPr>
              <w:t>1</w:t>
            </w:r>
          </w:p>
        </w:tc>
        <w:tc>
          <w:tcPr>
            <w:tcW w:w="236" w:type="dxa"/>
          </w:tcPr>
          <w:p w14:paraId="61CAFDEA"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5B79E7B4" w14:textId="77777777" w:rsidTr="00C37DF8">
        <w:trPr>
          <w:gridAfter w:val="1"/>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024F886E"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LVPWd</w:t>
            </w:r>
          </w:p>
        </w:tc>
        <w:tc>
          <w:tcPr>
            <w:tcW w:w="735" w:type="dxa"/>
          </w:tcPr>
          <w:p w14:paraId="4031836E"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249" w:type="dxa"/>
          </w:tcPr>
          <w:p w14:paraId="468BF7E4" w14:textId="74659F9D"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2.3±0.2</w:t>
            </w:r>
          </w:p>
        </w:tc>
        <w:tc>
          <w:tcPr>
            <w:tcW w:w="1134" w:type="dxa"/>
          </w:tcPr>
          <w:p w14:paraId="02B1CA03" w14:textId="23434AEB"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2.1±0.3</w:t>
            </w:r>
          </w:p>
        </w:tc>
        <w:tc>
          <w:tcPr>
            <w:tcW w:w="1134" w:type="dxa"/>
          </w:tcPr>
          <w:p w14:paraId="799F82F1" w14:textId="448F1913"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2.5±0.3</w:t>
            </w:r>
          </w:p>
        </w:tc>
        <w:tc>
          <w:tcPr>
            <w:tcW w:w="1134" w:type="dxa"/>
          </w:tcPr>
          <w:p w14:paraId="776F5E0C" w14:textId="49B65B5B"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2.2±0.2</w:t>
            </w:r>
          </w:p>
        </w:tc>
        <w:tc>
          <w:tcPr>
            <w:tcW w:w="1134" w:type="dxa"/>
          </w:tcPr>
          <w:p w14:paraId="0677E4EE" w14:textId="6586AC7E" w:rsidR="00467B90" w:rsidRPr="00082833" w:rsidRDefault="00C679A4" w:rsidP="0064274F">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w:t>
            </w:r>
            <w:r w:rsidR="0064274F" w:rsidRPr="00082833">
              <w:rPr>
                <w:rFonts w:ascii="Microsoft New Tai Lue" w:hAnsi="Microsoft New Tai Lue" w:cs="Microsoft New Tai Lue"/>
                <w:sz w:val="20"/>
                <w:szCs w:val="20"/>
                <w:lang w:val="en-GB"/>
              </w:rPr>
              <w:t>4</w:t>
            </w:r>
            <w:r w:rsidRPr="00082833">
              <w:rPr>
                <w:rFonts w:ascii="Microsoft New Tai Lue" w:hAnsi="Microsoft New Tai Lue" w:cs="Microsoft New Tai Lue"/>
                <w:sz w:val="20"/>
                <w:szCs w:val="20"/>
                <w:lang w:val="en-GB"/>
              </w:rPr>
              <w:t>±0.</w:t>
            </w:r>
            <w:r w:rsidR="0064274F" w:rsidRPr="00082833">
              <w:rPr>
                <w:rFonts w:ascii="Microsoft New Tai Lue" w:hAnsi="Microsoft New Tai Lue" w:cs="Microsoft New Tai Lue"/>
                <w:sz w:val="20"/>
                <w:szCs w:val="20"/>
                <w:lang w:val="en-GB"/>
              </w:rPr>
              <w:t>5</w:t>
            </w:r>
          </w:p>
        </w:tc>
        <w:tc>
          <w:tcPr>
            <w:tcW w:w="236" w:type="dxa"/>
          </w:tcPr>
          <w:p w14:paraId="40962799"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03E4AA6C" w14:textId="77777777" w:rsidTr="00C37DF8">
        <w:trPr>
          <w:gridAfter w:val="1"/>
          <w:cnfStyle w:val="000000100000" w:firstRow="0" w:lastRow="0" w:firstColumn="0" w:lastColumn="0" w:oddVBand="0" w:evenVBand="0" w:oddHBand="1" w:evenHBand="0" w:firstRowFirstColumn="0" w:firstRowLastColumn="0" w:lastRowFirstColumn="0" w:lastRowLastColumn="0"/>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6EBADD66"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LVPWs</w:t>
            </w:r>
          </w:p>
        </w:tc>
        <w:tc>
          <w:tcPr>
            <w:tcW w:w="735" w:type="dxa"/>
          </w:tcPr>
          <w:p w14:paraId="11CC794F"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249" w:type="dxa"/>
          </w:tcPr>
          <w:p w14:paraId="6C568ADD" w14:textId="571416D6"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3.3±0.4</w:t>
            </w:r>
          </w:p>
        </w:tc>
        <w:tc>
          <w:tcPr>
            <w:tcW w:w="1134" w:type="dxa"/>
          </w:tcPr>
          <w:p w14:paraId="4F1A1ED8" w14:textId="1DEAF2F2"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3.3±0.5</w:t>
            </w:r>
          </w:p>
        </w:tc>
        <w:tc>
          <w:tcPr>
            <w:tcW w:w="1134" w:type="dxa"/>
          </w:tcPr>
          <w:p w14:paraId="381E274D" w14:textId="57CA3B21"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3.3±0.4</w:t>
            </w:r>
          </w:p>
        </w:tc>
        <w:tc>
          <w:tcPr>
            <w:tcW w:w="1134" w:type="dxa"/>
          </w:tcPr>
          <w:p w14:paraId="77D67ED9" w14:textId="6291B441"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3.1±0.1</w:t>
            </w:r>
          </w:p>
        </w:tc>
        <w:tc>
          <w:tcPr>
            <w:tcW w:w="1134" w:type="dxa"/>
          </w:tcPr>
          <w:p w14:paraId="7ACD4EC7" w14:textId="28001BD7" w:rsidR="00467B90" w:rsidRPr="00082833" w:rsidRDefault="00C679A4" w:rsidP="0064274F">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3.4±0.</w:t>
            </w:r>
            <w:r w:rsidR="0064274F" w:rsidRPr="00082833">
              <w:rPr>
                <w:rFonts w:ascii="Microsoft New Tai Lue" w:hAnsi="Microsoft New Tai Lue" w:cs="Microsoft New Tai Lue"/>
                <w:sz w:val="20"/>
                <w:szCs w:val="20"/>
                <w:lang w:val="en-GB"/>
              </w:rPr>
              <w:t>5</w:t>
            </w:r>
          </w:p>
        </w:tc>
        <w:tc>
          <w:tcPr>
            <w:tcW w:w="236" w:type="dxa"/>
          </w:tcPr>
          <w:p w14:paraId="3154238D"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21B2F18A" w14:textId="77777777" w:rsidTr="00C37DF8">
        <w:trPr>
          <w:gridAfter w:val="1"/>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766AAEAC"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MWTd</w:t>
            </w:r>
          </w:p>
        </w:tc>
        <w:tc>
          <w:tcPr>
            <w:tcW w:w="735" w:type="dxa"/>
          </w:tcPr>
          <w:p w14:paraId="75BBFA96"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249" w:type="dxa"/>
          </w:tcPr>
          <w:p w14:paraId="4789414E" w14:textId="770324E1"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3±0.3</w:t>
            </w:r>
          </w:p>
        </w:tc>
        <w:tc>
          <w:tcPr>
            <w:tcW w:w="1134" w:type="dxa"/>
          </w:tcPr>
          <w:p w14:paraId="779B2E11" w14:textId="2AE9EE42"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2.8±0.4</w:t>
            </w:r>
          </w:p>
        </w:tc>
        <w:tc>
          <w:tcPr>
            <w:tcW w:w="1134" w:type="dxa"/>
          </w:tcPr>
          <w:p w14:paraId="17432F20" w14:textId="57864B2F"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3.1±0.3</w:t>
            </w:r>
          </w:p>
        </w:tc>
        <w:tc>
          <w:tcPr>
            <w:tcW w:w="1134" w:type="dxa"/>
          </w:tcPr>
          <w:p w14:paraId="0773964D" w14:textId="78DE7772"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2.8±0.3</w:t>
            </w:r>
          </w:p>
        </w:tc>
        <w:tc>
          <w:tcPr>
            <w:tcW w:w="1134" w:type="dxa"/>
          </w:tcPr>
          <w:p w14:paraId="7859B9DF" w14:textId="173F4749"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2.8±0.2</w:t>
            </w:r>
          </w:p>
        </w:tc>
        <w:tc>
          <w:tcPr>
            <w:tcW w:w="236" w:type="dxa"/>
          </w:tcPr>
          <w:p w14:paraId="253C9F2B"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1F4A24C9" w14:textId="77777777" w:rsidTr="00C37DF8">
        <w:trPr>
          <w:gridAfter w:val="1"/>
          <w:cnfStyle w:val="000000100000" w:firstRow="0" w:lastRow="0" w:firstColumn="0" w:lastColumn="0" w:oddVBand="0" w:evenVBand="0" w:oddHBand="1" w:evenHBand="0" w:firstRowFirstColumn="0" w:firstRowLastColumn="0" w:lastRowFirstColumn="0" w:lastRowLastColumn="0"/>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68E90875"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RWTd</w:t>
            </w:r>
          </w:p>
        </w:tc>
        <w:tc>
          <w:tcPr>
            <w:tcW w:w="735" w:type="dxa"/>
          </w:tcPr>
          <w:p w14:paraId="4EF65BBA"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249" w:type="dxa"/>
          </w:tcPr>
          <w:p w14:paraId="5C29C5A3" w14:textId="1C10AD35"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0.5±0.1</w:t>
            </w:r>
          </w:p>
        </w:tc>
        <w:tc>
          <w:tcPr>
            <w:tcW w:w="1134" w:type="dxa"/>
          </w:tcPr>
          <w:p w14:paraId="498FDA9A" w14:textId="1D6E6E38"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0.5±0.1</w:t>
            </w:r>
          </w:p>
        </w:tc>
        <w:tc>
          <w:tcPr>
            <w:tcW w:w="1134" w:type="dxa"/>
          </w:tcPr>
          <w:p w14:paraId="2EC21E5D" w14:textId="6FF5A845"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0.5±0.1</w:t>
            </w:r>
          </w:p>
        </w:tc>
        <w:tc>
          <w:tcPr>
            <w:tcW w:w="1134" w:type="dxa"/>
          </w:tcPr>
          <w:p w14:paraId="68139625" w14:textId="59C5D9FE"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0.5±0.1</w:t>
            </w:r>
          </w:p>
        </w:tc>
        <w:tc>
          <w:tcPr>
            <w:tcW w:w="1134" w:type="dxa"/>
          </w:tcPr>
          <w:p w14:paraId="52740AC4" w14:textId="26E1F2DF"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0.5±0.1</w:t>
            </w:r>
          </w:p>
        </w:tc>
        <w:tc>
          <w:tcPr>
            <w:tcW w:w="236" w:type="dxa"/>
          </w:tcPr>
          <w:p w14:paraId="48CDEEAC"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203F0B24" w14:textId="77777777" w:rsidTr="00C37DF8">
        <w:trPr>
          <w:gridAfter w:val="1"/>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7A7206DC"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FS</w:t>
            </w:r>
          </w:p>
        </w:tc>
        <w:tc>
          <w:tcPr>
            <w:tcW w:w="735" w:type="dxa"/>
          </w:tcPr>
          <w:p w14:paraId="037E2FF2"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w:t>
            </w:r>
          </w:p>
        </w:tc>
        <w:tc>
          <w:tcPr>
            <w:tcW w:w="1249" w:type="dxa"/>
          </w:tcPr>
          <w:p w14:paraId="1B01FA82" w14:textId="7927B814"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31.4±5</w:t>
            </w:r>
          </w:p>
        </w:tc>
        <w:tc>
          <w:tcPr>
            <w:tcW w:w="1134" w:type="dxa"/>
          </w:tcPr>
          <w:p w14:paraId="35F40B6B" w14:textId="5CE78219"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31.7±3.5</w:t>
            </w:r>
          </w:p>
        </w:tc>
        <w:tc>
          <w:tcPr>
            <w:tcW w:w="1134" w:type="dxa"/>
          </w:tcPr>
          <w:p w14:paraId="6E66D891" w14:textId="38FD4629"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27.6±5.7</w:t>
            </w:r>
          </w:p>
        </w:tc>
        <w:tc>
          <w:tcPr>
            <w:tcW w:w="1134" w:type="dxa"/>
          </w:tcPr>
          <w:p w14:paraId="7A8F2490" w14:textId="08F7A292"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28.3±1.6</w:t>
            </w:r>
          </w:p>
        </w:tc>
        <w:tc>
          <w:tcPr>
            <w:tcW w:w="1134" w:type="dxa"/>
          </w:tcPr>
          <w:p w14:paraId="607AAC1C" w14:textId="002C423C" w:rsidR="00467B90" w:rsidRPr="00082833" w:rsidRDefault="00C679A4" w:rsidP="0064274F">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29.</w:t>
            </w:r>
            <w:r w:rsidR="0064274F" w:rsidRPr="00082833">
              <w:rPr>
                <w:rFonts w:ascii="Microsoft New Tai Lue" w:hAnsi="Microsoft New Tai Lue" w:cs="Microsoft New Tai Lue"/>
                <w:sz w:val="20"/>
                <w:szCs w:val="20"/>
                <w:lang w:val="en-GB"/>
              </w:rPr>
              <w:t>7</w:t>
            </w:r>
            <w:r w:rsidRPr="00082833">
              <w:rPr>
                <w:rFonts w:ascii="Microsoft New Tai Lue" w:hAnsi="Microsoft New Tai Lue" w:cs="Microsoft New Tai Lue"/>
                <w:sz w:val="20"/>
                <w:szCs w:val="20"/>
                <w:lang w:val="en-GB"/>
              </w:rPr>
              <w:t>±</w:t>
            </w:r>
            <w:r w:rsidR="0064274F" w:rsidRPr="00082833">
              <w:rPr>
                <w:rFonts w:ascii="Microsoft New Tai Lue" w:hAnsi="Microsoft New Tai Lue" w:cs="Microsoft New Tai Lue"/>
                <w:sz w:val="20"/>
                <w:szCs w:val="20"/>
                <w:lang w:val="en-GB"/>
              </w:rPr>
              <w:t>5</w:t>
            </w:r>
            <w:r w:rsidRPr="00082833">
              <w:rPr>
                <w:rFonts w:ascii="Microsoft New Tai Lue" w:hAnsi="Microsoft New Tai Lue" w:cs="Microsoft New Tai Lue"/>
                <w:sz w:val="20"/>
                <w:szCs w:val="20"/>
                <w:lang w:val="en-GB"/>
              </w:rPr>
              <w:t>.</w:t>
            </w:r>
            <w:r w:rsidR="0064274F" w:rsidRPr="00082833">
              <w:rPr>
                <w:rFonts w:ascii="Microsoft New Tai Lue" w:hAnsi="Microsoft New Tai Lue" w:cs="Microsoft New Tai Lue"/>
                <w:sz w:val="20"/>
                <w:szCs w:val="20"/>
                <w:lang w:val="en-GB"/>
              </w:rPr>
              <w:t>5</w:t>
            </w:r>
          </w:p>
        </w:tc>
        <w:tc>
          <w:tcPr>
            <w:tcW w:w="236" w:type="dxa"/>
          </w:tcPr>
          <w:p w14:paraId="5D299B7E"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35B552D1" w14:textId="77777777" w:rsidTr="00C37DF8">
        <w:trPr>
          <w:gridAfter w:val="1"/>
          <w:cnfStyle w:val="000000100000" w:firstRow="0" w:lastRow="0" w:firstColumn="0" w:lastColumn="0" w:oddVBand="0" w:evenVBand="0" w:oddHBand="1" w:evenHBand="0" w:firstRowFirstColumn="0" w:firstRowLastColumn="0" w:lastRowFirstColumn="0" w:lastRowLastColumn="0"/>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2D9B19CE"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LVD mass</w:t>
            </w:r>
          </w:p>
        </w:tc>
        <w:tc>
          <w:tcPr>
            <w:tcW w:w="735" w:type="dxa"/>
          </w:tcPr>
          <w:p w14:paraId="3239B061"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g</w:t>
            </w:r>
          </w:p>
        </w:tc>
        <w:tc>
          <w:tcPr>
            <w:tcW w:w="1249" w:type="dxa"/>
          </w:tcPr>
          <w:p w14:paraId="6A304A15" w14:textId="3078A4B2"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3834±609</w:t>
            </w:r>
          </w:p>
        </w:tc>
        <w:tc>
          <w:tcPr>
            <w:tcW w:w="1134" w:type="dxa"/>
          </w:tcPr>
          <w:p w14:paraId="59970775" w14:textId="509D1ABB"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3387±731</w:t>
            </w:r>
          </w:p>
        </w:tc>
        <w:tc>
          <w:tcPr>
            <w:tcW w:w="1134" w:type="dxa"/>
          </w:tcPr>
          <w:p w14:paraId="1205E8B3" w14:textId="0B321578"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3952±634</w:t>
            </w:r>
          </w:p>
        </w:tc>
        <w:tc>
          <w:tcPr>
            <w:tcW w:w="1134" w:type="dxa"/>
          </w:tcPr>
          <w:p w14:paraId="07BCE2AA" w14:textId="7D377C5A"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3781±367</w:t>
            </w:r>
          </w:p>
        </w:tc>
        <w:tc>
          <w:tcPr>
            <w:tcW w:w="1134" w:type="dxa"/>
          </w:tcPr>
          <w:p w14:paraId="745039BE" w14:textId="03BEEBC8" w:rsidR="00467B90" w:rsidRPr="00082833" w:rsidRDefault="00C679A4" w:rsidP="0064274F">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w:t>
            </w:r>
            <w:r w:rsidR="0064274F" w:rsidRPr="00082833">
              <w:rPr>
                <w:rFonts w:ascii="Microsoft New Tai Lue" w:hAnsi="Microsoft New Tai Lue" w:cs="Microsoft New Tai Lue"/>
                <w:sz w:val="20"/>
                <w:szCs w:val="20"/>
                <w:lang w:val="en-GB"/>
              </w:rPr>
              <w:t>5</w:t>
            </w:r>
            <w:r w:rsidRPr="00082833">
              <w:rPr>
                <w:rFonts w:ascii="Microsoft New Tai Lue" w:hAnsi="Microsoft New Tai Lue" w:cs="Microsoft New Tai Lue"/>
                <w:sz w:val="20"/>
                <w:szCs w:val="20"/>
                <w:lang w:val="en-GB"/>
              </w:rPr>
              <w:t>94±4</w:t>
            </w:r>
            <w:r w:rsidR="0064274F" w:rsidRPr="00082833">
              <w:rPr>
                <w:rFonts w:ascii="Microsoft New Tai Lue" w:hAnsi="Microsoft New Tai Lue" w:cs="Microsoft New Tai Lue"/>
                <w:sz w:val="20"/>
                <w:szCs w:val="20"/>
                <w:lang w:val="en-GB"/>
              </w:rPr>
              <w:t>00</w:t>
            </w:r>
          </w:p>
        </w:tc>
        <w:tc>
          <w:tcPr>
            <w:tcW w:w="236" w:type="dxa"/>
          </w:tcPr>
          <w:p w14:paraId="44C431BF"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2B903EDE" w14:textId="77777777" w:rsidTr="00C37DF8">
        <w:trPr>
          <w:gridAfter w:val="1"/>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0836DB05"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2DE</w:t>
            </w:r>
          </w:p>
        </w:tc>
        <w:tc>
          <w:tcPr>
            <w:tcW w:w="735" w:type="dxa"/>
          </w:tcPr>
          <w:p w14:paraId="3B7D000B"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p>
        </w:tc>
        <w:tc>
          <w:tcPr>
            <w:tcW w:w="1249" w:type="dxa"/>
          </w:tcPr>
          <w:p w14:paraId="45778CCC"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c>
          <w:tcPr>
            <w:tcW w:w="1134" w:type="dxa"/>
          </w:tcPr>
          <w:p w14:paraId="1661500B"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c>
          <w:tcPr>
            <w:tcW w:w="1134" w:type="dxa"/>
          </w:tcPr>
          <w:p w14:paraId="2E4878FC"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c>
          <w:tcPr>
            <w:tcW w:w="1134" w:type="dxa"/>
          </w:tcPr>
          <w:p w14:paraId="2D561DDC"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c>
          <w:tcPr>
            <w:tcW w:w="1134" w:type="dxa"/>
          </w:tcPr>
          <w:p w14:paraId="5BC4513E"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c>
          <w:tcPr>
            <w:tcW w:w="236" w:type="dxa"/>
          </w:tcPr>
          <w:p w14:paraId="156DACF0"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4B97233E" w14:textId="77777777" w:rsidTr="00C37DF8">
        <w:trPr>
          <w:gridAfter w:val="1"/>
          <w:cnfStyle w:val="000000100000" w:firstRow="0" w:lastRow="0" w:firstColumn="0" w:lastColumn="0" w:oddVBand="0" w:evenVBand="0" w:oddHBand="1" w:evenHBand="0" w:firstRowFirstColumn="0" w:firstRowLastColumn="0" w:lastRowFirstColumn="0" w:lastRowLastColumn="0"/>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57C88FA8"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HR</w:t>
            </w:r>
          </w:p>
        </w:tc>
        <w:tc>
          <w:tcPr>
            <w:tcW w:w="735" w:type="dxa"/>
          </w:tcPr>
          <w:p w14:paraId="443C0509"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min</w:t>
            </w:r>
            <w:r w:rsidRPr="00082833">
              <w:rPr>
                <w:rFonts w:ascii="Microsoft New Tai Lue" w:hAnsi="Microsoft New Tai Lue" w:cs="Microsoft New Tai Lue"/>
                <w:vertAlign w:val="superscript"/>
                <w:lang w:val="en-GB"/>
              </w:rPr>
              <w:t>-1</w:t>
            </w:r>
          </w:p>
        </w:tc>
        <w:tc>
          <w:tcPr>
            <w:tcW w:w="1249" w:type="dxa"/>
          </w:tcPr>
          <w:p w14:paraId="4D99FE6A" w14:textId="2CDAD4D7"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47.9±3</w:t>
            </w:r>
          </w:p>
        </w:tc>
        <w:tc>
          <w:tcPr>
            <w:tcW w:w="1134" w:type="dxa"/>
          </w:tcPr>
          <w:p w14:paraId="27C201AD" w14:textId="38FC50FD"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50±5</w:t>
            </w:r>
          </w:p>
        </w:tc>
        <w:tc>
          <w:tcPr>
            <w:tcW w:w="1134" w:type="dxa"/>
          </w:tcPr>
          <w:p w14:paraId="58C7032B" w14:textId="6B8290EC"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48.5±5</w:t>
            </w:r>
          </w:p>
        </w:tc>
        <w:tc>
          <w:tcPr>
            <w:tcW w:w="1134" w:type="dxa"/>
          </w:tcPr>
          <w:p w14:paraId="65D160BC" w14:textId="03E371F6" w:rsidR="00467B90" w:rsidRPr="00082833" w:rsidRDefault="00C679A4"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49±2</w:t>
            </w:r>
          </w:p>
        </w:tc>
        <w:tc>
          <w:tcPr>
            <w:tcW w:w="1134" w:type="dxa"/>
          </w:tcPr>
          <w:p w14:paraId="2C78FD84" w14:textId="318276EE" w:rsidR="00467B90" w:rsidRPr="00082833" w:rsidRDefault="00C679A4" w:rsidP="0064274F">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w:t>
            </w:r>
            <w:r w:rsidR="0064274F" w:rsidRPr="00082833">
              <w:rPr>
                <w:rFonts w:ascii="Microsoft New Tai Lue" w:hAnsi="Microsoft New Tai Lue" w:cs="Microsoft New Tai Lue"/>
                <w:sz w:val="20"/>
                <w:szCs w:val="20"/>
                <w:lang w:val="en-GB"/>
              </w:rPr>
              <w:t>5</w:t>
            </w:r>
            <w:r w:rsidRPr="00082833">
              <w:rPr>
                <w:rFonts w:ascii="Microsoft New Tai Lue" w:hAnsi="Microsoft New Tai Lue" w:cs="Microsoft New Tai Lue"/>
                <w:sz w:val="20"/>
                <w:szCs w:val="20"/>
                <w:lang w:val="en-GB"/>
              </w:rPr>
              <w:t>.</w:t>
            </w:r>
            <w:r w:rsidR="0064274F" w:rsidRPr="00082833">
              <w:rPr>
                <w:rFonts w:ascii="Microsoft New Tai Lue" w:hAnsi="Microsoft New Tai Lue" w:cs="Microsoft New Tai Lue"/>
                <w:sz w:val="20"/>
                <w:szCs w:val="20"/>
                <w:lang w:val="en-GB"/>
              </w:rPr>
              <w:t>1</w:t>
            </w:r>
            <w:r w:rsidRPr="00082833">
              <w:rPr>
                <w:rFonts w:ascii="Microsoft New Tai Lue" w:hAnsi="Microsoft New Tai Lue" w:cs="Microsoft New Tai Lue"/>
                <w:sz w:val="20"/>
                <w:szCs w:val="20"/>
                <w:lang w:val="en-GB"/>
              </w:rPr>
              <w:t>±</w:t>
            </w:r>
            <w:r w:rsidR="0064274F" w:rsidRPr="00082833">
              <w:rPr>
                <w:rFonts w:ascii="Microsoft New Tai Lue" w:hAnsi="Microsoft New Tai Lue" w:cs="Microsoft New Tai Lue"/>
                <w:sz w:val="20"/>
                <w:szCs w:val="20"/>
                <w:lang w:val="en-GB"/>
              </w:rPr>
              <w:t>4</w:t>
            </w:r>
          </w:p>
        </w:tc>
        <w:tc>
          <w:tcPr>
            <w:tcW w:w="236" w:type="dxa"/>
          </w:tcPr>
          <w:p w14:paraId="38A2760A"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36FE3253" w14:textId="77777777" w:rsidTr="00C37DF8">
        <w:trPr>
          <w:gridAfter w:val="1"/>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002FD18D"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LVEDV</w:t>
            </w:r>
          </w:p>
        </w:tc>
        <w:tc>
          <w:tcPr>
            <w:tcW w:w="735" w:type="dxa"/>
          </w:tcPr>
          <w:p w14:paraId="4586C166"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ml</w:t>
            </w:r>
          </w:p>
        </w:tc>
        <w:tc>
          <w:tcPr>
            <w:tcW w:w="1249" w:type="dxa"/>
          </w:tcPr>
          <w:p w14:paraId="5DB64237" w14:textId="38406F5D"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880±165</w:t>
            </w:r>
          </w:p>
        </w:tc>
        <w:tc>
          <w:tcPr>
            <w:tcW w:w="1134" w:type="dxa"/>
          </w:tcPr>
          <w:p w14:paraId="3417303E" w14:textId="7721849E"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896±33</w:t>
            </w:r>
          </w:p>
        </w:tc>
        <w:tc>
          <w:tcPr>
            <w:tcW w:w="1134" w:type="dxa"/>
          </w:tcPr>
          <w:p w14:paraId="78A28274" w14:textId="1F52A99F"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886±97</w:t>
            </w:r>
          </w:p>
        </w:tc>
        <w:tc>
          <w:tcPr>
            <w:tcW w:w="1134" w:type="dxa"/>
          </w:tcPr>
          <w:p w14:paraId="0D73845F" w14:textId="2D0AFC88" w:rsidR="00467B90" w:rsidRPr="00082833" w:rsidRDefault="00C679A4"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956±215</w:t>
            </w:r>
          </w:p>
        </w:tc>
        <w:tc>
          <w:tcPr>
            <w:tcW w:w="1134" w:type="dxa"/>
          </w:tcPr>
          <w:p w14:paraId="23A9D71A" w14:textId="1243F6B1" w:rsidR="00467B90" w:rsidRPr="00082833" w:rsidRDefault="0064274F" w:rsidP="0064274F">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11</w:t>
            </w:r>
            <w:r w:rsidR="00C679A4" w:rsidRPr="00082833">
              <w:rPr>
                <w:rFonts w:ascii="Microsoft New Tai Lue" w:hAnsi="Microsoft New Tai Lue" w:cs="Microsoft New Tai Lue"/>
                <w:sz w:val="20"/>
                <w:szCs w:val="20"/>
                <w:lang w:val="en-GB"/>
              </w:rPr>
              <w:t>4</w:t>
            </w:r>
            <w:r w:rsidRPr="00082833">
              <w:rPr>
                <w:rFonts w:ascii="Microsoft New Tai Lue" w:hAnsi="Microsoft New Tai Lue" w:cs="Microsoft New Tai Lue"/>
                <w:sz w:val="20"/>
                <w:szCs w:val="20"/>
                <w:lang w:val="en-GB"/>
              </w:rPr>
              <w:t>9</w:t>
            </w:r>
            <w:r w:rsidR="00C679A4" w:rsidRPr="00082833">
              <w:rPr>
                <w:rFonts w:ascii="Microsoft New Tai Lue" w:hAnsi="Microsoft New Tai Lue" w:cs="Microsoft New Tai Lue"/>
                <w:sz w:val="20"/>
                <w:szCs w:val="20"/>
                <w:lang w:val="en-GB"/>
              </w:rPr>
              <w:t>±1</w:t>
            </w:r>
            <w:r w:rsidRPr="00082833">
              <w:rPr>
                <w:rFonts w:ascii="Microsoft New Tai Lue" w:hAnsi="Microsoft New Tai Lue" w:cs="Microsoft New Tai Lue"/>
                <w:sz w:val="20"/>
                <w:szCs w:val="20"/>
                <w:lang w:val="en-GB"/>
              </w:rPr>
              <w:t>63</w:t>
            </w:r>
          </w:p>
        </w:tc>
        <w:tc>
          <w:tcPr>
            <w:tcW w:w="236" w:type="dxa"/>
          </w:tcPr>
          <w:p w14:paraId="45ADC8D3"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13C11B6D" w14:textId="77777777" w:rsidTr="00C37DF8">
        <w:trPr>
          <w:gridAfter w:val="1"/>
          <w:cnfStyle w:val="000000100000" w:firstRow="0" w:lastRow="0" w:firstColumn="0" w:lastColumn="0" w:oddVBand="0" w:evenVBand="0" w:oddHBand="1" w:evenHBand="0" w:firstRowFirstColumn="0" w:firstRowLastColumn="0" w:lastRowFirstColumn="0" w:lastRowLastColumn="0"/>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50DD74AA"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LVESV</w:t>
            </w:r>
          </w:p>
        </w:tc>
        <w:tc>
          <w:tcPr>
            <w:tcW w:w="735" w:type="dxa"/>
          </w:tcPr>
          <w:p w14:paraId="5AD187C8"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ml</w:t>
            </w:r>
          </w:p>
        </w:tc>
        <w:tc>
          <w:tcPr>
            <w:tcW w:w="1249" w:type="dxa"/>
          </w:tcPr>
          <w:p w14:paraId="3352DE52" w14:textId="75C60922" w:rsidR="00467B90" w:rsidRPr="00082833" w:rsidRDefault="001077E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416±112</w:t>
            </w:r>
          </w:p>
        </w:tc>
        <w:tc>
          <w:tcPr>
            <w:tcW w:w="1134" w:type="dxa"/>
          </w:tcPr>
          <w:p w14:paraId="0D27C164" w14:textId="69625AAF" w:rsidR="00467B90" w:rsidRPr="00082833" w:rsidRDefault="001077E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403±50</w:t>
            </w:r>
          </w:p>
        </w:tc>
        <w:tc>
          <w:tcPr>
            <w:tcW w:w="1134" w:type="dxa"/>
          </w:tcPr>
          <w:p w14:paraId="4932C563" w14:textId="587B07BD" w:rsidR="00467B90" w:rsidRPr="00082833" w:rsidRDefault="001077E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448±68</w:t>
            </w:r>
          </w:p>
        </w:tc>
        <w:tc>
          <w:tcPr>
            <w:tcW w:w="1134" w:type="dxa"/>
          </w:tcPr>
          <w:p w14:paraId="3BCB3950" w14:textId="30B41A6B" w:rsidR="00467B90" w:rsidRPr="00082833" w:rsidRDefault="001077E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456±134</w:t>
            </w:r>
          </w:p>
        </w:tc>
        <w:tc>
          <w:tcPr>
            <w:tcW w:w="1134" w:type="dxa"/>
          </w:tcPr>
          <w:p w14:paraId="7E627D70" w14:textId="10FEF1C8" w:rsidR="00467B90" w:rsidRPr="00082833" w:rsidRDefault="0064274F" w:rsidP="0064274F">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449</w:t>
            </w:r>
            <w:r w:rsidR="001077E0" w:rsidRPr="00082833">
              <w:rPr>
                <w:rFonts w:ascii="Microsoft New Tai Lue" w:hAnsi="Microsoft New Tai Lue" w:cs="Microsoft New Tai Lue"/>
                <w:sz w:val="20"/>
                <w:szCs w:val="20"/>
                <w:lang w:val="en-GB"/>
              </w:rPr>
              <w:t>±6</w:t>
            </w:r>
            <w:r w:rsidRPr="00082833">
              <w:rPr>
                <w:rFonts w:ascii="Microsoft New Tai Lue" w:hAnsi="Microsoft New Tai Lue" w:cs="Microsoft New Tai Lue"/>
                <w:sz w:val="20"/>
                <w:szCs w:val="20"/>
                <w:lang w:val="en-GB"/>
              </w:rPr>
              <w:t>2</w:t>
            </w:r>
          </w:p>
        </w:tc>
        <w:tc>
          <w:tcPr>
            <w:tcW w:w="236" w:type="dxa"/>
          </w:tcPr>
          <w:p w14:paraId="2373278D"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2047020B" w14:textId="77777777" w:rsidTr="00C37DF8">
        <w:trPr>
          <w:gridAfter w:val="1"/>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7245D7D9"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EF</w:t>
            </w:r>
          </w:p>
        </w:tc>
        <w:tc>
          <w:tcPr>
            <w:tcW w:w="735" w:type="dxa"/>
          </w:tcPr>
          <w:p w14:paraId="7C7682F5"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w:t>
            </w:r>
          </w:p>
        </w:tc>
        <w:tc>
          <w:tcPr>
            <w:tcW w:w="1249" w:type="dxa"/>
          </w:tcPr>
          <w:p w14:paraId="698AFD31" w14:textId="72E44942" w:rsidR="00467B90" w:rsidRPr="00082833" w:rsidRDefault="001077E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53.3±5</w:t>
            </w:r>
          </w:p>
        </w:tc>
        <w:tc>
          <w:tcPr>
            <w:tcW w:w="1134" w:type="dxa"/>
          </w:tcPr>
          <w:p w14:paraId="14203B50" w14:textId="5702450F" w:rsidR="00467B90" w:rsidRPr="00082833" w:rsidRDefault="001077E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54.9±7</w:t>
            </w:r>
          </w:p>
        </w:tc>
        <w:tc>
          <w:tcPr>
            <w:tcW w:w="1134" w:type="dxa"/>
          </w:tcPr>
          <w:p w14:paraId="33901EDD" w14:textId="6978D26E" w:rsidR="00467B90" w:rsidRPr="00082833" w:rsidRDefault="001077E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49.6±4</w:t>
            </w:r>
          </w:p>
        </w:tc>
        <w:tc>
          <w:tcPr>
            <w:tcW w:w="1134" w:type="dxa"/>
          </w:tcPr>
          <w:p w14:paraId="3AFCE3F8" w14:textId="680882B2" w:rsidR="00467B90" w:rsidRPr="00082833" w:rsidRDefault="001077E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52.2±9</w:t>
            </w:r>
          </w:p>
        </w:tc>
        <w:tc>
          <w:tcPr>
            <w:tcW w:w="1134" w:type="dxa"/>
          </w:tcPr>
          <w:p w14:paraId="12C27936" w14:textId="4DDD872F" w:rsidR="00467B90" w:rsidRPr="00082833" w:rsidRDefault="0064274F" w:rsidP="0064274F">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56.9±6</w:t>
            </w:r>
          </w:p>
        </w:tc>
        <w:tc>
          <w:tcPr>
            <w:tcW w:w="236" w:type="dxa"/>
          </w:tcPr>
          <w:p w14:paraId="49B0D778"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594D5698" w14:textId="77777777" w:rsidTr="00C37DF8">
        <w:trPr>
          <w:gridAfter w:val="1"/>
          <w:cnfStyle w:val="000000100000" w:firstRow="0" w:lastRow="0" w:firstColumn="0" w:lastColumn="0" w:oddVBand="0" w:evenVBand="0" w:oddHBand="1" w:evenHBand="0" w:firstRowFirstColumn="0" w:firstRowLastColumn="0" w:lastRowFirstColumn="0" w:lastRowLastColumn="0"/>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5F26259A"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SV</w:t>
            </w:r>
          </w:p>
        </w:tc>
        <w:tc>
          <w:tcPr>
            <w:tcW w:w="735" w:type="dxa"/>
          </w:tcPr>
          <w:p w14:paraId="557D7B55"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ml</w:t>
            </w:r>
          </w:p>
        </w:tc>
        <w:tc>
          <w:tcPr>
            <w:tcW w:w="1249" w:type="dxa"/>
          </w:tcPr>
          <w:p w14:paraId="49F1456B" w14:textId="5DD91837" w:rsidR="00467B90" w:rsidRPr="00082833" w:rsidRDefault="001077E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463±63</w:t>
            </w:r>
          </w:p>
        </w:tc>
        <w:tc>
          <w:tcPr>
            <w:tcW w:w="1134" w:type="dxa"/>
          </w:tcPr>
          <w:p w14:paraId="4800F608" w14:textId="50118846" w:rsidR="00467B90" w:rsidRPr="00082833" w:rsidRDefault="001077E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493±83</w:t>
            </w:r>
          </w:p>
        </w:tc>
        <w:tc>
          <w:tcPr>
            <w:tcW w:w="1134" w:type="dxa"/>
          </w:tcPr>
          <w:p w14:paraId="67EB7AC7" w14:textId="360BDF61" w:rsidR="00467B90" w:rsidRPr="00082833" w:rsidRDefault="001077E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438±46</w:t>
            </w:r>
          </w:p>
        </w:tc>
        <w:tc>
          <w:tcPr>
            <w:tcW w:w="1134" w:type="dxa"/>
          </w:tcPr>
          <w:p w14:paraId="4FD21762" w14:textId="1CEDCDEF" w:rsidR="00467B90" w:rsidRPr="00082833" w:rsidRDefault="001077E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500±133</w:t>
            </w:r>
          </w:p>
        </w:tc>
        <w:tc>
          <w:tcPr>
            <w:tcW w:w="1134" w:type="dxa"/>
          </w:tcPr>
          <w:p w14:paraId="49D7E471" w14:textId="11BD01B5" w:rsidR="00467B90" w:rsidRPr="00082833" w:rsidRDefault="009154AE" w:rsidP="009154AE">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600±132</w:t>
            </w:r>
          </w:p>
        </w:tc>
        <w:tc>
          <w:tcPr>
            <w:tcW w:w="236" w:type="dxa"/>
          </w:tcPr>
          <w:p w14:paraId="7A6394B8" w14:textId="77777777" w:rsidR="00467B90" w:rsidRPr="00082833" w:rsidRDefault="00467B90" w:rsidP="00467B90">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p>
        </w:tc>
      </w:tr>
      <w:tr w:rsidR="00467B90" w:rsidRPr="00082833" w14:paraId="284B107B" w14:textId="77777777" w:rsidTr="00C37DF8">
        <w:trPr>
          <w:gridAfter w:val="1"/>
          <w:wAfter w:w="642" w:type="dxa"/>
        </w:trPr>
        <w:tc>
          <w:tcPr>
            <w:cnfStyle w:val="001000000000" w:firstRow="0" w:lastRow="0" w:firstColumn="1" w:lastColumn="0" w:oddVBand="0" w:evenVBand="0" w:oddHBand="0" w:evenHBand="0" w:firstRowFirstColumn="0" w:firstRowLastColumn="0" w:lastRowFirstColumn="0" w:lastRowLastColumn="0"/>
            <w:tcW w:w="1560" w:type="dxa"/>
          </w:tcPr>
          <w:p w14:paraId="06FFF9E3" w14:textId="77777777" w:rsidR="00467B90" w:rsidRPr="00082833" w:rsidRDefault="00467B90" w:rsidP="00467B90">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CO</w:t>
            </w:r>
          </w:p>
        </w:tc>
        <w:tc>
          <w:tcPr>
            <w:tcW w:w="735" w:type="dxa"/>
          </w:tcPr>
          <w:p w14:paraId="252225D3"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l/min</w:t>
            </w:r>
          </w:p>
        </w:tc>
        <w:tc>
          <w:tcPr>
            <w:tcW w:w="1249" w:type="dxa"/>
          </w:tcPr>
          <w:p w14:paraId="2A11D783" w14:textId="62E294FE" w:rsidR="00467B90" w:rsidRPr="00082833" w:rsidRDefault="001077E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22.1±3</w:t>
            </w:r>
          </w:p>
        </w:tc>
        <w:tc>
          <w:tcPr>
            <w:tcW w:w="1134" w:type="dxa"/>
          </w:tcPr>
          <w:p w14:paraId="0985777D" w14:textId="794092BF" w:rsidR="00467B90" w:rsidRPr="00082833" w:rsidRDefault="001077E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24.5±2</w:t>
            </w:r>
          </w:p>
        </w:tc>
        <w:tc>
          <w:tcPr>
            <w:tcW w:w="1134" w:type="dxa"/>
          </w:tcPr>
          <w:p w14:paraId="6045A10B" w14:textId="70DE089D" w:rsidR="00467B90" w:rsidRPr="00082833" w:rsidRDefault="001077E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21.2±4</w:t>
            </w:r>
          </w:p>
        </w:tc>
        <w:tc>
          <w:tcPr>
            <w:tcW w:w="1134" w:type="dxa"/>
          </w:tcPr>
          <w:p w14:paraId="6A400A65" w14:textId="55147C8B" w:rsidR="00467B90" w:rsidRPr="00082833" w:rsidRDefault="001077E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24.3±6</w:t>
            </w:r>
          </w:p>
        </w:tc>
        <w:tc>
          <w:tcPr>
            <w:tcW w:w="1134" w:type="dxa"/>
          </w:tcPr>
          <w:p w14:paraId="35DBB802" w14:textId="0B10317D" w:rsidR="00467B90" w:rsidRPr="00082833" w:rsidRDefault="001077E0" w:rsidP="0064274F">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w:t>
            </w:r>
            <w:r w:rsidR="0064274F" w:rsidRPr="00082833">
              <w:rPr>
                <w:rFonts w:ascii="Microsoft New Tai Lue" w:hAnsi="Microsoft New Tai Lue" w:cs="Microsoft New Tai Lue"/>
                <w:sz w:val="20"/>
                <w:szCs w:val="20"/>
                <w:lang w:val="en-GB"/>
              </w:rPr>
              <w:t>7</w:t>
            </w:r>
            <w:r w:rsidRPr="00082833">
              <w:rPr>
                <w:rFonts w:ascii="Microsoft New Tai Lue" w:hAnsi="Microsoft New Tai Lue" w:cs="Microsoft New Tai Lue"/>
                <w:sz w:val="20"/>
                <w:szCs w:val="20"/>
                <w:lang w:val="en-GB"/>
              </w:rPr>
              <w:t>.</w:t>
            </w:r>
            <w:r w:rsidR="0064274F" w:rsidRPr="00082833">
              <w:rPr>
                <w:rFonts w:ascii="Microsoft New Tai Lue" w:hAnsi="Microsoft New Tai Lue" w:cs="Microsoft New Tai Lue"/>
                <w:sz w:val="20"/>
                <w:szCs w:val="20"/>
                <w:lang w:val="en-GB"/>
              </w:rPr>
              <w:t>2</w:t>
            </w:r>
            <w:r w:rsidRPr="00082833">
              <w:rPr>
                <w:rFonts w:ascii="Microsoft New Tai Lue" w:hAnsi="Microsoft New Tai Lue" w:cs="Microsoft New Tai Lue"/>
                <w:sz w:val="20"/>
                <w:szCs w:val="20"/>
                <w:lang w:val="en-GB"/>
              </w:rPr>
              <w:t>±</w:t>
            </w:r>
            <w:r w:rsidR="0064274F" w:rsidRPr="00082833">
              <w:rPr>
                <w:rFonts w:ascii="Microsoft New Tai Lue" w:hAnsi="Microsoft New Tai Lue" w:cs="Microsoft New Tai Lue"/>
                <w:sz w:val="20"/>
                <w:szCs w:val="20"/>
                <w:lang w:val="en-GB"/>
              </w:rPr>
              <w:t>6</w:t>
            </w:r>
          </w:p>
        </w:tc>
        <w:tc>
          <w:tcPr>
            <w:tcW w:w="236" w:type="dxa"/>
          </w:tcPr>
          <w:p w14:paraId="492EED1B" w14:textId="77777777" w:rsidR="00467B90" w:rsidRPr="00082833" w:rsidRDefault="00467B90" w:rsidP="00467B90">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r>
    </w:tbl>
    <w:p w14:paraId="308B75BC" w14:textId="457A0DA7" w:rsidR="00BA6FE0" w:rsidRPr="00082833" w:rsidRDefault="00D73536" w:rsidP="00D73536">
      <w:pPr>
        <w:spacing w:line="480" w:lineRule="auto"/>
        <w:jc w:val="both"/>
        <w:rPr>
          <w:rFonts w:ascii="Times New Roman" w:hAnsi="Times New Roman" w:cs="Times New Roman"/>
          <w:sz w:val="24"/>
          <w:szCs w:val="24"/>
          <w:lang w:val="en-GB"/>
        </w:rPr>
      </w:pPr>
      <w:r w:rsidRPr="00082833">
        <w:rPr>
          <w:rFonts w:ascii="Times New Roman" w:hAnsi="Times New Roman" w:cs="Times New Roman"/>
          <w:sz w:val="24"/>
          <w:szCs w:val="24"/>
          <w:lang w:val="en-GB"/>
        </w:rPr>
        <w:lastRenderedPageBreak/>
        <w:t xml:space="preserve">Table S3: Ventricular measurements for the AF group obtained in </w:t>
      </w:r>
      <w:r w:rsidR="00791D94" w:rsidRPr="00082833">
        <w:rPr>
          <w:rFonts w:ascii="Times New Roman" w:hAnsi="Times New Roman" w:cs="Times New Roman"/>
          <w:sz w:val="24"/>
          <w:szCs w:val="24"/>
          <w:lang w:val="en-GB"/>
        </w:rPr>
        <w:t>atrial fibrillation (</w:t>
      </w:r>
      <w:r w:rsidRPr="00082833">
        <w:rPr>
          <w:rFonts w:ascii="Times New Roman" w:hAnsi="Times New Roman" w:cs="Times New Roman"/>
          <w:sz w:val="24"/>
          <w:szCs w:val="24"/>
          <w:lang w:val="en-GB"/>
        </w:rPr>
        <w:t>AF</w:t>
      </w:r>
      <w:r w:rsidR="00791D94" w:rsidRPr="00082833">
        <w:rPr>
          <w:rFonts w:ascii="Times New Roman" w:hAnsi="Times New Roman" w:cs="Times New Roman"/>
          <w:sz w:val="24"/>
          <w:szCs w:val="24"/>
          <w:lang w:val="en-GB"/>
        </w:rPr>
        <w:t>)</w:t>
      </w:r>
      <w:r w:rsidRPr="00082833">
        <w:rPr>
          <w:rFonts w:ascii="Times New Roman" w:hAnsi="Times New Roman" w:cs="Times New Roman"/>
          <w:sz w:val="24"/>
          <w:szCs w:val="24"/>
          <w:lang w:val="en-GB"/>
        </w:rPr>
        <w:t>. Measures of left ventricular (LV) size and function obtained by anatomical M-mode (AMM) and two-dimensional echocardiography (2DE), before the pacemaker implantation (before) and at baseline (day 0) and the following procedure days. Mean±SD. *Indicates significant difference from baseline.</w:t>
      </w:r>
      <w:r w:rsidR="005C54B8" w:rsidRPr="00082833">
        <w:rPr>
          <w:rFonts w:ascii="Times New Roman" w:hAnsi="Times New Roman" w:cs="Times New Roman"/>
          <w:sz w:val="24"/>
          <w:szCs w:val="24"/>
          <w:lang w:val="en-GB"/>
        </w:rPr>
        <w:t xml:space="preserve"> </w:t>
      </w:r>
      <w:r w:rsidR="000226CB" w:rsidRPr="00082833">
        <w:rPr>
          <w:rFonts w:ascii="Times New Roman" w:hAnsi="Times New Roman" w:cs="Times New Roman"/>
          <w:sz w:val="24"/>
          <w:szCs w:val="24"/>
          <w:lang w:val="en-GB"/>
        </w:rPr>
        <w:t>HR: heart rate, IVS:</w:t>
      </w:r>
      <w:r w:rsidRPr="00082833">
        <w:rPr>
          <w:rFonts w:ascii="Times New Roman" w:hAnsi="Times New Roman" w:cs="Times New Roman"/>
          <w:sz w:val="24"/>
          <w:szCs w:val="24"/>
          <w:lang w:val="en-GB"/>
        </w:rPr>
        <w:t xml:space="preserve"> interventricular spetal thickness</w:t>
      </w:r>
      <w:r w:rsidR="000226CB" w:rsidRPr="00082833">
        <w:rPr>
          <w:rFonts w:ascii="Times New Roman" w:hAnsi="Times New Roman" w:cs="Times New Roman"/>
          <w:sz w:val="24"/>
          <w:szCs w:val="24"/>
          <w:lang w:val="en-GB"/>
        </w:rPr>
        <w:t>, LVID:</w:t>
      </w:r>
      <w:r w:rsidRPr="00082833">
        <w:rPr>
          <w:rFonts w:ascii="Times New Roman" w:hAnsi="Times New Roman" w:cs="Times New Roman"/>
          <w:sz w:val="24"/>
          <w:szCs w:val="24"/>
          <w:lang w:val="en-GB"/>
        </w:rPr>
        <w:t xml:space="preserve"> left ventr</w:t>
      </w:r>
      <w:r w:rsidR="000226CB" w:rsidRPr="00082833">
        <w:rPr>
          <w:rFonts w:ascii="Times New Roman" w:hAnsi="Times New Roman" w:cs="Times New Roman"/>
          <w:sz w:val="24"/>
          <w:szCs w:val="24"/>
          <w:lang w:val="en-GB"/>
        </w:rPr>
        <w:t>icular internal diameter, LVPW:</w:t>
      </w:r>
      <w:r w:rsidRPr="00082833">
        <w:rPr>
          <w:rFonts w:ascii="Times New Roman" w:hAnsi="Times New Roman" w:cs="Times New Roman"/>
          <w:sz w:val="24"/>
          <w:szCs w:val="24"/>
          <w:lang w:val="en-GB"/>
        </w:rPr>
        <w:t xml:space="preserve"> left v</w:t>
      </w:r>
      <w:r w:rsidR="000226CB" w:rsidRPr="00082833">
        <w:rPr>
          <w:rFonts w:ascii="Times New Roman" w:hAnsi="Times New Roman" w:cs="Times New Roman"/>
          <w:sz w:val="24"/>
          <w:szCs w:val="24"/>
          <w:lang w:val="en-GB"/>
        </w:rPr>
        <w:t>entricular posterior wall. MWT: mean wall thickness, RWT: relative wall thickness, FS:</w:t>
      </w:r>
      <w:r w:rsidRPr="00082833">
        <w:rPr>
          <w:rFonts w:ascii="Times New Roman" w:hAnsi="Times New Roman" w:cs="Times New Roman"/>
          <w:sz w:val="24"/>
          <w:szCs w:val="24"/>
          <w:lang w:val="en-GB"/>
        </w:rPr>
        <w:t xml:space="preserve"> f</w:t>
      </w:r>
      <w:r w:rsidR="000226CB" w:rsidRPr="00082833">
        <w:rPr>
          <w:rFonts w:ascii="Times New Roman" w:hAnsi="Times New Roman" w:cs="Times New Roman"/>
          <w:sz w:val="24"/>
          <w:szCs w:val="24"/>
          <w:lang w:val="en-GB"/>
        </w:rPr>
        <w:t>ractional shortening, LVD mass: left ventricular mass, LVEV:</w:t>
      </w:r>
      <w:r w:rsidRPr="00082833">
        <w:rPr>
          <w:rFonts w:ascii="Times New Roman" w:hAnsi="Times New Roman" w:cs="Times New Roman"/>
          <w:sz w:val="24"/>
          <w:szCs w:val="24"/>
          <w:lang w:val="en-GB"/>
        </w:rPr>
        <w:t xml:space="preserve"> l</w:t>
      </w:r>
      <w:r w:rsidR="000226CB" w:rsidRPr="00082833">
        <w:rPr>
          <w:rFonts w:ascii="Times New Roman" w:hAnsi="Times New Roman" w:cs="Times New Roman"/>
          <w:sz w:val="24"/>
          <w:szCs w:val="24"/>
          <w:lang w:val="en-GB"/>
        </w:rPr>
        <w:t>eft ventricular end volume, EF:</w:t>
      </w:r>
      <w:r w:rsidRPr="00082833">
        <w:rPr>
          <w:rFonts w:ascii="Times New Roman" w:hAnsi="Times New Roman" w:cs="Times New Roman"/>
          <w:sz w:val="24"/>
          <w:szCs w:val="24"/>
          <w:lang w:val="en-GB"/>
        </w:rPr>
        <w:t xml:space="preserve"> ejection fr</w:t>
      </w:r>
      <w:r w:rsidR="000226CB" w:rsidRPr="00082833">
        <w:rPr>
          <w:rFonts w:ascii="Times New Roman" w:hAnsi="Times New Roman" w:cs="Times New Roman"/>
          <w:sz w:val="24"/>
          <w:szCs w:val="24"/>
          <w:lang w:val="en-GB"/>
        </w:rPr>
        <w:t>action, SV: stroke volume, CO: cardiac output, d: end-diastolic measure, s:</w:t>
      </w:r>
      <w:r w:rsidRPr="00082833">
        <w:rPr>
          <w:rFonts w:ascii="Times New Roman" w:hAnsi="Times New Roman" w:cs="Times New Roman"/>
          <w:sz w:val="24"/>
          <w:szCs w:val="24"/>
          <w:lang w:val="en-GB"/>
        </w:rPr>
        <w:t xml:space="preserve"> peak systolic measure. </w:t>
      </w:r>
    </w:p>
    <w:p w14:paraId="75C50B35" w14:textId="4804136C" w:rsidR="00BA6FE0" w:rsidRDefault="00BA6FE0">
      <w:pPr>
        <w:rPr>
          <w:rFonts w:ascii="Times New Roman" w:hAnsi="Times New Roman" w:cs="Times New Roman"/>
          <w:sz w:val="24"/>
          <w:szCs w:val="24"/>
          <w:lang w:val="en-GB"/>
        </w:rPr>
      </w:pPr>
      <w:r w:rsidRPr="00082833">
        <w:rPr>
          <w:rFonts w:ascii="Times New Roman" w:hAnsi="Times New Roman" w:cs="Times New Roman"/>
          <w:sz w:val="24"/>
          <w:szCs w:val="24"/>
          <w:lang w:val="en-GB"/>
        </w:rPr>
        <w:br w:type="page"/>
      </w:r>
    </w:p>
    <w:p w14:paraId="5F69E189" w14:textId="4149C794" w:rsidR="00A011EF" w:rsidRPr="00082833" w:rsidRDefault="00A011EF" w:rsidP="00A011EF">
      <w:pPr>
        <w:pStyle w:val="Ingenafstand"/>
        <w:rPr>
          <w:lang w:val="en-GB"/>
        </w:rPr>
      </w:pPr>
      <w:r>
        <w:rPr>
          <w:lang w:val="en-GB"/>
        </w:rPr>
        <w:lastRenderedPageBreak/>
        <w:t>Table S4</w:t>
      </w:r>
    </w:p>
    <w:tbl>
      <w:tblPr>
        <w:tblStyle w:val="Almindeligtabel4"/>
        <w:tblW w:w="0" w:type="auto"/>
        <w:tblLook w:val="04A0" w:firstRow="1" w:lastRow="0" w:firstColumn="1" w:lastColumn="0" w:noHBand="0" w:noVBand="1"/>
      </w:tblPr>
      <w:tblGrid>
        <w:gridCol w:w="1469"/>
        <w:gridCol w:w="735"/>
        <w:gridCol w:w="1159"/>
        <w:gridCol w:w="1108"/>
        <w:gridCol w:w="1341"/>
        <w:gridCol w:w="1134"/>
        <w:gridCol w:w="1276"/>
        <w:gridCol w:w="1134"/>
      </w:tblGrid>
      <w:tr w:rsidR="00C12978" w:rsidRPr="00082833" w14:paraId="43CD42CF" w14:textId="77777777" w:rsidTr="00C37D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8"/>
          </w:tcPr>
          <w:p w14:paraId="4A3DE6D4" w14:textId="2045B091" w:rsidR="00C12978" w:rsidRPr="00082833" w:rsidRDefault="00C12978" w:rsidP="00C12978">
            <w:pPr>
              <w:rPr>
                <w:rFonts w:ascii="Microsoft New Tai Lue" w:eastAsia="Times New Roman" w:hAnsi="Microsoft New Tai Lue" w:cs="Microsoft New Tai Lue"/>
                <w:color w:val="000000" w:themeColor="dark1"/>
                <w:kern w:val="24"/>
                <w:szCs w:val="27"/>
                <w:lang w:val="en-GB" w:eastAsia="da-DK"/>
              </w:rPr>
            </w:pPr>
            <w:r w:rsidRPr="00082833">
              <w:rPr>
                <w:rFonts w:ascii="Microsoft New Tai Lue" w:hAnsi="Microsoft New Tai Lue" w:cs="Microsoft New Tai Lue"/>
                <w:sz w:val="24"/>
                <w:szCs w:val="24"/>
                <w:lang w:val="en-GB"/>
              </w:rPr>
              <w:t>Control group</w:t>
            </w:r>
            <w:r w:rsidR="00A50427" w:rsidRPr="00082833">
              <w:rPr>
                <w:rFonts w:ascii="Microsoft New Tai Lue" w:hAnsi="Microsoft New Tai Lue" w:cs="Microsoft New Tai Lue"/>
                <w:sz w:val="24"/>
                <w:szCs w:val="24"/>
                <w:lang w:val="en-GB"/>
              </w:rPr>
              <w:t xml:space="preserve"> </w:t>
            </w:r>
            <w:r w:rsidR="00A50427" w:rsidRPr="00863018">
              <w:rPr>
                <w:rFonts w:ascii="Microsoft New Tai Lue" w:hAnsi="Microsoft New Tai Lue" w:cs="Microsoft New Tai Lue"/>
                <w:b w:val="0"/>
                <w:sz w:val="24"/>
                <w:szCs w:val="24"/>
                <w:lang w:val="en-GB"/>
              </w:rPr>
              <w:t>(</w:t>
            </w:r>
            <w:r w:rsidR="00791D94" w:rsidRPr="00863018">
              <w:rPr>
                <w:rFonts w:ascii="Microsoft New Tai Lue" w:hAnsi="Microsoft New Tai Lue" w:cs="Microsoft New Tai Lue"/>
                <w:b w:val="0"/>
                <w:sz w:val="24"/>
                <w:szCs w:val="24"/>
                <w:lang w:val="en-GB"/>
              </w:rPr>
              <w:t xml:space="preserve">measured in </w:t>
            </w:r>
            <w:r w:rsidR="00A50427" w:rsidRPr="00863018">
              <w:rPr>
                <w:rFonts w:ascii="Microsoft New Tai Lue" w:hAnsi="Microsoft New Tai Lue" w:cs="Microsoft New Tai Lue"/>
                <w:b w:val="0"/>
                <w:sz w:val="24"/>
                <w:szCs w:val="24"/>
                <w:lang w:val="en-GB"/>
              </w:rPr>
              <w:t>SR)</w:t>
            </w:r>
          </w:p>
        </w:tc>
      </w:tr>
      <w:tr w:rsidR="00C37DF8" w:rsidRPr="00082833" w14:paraId="3BAB02EA" w14:textId="77777777" w:rsidTr="00C37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704E4695" w14:textId="3F8F85A2"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w:t>
            </w:r>
            <w:r w:rsidR="00C37DF8" w:rsidRPr="00082833">
              <w:rPr>
                <w:rFonts w:ascii="Microsoft New Tai Lue" w:hAnsi="Microsoft New Tai Lue" w:cs="Microsoft New Tai Lue"/>
                <w:b w:val="0"/>
                <w:lang w:val="en-GB"/>
              </w:rPr>
              <w:t>eft ventricle</w:t>
            </w:r>
          </w:p>
        </w:tc>
        <w:tc>
          <w:tcPr>
            <w:tcW w:w="735" w:type="dxa"/>
          </w:tcPr>
          <w:p w14:paraId="05F6B85F" w14:textId="369933F9" w:rsidR="00C12978" w:rsidRPr="00082833" w:rsidRDefault="00C12978" w:rsidP="00C1297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eastAsia="Times New Roman" w:hAnsi="Microsoft New Tai Lue" w:cs="Microsoft New Tai Lue"/>
                <w:color w:val="000000" w:themeColor="dark1"/>
                <w:kern w:val="24"/>
                <w:lang w:val="en-GB" w:eastAsia="da-DK"/>
              </w:rPr>
              <w:t>Unite</w:t>
            </w:r>
          </w:p>
        </w:tc>
        <w:tc>
          <w:tcPr>
            <w:tcW w:w="1159" w:type="dxa"/>
          </w:tcPr>
          <w:p w14:paraId="2E6BBA97" w14:textId="77777777" w:rsidR="00C12978" w:rsidRPr="00082833" w:rsidRDefault="00C12978" w:rsidP="00C37DF8">
            <w:pPr>
              <w:jc w:val="center"/>
              <w:cnfStyle w:val="000000100000" w:firstRow="0" w:lastRow="0" w:firstColumn="0" w:lastColumn="0" w:oddVBand="0" w:evenVBand="0" w:oddHBand="1" w:evenHBand="0" w:firstRowFirstColumn="0" w:firstRowLastColumn="0" w:lastRowFirstColumn="0" w:lastRowLastColumn="0"/>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Before</w:t>
            </w:r>
          </w:p>
          <w:p w14:paraId="650BB9E6" w14:textId="75E1F23E" w:rsidR="00C12978" w:rsidRPr="00082833" w:rsidRDefault="00C12978"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4"/>
                <w:szCs w:val="24"/>
                <w:lang w:val="en-GB"/>
              </w:rPr>
            </w:pPr>
            <w:r w:rsidRPr="00082833">
              <w:rPr>
                <w:rFonts w:ascii="Microsoft New Tai Lue" w:eastAsia="Times New Roman" w:hAnsi="Microsoft New Tai Lue" w:cs="Microsoft New Tai Lue"/>
                <w:color w:val="000000" w:themeColor="dark1"/>
                <w:kern w:val="24"/>
                <w:szCs w:val="27"/>
                <w:lang w:val="en-GB" w:eastAsia="da-DK"/>
              </w:rPr>
              <w:t>n = 3</w:t>
            </w:r>
          </w:p>
        </w:tc>
        <w:tc>
          <w:tcPr>
            <w:tcW w:w="1108" w:type="dxa"/>
          </w:tcPr>
          <w:p w14:paraId="781727FC" w14:textId="77777777" w:rsidR="00C12978" w:rsidRPr="00082833" w:rsidRDefault="00C12978" w:rsidP="00C37DF8">
            <w:pPr>
              <w:jc w:val="center"/>
              <w:cnfStyle w:val="000000100000" w:firstRow="0" w:lastRow="0" w:firstColumn="0" w:lastColumn="0" w:oddVBand="0" w:evenVBand="0" w:oddHBand="1" w:evenHBand="0" w:firstRowFirstColumn="0" w:firstRowLastColumn="0" w:lastRowFirstColumn="0" w:lastRowLastColumn="0"/>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Baseline</w:t>
            </w:r>
          </w:p>
          <w:p w14:paraId="0DE79EE6" w14:textId="2B65EB4E" w:rsidR="00C12978" w:rsidRPr="00082833" w:rsidRDefault="00C12978"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4"/>
                <w:szCs w:val="24"/>
                <w:lang w:val="en-GB"/>
              </w:rPr>
            </w:pPr>
            <w:r w:rsidRPr="00082833">
              <w:rPr>
                <w:rFonts w:ascii="Microsoft New Tai Lue" w:eastAsia="Times New Roman" w:hAnsi="Microsoft New Tai Lue" w:cs="Microsoft New Tai Lue"/>
                <w:color w:val="000000" w:themeColor="dark1"/>
                <w:kern w:val="24"/>
                <w:szCs w:val="27"/>
                <w:lang w:val="en-GB" w:eastAsia="da-DK"/>
              </w:rPr>
              <w:t>n = 3</w:t>
            </w:r>
          </w:p>
        </w:tc>
        <w:tc>
          <w:tcPr>
            <w:tcW w:w="1341" w:type="dxa"/>
          </w:tcPr>
          <w:p w14:paraId="0000D373" w14:textId="77777777" w:rsidR="00C12978" w:rsidRPr="00082833" w:rsidRDefault="00C12978" w:rsidP="00C37DF8">
            <w:pPr>
              <w:jc w:val="center"/>
              <w:cnfStyle w:val="000000100000" w:firstRow="0" w:lastRow="0" w:firstColumn="0" w:lastColumn="0" w:oddVBand="0" w:evenVBand="0" w:oddHBand="1" w:evenHBand="0" w:firstRowFirstColumn="0" w:firstRowLastColumn="0" w:lastRowFirstColumn="0" w:lastRowLastColumn="0"/>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3</w:t>
            </w:r>
          </w:p>
          <w:p w14:paraId="09C79814" w14:textId="3ABC9A86" w:rsidR="00C12978" w:rsidRPr="00082833" w:rsidRDefault="00C12978"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4"/>
                <w:szCs w:val="24"/>
                <w:lang w:val="en-GB"/>
              </w:rPr>
            </w:pPr>
            <w:r w:rsidRPr="00082833">
              <w:rPr>
                <w:rFonts w:ascii="Microsoft New Tai Lue" w:eastAsia="Times New Roman" w:hAnsi="Microsoft New Tai Lue" w:cs="Microsoft New Tai Lue"/>
                <w:color w:val="000000" w:themeColor="dark1"/>
                <w:kern w:val="24"/>
                <w:szCs w:val="27"/>
                <w:lang w:val="en-GB" w:eastAsia="da-DK"/>
              </w:rPr>
              <w:t>n = 2</w:t>
            </w:r>
          </w:p>
        </w:tc>
        <w:tc>
          <w:tcPr>
            <w:tcW w:w="1134" w:type="dxa"/>
          </w:tcPr>
          <w:p w14:paraId="7080E5EA" w14:textId="77777777" w:rsidR="00C12978" w:rsidRPr="00082833" w:rsidRDefault="00C12978" w:rsidP="00C37DF8">
            <w:pPr>
              <w:jc w:val="center"/>
              <w:cnfStyle w:val="000000100000" w:firstRow="0" w:lastRow="0" w:firstColumn="0" w:lastColumn="0" w:oddVBand="0" w:evenVBand="0" w:oddHBand="1" w:evenHBand="0" w:firstRowFirstColumn="0" w:firstRowLastColumn="0" w:lastRowFirstColumn="0" w:lastRowLastColumn="0"/>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9</w:t>
            </w:r>
          </w:p>
          <w:p w14:paraId="4921E56C" w14:textId="1C012477" w:rsidR="00C12978" w:rsidRPr="00082833" w:rsidRDefault="00C12978"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4"/>
                <w:szCs w:val="24"/>
                <w:lang w:val="en-GB"/>
              </w:rPr>
            </w:pPr>
            <w:r w:rsidRPr="00082833">
              <w:rPr>
                <w:rFonts w:ascii="Microsoft New Tai Lue" w:eastAsia="Times New Roman" w:hAnsi="Microsoft New Tai Lue" w:cs="Microsoft New Tai Lue"/>
                <w:color w:val="000000" w:themeColor="dark1"/>
                <w:kern w:val="24"/>
                <w:szCs w:val="27"/>
                <w:lang w:val="en-GB" w:eastAsia="da-DK"/>
              </w:rPr>
              <w:t>n =3</w:t>
            </w:r>
          </w:p>
        </w:tc>
        <w:tc>
          <w:tcPr>
            <w:tcW w:w="1276" w:type="dxa"/>
          </w:tcPr>
          <w:p w14:paraId="72E0B6C7" w14:textId="77777777" w:rsidR="00C12978" w:rsidRPr="00082833" w:rsidRDefault="00C12978" w:rsidP="00C37DF8">
            <w:pPr>
              <w:jc w:val="center"/>
              <w:cnfStyle w:val="000000100000" w:firstRow="0" w:lastRow="0" w:firstColumn="0" w:lastColumn="0" w:oddVBand="0" w:evenVBand="0" w:oddHBand="1" w:evenHBand="0" w:firstRowFirstColumn="0" w:firstRowLastColumn="0" w:lastRowFirstColumn="0" w:lastRowLastColumn="0"/>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27</w:t>
            </w:r>
          </w:p>
          <w:p w14:paraId="346B35E1" w14:textId="31D0F06C" w:rsidR="00C12978" w:rsidRPr="00082833" w:rsidRDefault="00C12978"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4"/>
                <w:szCs w:val="24"/>
                <w:lang w:val="en-GB"/>
              </w:rPr>
            </w:pPr>
            <w:r w:rsidRPr="00082833">
              <w:rPr>
                <w:rFonts w:ascii="Microsoft New Tai Lue" w:eastAsia="Times New Roman" w:hAnsi="Microsoft New Tai Lue" w:cs="Microsoft New Tai Lue"/>
                <w:color w:val="000000" w:themeColor="dark1"/>
                <w:kern w:val="24"/>
                <w:szCs w:val="27"/>
                <w:lang w:val="en-GB" w:eastAsia="da-DK"/>
              </w:rPr>
              <w:t>n = 3</w:t>
            </w:r>
          </w:p>
        </w:tc>
        <w:tc>
          <w:tcPr>
            <w:tcW w:w="1134" w:type="dxa"/>
          </w:tcPr>
          <w:p w14:paraId="37A42A17" w14:textId="77777777" w:rsidR="00C12978" w:rsidRPr="00082833" w:rsidRDefault="00C12978" w:rsidP="00C37DF8">
            <w:pPr>
              <w:jc w:val="center"/>
              <w:cnfStyle w:val="000000100000" w:firstRow="0" w:lastRow="0" w:firstColumn="0" w:lastColumn="0" w:oddVBand="0" w:evenVBand="0" w:oddHBand="1" w:evenHBand="0" w:firstRowFirstColumn="0" w:firstRowLastColumn="0" w:lastRowFirstColumn="0" w:lastRowLastColumn="0"/>
              <w:rPr>
                <w:rFonts w:ascii="Microsoft New Tai Lue" w:eastAsia="Times New Roman" w:hAnsi="Microsoft New Tai Lue" w:cs="Microsoft New Tai Lue"/>
                <w:szCs w:val="36"/>
                <w:lang w:val="en-GB" w:eastAsia="da-DK"/>
              </w:rPr>
            </w:pPr>
            <w:r w:rsidRPr="00082833">
              <w:rPr>
                <w:rFonts w:ascii="Microsoft New Tai Lue" w:eastAsia="Times New Roman" w:hAnsi="Microsoft New Tai Lue" w:cs="Microsoft New Tai Lue"/>
                <w:color w:val="000000" w:themeColor="dark1"/>
                <w:kern w:val="24"/>
                <w:szCs w:val="27"/>
                <w:lang w:val="en-GB" w:eastAsia="da-DK"/>
              </w:rPr>
              <w:t>Day 55</w:t>
            </w:r>
          </w:p>
          <w:p w14:paraId="0FFEC3D2" w14:textId="2FEF7971" w:rsidR="00C12978" w:rsidRPr="00082833" w:rsidRDefault="00C12978"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4"/>
                <w:szCs w:val="24"/>
                <w:lang w:val="en-GB"/>
              </w:rPr>
            </w:pPr>
            <w:r w:rsidRPr="00082833">
              <w:rPr>
                <w:rFonts w:ascii="Microsoft New Tai Lue" w:eastAsia="Times New Roman" w:hAnsi="Microsoft New Tai Lue" w:cs="Microsoft New Tai Lue"/>
                <w:color w:val="000000" w:themeColor="dark1"/>
                <w:kern w:val="24"/>
                <w:szCs w:val="27"/>
                <w:lang w:val="en-GB" w:eastAsia="da-DK"/>
              </w:rPr>
              <w:t>n = 3</w:t>
            </w:r>
          </w:p>
        </w:tc>
      </w:tr>
      <w:tr w:rsidR="00C37DF8" w:rsidRPr="00082833" w14:paraId="7766A754" w14:textId="77777777" w:rsidTr="00C37DF8">
        <w:tc>
          <w:tcPr>
            <w:cnfStyle w:val="001000000000" w:firstRow="0" w:lastRow="0" w:firstColumn="1" w:lastColumn="0" w:oddVBand="0" w:evenVBand="0" w:oddHBand="0" w:evenHBand="0" w:firstRowFirstColumn="0" w:firstRowLastColumn="0" w:lastRowFirstColumn="0" w:lastRowLastColumn="0"/>
            <w:tcW w:w="1469" w:type="dxa"/>
          </w:tcPr>
          <w:p w14:paraId="2A9BAA9E" w14:textId="5354D02E"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AMM</w:t>
            </w:r>
          </w:p>
        </w:tc>
        <w:tc>
          <w:tcPr>
            <w:tcW w:w="735" w:type="dxa"/>
          </w:tcPr>
          <w:p w14:paraId="30ED408C" w14:textId="77777777" w:rsidR="00C12978" w:rsidRPr="00082833" w:rsidRDefault="00C12978" w:rsidP="00C1297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p>
        </w:tc>
        <w:tc>
          <w:tcPr>
            <w:tcW w:w="1159" w:type="dxa"/>
          </w:tcPr>
          <w:p w14:paraId="18D209D6" w14:textId="77777777" w:rsidR="00C12978" w:rsidRPr="00082833" w:rsidRDefault="00C12978"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4"/>
                <w:szCs w:val="24"/>
                <w:lang w:val="en-GB"/>
              </w:rPr>
            </w:pPr>
          </w:p>
        </w:tc>
        <w:tc>
          <w:tcPr>
            <w:tcW w:w="1108" w:type="dxa"/>
          </w:tcPr>
          <w:p w14:paraId="4CD01B73" w14:textId="77777777" w:rsidR="00C12978" w:rsidRPr="00082833" w:rsidRDefault="00C12978"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4"/>
                <w:szCs w:val="24"/>
                <w:lang w:val="en-GB"/>
              </w:rPr>
            </w:pPr>
          </w:p>
        </w:tc>
        <w:tc>
          <w:tcPr>
            <w:tcW w:w="1341" w:type="dxa"/>
          </w:tcPr>
          <w:p w14:paraId="66B9FA45" w14:textId="77777777" w:rsidR="00C12978" w:rsidRPr="00082833" w:rsidRDefault="00C12978"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4"/>
                <w:szCs w:val="24"/>
                <w:lang w:val="en-GB"/>
              </w:rPr>
            </w:pPr>
          </w:p>
        </w:tc>
        <w:tc>
          <w:tcPr>
            <w:tcW w:w="1134" w:type="dxa"/>
          </w:tcPr>
          <w:p w14:paraId="07C30DB3" w14:textId="77777777" w:rsidR="00C12978" w:rsidRPr="00082833" w:rsidRDefault="00C12978"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4"/>
                <w:szCs w:val="24"/>
                <w:lang w:val="en-GB"/>
              </w:rPr>
            </w:pPr>
          </w:p>
        </w:tc>
        <w:tc>
          <w:tcPr>
            <w:tcW w:w="1276" w:type="dxa"/>
          </w:tcPr>
          <w:p w14:paraId="60F13D54" w14:textId="77777777" w:rsidR="00C12978" w:rsidRPr="00082833" w:rsidRDefault="00C12978"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4"/>
                <w:szCs w:val="24"/>
                <w:lang w:val="en-GB"/>
              </w:rPr>
            </w:pPr>
          </w:p>
        </w:tc>
        <w:tc>
          <w:tcPr>
            <w:tcW w:w="1134" w:type="dxa"/>
          </w:tcPr>
          <w:p w14:paraId="21CAAD4A" w14:textId="77777777" w:rsidR="00C12978" w:rsidRPr="00082833" w:rsidRDefault="00C12978"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4"/>
                <w:szCs w:val="24"/>
                <w:lang w:val="en-GB"/>
              </w:rPr>
            </w:pPr>
          </w:p>
        </w:tc>
      </w:tr>
      <w:tr w:rsidR="00C37DF8" w:rsidRPr="00082833" w14:paraId="33ACE25E" w14:textId="77777777" w:rsidTr="00C37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382E2B3E" w14:textId="77C35B0F"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HR</w:t>
            </w:r>
          </w:p>
        </w:tc>
        <w:tc>
          <w:tcPr>
            <w:tcW w:w="735" w:type="dxa"/>
          </w:tcPr>
          <w:p w14:paraId="5E3DA863" w14:textId="1C89534D" w:rsidR="00C12978" w:rsidRPr="00082833" w:rsidRDefault="00C12978" w:rsidP="00C1297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min</w:t>
            </w:r>
            <w:r w:rsidRPr="00082833">
              <w:rPr>
                <w:rFonts w:ascii="Microsoft New Tai Lue" w:hAnsi="Microsoft New Tai Lue" w:cs="Microsoft New Tai Lue"/>
                <w:vertAlign w:val="superscript"/>
                <w:lang w:val="en-GB"/>
              </w:rPr>
              <w:t>-1</w:t>
            </w:r>
          </w:p>
        </w:tc>
        <w:tc>
          <w:tcPr>
            <w:tcW w:w="1159" w:type="dxa"/>
          </w:tcPr>
          <w:p w14:paraId="7E71C703" w14:textId="47CADB8B"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36.7±8</w:t>
            </w:r>
          </w:p>
        </w:tc>
        <w:tc>
          <w:tcPr>
            <w:tcW w:w="1108" w:type="dxa"/>
          </w:tcPr>
          <w:p w14:paraId="6DECB141" w14:textId="1827512A"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37±3</w:t>
            </w:r>
          </w:p>
        </w:tc>
        <w:tc>
          <w:tcPr>
            <w:tcW w:w="1341" w:type="dxa"/>
          </w:tcPr>
          <w:p w14:paraId="2C58EB7F" w14:textId="5323C71E"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36.5±8</w:t>
            </w:r>
          </w:p>
        </w:tc>
        <w:tc>
          <w:tcPr>
            <w:tcW w:w="1134" w:type="dxa"/>
          </w:tcPr>
          <w:p w14:paraId="6A4F3BBA" w14:textId="0C322A6F"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38.9±1</w:t>
            </w:r>
          </w:p>
        </w:tc>
        <w:tc>
          <w:tcPr>
            <w:tcW w:w="1276" w:type="dxa"/>
          </w:tcPr>
          <w:p w14:paraId="7CB3518B" w14:textId="5746F92A"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39.6±5</w:t>
            </w:r>
          </w:p>
        </w:tc>
        <w:tc>
          <w:tcPr>
            <w:tcW w:w="1134" w:type="dxa"/>
          </w:tcPr>
          <w:p w14:paraId="064C2ED2" w14:textId="59869190"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43.5±12</w:t>
            </w:r>
          </w:p>
        </w:tc>
      </w:tr>
      <w:tr w:rsidR="00C37DF8" w:rsidRPr="00082833" w14:paraId="58DF6C2F" w14:textId="77777777" w:rsidTr="00C37DF8">
        <w:tc>
          <w:tcPr>
            <w:cnfStyle w:val="001000000000" w:firstRow="0" w:lastRow="0" w:firstColumn="1" w:lastColumn="0" w:oddVBand="0" w:evenVBand="0" w:oddHBand="0" w:evenHBand="0" w:firstRowFirstColumn="0" w:firstRowLastColumn="0" w:lastRowFirstColumn="0" w:lastRowLastColumn="0"/>
            <w:tcW w:w="1469" w:type="dxa"/>
          </w:tcPr>
          <w:p w14:paraId="0A74ECD8" w14:textId="5B4D6665"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IVSd</w:t>
            </w:r>
          </w:p>
        </w:tc>
        <w:tc>
          <w:tcPr>
            <w:tcW w:w="735" w:type="dxa"/>
          </w:tcPr>
          <w:p w14:paraId="42AED2E4" w14:textId="435E1E16" w:rsidR="00C12978" w:rsidRPr="00082833" w:rsidRDefault="00C12978" w:rsidP="00C1297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159" w:type="dxa"/>
          </w:tcPr>
          <w:p w14:paraId="47DD460D" w14:textId="5CAF5A90"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3.4±0.1</w:t>
            </w:r>
          </w:p>
        </w:tc>
        <w:tc>
          <w:tcPr>
            <w:tcW w:w="1108" w:type="dxa"/>
          </w:tcPr>
          <w:p w14:paraId="0ED536AB" w14:textId="71207B74"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3.5±0.5</w:t>
            </w:r>
          </w:p>
        </w:tc>
        <w:tc>
          <w:tcPr>
            <w:tcW w:w="1341" w:type="dxa"/>
          </w:tcPr>
          <w:p w14:paraId="249EFEB6" w14:textId="0B93FC66"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3.9±0.6</w:t>
            </w:r>
          </w:p>
        </w:tc>
        <w:tc>
          <w:tcPr>
            <w:tcW w:w="1134" w:type="dxa"/>
          </w:tcPr>
          <w:p w14:paraId="029E55A0" w14:textId="6CFEFB02"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3.4±0.7</w:t>
            </w:r>
          </w:p>
        </w:tc>
        <w:tc>
          <w:tcPr>
            <w:tcW w:w="1276" w:type="dxa"/>
          </w:tcPr>
          <w:p w14:paraId="0F4795DF" w14:textId="68C513A4"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3.5±0.5</w:t>
            </w:r>
          </w:p>
        </w:tc>
        <w:tc>
          <w:tcPr>
            <w:tcW w:w="1134" w:type="dxa"/>
          </w:tcPr>
          <w:p w14:paraId="484D4F13" w14:textId="769563ED"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3.7±0.3</w:t>
            </w:r>
          </w:p>
        </w:tc>
      </w:tr>
      <w:tr w:rsidR="00C37DF8" w:rsidRPr="00082833" w14:paraId="45C03A93" w14:textId="77777777" w:rsidTr="00C37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0E463094" w14:textId="0CB51354"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IVSs</w:t>
            </w:r>
          </w:p>
        </w:tc>
        <w:tc>
          <w:tcPr>
            <w:tcW w:w="735" w:type="dxa"/>
          </w:tcPr>
          <w:p w14:paraId="35C247A7" w14:textId="19B32F1F" w:rsidR="00C12978" w:rsidRPr="00082833" w:rsidRDefault="00C12978" w:rsidP="00C1297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159" w:type="dxa"/>
          </w:tcPr>
          <w:p w14:paraId="794399BF" w14:textId="53795A86"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4±0.4</w:t>
            </w:r>
          </w:p>
        </w:tc>
        <w:tc>
          <w:tcPr>
            <w:tcW w:w="1108" w:type="dxa"/>
          </w:tcPr>
          <w:p w14:paraId="316E2A8D" w14:textId="396E4F19"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4.5±0.4</w:t>
            </w:r>
          </w:p>
        </w:tc>
        <w:tc>
          <w:tcPr>
            <w:tcW w:w="1341" w:type="dxa"/>
          </w:tcPr>
          <w:p w14:paraId="6A6327EE" w14:textId="6E6446AA"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4.8±0.7</w:t>
            </w:r>
          </w:p>
        </w:tc>
        <w:tc>
          <w:tcPr>
            <w:tcW w:w="1134" w:type="dxa"/>
          </w:tcPr>
          <w:p w14:paraId="78FFC4F3" w14:textId="3F7C426C"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4.6±0.1</w:t>
            </w:r>
          </w:p>
        </w:tc>
        <w:tc>
          <w:tcPr>
            <w:tcW w:w="1276" w:type="dxa"/>
          </w:tcPr>
          <w:p w14:paraId="0733A946" w14:textId="06211E0D"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4.4±0.5</w:t>
            </w:r>
          </w:p>
        </w:tc>
        <w:tc>
          <w:tcPr>
            <w:tcW w:w="1134" w:type="dxa"/>
          </w:tcPr>
          <w:p w14:paraId="63F193CE" w14:textId="72873626"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4.6±0.4</w:t>
            </w:r>
          </w:p>
        </w:tc>
      </w:tr>
      <w:tr w:rsidR="00C37DF8" w:rsidRPr="00082833" w14:paraId="3C275135" w14:textId="77777777" w:rsidTr="00C37DF8">
        <w:tc>
          <w:tcPr>
            <w:cnfStyle w:val="001000000000" w:firstRow="0" w:lastRow="0" w:firstColumn="1" w:lastColumn="0" w:oddVBand="0" w:evenVBand="0" w:oddHBand="0" w:evenHBand="0" w:firstRowFirstColumn="0" w:firstRowLastColumn="0" w:lastRowFirstColumn="0" w:lastRowLastColumn="0"/>
            <w:tcW w:w="1469" w:type="dxa"/>
          </w:tcPr>
          <w:p w14:paraId="7A93F317" w14:textId="0A23752F"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LVIDd</w:t>
            </w:r>
          </w:p>
        </w:tc>
        <w:tc>
          <w:tcPr>
            <w:tcW w:w="735" w:type="dxa"/>
          </w:tcPr>
          <w:p w14:paraId="18E1A375" w14:textId="0D53330A" w:rsidR="00C12978" w:rsidRPr="00082833" w:rsidRDefault="00C12978" w:rsidP="00C1297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159" w:type="dxa"/>
          </w:tcPr>
          <w:p w14:paraId="23487AC6" w14:textId="2D05521A"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11.8±1</w:t>
            </w:r>
          </w:p>
        </w:tc>
        <w:tc>
          <w:tcPr>
            <w:tcW w:w="1108" w:type="dxa"/>
          </w:tcPr>
          <w:p w14:paraId="2E9ACB68" w14:textId="5D22305C"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11.6±1.2</w:t>
            </w:r>
          </w:p>
        </w:tc>
        <w:tc>
          <w:tcPr>
            <w:tcW w:w="1341" w:type="dxa"/>
          </w:tcPr>
          <w:p w14:paraId="037A2795" w14:textId="1443292C"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12.5±0.6</w:t>
            </w:r>
          </w:p>
        </w:tc>
        <w:tc>
          <w:tcPr>
            <w:tcW w:w="1134" w:type="dxa"/>
          </w:tcPr>
          <w:p w14:paraId="004D2798" w14:textId="3228503B"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12.3±0.6</w:t>
            </w:r>
          </w:p>
        </w:tc>
        <w:tc>
          <w:tcPr>
            <w:tcW w:w="1276" w:type="dxa"/>
          </w:tcPr>
          <w:p w14:paraId="2AF4A8FE" w14:textId="4482DCF9"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11.6±1</w:t>
            </w:r>
          </w:p>
        </w:tc>
        <w:tc>
          <w:tcPr>
            <w:tcW w:w="1134" w:type="dxa"/>
          </w:tcPr>
          <w:p w14:paraId="0703E9A7" w14:textId="21E3DE59"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11.8±0.9</w:t>
            </w:r>
          </w:p>
        </w:tc>
      </w:tr>
      <w:tr w:rsidR="00C37DF8" w:rsidRPr="00082833" w14:paraId="7DC09B34" w14:textId="77777777" w:rsidTr="00C37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4B63382B" w14:textId="4BD9CB7E"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LVIDs</w:t>
            </w:r>
          </w:p>
        </w:tc>
        <w:tc>
          <w:tcPr>
            <w:tcW w:w="735" w:type="dxa"/>
          </w:tcPr>
          <w:p w14:paraId="386EA243" w14:textId="7D6077D6" w:rsidR="00C12978" w:rsidRPr="00082833" w:rsidRDefault="00C12978" w:rsidP="00C1297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159" w:type="dxa"/>
          </w:tcPr>
          <w:p w14:paraId="0753B99D" w14:textId="5543698F"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8±1.2</w:t>
            </w:r>
          </w:p>
        </w:tc>
        <w:tc>
          <w:tcPr>
            <w:tcW w:w="1108" w:type="dxa"/>
          </w:tcPr>
          <w:p w14:paraId="32046446" w14:textId="222E4FFD"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7.5±1.6</w:t>
            </w:r>
          </w:p>
        </w:tc>
        <w:tc>
          <w:tcPr>
            <w:tcW w:w="1341" w:type="dxa"/>
          </w:tcPr>
          <w:p w14:paraId="6D8799A8" w14:textId="184E8C45"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8.3±0.5</w:t>
            </w:r>
          </w:p>
        </w:tc>
        <w:tc>
          <w:tcPr>
            <w:tcW w:w="1134" w:type="dxa"/>
          </w:tcPr>
          <w:p w14:paraId="061EC622" w14:textId="2FD5A5F0"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7.8±0.9</w:t>
            </w:r>
          </w:p>
        </w:tc>
        <w:tc>
          <w:tcPr>
            <w:tcW w:w="1276" w:type="dxa"/>
          </w:tcPr>
          <w:p w14:paraId="65A3C2D1" w14:textId="7348740E"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7.7±0.6</w:t>
            </w:r>
          </w:p>
        </w:tc>
        <w:tc>
          <w:tcPr>
            <w:tcW w:w="1134" w:type="dxa"/>
          </w:tcPr>
          <w:p w14:paraId="5675BC2B" w14:textId="35E7FEF1" w:rsidR="00C12978" w:rsidRPr="00082833" w:rsidRDefault="0028363F"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7.7±0.5</w:t>
            </w:r>
          </w:p>
        </w:tc>
      </w:tr>
      <w:tr w:rsidR="00C37DF8" w:rsidRPr="00082833" w14:paraId="50964910" w14:textId="77777777" w:rsidTr="00C37DF8">
        <w:tc>
          <w:tcPr>
            <w:cnfStyle w:val="001000000000" w:firstRow="0" w:lastRow="0" w:firstColumn="1" w:lastColumn="0" w:oddVBand="0" w:evenVBand="0" w:oddHBand="0" w:evenHBand="0" w:firstRowFirstColumn="0" w:firstRowLastColumn="0" w:lastRowFirstColumn="0" w:lastRowLastColumn="0"/>
            <w:tcW w:w="1469" w:type="dxa"/>
          </w:tcPr>
          <w:p w14:paraId="610F1512" w14:textId="78E24F7D"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LVPWd</w:t>
            </w:r>
          </w:p>
        </w:tc>
        <w:tc>
          <w:tcPr>
            <w:tcW w:w="735" w:type="dxa"/>
          </w:tcPr>
          <w:p w14:paraId="1AA8450F" w14:textId="1D106D44" w:rsidR="00C12978" w:rsidRPr="00082833" w:rsidRDefault="00C12978" w:rsidP="00C1297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159" w:type="dxa"/>
          </w:tcPr>
          <w:p w14:paraId="446E0B0B" w14:textId="0C44784D"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2.1±0.1</w:t>
            </w:r>
          </w:p>
        </w:tc>
        <w:tc>
          <w:tcPr>
            <w:tcW w:w="1108" w:type="dxa"/>
          </w:tcPr>
          <w:p w14:paraId="4CAA807C" w14:textId="0B34F8B8"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2.4±0.4</w:t>
            </w:r>
          </w:p>
        </w:tc>
        <w:tc>
          <w:tcPr>
            <w:tcW w:w="1341" w:type="dxa"/>
          </w:tcPr>
          <w:p w14:paraId="440FE692" w14:textId="6331F50B"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2.1±0.03</w:t>
            </w:r>
          </w:p>
        </w:tc>
        <w:tc>
          <w:tcPr>
            <w:tcW w:w="1134" w:type="dxa"/>
          </w:tcPr>
          <w:p w14:paraId="310D3A7E" w14:textId="7BD8A7C5"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2.2±0.2</w:t>
            </w:r>
          </w:p>
        </w:tc>
        <w:tc>
          <w:tcPr>
            <w:tcW w:w="1276" w:type="dxa"/>
          </w:tcPr>
          <w:p w14:paraId="6389CA3D" w14:textId="4B052C1B"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2.3±0.2</w:t>
            </w:r>
          </w:p>
        </w:tc>
        <w:tc>
          <w:tcPr>
            <w:tcW w:w="1134" w:type="dxa"/>
          </w:tcPr>
          <w:p w14:paraId="38207787" w14:textId="4AA5C651" w:rsidR="00C12978" w:rsidRPr="00082833" w:rsidRDefault="0028363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2.3±0.2</w:t>
            </w:r>
          </w:p>
        </w:tc>
      </w:tr>
      <w:tr w:rsidR="00C37DF8" w:rsidRPr="00082833" w14:paraId="3205D6C4" w14:textId="77777777" w:rsidTr="00C37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307DCE8B" w14:textId="1A3C911D"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LVPWs</w:t>
            </w:r>
          </w:p>
        </w:tc>
        <w:tc>
          <w:tcPr>
            <w:tcW w:w="735" w:type="dxa"/>
          </w:tcPr>
          <w:p w14:paraId="65697B44" w14:textId="2097BCFC" w:rsidR="00C12978" w:rsidRPr="00082833" w:rsidRDefault="00C12978" w:rsidP="00C1297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159" w:type="dxa"/>
          </w:tcPr>
          <w:p w14:paraId="1AAAD891" w14:textId="3C22F847" w:rsidR="00C12978" w:rsidRPr="00082833" w:rsidRDefault="001B1B7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3±0.7</w:t>
            </w:r>
          </w:p>
        </w:tc>
        <w:tc>
          <w:tcPr>
            <w:tcW w:w="1108" w:type="dxa"/>
          </w:tcPr>
          <w:p w14:paraId="2742E5A1" w14:textId="74F94CC0" w:rsidR="00C12978" w:rsidRPr="00082833" w:rsidRDefault="001B1B7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3.3±0.7</w:t>
            </w:r>
          </w:p>
        </w:tc>
        <w:tc>
          <w:tcPr>
            <w:tcW w:w="1341" w:type="dxa"/>
          </w:tcPr>
          <w:p w14:paraId="4C7018BF" w14:textId="3D22FB31" w:rsidR="00C12978" w:rsidRPr="00082833" w:rsidRDefault="001B1B7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2.8±0.3</w:t>
            </w:r>
          </w:p>
        </w:tc>
        <w:tc>
          <w:tcPr>
            <w:tcW w:w="1134" w:type="dxa"/>
          </w:tcPr>
          <w:p w14:paraId="03722744" w14:textId="456F662A" w:rsidR="00C12978" w:rsidRPr="00082833" w:rsidRDefault="001B1B7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3.2±0.4</w:t>
            </w:r>
          </w:p>
        </w:tc>
        <w:tc>
          <w:tcPr>
            <w:tcW w:w="1276" w:type="dxa"/>
          </w:tcPr>
          <w:p w14:paraId="4D5900F1" w14:textId="6B6ABE13" w:rsidR="00C12978" w:rsidRPr="00082833" w:rsidRDefault="001B1B7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3.3±0.2</w:t>
            </w:r>
          </w:p>
        </w:tc>
        <w:tc>
          <w:tcPr>
            <w:tcW w:w="1134" w:type="dxa"/>
          </w:tcPr>
          <w:p w14:paraId="6A8601F4" w14:textId="7B7138A1" w:rsidR="00C12978" w:rsidRPr="00082833" w:rsidRDefault="001B1B7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3.1±02</w:t>
            </w:r>
          </w:p>
        </w:tc>
      </w:tr>
      <w:tr w:rsidR="00C37DF8" w:rsidRPr="00082833" w14:paraId="1C5AFE8F" w14:textId="77777777" w:rsidTr="00C37DF8">
        <w:tc>
          <w:tcPr>
            <w:cnfStyle w:val="001000000000" w:firstRow="0" w:lastRow="0" w:firstColumn="1" w:lastColumn="0" w:oddVBand="0" w:evenVBand="0" w:oddHBand="0" w:evenHBand="0" w:firstRowFirstColumn="0" w:firstRowLastColumn="0" w:lastRowFirstColumn="0" w:lastRowLastColumn="0"/>
            <w:tcW w:w="1469" w:type="dxa"/>
          </w:tcPr>
          <w:p w14:paraId="250CF0FA" w14:textId="7839D2E8"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MWTd</w:t>
            </w:r>
          </w:p>
        </w:tc>
        <w:tc>
          <w:tcPr>
            <w:tcW w:w="735" w:type="dxa"/>
          </w:tcPr>
          <w:p w14:paraId="7C855D24" w14:textId="5D5CF36F" w:rsidR="00C12978" w:rsidRPr="00082833" w:rsidRDefault="00C12978" w:rsidP="00C1297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159" w:type="dxa"/>
          </w:tcPr>
          <w:p w14:paraId="2353225E" w14:textId="7D7B674B" w:rsidR="00C12978" w:rsidRPr="00082833" w:rsidRDefault="001B1B7B"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2.8±0.1</w:t>
            </w:r>
          </w:p>
        </w:tc>
        <w:tc>
          <w:tcPr>
            <w:tcW w:w="1108" w:type="dxa"/>
          </w:tcPr>
          <w:p w14:paraId="475A4664" w14:textId="4C40C3D1" w:rsidR="00C12978" w:rsidRPr="00082833" w:rsidRDefault="001B1B7B"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2.9±0.1</w:t>
            </w:r>
          </w:p>
        </w:tc>
        <w:tc>
          <w:tcPr>
            <w:tcW w:w="1341" w:type="dxa"/>
          </w:tcPr>
          <w:p w14:paraId="6D4B46CA" w14:textId="661011FD" w:rsidR="00C12978" w:rsidRPr="00082833" w:rsidRDefault="001B1B7B"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3±0.3</w:t>
            </w:r>
          </w:p>
        </w:tc>
        <w:tc>
          <w:tcPr>
            <w:tcW w:w="1134" w:type="dxa"/>
          </w:tcPr>
          <w:p w14:paraId="7BE792C3" w14:textId="416DF1D2" w:rsidR="00C12978" w:rsidRPr="00082833" w:rsidRDefault="001B1B7B"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2.8±0.4</w:t>
            </w:r>
          </w:p>
        </w:tc>
        <w:tc>
          <w:tcPr>
            <w:tcW w:w="1276" w:type="dxa"/>
          </w:tcPr>
          <w:p w14:paraId="7DF64BE1" w14:textId="6BDD7A30" w:rsidR="00C12978" w:rsidRPr="00082833" w:rsidRDefault="001B1B7B"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2.9±0.3</w:t>
            </w:r>
          </w:p>
        </w:tc>
        <w:tc>
          <w:tcPr>
            <w:tcW w:w="1134" w:type="dxa"/>
          </w:tcPr>
          <w:p w14:paraId="6CC9FF7B" w14:textId="7E0069E8" w:rsidR="00C12978" w:rsidRPr="00082833" w:rsidRDefault="001B1B7B"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3±0.3</w:t>
            </w:r>
          </w:p>
        </w:tc>
      </w:tr>
      <w:tr w:rsidR="00C37DF8" w:rsidRPr="00082833" w14:paraId="1074EEA4" w14:textId="77777777" w:rsidTr="00C37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69E46493" w14:textId="51F3CB8E"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RWTd</w:t>
            </w:r>
          </w:p>
        </w:tc>
        <w:tc>
          <w:tcPr>
            <w:tcW w:w="735" w:type="dxa"/>
          </w:tcPr>
          <w:p w14:paraId="79F3572E" w14:textId="10D4E573" w:rsidR="00C12978" w:rsidRPr="00082833" w:rsidRDefault="00C12978" w:rsidP="00C1297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cm</w:t>
            </w:r>
          </w:p>
        </w:tc>
        <w:tc>
          <w:tcPr>
            <w:tcW w:w="1159" w:type="dxa"/>
          </w:tcPr>
          <w:p w14:paraId="0764829D" w14:textId="411CA6EF" w:rsidR="00C12978" w:rsidRPr="00082833" w:rsidRDefault="004B3AF7"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0.5±0.03</w:t>
            </w:r>
          </w:p>
        </w:tc>
        <w:tc>
          <w:tcPr>
            <w:tcW w:w="1108" w:type="dxa"/>
          </w:tcPr>
          <w:p w14:paraId="35F3811A" w14:textId="6129DE4D" w:rsidR="00C12978" w:rsidRPr="00082833" w:rsidRDefault="004B3AF7"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0.5±0.05</w:t>
            </w:r>
          </w:p>
        </w:tc>
        <w:tc>
          <w:tcPr>
            <w:tcW w:w="1341" w:type="dxa"/>
          </w:tcPr>
          <w:p w14:paraId="59AC8189" w14:textId="0F305554" w:rsidR="00C12978" w:rsidRPr="00082833" w:rsidRDefault="004B3AF7"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0.5±0.03</w:t>
            </w:r>
          </w:p>
        </w:tc>
        <w:tc>
          <w:tcPr>
            <w:tcW w:w="1134" w:type="dxa"/>
          </w:tcPr>
          <w:p w14:paraId="49F23C5C" w14:textId="6413D1FF" w:rsidR="00C12978" w:rsidRPr="00082833" w:rsidRDefault="004B3AF7"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0.5±0.05</w:t>
            </w:r>
          </w:p>
        </w:tc>
        <w:tc>
          <w:tcPr>
            <w:tcW w:w="1276" w:type="dxa"/>
          </w:tcPr>
          <w:p w14:paraId="6D027C39" w14:textId="2716815E" w:rsidR="00C12978" w:rsidRPr="00082833" w:rsidRDefault="004B3AF7"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0.5±0.03</w:t>
            </w:r>
          </w:p>
        </w:tc>
        <w:tc>
          <w:tcPr>
            <w:tcW w:w="1134" w:type="dxa"/>
          </w:tcPr>
          <w:p w14:paraId="136478A4" w14:textId="3451543D" w:rsidR="00C12978" w:rsidRPr="00082833" w:rsidRDefault="004B3AF7"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0.5±0.05</w:t>
            </w:r>
          </w:p>
        </w:tc>
      </w:tr>
      <w:tr w:rsidR="00C37DF8" w:rsidRPr="00082833" w14:paraId="3764718D" w14:textId="77777777" w:rsidTr="00C37DF8">
        <w:tc>
          <w:tcPr>
            <w:cnfStyle w:val="001000000000" w:firstRow="0" w:lastRow="0" w:firstColumn="1" w:lastColumn="0" w:oddVBand="0" w:evenVBand="0" w:oddHBand="0" w:evenHBand="0" w:firstRowFirstColumn="0" w:firstRowLastColumn="0" w:lastRowFirstColumn="0" w:lastRowLastColumn="0"/>
            <w:tcW w:w="1469" w:type="dxa"/>
          </w:tcPr>
          <w:p w14:paraId="70F3D2DB" w14:textId="52731E9B"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FS</w:t>
            </w:r>
          </w:p>
        </w:tc>
        <w:tc>
          <w:tcPr>
            <w:tcW w:w="735" w:type="dxa"/>
          </w:tcPr>
          <w:p w14:paraId="54ED0E1F" w14:textId="2569F222" w:rsidR="00C12978" w:rsidRPr="00082833" w:rsidRDefault="00C12978" w:rsidP="00C1297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w:t>
            </w:r>
          </w:p>
        </w:tc>
        <w:tc>
          <w:tcPr>
            <w:tcW w:w="1159" w:type="dxa"/>
          </w:tcPr>
          <w:p w14:paraId="2543B120" w14:textId="78738A0F" w:rsidR="00C12978" w:rsidRPr="00082833" w:rsidRDefault="00217CC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32.4±5</w:t>
            </w:r>
          </w:p>
        </w:tc>
        <w:tc>
          <w:tcPr>
            <w:tcW w:w="1108" w:type="dxa"/>
          </w:tcPr>
          <w:p w14:paraId="30EEE7C0" w14:textId="408806A7" w:rsidR="00C12978" w:rsidRPr="00082833" w:rsidRDefault="00217CC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36.2±8</w:t>
            </w:r>
          </w:p>
        </w:tc>
        <w:tc>
          <w:tcPr>
            <w:tcW w:w="1341" w:type="dxa"/>
          </w:tcPr>
          <w:p w14:paraId="583D8365" w14:textId="5DCFFCB3" w:rsidR="00C12978" w:rsidRPr="00082833" w:rsidRDefault="00217CC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33.8±1</w:t>
            </w:r>
          </w:p>
        </w:tc>
        <w:tc>
          <w:tcPr>
            <w:tcW w:w="1134" w:type="dxa"/>
          </w:tcPr>
          <w:p w14:paraId="4AE6A0F1" w14:textId="1873B260" w:rsidR="00C12978" w:rsidRPr="00082833" w:rsidRDefault="00217CC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36.5±5</w:t>
            </w:r>
          </w:p>
        </w:tc>
        <w:tc>
          <w:tcPr>
            <w:tcW w:w="1276" w:type="dxa"/>
          </w:tcPr>
          <w:p w14:paraId="0CB922EF" w14:textId="41279217" w:rsidR="00C12978" w:rsidRPr="00082833" w:rsidRDefault="00217CC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33.5±5</w:t>
            </w:r>
          </w:p>
        </w:tc>
        <w:tc>
          <w:tcPr>
            <w:tcW w:w="1134" w:type="dxa"/>
          </w:tcPr>
          <w:p w14:paraId="357DD516" w14:textId="189B368E" w:rsidR="00C12978" w:rsidRPr="00082833" w:rsidRDefault="00217CCF"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34.8±2</w:t>
            </w:r>
          </w:p>
        </w:tc>
      </w:tr>
      <w:tr w:rsidR="00C37DF8" w:rsidRPr="00082833" w14:paraId="7A52CBA9" w14:textId="77777777" w:rsidTr="00C37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23650FC8" w14:textId="6C7AC350"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LVD mass</w:t>
            </w:r>
          </w:p>
        </w:tc>
        <w:tc>
          <w:tcPr>
            <w:tcW w:w="735" w:type="dxa"/>
          </w:tcPr>
          <w:p w14:paraId="771B3229" w14:textId="3CA3C069" w:rsidR="00C12978" w:rsidRPr="00082833" w:rsidRDefault="00C12978" w:rsidP="00C1297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g</w:t>
            </w:r>
          </w:p>
        </w:tc>
        <w:tc>
          <w:tcPr>
            <w:tcW w:w="1159" w:type="dxa"/>
          </w:tcPr>
          <w:p w14:paraId="69604C2C" w14:textId="101B6812" w:rsidR="00C12978" w:rsidRPr="00082833" w:rsidRDefault="001F208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3669±598</w:t>
            </w:r>
          </w:p>
        </w:tc>
        <w:tc>
          <w:tcPr>
            <w:tcW w:w="1108" w:type="dxa"/>
          </w:tcPr>
          <w:p w14:paraId="2E5728CD" w14:textId="0735BF67" w:rsidR="00C12978" w:rsidRPr="00082833" w:rsidRDefault="001F208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3956±806</w:t>
            </w:r>
          </w:p>
        </w:tc>
        <w:tc>
          <w:tcPr>
            <w:tcW w:w="1341" w:type="dxa"/>
          </w:tcPr>
          <w:p w14:paraId="60C4FAC4" w14:textId="44090B60" w:rsidR="00C12978" w:rsidRPr="00082833" w:rsidRDefault="001F208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4562±1052</w:t>
            </w:r>
          </w:p>
        </w:tc>
        <w:tc>
          <w:tcPr>
            <w:tcW w:w="1134" w:type="dxa"/>
          </w:tcPr>
          <w:p w14:paraId="7FD5172D" w14:textId="43C0BEA4" w:rsidR="00C12978" w:rsidRPr="00082833" w:rsidRDefault="001F208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4105±950</w:t>
            </w:r>
          </w:p>
        </w:tc>
        <w:tc>
          <w:tcPr>
            <w:tcW w:w="1276" w:type="dxa"/>
          </w:tcPr>
          <w:p w14:paraId="2CE721B8" w14:textId="71C36FDC" w:rsidR="00C12978" w:rsidRPr="00082833" w:rsidRDefault="001F208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3846±869</w:t>
            </w:r>
          </w:p>
        </w:tc>
        <w:tc>
          <w:tcPr>
            <w:tcW w:w="1134" w:type="dxa"/>
          </w:tcPr>
          <w:p w14:paraId="3A0559CC" w14:textId="7104FCBA" w:rsidR="00C12978" w:rsidRPr="00082833" w:rsidRDefault="001F208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4186±802</w:t>
            </w:r>
          </w:p>
        </w:tc>
      </w:tr>
      <w:tr w:rsidR="00C37DF8" w:rsidRPr="00082833" w14:paraId="799EB83B" w14:textId="77777777" w:rsidTr="00C37DF8">
        <w:tc>
          <w:tcPr>
            <w:cnfStyle w:val="001000000000" w:firstRow="0" w:lastRow="0" w:firstColumn="1" w:lastColumn="0" w:oddVBand="0" w:evenVBand="0" w:oddHBand="0" w:evenHBand="0" w:firstRowFirstColumn="0" w:firstRowLastColumn="0" w:lastRowFirstColumn="0" w:lastRowLastColumn="0"/>
            <w:tcW w:w="1469" w:type="dxa"/>
          </w:tcPr>
          <w:p w14:paraId="555C0974" w14:textId="711948CB"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2DE</w:t>
            </w:r>
          </w:p>
        </w:tc>
        <w:tc>
          <w:tcPr>
            <w:tcW w:w="735" w:type="dxa"/>
          </w:tcPr>
          <w:p w14:paraId="46E3991B" w14:textId="77777777" w:rsidR="00C12978" w:rsidRPr="00082833" w:rsidRDefault="00C12978" w:rsidP="00C1297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p>
        </w:tc>
        <w:tc>
          <w:tcPr>
            <w:tcW w:w="1159" w:type="dxa"/>
          </w:tcPr>
          <w:p w14:paraId="24758537" w14:textId="77777777" w:rsidR="00C12978" w:rsidRPr="00082833" w:rsidRDefault="00C12978"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c>
          <w:tcPr>
            <w:tcW w:w="1108" w:type="dxa"/>
          </w:tcPr>
          <w:p w14:paraId="4B8451BE" w14:textId="77777777" w:rsidR="00C12978" w:rsidRPr="00082833" w:rsidRDefault="00C12978"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c>
          <w:tcPr>
            <w:tcW w:w="1341" w:type="dxa"/>
          </w:tcPr>
          <w:p w14:paraId="2E40B9CB" w14:textId="77777777" w:rsidR="00C12978" w:rsidRPr="00082833" w:rsidRDefault="00C12978"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c>
          <w:tcPr>
            <w:tcW w:w="1134" w:type="dxa"/>
          </w:tcPr>
          <w:p w14:paraId="04247D70" w14:textId="77777777" w:rsidR="00C12978" w:rsidRPr="00082833" w:rsidRDefault="00C12978"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c>
          <w:tcPr>
            <w:tcW w:w="1276" w:type="dxa"/>
          </w:tcPr>
          <w:p w14:paraId="06ECD941" w14:textId="77777777" w:rsidR="00C12978" w:rsidRPr="00082833" w:rsidRDefault="00C12978"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c>
          <w:tcPr>
            <w:tcW w:w="1134" w:type="dxa"/>
          </w:tcPr>
          <w:p w14:paraId="4757427E" w14:textId="77777777" w:rsidR="00C12978" w:rsidRPr="00082833" w:rsidRDefault="00C12978"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p>
        </w:tc>
      </w:tr>
      <w:tr w:rsidR="00C37DF8" w:rsidRPr="00082833" w14:paraId="770DDBE5" w14:textId="77777777" w:rsidTr="00C37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590EB52E" w14:textId="720A8CFA"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HR</w:t>
            </w:r>
          </w:p>
        </w:tc>
        <w:tc>
          <w:tcPr>
            <w:tcW w:w="735" w:type="dxa"/>
          </w:tcPr>
          <w:p w14:paraId="24498865" w14:textId="19CF4F21" w:rsidR="00C12978" w:rsidRPr="00082833" w:rsidRDefault="00C12978" w:rsidP="00C1297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min</w:t>
            </w:r>
            <w:r w:rsidRPr="00082833">
              <w:rPr>
                <w:rFonts w:ascii="Microsoft New Tai Lue" w:hAnsi="Microsoft New Tai Lue" w:cs="Microsoft New Tai Lue"/>
                <w:vertAlign w:val="superscript"/>
                <w:lang w:val="en-GB"/>
              </w:rPr>
              <w:t>-1</w:t>
            </w:r>
          </w:p>
        </w:tc>
        <w:tc>
          <w:tcPr>
            <w:tcW w:w="1159" w:type="dxa"/>
          </w:tcPr>
          <w:p w14:paraId="340246A3" w14:textId="63EFE8A0" w:rsidR="00C12978" w:rsidRPr="00082833" w:rsidRDefault="001F208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33.6±1</w:t>
            </w:r>
          </w:p>
        </w:tc>
        <w:tc>
          <w:tcPr>
            <w:tcW w:w="1108" w:type="dxa"/>
          </w:tcPr>
          <w:p w14:paraId="565C9AAE" w14:textId="601F817E" w:rsidR="00C12978" w:rsidRPr="00082833" w:rsidRDefault="001F208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38.3±2</w:t>
            </w:r>
          </w:p>
        </w:tc>
        <w:tc>
          <w:tcPr>
            <w:tcW w:w="1341" w:type="dxa"/>
          </w:tcPr>
          <w:p w14:paraId="39A6D948" w14:textId="492A3258" w:rsidR="00C12978" w:rsidRPr="00082833" w:rsidRDefault="001F208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38.2±7</w:t>
            </w:r>
          </w:p>
        </w:tc>
        <w:tc>
          <w:tcPr>
            <w:tcW w:w="1134" w:type="dxa"/>
          </w:tcPr>
          <w:p w14:paraId="50EA715A" w14:textId="2DF8FA99" w:rsidR="00C12978" w:rsidRPr="00082833" w:rsidRDefault="001F208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39.7±2</w:t>
            </w:r>
          </w:p>
        </w:tc>
        <w:tc>
          <w:tcPr>
            <w:tcW w:w="1276" w:type="dxa"/>
          </w:tcPr>
          <w:p w14:paraId="4D0B6D80" w14:textId="2051F11C" w:rsidR="00C12978" w:rsidRPr="00082833" w:rsidRDefault="001F208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40.4±6</w:t>
            </w:r>
          </w:p>
        </w:tc>
        <w:tc>
          <w:tcPr>
            <w:tcW w:w="1134" w:type="dxa"/>
          </w:tcPr>
          <w:p w14:paraId="4A749F3E" w14:textId="5902D668" w:rsidR="00C12978" w:rsidRPr="00082833" w:rsidRDefault="001F208B"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45±11</w:t>
            </w:r>
          </w:p>
        </w:tc>
      </w:tr>
      <w:tr w:rsidR="00C37DF8" w:rsidRPr="00082833" w14:paraId="19B8FD46" w14:textId="77777777" w:rsidTr="00C37DF8">
        <w:tc>
          <w:tcPr>
            <w:cnfStyle w:val="001000000000" w:firstRow="0" w:lastRow="0" w:firstColumn="1" w:lastColumn="0" w:oddVBand="0" w:evenVBand="0" w:oddHBand="0" w:evenHBand="0" w:firstRowFirstColumn="0" w:firstRowLastColumn="0" w:lastRowFirstColumn="0" w:lastRowLastColumn="0"/>
            <w:tcW w:w="1469" w:type="dxa"/>
          </w:tcPr>
          <w:p w14:paraId="69B9E03E" w14:textId="411B65A7"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LVEDV</w:t>
            </w:r>
          </w:p>
        </w:tc>
        <w:tc>
          <w:tcPr>
            <w:tcW w:w="735" w:type="dxa"/>
          </w:tcPr>
          <w:p w14:paraId="1ADC94B3" w14:textId="53178824" w:rsidR="00C12978" w:rsidRPr="00082833" w:rsidRDefault="00C12978" w:rsidP="00C1297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ml</w:t>
            </w:r>
          </w:p>
        </w:tc>
        <w:tc>
          <w:tcPr>
            <w:tcW w:w="1159" w:type="dxa"/>
          </w:tcPr>
          <w:p w14:paraId="1B415944" w14:textId="30FB5658" w:rsidR="00C12978" w:rsidRPr="00082833" w:rsidRDefault="001F208B"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1013±156</w:t>
            </w:r>
          </w:p>
        </w:tc>
        <w:tc>
          <w:tcPr>
            <w:tcW w:w="1108" w:type="dxa"/>
          </w:tcPr>
          <w:p w14:paraId="350A4F0F" w14:textId="1455343D" w:rsidR="00C12978" w:rsidRPr="00082833" w:rsidRDefault="001F208B"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1074±201</w:t>
            </w:r>
          </w:p>
        </w:tc>
        <w:tc>
          <w:tcPr>
            <w:tcW w:w="1341" w:type="dxa"/>
          </w:tcPr>
          <w:p w14:paraId="6787C59E" w14:textId="592E07EB" w:rsidR="00C12978" w:rsidRPr="00082833" w:rsidRDefault="001F208B"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1191±78</w:t>
            </w:r>
          </w:p>
        </w:tc>
        <w:tc>
          <w:tcPr>
            <w:tcW w:w="1134" w:type="dxa"/>
          </w:tcPr>
          <w:p w14:paraId="5EB53010" w14:textId="743E510F" w:rsidR="00C12978" w:rsidRPr="00082833" w:rsidRDefault="001F208B"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996±129</w:t>
            </w:r>
          </w:p>
        </w:tc>
        <w:tc>
          <w:tcPr>
            <w:tcW w:w="1276" w:type="dxa"/>
          </w:tcPr>
          <w:p w14:paraId="6801C4B4" w14:textId="426AB858" w:rsidR="00C12978" w:rsidRPr="00082833" w:rsidRDefault="001F208B"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1094±181</w:t>
            </w:r>
          </w:p>
        </w:tc>
        <w:tc>
          <w:tcPr>
            <w:tcW w:w="1134" w:type="dxa"/>
          </w:tcPr>
          <w:p w14:paraId="26E42700" w14:textId="4F6D5FF3" w:rsidR="00C12978" w:rsidRPr="00082833" w:rsidRDefault="001F208B"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1114±196</w:t>
            </w:r>
          </w:p>
        </w:tc>
      </w:tr>
      <w:tr w:rsidR="00C37DF8" w:rsidRPr="00082833" w14:paraId="7080F08B" w14:textId="77777777" w:rsidTr="00C37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68D92AD6" w14:textId="48CEAA10"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LVESV</w:t>
            </w:r>
          </w:p>
        </w:tc>
        <w:tc>
          <w:tcPr>
            <w:tcW w:w="735" w:type="dxa"/>
          </w:tcPr>
          <w:p w14:paraId="6E4D4DB9" w14:textId="3B5F119D" w:rsidR="00C12978" w:rsidRPr="00082833" w:rsidRDefault="00C12978" w:rsidP="00C1297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ml</w:t>
            </w:r>
          </w:p>
        </w:tc>
        <w:tc>
          <w:tcPr>
            <w:tcW w:w="1159" w:type="dxa"/>
          </w:tcPr>
          <w:p w14:paraId="26ABA752" w14:textId="645D76CA" w:rsidR="00C12978" w:rsidRPr="00082833" w:rsidRDefault="00C81075"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355±108</w:t>
            </w:r>
          </w:p>
        </w:tc>
        <w:tc>
          <w:tcPr>
            <w:tcW w:w="1108" w:type="dxa"/>
          </w:tcPr>
          <w:p w14:paraId="223ECB09" w14:textId="71BA4D73" w:rsidR="00C12978" w:rsidRPr="00082833" w:rsidRDefault="00C81075"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447±99</w:t>
            </w:r>
          </w:p>
        </w:tc>
        <w:tc>
          <w:tcPr>
            <w:tcW w:w="1341" w:type="dxa"/>
          </w:tcPr>
          <w:p w14:paraId="5DFFCE5E" w14:textId="1EF5ACA1" w:rsidR="00C12978" w:rsidRPr="00082833" w:rsidRDefault="00C81075"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446±17</w:t>
            </w:r>
          </w:p>
        </w:tc>
        <w:tc>
          <w:tcPr>
            <w:tcW w:w="1134" w:type="dxa"/>
          </w:tcPr>
          <w:p w14:paraId="399CCB88" w14:textId="62B831A6" w:rsidR="00C12978" w:rsidRPr="00082833" w:rsidRDefault="00C81075"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426±78</w:t>
            </w:r>
          </w:p>
        </w:tc>
        <w:tc>
          <w:tcPr>
            <w:tcW w:w="1276" w:type="dxa"/>
          </w:tcPr>
          <w:p w14:paraId="4F390303" w14:textId="7F584708" w:rsidR="00C12978" w:rsidRPr="00082833" w:rsidRDefault="00C81075"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395±54</w:t>
            </w:r>
          </w:p>
        </w:tc>
        <w:tc>
          <w:tcPr>
            <w:tcW w:w="1134" w:type="dxa"/>
          </w:tcPr>
          <w:p w14:paraId="5935656D" w14:textId="5943009C" w:rsidR="00C12978" w:rsidRPr="00082833" w:rsidRDefault="00C81075"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398±89</w:t>
            </w:r>
          </w:p>
        </w:tc>
      </w:tr>
      <w:tr w:rsidR="00C37DF8" w:rsidRPr="00082833" w14:paraId="620D3C63" w14:textId="77777777" w:rsidTr="00C37DF8">
        <w:tc>
          <w:tcPr>
            <w:cnfStyle w:val="001000000000" w:firstRow="0" w:lastRow="0" w:firstColumn="1" w:lastColumn="0" w:oddVBand="0" w:evenVBand="0" w:oddHBand="0" w:evenHBand="0" w:firstRowFirstColumn="0" w:firstRowLastColumn="0" w:lastRowFirstColumn="0" w:lastRowLastColumn="0"/>
            <w:tcW w:w="1469" w:type="dxa"/>
          </w:tcPr>
          <w:p w14:paraId="1D98FE8F" w14:textId="493379CB"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EF</w:t>
            </w:r>
          </w:p>
        </w:tc>
        <w:tc>
          <w:tcPr>
            <w:tcW w:w="735" w:type="dxa"/>
          </w:tcPr>
          <w:p w14:paraId="116A6362" w14:textId="56D43EB5" w:rsidR="00C12978" w:rsidRPr="00082833" w:rsidRDefault="00C12978" w:rsidP="00C1297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w:t>
            </w:r>
          </w:p>
        </w:tc>
        <w:tc>
          <w:tcPr>
            <w:tcW w:w="1159" w:type="dxa"/>
          </w:tcPr>
          <w:p w14:paraId="39735941" w14:textId="43BB5CDA" w:rsidR="00C12978" w:rsidRPr="00082833" w:rsidRDefault="00C81075"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65.5±6</w:t>
            </w:r>
          </w:p>
        </w:tc>
        <w:tc>
          <w:tcPr>
            <w:tcW w:w="1108" w:type="dxa"/>
          </w:tcPr>
          <w:p w14:paraId="1933E45D" w14:textId="3543C180" w:rsidR="00C12978" w:rsidRPr="00082833" w:rsidRDefault="00C81075"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58.5±1</w:t>
            </w:r>
          </w:p>
        </w:tc>
        <w:tc>
          <w:tcPr>
            <w:tcW w:w="1341" w:type="dxa"/>
          </w:tcPr>
          <w:p w14:paraId="76CC7DC7" w14:textId="7E4982BA" w:rsidR="00C12978" w:rsidRPr="00082833" w:rsidRDefault="00C81075"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62.5±1</w:t>
            </w:r>
          </w:p>
        </w:tc>
        <w:tc>
          <w:tcPr>
            <w:tcW w:w="1134" w:type="dxa"/>
          </w:tcPr>
          <w:p w14:paraId="1E022BC3" w14:textId="03A5B01A" w:rsidR="00C12978" w:rsidRPr="00082833" w:rsidRDefault="00C81075"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57.4±2</w:t>
            </w:r>
          </w:p>
        </w:tc>
        <w:tc>
          <w:tcPr>
            <w:tcW w:w="1276" w:type="dxa"/>
          </w:tcPr>
          <w:p w14:paraId="5455A40A" w14:textId="2A1B09DF" w:rsidR="00C12978" w:rsidRPr="00082833" w:rsidRDefault="00C81075"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63.6±4</w:t>
            </w:r>
          </w:p>
        </w:tc>
        <w:tc>
          <w:tcPr>
            <w:tcW w:w="1134" w:type="dxa"/>
          </w:tcPr>
          <w:p w14:paraId="7483096B" w14:textId="44E89A81" w:rsidR="00C12978" w:rsidRPr="00082833" w:rsidRDefault="00C81075"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64.5±2</w:t>
            </w:r>
          </w:p>
        </w:tc>
      </w:tr>
      <w:tr w:rsidR="00C37DF8" w:rsidRPr="00082833" w14:paraId="61371DFC" w14:textId="77777777" w:rsidTr="00C37D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9" w:type="dxa"/>
          </w:tcPr>
          <w:p w14:paraId="30D29F2C" w14:textId="2776770E"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SV</w:t>
            </w:r>
          </w:p>
        </w:tc>
        <w:tc>
          <w:tcPr>
            <w:tcW w:w="735" w:type="dxa"/>
          </w:tcPr>
          <w:p w14:paraId="1B312278" w14:textId="06C20AA3" w:rsidR="00C12978" w:rsidRPr="00082833" w:rsidRDefault="00C12978" w:rsidP="00C1297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ml</w:t>
            </w:r>
          </w:p>
        </w:tc>
        <w:tc>
          <w:tcPr>
            <w:tcW w:w="1159" w:type="dxa"/>
          </w:tcPr>
          <w:p w14:paraId="47041402" w14:textId="46558159" w:rsidR="00C12978" w:rsidRPr="00082833" w:rsidRDefault="00C81075"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658±49</w:t>
            </w:r>
          </w:p>
        </w:tc>
        <w:tc>
          <w:tcPr>
            <w:tcW w:w="1108" w:type="dxa"/>
          </w:tcPr>
          <w:p w14:paraId="02807655" w14:textId="6DFF555A" w:rsidR="00C12978" w:rsidRPr="00082833" w:rsidRDefault="00C81075"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575±68</w:t>
            </w:r>
          </w:p>
        </w:tc>
        <w:tc>
          <w:tcPr>
            <w:tcW w:w="1341" w:type="dxa"/>
          </w:tcPr>
          <w:p w14:paraId="15485A0C" w14:textId="5C01F04C" w:rsidR="00C12978" w:rsidRPr="00082833" w:rsidRDefault="00C81075"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745±61</w:t>
            </w:r>
          </w:p>
        </w:tc>
        <w:tc>
          <w:tcPr>
            <w:tcW w:w="1134" w:type="dxa"/>
          </w:tcPr>
          <w:p w14:paraId="13B33690" w14:textId="013F986E" w:rsidR="00C12978" w:rsidRPr="00082833" w:rsidRDefault="00C81075"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569±52</w:t>
            </w:r>
          </w:p>
        </w:tc>
        <w:tc>
          <w:tcPr>
            <w:tcW w:w="1276" w:type="dxa"/>
          </w:tcPr>
          <w:p w14:paraId="5D40DF45" w14:textId="4BD9B7CE" w:rsidR="00C12978" w:rsidRPr="00082833" w:rsidRDefault="00C81075"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699±139</w:t>
            </w:r>
          </w:p>
        </w:tc>
        <w:tc>
          <w:tcPr>
            <w:tcW w:w="1134" w:type="dxa"/>
          </w:tcPr>
          <w:p w14:paraId="1CC2334F" w14:textId="10F79786" w:rsidR="00C12978" w:rsidRPr="00082833" w:rsidRDefault="00C81075" w:rsidP="00C37DF8">
            <w:pPr>
              <w:spacing w:line="480" w:lineRule="auto"/>
              <w:jc w:val="center"/>
              <w:cnfStyle w:val="000000100000" w:firstRow="0" w:lastRow="0" w:firstColumn="0" w:lastColumn="0" w:oddVBand="0" w:evenVBand="0" w:oddHBand="1"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716±110</w:t>
            </w:r>
          </w:p>
        </w:tc>
      </w:tr>
      <w:tr w:rsidR="00C37DF8" w:rsidRPr="00082833" w14:paraId="009BBE0C" w14:textId="77777777" w:rsidTr="00C37DF8">
        <w:tc>
          <w:tcPr>
            <w:cnfStyle w:val="001000000000" w:firstRow="0" w:lastRow="0" w:firstColumn="1" w:lastColumn="0" w:oddVBand="0" w:evenVBand="0" w:oddHBand="0" w:evenHBand="0" w:firstRowFirstColumn="0" w:firstRowLastColumn="0" w:lastRowFirstColumn="0" w:lastRowLastColumn="0"/>
            <w:tcW w:w="1469" w:type="dxa"/>
          </w:tcPr>
          <w:p w14:paraId="3B20E0ED" w14:textId="71D67D71" w:rsidR="00C12978" w:rsidRPr="00082833" w:rsidRDefault="00C12978" w:rsidP="00C12978">
            <w:pPr>
              <w:spacing w:line="480" w:lineRule="auto"/>
              <w:jc w:val="both"/>
              <w:rPr>
                <w:rFonts w:ascii="Microsoft New Tai Lue" w:hAnsi="Microsoft New Tai Lue" w:cs="Microsoft New Tai Lue"/>
                <w:b w:val="0"/>
                <w:lang w:val="en-GB"/>
              </w:rPr>
            </w:pPr>
            <w:r w:rsidRPr="00082833">
              <w:rPr>
                <w:rFonts w:ascii="Microsoft New Tai Lue" w:hAnsi="Microsoft New Tai Lue" w:cs="Microsoft New Tai Lue"/>
                <w:b w:val="0"/>
                <w:lang w:val="en-GB"/>
              </w:rPr>
              <w:t>CO</w:t>
            </w:r>
          </w:p>
        </w:tc>
        <w:tc>
          <w:tcPr>
            <w:tcW w:w="735" w:type="dxa"/>
          </w:tcPr>
          <w:p w14:paraId="7761B757" w14:textId="4C9742E6" w:rsidR="00C12978" w:rsidRPr="00082833" w:rsidRDefault="00C12978" w:rsidP="00C1297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lang w:val="en-GB"/>
              </w:rPr>
            </w:pPr>
            <w:r w:rsidRPr="00082833">
              <w:rPr>
                <w:rFonts w:ascii="Microsoft New Tai Lue" w:hAnsi="Microsoft New Tai Lue" w:cs="Microsoft New Tai Lue"/>
                <w:lang w:val="en-GB"/>
              </w:rPr>
              <w:t>l/min</w:t>
            </w:r>
          </w:p>
        </w:tc>
        <w:tc>
          <w:tcPr>
            <w:tcW w:w="1159" w:type="dxa"/>
          </w:tcPr>
          <w:p w14:paraId="7AC37D3D" w14:textId="7DE500D7" w:rsidR="00C12978" w:rsidRPr="00082833" w:rsidRDefault="00C81075"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22.1 ±2</w:t>
            </w:r>
          </w:p>
        </w:tc>
        <w:tc>
          <w:tcPr>
            <w:tcW w:w="1108" w:type="dxa"/>
          </w:tcPr>
          <w:p w14:paraId="38A87815" w14:textId="4FAC5378" w:rsidR="00C12978" w:rsidRPr="00082833" w:rsidRDefault="00C81075"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23.9±3</w:t>
            </w:r>
          </w:p>
        </w:tc>
        <w:tc>
          <w:tcPr>
            <w:tcW w:w="1341" w:type="dxa"/>
          </w:tcPr>
          <w:p w14:paraId="32139F43" w14:textId="4C97AD4A" w:rsidR="00C12978" w:rsidRPr="00082833" w:rsidRDefault="00C81075"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28.6±7</w:t>
            </w:r>
          </w:p>
        </w:tc>
        <w:tc>
          <w:tcPr>
            <w:tcW w:w="1134" w:type="dxa"/>
          </w:tcPr>
          <w:p w14:paraId="35D19AD1" w14:textId="50D8C0C2" w:rsidR="00C12978" w:rsidRPr="00082833" w:rsidRDefault="00C81075"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24.4±1</w:t>
            </w:r>
          </w:p>
        </w:tc>
        <w:tc>
          <w:tcPr>
            <w:tcW w:w="1276" w:type="dxa"/>
          </w:tcPr>
          <w:p w14:paraId="452D16B9" w14:textId="22B5A9D3" w:rsidR="00C12978" w:rsidRPr="00082833" w:rsidRDefault="00C81075"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28±5</w:t>
            </w:r>
          </w:p>
        </w:tc>
        <w:tc>
          <w:tcPr>
            <w:tcW w:w="1134" w:type="dxa"/>
          </w:tcPr>
          <w:p w14:paraId="6DCD8607" w14:textId="07AAE6A3" w:rsidR="00C12978" w:rsidRPr="00082833" w:rsidRDefault="00C81075" w:rsidP="00C37DF8">
            <w:pPr>
              <w:spacing w:line="480" w:lineRule="auto"/>
              <w:jc w:val="center"/>
              <w:cnfStyle w:val="000000000000" w:firstRow="0" w:lastRow="0" w:firstColumn="0" w:lastColumn="0" w:oddVBand="0" w:evenVBand="0" w:oddHBand="0" w:evenHBand="0" w:firstRowFirstColumn="0" w:firstRowLastColumn="0" w:lastRowFirstColumn="0" w:lastRowLastColumn="0"/>
              <w:rPr>
                <w:rFonts w:ascii="Microsoft New Tai Lue" w:hAnsi="Microsoft New Tai Lue" w:cs="Microsoft New Tai Lue"/>
                <w:sz w:val="20"/>
                <w:szCs w:val="20"/>
                <w:lang w:val="en-GB"/>
              </w:rPr>
            </w:pPr>
            <w:r w:rsidRPr="00082833">
              <w:rPr>
                <w:rFonts w:ascii="Microsoft New Tai Lue" w:hAnsi="Microsoft New Tai Lue" w:cs="Microsoft New Tai Lue"/>
                <w:sz w:val="20"/>
                <w:szCs w:val="20"/>
                <w:lang w:val="en-GB"/>
              </w:rPr>
              <w:t>31.6±6</w:t>
            </w:r>
          </w:p>
        </w:tc>
      </w:tr>
    </w:tbl>
    <w:p w14:paraId="374FD513" w14:textId="46288151" w:rsidR="00600A75" w:rsidRPr="00082833" w:rsidRDefault="0061693D" w:rsidP="006006AB">
      <w:pPr>
        <w:spacing w:line="480" w:lineRule="auto"/>
        <w:jc w:val="both"/>
        <w:rPr>
          <w:rFonts w:ascii="Times New Roman" w:hAnsi="Times New Roman" w:cs="Times New Roman"/>
          <w:sz w:val="24"/>
          <w:szCs w:val="24"/>
          <w:u w:val="single"/>
          <w:lang w:val="en-GB"/>
        </w:rPr>
      </w:pPr>
      <w:r w:rsidRPr="00082833">
        <w:rPr>
          <w:rFonts w:ascii="Times New Roman" w:hAnsi="Times New Roman" w:cs="Times New Roman"/>
          <w:sz w:val="24"/>
          <w:szCs w:val="24"/>
          <w:lang w:val="en-GB"/>
        </w:rPr>
        <w:lastRenderedPageBreak/>
        <w:t>Tabl</w:t>
      </w:r>
      <w:r w:rsidR="005804EC" w:rsidRPr="00082833">
        <w:rPr>
          <w:rFonts w:ascii="Times New Roman" w:hAnsi="Times New Roman" w:cs="Times New Roman"/>
          <w:sz w:val="24"/>
          <w:szCs w:val="24"/>
          <w:lang w:val="en-GB"/>
        </w:rPr>
        <w:t>e</w:t>
      </w:r>
      <w:r w:rsidRPr="00082833">
        <w:rPr>
          <w:rFonts w:ascii="Times New Roman" w:hAnsi="Times New Roman" w:cs="Times New Roman"/>
          <w:sz w:val="24"/>
          <w:szCs w:val="24"/>
          <w:lang w:val="en-GB"/>
        </w:rPr>
        <w:t xml:space="preserve"> </w:t>
      </w:r>
      <w:r w:rsidR="00FF1B40" w:rsidRPr="00082833">
        <w:rPr>
          <w:rFonts w:ascii="Times New Roman" w:hAnsi="Times New Roman" w:cs="Times New Roman"/>
          <w:sz w:val="24"/>
          <w:szCs w:val="24"/>
          <w:lang w:val="en-GB"/>
        </w:rPr>
        <w:t>S</w:t>
      </w:r>
      <w:r w:rsidR="005C54B8" w:rsidRPr="00082833">
        <w:rPr>
          <w:rFonts w:ascii="Times New Roman" w:hAnsi="Times New Roman" w:cs="Times New Roman"/>
          <w:sz w:val="24"/>
          <w:szCs w:val="24"/>
          <w:lang w:val="en-GB"/>
        </w:rPr>
        <w:t>4</w:t>
      </w:r>
      <w:r w:rsidRPr="00082833">
        <w:rPr>
          <w:rFonts w:ascii="Times New Roman" w:hAnsi="Times New Roman" w:cs="Times New Roman"/>
          <w:sz w:val="24"/>
          <w:szCs w:val="24"/>
          <w:lang w:val="en-GB"/>
        </w:rPr>
        <w:t>:</w:t>
      </w:r>
      <w:r w:rsidR="006006AB" w:rsidRPr="00082833">
        <w:rPr>
          <w:rFonts w:ascii="Times New Roman" w:hAnsi="Times New Roman" w:cs="Times New Roman"/>
          <w:sz w:val="24"/>
          <w:szCs w:val="24"/>
          <w:lang w:val="en-GB"/>
        </w:rPr>
        <w:t xml:space="preserve"> </w:t>
      </w:r>
      <w:r w:rsidR="005804EC" w:rsidRPr="00082833">
        <w:rPr>
          <w:rFonts w:ascii="Times New Roman" w:hAnsi="Times New Roman" w:cs="Times New Roman"/>
          <w:sz w:val="24"/>
          <w:szCs w:val="24"/>
          <w:lang w:val="en-GB"/>
        </w:rPr>
        <w:t xml:space="preserve">Ventricular measurements for the </w:t>
      </w:r>
      <w:r w:rsidR="005C54B8" w:rsidRPr="00082833">
        <w:rPr>
          <w:rFonts w:ascii="Times New Roman" w:hAnsi="Times New Roman" w:cs="Times New Roman"/>
          <w:sz w:val="24"/>
          <w:szCs w:val="24"/>
          <w:lang w:val="en-GB"/>
        </w:rPr>
        <w:t xml:space="preserve">control </w:t>
      </w:r>
      <w:r w:rsidR="005804EC" w:rsidRPr="00082833">
        <w:rPr>
          <w:rFonts w:ascii="Times New Roman" w:hAnsi="Times New Roman" w:cs="Times New Roman"/>
          <w:sz w:val="24"/>
          <w:szCs w:val="24"/>
          <w:lang w:val="en-GB"/>
        </w:rPr>
        <w:t>group</w:t>
      </w:r>
      <w:r w:rsidR="00743183">
        <w:rPr>
          <w:rFonts w:ascii="Times New Roman" w:hAnsi="Times New Roman" w:cs="Times New Roman"/>
          <w:sz w:val="24"/>
          <w:szCs w:val="24"/>
          <w:lang w:val="en-GB"/>
        </w:rPr>
        <w:t>,</w:t>
      </w:r>
      <w:r w:rsidR="005804EC" w:rsidRPr="00082833">
        <w:rPr>
          <w:rFonts w:ascii="Times New Roman" w:hAnsi="Times New Roman" w:cs="Times New Roman"/>
          <w:sz w:val="24"/>
          <w:szCs w:val="24"/>
          <w:lang w:val="en-GB"/>
        </w:rPr>
        <w:t xml:space="preserve"> obtained in </w:t>
      </w:r>
      <w:r w:rsidR="00791D94" w:rsidRPr="00082833">
        <w:rPr>
          <w:rFonts w:ascii="Times New Roman" w:hAnsi="Times New Roman" w:cs="Times New Roman"/>
          <w:sz w:val="24"/>
          <w:szCs w:val="24"/>
          <w:lang w:val="en-GB"/>
        </w:rPr>
        <w:t>sinus rhythm (</w:t>
      </w:r>
      <w:r w:rsidR="005C54B8" w:rsidRPr="00082833">
        <w:rPr>
          <w:rFonts w:ascii="Times New Roman" w:hAnsi="Times New Roman" w:cs="Times New Roman"/>
          <w:sz w:val="24"/>
          <w:szCs w:val="24"/>
          <w:lang w:val="en-GB"/>
        </w:rPr>
        <w:t>SR</w:t>
      </w:r>
      <w:r w:rsidR="00791D94" w:rsidRPr="00082833">
        <w:rPr>
          <w:rFonts w:ascii="Times New Roman" w:hAnsi="Times New Roman" w:cs="Times New Roman"/>
          <w:sz w:val="24"/>
          <w:szCs w:val="24"/>
          <w:lang w:val="en-GB"/>
        </w:rPr>
        <w:t>)</w:t>
      </w:r>
      <w:r w:rsidR="005804EC" w:rsidRPr="00082833">
        <w:rPr>
          <w:rFonts w:ascii="Times New Roman" w:hAnsi="Times New Roman" w:cs="Times New Roman"/>
          <w:sz w:val="24"/>
          <w:szCs w:val="24"/>
          <w:lang w:val="en-GB"/>
        </w:rPr>
        <w:t xml:space="preserve">. </w:t>
      </w:r>
      <w:r w:rsidRPr="00082833">
        <w:rPr>
          <w:rFonts w:ascii="Times New Roman" w:hAnsi="Times New Roman" w:cs="Times New Roman"/>
          <w:sz w:val="24"/>
          <w:szCs w:val="24"/>
          <w:lang w:val="en-GB"/>
        </w:rPr>
        <w:t xml:space="preserve">Measures of </w:t>
      </w:r>
      <w:r w:rsidR="006006AB" w:rsidRPr="00082833">
        <w:rPr>
          <w:rFonts w:ascii="Times New Roman" w:hAnsi="Times New Roman" w:cs="Times New Roman"/>
          <w:sz w:val="24"/>
          <w:szCs w:val="24"/>
          <w:lang w:val="en-GB"/>
        </w:rPr>
        <w:t>left ventricular (LV) size and function obtained by anatomical M-mode (AMM) and two-dimensional echocardiography (2DE)</w:t>
      </w:r>
      <w:r w:rsidRPr="00082833">
        <w:rPr>
          <w:rFonts w:ascii="Times New Roman" w:hAnsi="Times New Roman" w:cs="Times New Roman"/>
          <w:sz w:val="24"/>
          <w:szCs w:val="24"/>
          <w:lang w:val="en-GB"/>
        </w:rPr>
        <w:t>, before the pacemaker implantation (before) and at baseline (day 0) and the following procedure days.</w:t>
      </w:r>
      <w:r w:rsidR="006006AB" w:rsidRPr="00082833">
        <w:rPr>
          <w:rFonts w:ascii="Times New Roman" w:hAnsi="Times New Roman" w:cs="Times New Roman"/>
          <w:sz w:val="24"/>
          <w:szCs w:val="24"/>
          <w:lang w:val="en-GB"/>
        </w:rPr>
        <w:t xml:space="preserve"> Mean±SD. </w:t>
      </w:r>
      <w:r w:rsidR="005804EC" w:rsidRPr="00082833">
        <w:rPr>
          <w:rFonts w:ascii="Times New Roman" w:hAnsi="Times New Roman" w:cs="Times New Roman"/>
          <w:sz w:val="24"/>
          <w:szCs w:val="24"/>
          <w:lang w:val="en-GB"/>
        </w:rPr>
        <w:t>*Indicates significant difference from baseline.</w:t>
      </w:r>
      <w:r w:rsidR="000226CB" w:rsidRPr="00082833">
        <w:rPr>
          <w:rFonts w:ascii="Times New Roman" w:hAnsi="Times New Roman" w:cs="Times New Roman"/>
          <w:sz w:val="24"/>
          <w:szCs w:val="24"/>
          <w:lang w:val="en-GB"/>
        </w:rPr>
        <w:t xml:space="preserve"> HR: heart rate, IVS: interventricular spetal thickness, LVID: left ventricular internal diameter, LVPW: left ventricular posterior wall. MWT: mean wall thickness, RWT: relative wall thickness, FS: fractional shortening, LVD mass: left ventricular mass, LVEV: left ventricular end volume, EF: ejection fraction, SV: stroke volume, CO: cardiac output, d: end-diastolic measure, s: peak systolic measure. </w:t>
      </w:r>
    </w:p>
    <w:p w14:paraId="017CB5CE" w14:textId="77777777" w:rsidR="005C54B8" w:rsidRPr="00082833" w:rsidRDefault="005C54B8" w:rsidP="005C54B8">
      <w:pPr>
        <w:spacing w:line="480" w:lineRule="auto"/>
        <w:jc w:val="both"/>
        <w:rPr>
          <w:rFonts w:ascii="Times New Roman" w:hAnsi="Times New Roman" w:cs="Times New Roman"/>
          <w:b/>
          <w:sz w:val="24"/>
          <w:szCs w:val="24"/>
          <w:lang w:val="en-GB"/>
        </w:rPr>
      </w:pPr>
      <w:r w:rsidRPr="00082833">
        <w:rPr>
          <w:rFonts w:ascii="Times New Roman" w:hAnsi="Times New Roman" w:cs="Times New Roman"/>
          <w:b/>
          <w:sz w:val="24"/>
          <w:szCs w:val="24"/>
          <w:lang w:val="en-GB"/>
        </w:rPr>
        <w:t>References</w:t>
      </w:r>
    </w:p>
    <w:p w14:paraId="38205389" w14:textId="77777777" w:rsidR="00DA0D4F" w:rsidRPr="00DA0D4F" w:rsidRDefault="00600A75" w:rsidP="00DA0D4F">
      <w:pPr>
        <w:pStyle w:val="EndNoteBibliography"/>
      </w:pPr>
      <w:r w:rsidRPr="00082833">
        <w:rPr>
          <w:rFonts w:ascii="Times New Roman" w:hAnsi="Times New Roman" w:cs="Times New Roman"/>
          <w:i/>
          <w:sz w:val="24"/>
          <w:szCs w:val="24"/>
          <w:u w:val="single"/>
          <w:lang w:val="en-GB"/>
        </w:rPr>
        <w:fldChar w:fldCharType="begin"/>
      </w:r>
      <w:r w:rsidRPr="00082833">
        <w:rPr>
          <w:rFonts w:ascii="Times New Roman" w:hAnsi="Times New Roman" w:cs="Times New Roman"/>
          <w:i/>
          <w:sz w:val="24"/>
          <w:szCs w:val="24"/>
          <w:u w:val="single"/>
          <w:lang w:val="en-GB"/>
        </w:rPr>
        <w:instrText xml:space="preserve"> ADDIN EN.REFLIST </w:instrText>
      </w:r>
      <w:r w:rsidRPr="00082833">
        <w:rPr>
          <w:rFonts w:ascii="Times New Roman" w:hAnsi="Times New Roman" w:cs="Times New Roman"/>
          <w:i/>
          <w:sz w:val="24"/>
          <w:szCs w:val="24"/>
          <w:u w:val="single"/>
          <w:lang w:val="en-GB"/>
        </w:rPr>
        <w:fldChar w:fldCharType="separate"/>
      </w:r>
      <w:bookmarkStart w:id="3" w:name="_ENREF_1"/>
      <w:r w:rsidR="00DA0D4F" w:rsidRPr="00DA0D4F">
        <w:t>1.</w:t>
      </w:r>
      <w:r w:rsidR="00DA0D4F" w:rsidRPr="00DA0D4F">
        <w:tab/>
        <w:t>Haugaard MM, Hesselkilde EZ, Pehrson S, Carstensen H, Flethoj M, Praestegaard KF, et al. Pharmacologic inhibition of small-conductance calcium-activated potassium (SK) channels by NS8593 reveals atrial antiarrhythmic potential in horses. Heart rhythm : the official journal of the Heart Rhythm Society. 2015;12(4):825-35.</w:t>
      </w:r>
      <w:bookmarkEnd w:id="3"/>
    </w:p>
    <w:p w14:paraId="7C4242E6" w14:textId="44818A3A" w:rsidR="0021188E" w:rsidRPr="00082833" w:rsidRDefault="00600A75" w:rsidP="001D075B">
      <w:pPr>
        <w:spacing w:line="480" w:lineRule="auto"/>
        <w:jc w:val="both"/>
        <w:rPr>
          <w:rFonts w:ascii="Times New Roman" w:hAnsi="Times New Roman" w:cs="Times New Roman"/>
          <w:i/>
          <w:sz w:val="24"/>
          <w:szCs w:val="24"/>
          <w:u w:val="single"/>
          <w:lang w:val="en-GB"/>
        </w:rPr>
      </w:pPr>
      <w:r w:rsidRPr="00082833">
        <w:rPr>
          <w:rFonts w:ascii="Times New Roman" w:hAnsi="Times New Roman" w:cs="Times New Roman"/>
          <w:i/>
          <w:sz w:val="24"/>
          <w:szCs w:val="24"/>
          <w:u w:val="single"/>
          <w:lang w:val="en-GB"/>
        </w:rPr>
        <w:fldChar w:fldCharType="end"/>
      </w:r>
    </w:p>
    <w:sectPr w:rsidR="0021188E" w:rsidRPr="00082833" w:rsidSect="005F65F5">
      <w:type w:val="continuous"/>
      <w:pgSz w:w="12240" w:h="15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729FC" w14:textId="77777777" w:rsidR="00E7703D" w:rsidRDefault="00E7703D" w:rsidP="0019424D">
      <w:pPr>
        <w:spacing w:after="0" w:line="240" w:lineRule="auto"/>
      </w:pPr>
      <w:r>
        <w:separator/>
      </w:r>
    </w:p>
  </w:endnote>
  <w:endnote w:type="continuationSeparator" w:id="0">
    <w:p w14:paraId="42A527FD" w14:textId="77777777" w:rsidR="00E7703D" w:rsidRDefault="00E7703D" w:rsidP="0019424D">
      <w:pPr>
        <w:spacing w:after="0" w:line="240" w:lineRule="auto"/>
      </w:pPr>
      <w:r>
        <w:continuationSeparator/>
      </w:r>
    </w:p>
  </w:endnote>
  <w:endnote w:id="1">
    <w:p w14:paraId="17AAFA59" w14:textId="77777777" w:rsidR="00E7703D" w:rsidRPr="00F90956" w:rsidRDefault="00E7703D" w:rsidP="00DD7E06">
      <w:pPr>
        <w:pStyle w:val="Slutnotetekst"/>
      </w:pPr>
      <w:r>
        <w:rPr>
          <w:rStyle w:val="Slutnotehenvisning"/>
        </w:rPr>
        <w:endnoteRef/>
      </w:r>
      <w:r w:rsidRPr="00F90956">
        <w:t xml:space="preserve"> </w:t>
      </w:r>
      <w:r w:rsidRPr="00974BA2">
        <w:rPr>
          <w:rFonts w:cs="Times New Roman"/>
          <w:sz w:val="22"/>
          <w:szCs w:val="24"/>
        </w:rPr>
        <w:t>Tissue-</w:t>
      </w:r>
      <w:r w:rsidRPr="00F90956">
        <w:rPr>
          <w:sz w:val="18"/>
        </w:rPr>
        <w:t xml:space="preserve"> </w:t>
      </w:r>
      <w:r w:rsidRPr="00974BA2">
        <w:rPr>
          <w:rFonts w:cs="Times New Roman"/>
          <w:sz w:val="22"/>
          <w:szCs w:val="24"/>
        </w:rPr>
        <w:t>Clear® Xylene Substitute, Sakura Finetek Europe</w:t>
      </w:r>
    </w:p>
  </w:endnote>
  <w:endnote w:id="2">
    <w:p w14:paraId="1552F031" w14:textId="77777777" w:rsidR="00E7703D" w:rsidRPr="00F90956" w:rsidRDefault="00E7703D" w:rsidP="00DD7E06">
      <w:pPr>
        <w:pStyle w:val="Slutnotetekst"/>
      </w:pPr>
      <w:r>
        <w:rPr>
          <w:rStyle w:val="Slutnotehenvisning"/>
        </w:rPr>
        <w:endnoteRef/>
      </w:r>
      <w:r w:rsidRPr="00F90956">
        <w:t xml:space="preserve"> HM 355S Automatic Rotary Microtome Thermo Fisher Scientific Inc.</w:t>
      </w:r>
    </w:p>
  </w:endnote>
  <w:endnote w:id="3">
    <w:p w14:paraId="29D542B2" w14:textId="77777777" w:rsidR="00E7703D" w:rsidRPr="00F90956" w:rsidRDefault="00E7703D" w:rsidP="00DD7E06">
      <w:pPr>
        <w:pStyle w:val="Slutnotetekst"/>
      </w:pPr>
      <w:r>
        <w:rPr>
          <w:rStyle w:val="Slutnotehenvisning"/>
        </w:rPr>
        <w:endnoteRef/>
      </w:r>
      <w:r w:rsidRPr="00F90956">
        <w:t xml:space="preserve"> Picro-Sirius Red, Abcam, Cambridge, UK</w:t>
      </w:r>
    </w:p>
  </w:endnote>
  <w:endnote w:id="4">
    <w:p w14:paraId="756C77A9" w14:textId="77777777" w:rsidR="00E7703D" w:rsidRPr="00195AA7" w:rsidRDefault="00E7703D" w:rsidP="00DD7E06">
      <w:pPr>
        <w:pStyle w:val="Slutnotetekst"/>
      </w:pPr>
      <w:r>
        <w:rPr>
          <w:rStyle w:val="Slutnotehenvisning"/>
        </w:rPr>
        <w:endnoteRef/>
      </w:r>
      <w:r w:rsidRPr="00195AA7">
        <w:t xml:space="preserve"> NeoMount®, Sigma-Aldrich, MO, USA  </w:t>
      </w:r>
    </w:p>
  </w:endnote>
  <w:endnote w:id="5">
    <w:p w14:paraId="73C90FC7" w14:textId="5A6D211F" w:rsidR="00E7703D" w:rsidRPr="00195AA7" w:rsidRDefault="00E7703D">
      <w:pPr>
        <w:pStyle w:val="Slutnotetekst"/>
        <w:rPr>
          <w:rFonts w:ascii="Times New Roman" w:hAnsi="Times New Roman" w:cs="Times New Roman"/>
          <w:sz w:val="24"/>
          <w:szCs w:val="24"/>
        </w:rPr>
      </w:pPr>
      <w:r>
        <w:rPr>
          <w:rStyle w:val="Slutnotehenvisning"/>
        </w:rPr>
        <w:endnoteRef/>
      </w:r>
      <w:r w:rsidRPr="00195AA7">
        <w:t xml:space="preserve"> RNAlater, Sigma-Aldrich, MO, USA  </w:t>
      </w:r>
    </w:p>
  </w:endnote>
  <w:endnote w:id="6">
    <w:p w14:paraId="24E3B7C5" w14:textId="35BE7152" w:rsidR="00E7703D" w:rsidRPr="00195AA7" w:rsidRDefault="00E7703D">
      <w:pPr>
        <w:pStyle w:val="Slutnotetekst"/>
      </w:pPr>
      <w:r>
        <w:rPr>
          <w:rStyle w:val="Slutnotehenvisning"/>
        </w:rPr>
        <w:endnoteRef/>
      </w:r>
      <w:r w:rsidRPr="00195AA7">
        <w:t xml:space="preserve"> TRI Reagent®, Sigma-Aldrich, MO, USA  </w:t>
      </w:r>
    </w:p>
  </w:endnote>
  <w:endnote w:id="7">
    <w:p w14:paraId="06290B7C" w14:textId="1B046EED" w:rsidR="00E7703D" w:rsidRDefault="00E7703D">
      <w:pPr>
        <w:pStyle w:val="Slutnotetekst"/>
      </w:pPr>
      <w:r>
        <w:rPr>
          <w:rStyle w:val="Slutnotehenvisning"/>
        </w:rPr>
        <w:endnoteRef/>
      </w:r>
      <w:r>
        <w:t xml:space="preserve"> </w:t>
      </w:r>
      <w:r w:rsidRPr="0043683D">
        <w:t>Thermo Fisher Scientific</w:t>
      </w:r>
      <w:r>
        <w:t>, MA, USA</w:t>
      </w:r>
    </w:p>
  </w:endnote>
  <w:endnote w:id="8">
    <w:p w14:paraId="7C6224C6" w14:textId="77777777" w:rsidR="00E7703D" w:rsidRDefault="00E7703D" w:rsidP="0043683D">
      <w:pPr>
        <w:pStyle w:val="Slutnotetekst"/>
      </w:pPr>
      <w:r>
        <w:rPr>
          <w:rStyle w:val="Slutnotehenvisning"/>
        </w:rPr>
        <w:endnoteRef/>
      </w:r>
      <w:r>
        <w:t xml:space="preserve"> </w:t>
      </w:r>
      <w:r w:rsidRPr="0043683D">
        <w:t>Thermo Fisher Scientific</w:t>
      </w:r>
      <w:r>
        <w:t>, MA, USA</w:t>
      </w:r>
    </w:p>
  </w:endnote>
  <w:endnote w:id="9">
    <w:p w14:paraId="3CEAE24D" w14:textId="4D592CD2" w:rsidR="00E7703D" w:rsidRDefault="00E7703D">
      <w:pPr>
        <w:pStyle w:val="Slutnotetekst"/>
      </w:pPr>
      <w:r>
        <w:rPr>
          <w:rStyle w:val="Slutnotehenvisning"/>
        </w:rPr>
        <w:endnoteRef/>
      </w:r>
      <w:r>
        <w:t xml:space="preserve"> </w:t>
      </w:r>
      <w:r w:rsidRPr="0043683D">
        <w:t>Applied Biosystems®, Thermo Fisher Scientific</w:t>
      </w:r>
      <w:r>
        <w:t>, MA, USA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New Tai Lue">
    <w:panose1 w:val="020B0502040204020203"/>
    <w:charset w:val="00"/>
    <w:family w:val="swiss"/>
    <w:pitch w:val="variable"/>
    <w:sig w:usb0="00000003" w:usb1="00000000" w:usb2="8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FB115" w14:textId="77777777" w:rsidR="00E7703D" w:rsidRDefault="00E7703D" w:rsidP="0019424D">
      <w:pPr>
        <w:spacing w:after="0" w:line="240" w:lineRule="auto"/>
      </w:pPr>
      <w:r>
        <w:separator/>
      </w:r>
    </w:p>
  </w:footnote>
  <w:footnote w:type="continuationSeparator" w:id="0">
    <w:p w14:paraId="4A641D92" w14:textId="77777777" w:rsidR="00E7703D" w:rsidRDefault="00E7703D" w:rsidP="001942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736CD" w14:textId="713F0736" w:rsidR="00E7703D" w:rsidRDefault="00E7703D">
    <w:pPr>
      <w:pStyle w:val="Sidehoved"/>
    </w:pPr>
    <w:r>
      <w:tab/>
    </w:r>
    <w:r>
      <w:tab/>
    </w:r>
  </w:p>
  <w:p w14:paraId="41BE3ABA" w14:textId="77777777" w:rsidR="00E7703D" w:rsidRDefault="00E7703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C11A0"/>
    <w:multiLevelType w:val="hybridMultilevel"/>
    <w:tmpl w:val="7D801C34"/>
    <w:lvl w:ilvl="0" w:tplc="7DB8A0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defaultTabStop w:val="720"/>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drf2df0lawtawefafpx9d5sv0rtezddeax9&quot;&gt;Eva_Hesselkilde-Saved&lt;record-ids&gt;&lt;item&gt;74&lt;/item&gt;&lt;/record-ids&gt;&lt;/item&gt;&lt;/Libraries&gt;"/>
  </w:docVars>
  <w:rsids>
    <w:rsidRoot w:val="00EA338A"/>
    <w:rsid w:val="0000005F"/>
    <w:rsid w:val="0000699A"/>
    <w:rsid w:val="00021764"/>
    <w:rsid w:val="000226CB"/>
    <w:rsid w:val="00026E97"/>
    <w:rsid w:val="00032672"/>
    <w:rsid w:val="0004030B"/>
    <w:rsid w:val="00057618"/>
    <w:rsid w:val="00063765"/>
    <w:rsid w:val="00072922"/>
    <w:rsid w:val="000813A7"/>
    <w:rsid w:val="00082833"/>
    <w:rsid w:val="000A1E13"/>
    <w:rsid w:val="000A5242"/>
    <w:rsid w:val="000C524E"/>
    <w:rsid w:val="001077E0"/>
    <w:rsid w:val="00110566"/>
    <w:rsid w:val="0012276A"/>
    <w:rsid w:val="001418C0"/>
    <w:rsid w:val="001475F9"/>
    <w:rsid w:val="00147C30"/>
    <w:rsid w:val="00164D23"/>
    <w:rsid w:val="00167801"/>
    <w:rsid w:val="0017139A"/>
    <w:rsid w:val="00175F99"/>
    <w:rsid w:val="001820DE"/>
    <w:rsid w:val="00185C5D"/>
    <w:rsid w:val="0019424D"/>
    <w:rsid w:val="00195AA7"/>
    <w:rsid w:val="001B1B7B"/>
    <w:rsid w:val="001B323F"/>
    <w:rsid w:val="001B70FC"/>
    <w:rsid w:val="001C123D"/>
    <w:rsid w:val="001C585D"/>
    <w:rsid w:val="001C5C17"/>
    <w:rsid w:val="001D075B"/>
    <w:rsid w:val="001E25C3"/>
    <w:rsid w:val="001E44C1"/>
    <w:rsid w:val="001F05DA"/>
    <w:rsid w:val="001F208B"/>
    <w:rsid w:val="002068DC"/>
    <w:rsid w:val="0021188E"/>
    <w:rsid w:val="002178EE"/>
    <w:rsid w:val="00217CCF"/>
    <w:rsid w:val="00254019"/>
    <w:rsid w:val="00260FDB"/>
    <w:rsid w:val="00276DF7"/>
    <w:rsid w:val="0028363F"/>
    <w:rsid w:val="002947A8"/>
    <w:rsid w:val="002A793B"/>
    <w:rsid w:val="002B0F3E"/>
    <w:rsid w:val="002B255F"/>
    <w:rsid w:val="002B640B"/>
    <w:rsid w:val="002D56CA"/>
    <w:rsid w:val="002E79D2"/>
    <w:rsid w:val="00316588"/>
    <w:rsid w:val="003236A1"/>
    <w:rsid w:val="00351E36"/>
    <w:rsid w:val="00352619"/>
    <w:rsid w:val="0035357E"/>
    <w:rsid w:val="00354BC3"/>
    <w:rsid w:val="00355E86"/>
    <w:rsid w:val="0036010C"/>
    <w:rsid w:val="00371039"/>
    <w:rsid w:val="00390469"/>
    <w:rsid w:val="003958AE"/>
    <w:rsid w:val="003A3E86"/>
    <w:rsid w:val="003B50A5"/>
    <w:rsid w:val="003C3E45"/>
    <w:rsid w:val="003C716B"/>
    <w:rsid w:val="003D24B7"/>
    <w:rsid w:val="003D3704"/>
    <w:rsid w:val="003E228F"/>
    <w:rsid w:val="003E23B8"/>
    <w:rsid w:val="003E5D7F"/>
    <w:rsid w:val="003E6E76"/>
    <w:rsid w:val="00426A0D"/>
    <w:rsid w:val="0042762B"/>
    <w:rsid w:val="0043683D"/>
    <w:rsid w:val="004374A2"/>
    <w:rsid w:val="00437BEC"/>
    <w:rsid w:val="004409AB"/>
    <w:rsid w:val="00440C16"/>
    <w:rsid w:val="004426C0"/>
    <w:rsid w:val="0046775A"/>
    <w:rsid w:val="00467B90"/>
    <w:rsid w:val="00474642"/>
    <w:rsid w:val="00475821"/>
    <w:rsid w:val="00477180"/>
    <w:rsid w:val="00477434"/>
    <w:rsid w:val="004774F8"/>
    <w:rsid w:val="00483D39"/>
    <w:rsid w:val="00497274"/>
    <w:rsid w:val="00497616"/>
    <w:rsid w:val="004A78AA"/>
    <w:rsid w:val="004B3AF7"/>
    <w:rsid w:val="004B5DE0"/>
    <w:rsid w:val="004E2B09"/>
    <w:rsid w:val="00511294"/>
    <w:rsid w:val="005204C7"/>
    <w:rsid w:val="005225F9"/>
    <w:rsid w:val="00525364"/>
    <w:rsid w:val="00545649"/>
    <w:rsid w:val="00560CAF"/>
    <w:rsid w:val="00563DC2"/>
    <w:rsid w:val="005771F2"/>
    <w:rsid w:val="005804EC"/>
    <w:rsid w:val="00590363"/>
    <w:rsid w:val="00592F90"/>
    <w:rsid w:val="00594C25"/>
    <w:rsid w:val="005A0A2C"/>
    <w:rsid w:val="005B6256"/>
    <w:rsid w:val="005B6B6D"/>
    <w:rsid w:val="005C1232"/>
    <w:rsid w:val="005C2D09"/>
    <w:rsid w:val="005C3BA4"/>
    <w:rsid w:val="005C54B8"/>
    <w:rsid w:val="005E01D1"/>
    <w:rsid w:val="005E2DF2"/>
    <w:rsid w:val="005E3F46"/>
    <w:rsid w:val="005F14C1"/>
    <w:rsid w:val="005F3203"/>
    <w:rsid w:val="005F65F5"/>
    <w:rsid w:val="006006AB"/>
    <w:rsid w:val="00600A30"/>
    <w:rsid w:val="00600A75"/>
    <w:rsid w:val="00603054"/>
    <w:rsid w:val="00607DC9"/>
    <w:rsid w:val="0061693D"/>
    <w:rsid w:val="00621E10"/>
    <w:rsid w:val="006353B7"/>
    <w:rsid w:val="0063643D"/>
    <w:rsid w:val="0064274F"/>
    <w:rsid w:val="00644DFE"/>
    <w:rsid w:val="00645139"/>
    <w:rsid w:val="00651C50"/>
    <w:rsid w:val="00666A47"/>
    <w:rsid w:val="00672884"/>
    <w:rsid w:val="00683E95"/>
    <w:rsid w:val="006B2947"/>
    <w:rsid w:val="006C4AB9"/>
    <w:rsid w:val="006C4E37"/>
    <w:rsid w:val="006E43F6"/>
    <w:rsid w:val="00710314"/>
    <w:rsid w:val="007124C9"/>
    <w:rsid w:val="00732531"/>
    <w:rsid w:val="00734E1E"/>
    <w:rsid w:val="00737243"/>
    <w:rsid w:val="007401AB"/>
    <w:rsid w:val="00743183"/>
    <w:rsid w:val="0074339B"/>
    <w:rsid w:val="0075520D"/>
    <w:rsid w:val="00774C41"/>
    <w:rsid w:val="00780510"/>
    <w:rsid w:val="00781374"/>
    <w:rsid w:val="00791013"/>
    <w:rsid w:val="00791D94"/>
    <w:rsid w:val="007A2AE3"/>
    <w:rsid w:val="007D24DC"/>
    <w:rsid w:val="007D36C4"/>
    <w:rsid w:val="007D419F"/>
    <w:rsid w:val="007F2351"/>
    <w:rsid w:val="007F6F7B"/>
    <w:rsid w:val="00803E1C"/>
    <w:rsid w:val="00813A04"/>
    <w:rsid w:val="00815439"/>
    <w:rsid w:val="0081712B"/>
    <w:rsid w:val="0083202C"/>
    <w:rsid w:val="00841017"/>
    <w:rsid w:val="00844A87"/>
    <w:rsid w:val="00847FC7"/>
    <w:rsid w:val="008508E3"/>
    <w:rsid w:val="00863018"/>
    <w:rsid w:val="00880D72"/>
    <w:rsid w:val="00882459"/>
    <w:rsid w:val="008A0BF0"/>
    <w:rsid w:val="008B1151"/>
    <w:rsid w:val="008B420A"/>
    <w:rsid w:val="008B7045"/>
    <w:rsid w:val="008C417A"/>
    <w:rsid w:val="008C5A7E"/>
    <w:rsid w:val="008E1BAA"/>
    <w:rsid w:val="008E273D"/>
    <w:rsid w:val="008E48F6"/>
    <w:rsid w:val="008F24E7"/>
    <w:rsid w:val="008F323F"/>
    <w:rsid w:val="008F7541"/>
    <w:rsid w:val="00903AA1"/>
    <w:rsid w:val="00906757"/>
    <w:rsid w:val="00910029"/>
    <w:rsid w:val="009154AE"/>
    <w:rsid w:val="00937BBA"/>
    <w:rsid w:val="0094714B"/>
    <w:rsid w:val="009477C2"/>
    <w:rsid w:val="00947CB0"/>
    <w:rsid w:val="00952E05"/>
    <w:rsid w:val="00983D9D"/>
    <w:rsid w:val="00983DEE"/>
    <w:rsid w:val="00991376"/>
    <w:rsid w:val="00992BC9"/>
    <w:rsid w:val="00994AAF"/>
    <w:rsid w:val="009A076B"/>
    <w:rsid w:val="009A37C9"/>
    <w:rsid w:val="009A409A"/>
    <w:rsid w:val="009A4E4F"/>
    <w:rsid w:val="009B6F42"/>
    <w:rsid w:val="009D4B31"/>
    <w:rsid w:val="009E3EEE"/>
    <w:rsid w:val="009F7AF2"/>
    <w:rsid w:val="00A011EF"/>
    <w:rsid w:val="00A4744E"/>
    <w:rsid w:val="00A50427"/>
    <w:rsid w:val="00A5158D"/>
    <w:rsid w:val="00A57195"/>
    <w:rsid w:val="00A70EB7"/>
    <w:rsid w:val="00A732AB"/>
    <w:rsid w:val="00A92CDE"/>
    <w:rsid w:val="00A975E2"/>
    <w:rsid w:val="00AA3DC9"/>
    <w:rsid w:val="00AA5842"/>
    <w:rsid w:val="00AA621A"/>
    <w:rsid w:val="00AB2E46"/>
    <w:rsid w:val="00AB3B62"/>
    <w:rsid w:val="00AB6265"/>
    <w:rsid w:val="00AD449C"/>
    <w:rsid w:val="00AE4C78"/>
    <w:rsid w:val="00B001CD"/>
    <w:rsid w:val="00B011B7"/>
    <w:rsid w:val="00B01781"/>
    <w:rsid w:val="00B069DF"/>
    <w:rsid w:val="00B1079B"/>
    <w:rsid w:val="00B47E60"/>
    <w:rsid w:val="00B64A8E"/>
    <w:rsid w:val="00B6565E"/>
    <w:rsid w:val="00B70F27"/>
    <w:rsid w:val="00B71486"/>
    <w:rsid w:val="00B7779A"/>
    <w:rsid w:val="00B819FA"/>
    <w:rsid w:val="00B82EDF"/>
    <w:rsid w:val="00B91117"/>
    <w:rsid w:val="00BA1FEA"/>
    <w:rsid w:val="00BA6FE0"/>
    <w:rsid w:val="00BB35E4"/>
    <w:rsid w:val="00BD65DF"/>
    <w:rsid w:val="00BD74FA"/>
    <w:rsid w:val="00BE6C4F"/>
    <w:rsid w:val="00BF225D"/>
    <w:rsid w:val="00BF2265"/>
    <w:rsid w:val="00BF5EEA"/>
    <w:rsid w:val="00C01A66"/>
    <w:rsid w:val="00C1052B"/>
    <w:rsid w:val="00C10E40"/>
    <w:rsid w:val="00C12978"/>
    <w:rsid w:val="00C20667"/>
    <w:rsid w:val="00C23C3D"/>
    <w:rsid w:val="00C32823"/>
    <w:rsid w:val="00C37DF8"/>
    <w:rsid w:val="00C43F32"/>
    <w:rsid w:val="00C619E4"/>
    <w:rsid w:val="00C626C0"/>
    <w:rsid w:val="00C66208"/>
    <w:rsid w:val="00C679A4"/>
    <w:rsid w:val="00C74154"/>
    <w:rsid w:val="00C74B64"/>
    <w:rsid w:val="00C81075"/>
    <w:rsid w:val="00C90E07"/>
    <w:rsid w:val="00C94880"/>
    <w:rsid w:val="00CB0C91"/>
    <w:rsid w:val="00CC1885"/>
    <w:rsid w:val="00CC20F5"/>
    <w:rsid w:val="00CC4AAB"/>
    <w:rsid w:val="00CC70FE"/>
    <w:rsid w:val="00CF3A08"/>
    <w:rsid w:val="00D037BE"/>
    <w:rsid w:val="00D0530B"/>
    <w:rsid w:val="00D13F92"/>
    <w:rsid w:val="00D24AFE"/>
    <w:rsid w:val="00D2599D"/>
    <w:rsid w:val="00D25BDB"/>
    <w:rsid w:val="00D30190"/>
    <w:rsid w:val="00D43F9C"/>
    <w:rsid w:val="00D62BD7"/>
    <w:rsid w:val="00D73536"/>
    <w:rsid w:val="00D73D65"/>
    <w:rsid w:val="00D76EF3"/>
    <w:rsid w:val="00D8784F"/>
    <w:rsid w:val="00D96A2D"/>
    <w:rsid w:val="00DA0D4F"/>
    <w:rsid w:val="00DB0DEE"/>
    <w:rsid w:val="00DC41C6"/>
    <w:rsid w:val="00DD7E06"/>
    <w:rsid w:val="00DF7502"/>
    <w:rsid w:val="00E011E2"/>
    <w:rsid w:val="00E01D51"/>
    <w:rsid w:val="00E113DE"/>
    <w:rsid w:val="00E2324A"/>
    <w:rsid w:val="00E5456C"/>
    <w:rsid w:val="00E67F00"/>
    <w:rsid w:val="00E7703D"/>
    <w:rsid w:val="00EA338A"/>
    <w:rsid w:val="00EA348B"/>
    <w:rsid w:val="00EA7034"/>
    <w:rsid w:val="00EB5168"/>
    <w:rsid w:val="00EB6624"/>
    <w:rsid w:val="00EC0D0A"/>
    <w:rsid w:val="00EC30EF"/>
    <w:rsid w:val="00ED70D2"/>
    <w:rsid w:val="00EF19AF"/>
    <w:rsid w:val="00F00735"/>
    <w:rsid w:val="00F00B44"/>
    <w:rsid w:val="00F02BFB"/>
    <w:rsid w:val="00F11B0B"/>
    <w:rsid w:val="00F20A77"/>
    <w:rsid w:val="00F24CFD"/>
    <w:rsid w:val="00F41E57"/>
    <w:rsid w:val="00F46481"/>
    <w:rsid w:val="00F575AA"/>
    <w:rsid w:val="00F61947"/>
    <w:rsid w:val="00F63DFA"/>
    <w:rsid w:val="00F82376"/>
    <w:rsid w:val="00FA5B71"/>
    <w:rsid w:val="00FB07EE"/>
    <w:rsid w:val="00FC40DA"/>
    <w:rsid w:val="00FC4CD1"/>
    <w:rsid w:val="00FC57D7"/>
    <w:rsid w:val="00FC6628"/>
    <w:rsid w:val="00FD52B4"/>
    <w:rsid w:val="00FF16D1"/>
    <w:rsid w:val="00FF1B40"/>
    <w:rsid w:val="00FF232A"/>
    <w:rsid w:val="00FF7E2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D5EE04E"/>
  <w15:docId w15:val="{FB71EDC7-2A67-489D-9F7B-DA6DA336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Linjenummer">
    <w:name w:val="line number"/>
    <w:basedOn w:val="Standardskrifttypeiafsnit"/>
    <w:uiPriority w:val="99"/>
    <w:semiHidden/>
    <w:unhideWhenUsed/>
    <w:rsid w:val="00EA338A"/>
  </w:style>
  <w:style w:type="table" w:styleId="Lysliste">
    <w:name w:val="Light List"/>
    <w:basedOn w:val="Tabel-Normal"/>
    <w:uiPriority w:val="61"/>
    <w:rsid w:val="00EA338A"/>
    <w:pPr>
      <w:spacing w:after="0" w:line="240" w:lineRule="auto"/>
    </w:pPr>
    <w:rPr>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Gitter">
    <w:name w:val="Table Grid"/>
    <w:basedOn w:val="Tabel-Normal"/>
    <w:uiPriority w:val="59"/>
    <w:rsid w:val="006B2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1418C0"/>
    <w:pPr>
      <w:ind w:left="720"/>
      <w:contextualSpacing/>
    </w:pPr>
  </w:style>
  <w:style w:type="character" w:customStyle="1" w:styleId="article-articlebody">
    <w:name w:val="article-articlebody"/>
    <w:basedOn w:val="Standardskrifttypeiafsnit"/>
    <w:rsid w:val="001418C0"/>
  </w:style>
  <w:style w:type="character" w:styleId="Kommentarhenvisning">
    <w:name w:val="annotation reference"/>
    <w:basedOn w:val="Standardskrifttypeiafsnit"/>
    <w:uiPriority w:val="99"/>
    <w:semiHidden/>
    <w:unhideWhenUsed/>
    <w:rsid w:val="00C74B64"/>
    <w:rPr>
      <w:sz w:val="16"/>
      <w:szCs w:val="16"/>
    </w:rPr>
  </w:style>
  <w:style w:type="paragraph" w:styleId="Kommentartekst">
    <w:name w:val="annotation text"/>
    <w:basedOn w:val="Normal"/>
    <w:link w:val="KommentartekstTegn"/>
    <w:uiPriority w:val="99"/>
    <w:semiHidden/>
    <w:unhideWhenUsed/>
    <w:rsid w:val="00C74B6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C74B64"/>
    <w:rPr>
      <w:sz w:val="20"/>
      <w:szCs w:val="20"/>
    </w:rPr>
  </w:style>
  <w:style w:type="paragraph" w:styleId="Kommentaremne">
    <w:name w:val="annotation subject"/>
    <w:basedOn w:val="Kommentartekst"/>
    <w:next w:val="Kommentartekst"/>
    <w:link w:val="KommentaremneTegn"/>
    <w:uiPriority w:val="99"/>
    <w:semiHidden/>
    <w:unhideWhenUsed/>
    <w:rsid w:val="00C74B64"/>
    <w:rPr>
      <w:b/>
      <w:bCs/>
    </w:rPr>
  </w:style>
  <w:style w:type="character" w:customStyle="1" w:styleId="KommentaremneTegn">
    <w:name w:val="Kommentaremne Tegn"/>
    <w:basedOn w:val="KommentartekstTegn"/>
    <w:link w:val="Kommentaremne"/>
    <w:uiPriority w:val="99"/>
    <w:semiHidden/>
    <w:rsid w:val="00C74B64"/>
    <w:rPr>
      <w:b/>
      <w:bCs/>
      <w:sz w:val="20"/>
      <w:szCs w:val="20"/>
    </w:rPr>
  </w:style>
  <w:style w:type="paragraph" w:styleId="Markeringsbobletekst">
    <w:name w:val="Balloon Text"/>
    <w:basedOn w:val="Normal"/>
    <w:link w:val="MarkeringsbobletekstTegn"/>
    <w:uiPriority w:val="99"/>
    <w:semiHidden/>
    <w:unhideWhenUsed/>
    <w:rsid w:val="00C74B6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74B64"/>
    <w:rPr>
      <w:rFonts w:ascii="Tahoma" w:hAnsi="Tahoma" w:cs="Tahoma"/>
      <w:sz w:val="16"/>
      <w:szCs w:val="16"/>
    </w:rPr>
  </w:style>
  <w:style w:type="character" w:styleId="Hyperlink">
    <w:name w:val="Hyperlink"/>
    <w:basedOn w:val="Standardskrifttypeiafsnit"/>
    <w:uiPriority w:val="99"/>
    <w:unhideWhenUsed/>
    <w:rsid w:val="002B255F"/>
    <w:rPr>
      <w:color w:val="0000FF" w:themeColor="hyperlink"/>
      <w:u w:val="single"/>
    </w:rPr>
  </w:style>
  <w:style w:type="paragraph" w:styleId="Korrektur">
    <w:name w:val="Revision"/>
    <w:hidden/>
    <w:uiPriority w:val="99"/>
    <w:semiHidden/>
    <w:rsid w:val="00645139"/>
    <w:pPr>
      <w:spacing w:after="0" w:line="240" w:lineRule="auto"/>
    </w:pPr>
  </w:style>
  <w:style w:type="table" w:customStyle="1" w:styleId="MediumShading2-Accent31">
    <w:name w:val="Medium Shading 2 - Accent 31"/>
    <w:basedOn w:val="Tabel-Normal"/>
    <w:next w:val="Mediumskygge2-fremhvningsfarve3"/>
    <w:uiPriority w:val="64"/>
    <w:rsid w:val="00906757"/>
    <w:pPr>
      <w:spacing w:after="0" w:line="240" w:lineRule="auto"/>
    </w:pPr>
    <w:rPr>
      <w:rFonts w:eastAsia="Times New Roman"/>
      <w:lang w:val="da-DK"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9067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ysskygge">
    <w:name w:val="Light Shading"/>
    <w:basedOn w:val="Tabel-Normal"/>
    <w:uiPriority w:val="60"/>
    <w:rsid w:val="009067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dehoved">
    <w:name w:val="header"/>
    <w:basedOn w:val="Normal"/>
    <w:link w:val="SidehovedTegn"/>
    <w:uiPriority w:val="99"/>
    <w:unhideWhenUsed/>
    <w:rsid w:val="0019424D"/>
    <w:pPr>
      <w:tabs>
        <w:tab w:val="center" w:pos="4986"/>
        <w:tab w:val="right" w:pos="9972"/>
      </w:tabs>
      <w:spacing w:after="0" w:line="240" w:lineRule="auto"/>
    </w:pPr>
  </w:style>
  <w:style w:type="character" w:customStyle="1" w:styleId="SidehovedTegn">
    <w:name w:val="Sidehoved Tegn"/>
    <w:basedOn w:val="Standardskrifttypeiafsnit"/>
    <w:link w:val="Sidehoved"/>
    <w:uiPriority w:val="99"/>
    <w:rsid w:val="0019424D"/>
  </w:style>
  <w:style w:type="paragraph" w:styleId="Sidefod">
    <w:name w:val="footer"/>
    <w:basedOn w:val="Normal"/>
    <w:link w:val="SidefodTegn"/>
    <w:uiPriority w:val="99"/>
    <w:unhideWhenUsed/>
    <w:rsid w:val="0019424D"/>
    <w:pPr>
      <w:tabs>
        <w:tab w:val="center" w:pos="4986"/>
        <w:tab w:val="right" w:pos="9972"/>
      </w:tabs>
      <w:spacing w:after="0" w:line="240" w:lineRule="auto"/>
    </w:pPr>
  </w:style>
  <w:style w:type="character" w:customStyle="1" w:styleId="SidefodTegn">
    <w:name w:val="Sidefod Tegn"/>
    <w:basedOn w:val="Standardskrifttypeiafsnit"/>
    <w:link w:val="Sidefod"/>
    <w:uiPriority w:val="99"/>
    <w:rsid w:val="0019424D"/>
  </w:style>
  <w:style w:type="paragraph" w:styleId="Slutnotetekst">
    <w:name w:val="endnote text"/>
    <w:basedOn w:val="Normal"/>
    <w:link w:val="SlutnotetekstTegn"/>
    <w:uiPriority w:val="99"/>
    <w:semiHidden/>
    <w:unhideWhenUsed/>
    <w:rsid w:val="00600A75"/>
    <w:pPr>
      <w:spacing w:after="0" w:line="240" w:lineRule="auto"/>
    </w:pPr>
    <w:rPr>
      <w:rFonts w:eastAsiaTheme="minorHAnsi"/>
      <w:sz w:val="20"/>
      <w:szCs w:val="20"/>
      <w:lang w:val="da-DK"/>
    </w:rPr>
  </w:style>
  <w:style w:type="character" w:customStyle="1" w:styleId="SlutnotetekstTegn">
    <w:name w:val="Slutnotetekst Tegn"/>
    <w:basedOn w:val="Standardskrifttypeiafsnit"/>
    <w:link w:val="Slutnotetekst"/>
    <w:uiPriority w:val="99"/>
    <w:semiHidden/>
    <w:rsid w:val="00600A75"/>
    <w:rPr>
      <w:rFonts w:eastAsiaTheme="minorHAnsi"/>
      <w:sz w:val="20"/>
      <w:szCs w:val="20"/>
      <w:lang w:val="da-DK"/>
    </w:rPr>
  </w:style>
  <w:style w:type="character" w:styleId="Slutnotehenvisning">
    <w:name w:val="endnote reference"/>
    <w:basedOn w:val="Standardskrifttypeiafsnit"/>
    <w:uiPriority w:val="99"/>
    <w:semiHidden/>
    <w:unhideWhenUsed/>
    <w:rsid w:val="00600A75"/>
    <w:rPr>
      <w:vertAlign w:val="superscript"/>
    </w:rPr>
  </w:style>
  <w:style w:type="paragraph" w:customStyle="1" w:styleId="EndNoteBibliographyTitle">
    <w:name w:val="EndNote Bibliography Title"/>
    <w:basedOn w:val="Normal"/>
    <w:link w:val="EndNoteBibliographyTitleTegn"/>
    <w:rsid w:val="00600A75"/>
    <w:pPr>
      <w:spacing w:after="0"/>
      <w:jc w:val="center"/>
    </w:pPr>
    <w:rPr>
      <w:rFonts w:ascii="Calibri" w:hAnsi="Calibri"/>
      <w:noProof/>
    </w:rPr>
  </w:style>
  <w:style w:type="character" w:customStyle="1" w:styleId="EndNoteBibliographyTitleTegn">
    <w:name w:val="EndNote Bibliography Title Tegn"/>
    <w:basedOn w:val="Standardskrifttypeiafsnit"/>
    <w:link w:val="EndNoteBibliographyTitle"/>
    <w:rsid w:val="00600A75"/>
    <w:rPr>
      <w:rFonts w:ascii="Calibri" w:hAnsi="Calibri"/>
      <w:noProof/>
    </w:rPr>
  </w:style>
  <w:style w:type="paragraph" w:customStyle="1" w:styleId="EndNoteBibliography">
    <w:name w:val="EndNote Bibliography"/>
    <w:basedOn w:val="Normal"/>
    <w:link w:val="EndNoteBibliographyTegn"/>
    <w:rsid w:val="00600A75"/>
    <w:pPr>
      <w:spacing w:line="240" w:lineRule="auto"/>
      <w:jc w:val="both"/>
    </w:pPr>
    <w:rPr>
      <w:rFonts w:ascii="Calibri" w:hAnsi="Calibri"/>
      <w:noProof/>
    </w:rPr>
  </w:style>
  <w:style w:type="character" w:customStyle="1" w:styleId="EndNoteBibliographyTegn">
    <w:name w:val="EndNote Bibliography Tegn"/>
    <w:basedOn w:val="Standardskrifttypeiafsnit"/>
    <w:link w:val="EndNoteBibliography"/>
    <w:rsid w:val="00600A75"/>
    <w:rPr>
      <w:rFonts w:ascii="Calibri" w:hAnsi="Calibri"/>
      <w:noProof/>
    </w:rPr>
  </w:style>
  <w:style w:type="paragraph" w:styleId="NormalWeb">
    <w:name w:val="Normal (Web)"/>
    <w:basedOn w:val="Normal"/>
    <w:uiPriority w:val="99"/>
    <w:semiHidden/>
    <w:unhideWhenUsed/>
    <w:rsid w:val="00D30190"/>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table" w:styleId="Almindeligtabel3">
    <w:name w:val="Plain Table 3"/>
    <w:basedOn w:val="Tabel-Normal"/>
    <w:uiPriority w:val="43"/>
    <w:rsid w:val="00D301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1F20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dnotetekst">
    <w:name w:val="footnote text"/>
    <w:basedOn w:val="Normal"/>
    <w:link w:val="FodnotetekstTegn"/>
    <w:uiPriority w:val="99"/>
    <w:semiHidden/>
    <w:unhideWhenUsed/>
    <w:rsid w:val="001E44C1"/>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1E44C1"/>
    <w:rPr>
      <w:sz w:val="20"/>
      <w:szCs w:val="20"/>
    </w:rPr>
  </w:style>
  <w:style w:type="character" w:styleId="Fodnotehenvisning">
    <w:name w:val="footnote reference"/>
    <w:basedOn w:val="Standardskrifttypeiafsnit"/>
    <w:uiPriority w:val="99"/>
    <w:semiHidden/>
    <w:unhideWhenUsed/>
    <w:rsid w:val="001E44C1"/>
    <w:rPr>
      <w:vertAlign w:val="superscript"/>
    </w:rPr>
  </w:style>
  <w:style w:type="paragraph" w:styleId="Ingenafstand">
    <w:name w:val="No Spacing"/>
    <w:uiPriority w:val="1"/>
    <w:qFormat/>
    <w:rsid w:val="00A011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778416">
      <w:bodyDiv w:val="1"/>
      <w:marLeft w:val="0"/>
      <w:marRight w:val="0"/>
      <w:marTop w:val="0"/>
      <w:marBottom w:val="0"/>
      <w:divBdr>
        <w:top w:val="none" w:sz="0" w:space="0" w:color="auto"/>
        <w:left w:val="none" w:sz="0" w:space="0" w:color="auto"/>
        <w:bottom w:val="none" w:sz="0" w:space="0" w:color="auto"/>
        <w:right w:val="none" w:sz="0" w:space="0" w:color="auto"/>
      </w:divBdr>
    </w:div>
    <w:div w:id="594094126">
      <w:bodyDiv w:val="1"/>
      <w:marLeft w:val="0"/>
      <w:marRight w:val="0"/>
      <w:marTop w:val="0"/>
      <w:marBottom w:val="0"/>
      <w:divBdr>
        <w:top w:val="none" w:sz="0" w:space="0" w:color="auto"/>
        <w:left w:val="none" w:sz="0" w:space="0" w:color="auto"/>
        <w:bottom w:val="none" w:sz="0" w:space="0" w:color="auto"/>
        <w:right w:val="none" w:sz="0" w:space="0" w:color="auto"/>
      </w:divBdr>
    </w:div>
    <w:div w:id="657348165">
      <w:bodyDiv w:val="1"/>
      <w:marLeft w:val="0"/>
      <w:marRight w:val="0"/>
      <w:marTop w:val="0"/>
      <w:marBottom w:val="0"/>
      <w:divBdr>
        <w:top w:val="none" w:sz="0" w:space="0" w:color="auto"/>
        <w:left w:val="none" w:sz="0" w:space="0" w:color="auto"/>
        <w:bottom w:val="none" w:sz="0" w:space="0" w:color="auto"/>
        <w:right w:val="none" w:sz="0" w:space="0" w:color="auto"/>
      </w:divBdr>
    </w:div>
    <w:div w:id="842864613">
      <w:bodyDiv w:val="1"/>
      <w:marLeft w:val="0"/>
      <w:marRight w:val="0"/>
      <w:marTop w:val="0"/>
      <w:marBottom w:val="0"/>
      <w:divBdr>
        <w:top w:val="none" w:sz="0" w:space="0" w:color="auto"/>
        <w:left w:val="none" w:sz="0" w:space="0" w:color="auto"/>
        <w:bottom w:val="none" w:sz="0" w:space="0" w:color="auto"/>
        <w:right w:val="none" w:sz="0" w:space="0" w:color="auto"/>
      </w:divBdr>
    </w:div>
    <w:div w:id="944465538">
      <w:bodyDiv w:val="1"/>
      <w:marLeft w:val="0"/>
      <w:marRight w:val="0"/>
      <w:marTop w:val="0"/>
      <w:marBottom w:val="0"/>
      <w:divBdr>
        <w:top w:val="none" w:sz="0" w:space="0" w:color="auto"/>
        <w:left w:val="none" w:sz="0" w:space="0" w:color="auto"/>
        <w:bottom w:val="none" w:sz="0" w:space="0" w:color="auto"/>
        <w:right w:val="none" w:sz="0" w:space="0" w:color="auto"/>
      </w:divBdr>
    </w:div>
    <w:div w:id="1013797628">
      <w:bodyDiv w:val="1"/>
      <w:marLeft w:val="0"/>
      <w:marRight w:val="0"/>
      <w:marTop w:val="0"/>
      <w:marBottom w:val="0"/>
      <w:divBdr>
        <w:top w:val="none" w:sz="0" w:space="0" w:color="auto"/>
        <w:left w:val="none" w:sz="0" w:space="0" w:color="auto"/>
        <w:bottom w:val="none" w:sz="0" w:space="0" w:color="auto"/>
        <w:right w:val="none" w:sz="0" w:space="0" w:color="auto"/>
      </w:divBdr>
    </w:div>
    <w:div w:id="1162356277">
      <w:bodyDiv w:val="1"/>
      <w:marLeft w:val="0"/>
      <w:marRight w:val="0"/>
      <w:marTop w:val="0"/>
      <w:marBottom w:val="0"/>
      <w:divBdr>
        <w:top w:val="none" w:sz="0" w:space="0" w:color="auto"/>
        <w:left w:val="none" w:sz="0" w:space="0" w:color="auto"/>
        <w:bottom w:val="none" w:sz="0" w:space="0" w:color="auto"/>
        <w:right w:val="none" w:sz="0" w:space="0" w:color="auto"/>
      </w:divBdr>
    </w:div>
    <w:div w:id="1243178585">
      <w:bodyDiv w:val="1"/>
      <w:marLeft w:val="0"/>
      <w:marRight w:val="0"/>
      <w:marTop w:val="0"/>
      <w:marBottom w:val="0"/>
      <w:divBdr>
        <w:top w:val="none" w:sz="0" w:space="0" w:color="auto"/>
        <w:left w:val="none" w:sz="0" w:space="0" w:color="auto"/>
        <w:bottom w:val="none" w:sz="0" w:space="0" w:color="auto"/>
        <w:right w:val="none" w:sz="0" w:space="0" w:color="auto"/>
      </w:divBdr>
    </w:div>
    <w:div w:id="1335449318">
      <w:bodyDiv w:val="1"/>
      <w:marLeft w:val="0"/>
      <w:marRight w:val="0"/>
      <w:marTop w:val="0"/>
      <w:marBottom w:val="0"/>
      <w:divBdr>
        <w:top w:val="none" w:sz="0" w:space="0" w:color="auto"/>
        <w:left w:val="none" w:sz="0" w:space="0" w:color="auto"/>
        <w:bottom w:val="none" w:sz="0" w:space="0" w:color="auto"/>
        <w:right w:val="none" w:sz="0" w:space="0" w:color="auto"/>
      </w:divBdr>
    </w:div>
    <w:div w:id="1873691261">
      <w:bodyDiv w:val="1"/>
      <w:marLeft w:val="0"/>
      <w:marRight w:val="0"/>
      <w:marTop w:val="0"/>
      <w:marBottom w:val="0"/>
      <w:divBdr>
        <w:top w:val="none" w:sz="0" w:space="0" w:color="auto"/>
        <w:left w:val="none" w:sz="0" w:space="0" w:color="auto"/>
        <w:bottom w:val="none" w:sz="0" w:space="0" w:color="auto"/>
        <w:right w:val="none" w:sz="0" w:space="0" w:color="auto"/>
      </w:divBdr>
      <w:divsChild>
        <w:div w:id="420952825">
          <w:marLeft w:val="0"/>
          <w:marRight w:val="0"/>
          <w:marTop w:val="0"/>
          <w:marBottom w:val="0"/>
          <w:divBdr>
            <w:top w:val="none" w:sz="0" w:space="0" w:color="auto"/>
            <w:left w:val="none" w:sz="0" w:space="0" w:color="auto"/>
            <w:bottom w:val="none" w:sz="0" w:space="0" w:color="auto"/>
            <w:right w:val="none" w:sz="0" w:space="0" w:color="auto"/>
          </w:divBdr>
          <w:divsChild>
            <w:div w:id="932010858">
              <w:marLeft w:val="0"/>
              <w:marRight w:val="0"/>
              <w:marTop w:val="0"/>
              <w:marBottom w:val="0"/>
              <w:divBdr>
                <w:top w:val="none" w:sz="0" w:space="0" w:color="auto"/>
                <w:left w:val="none" w:sz="0" w:space="0" w:color="auto"/>
                <w:bottom w:val="none" w:sz="0" w:space="0" w:color="auto"/>
                <w:right w:val="none" w:sz="0" w:space="0" w:color="auto"/>
              </w:divBdr>
              <w:divsChild>
                <w:div w:id="1216510305">
                  <w:marLeft w:val="0"/>
                  <w:marRight w:val="0"/>
                  <w:marTop w:val="0"/>
                  <w:marBottom w:val="0"/>
                  <w:divBdr>
                    <w:top w:val="none" w:sz="0" w:space="0" w:color="auto"/>
                    <w:left w:val="none" w:sz="0" w:space="0" w:color="auto"/>
                    <w:bottom w:val="none" w:sz="0" w:space="0" w:color="auto"/>
                    <w:right w:val="none" w:sz="0" w:space="0" w:color="auto"/>
                  </w:divBdr>
                  <w:divsChild>
                    <w:div w:id="1727295364">
                      <w:marLeft w:val="0"/>
                      <w:marRight w:val="0"/>
                      <w:marTop w:val="0"/>
                      <w:marBottom w:val="0"/>
                      <w:divBdr>
                        <w:top w:val="none" w:sz="0" w:space="0" w:color="auto"/>
                        <w:left w:val="none" w:sz="0" w:space="0" w:color="auto"/>
                        <w:bottom w:val="none" w:sz="0" w:space="0" w:color="auto"/>
                        <w:right w:val="none" w:sz="0" w:space="0" w:color="auto"/>
                      </w:divBdr>
                      <w:divsChild>
                        <w:div w:id="25521382">
                          <w:marLeft w:val="0"/>
                          <w:marRight w:val="0"/>
                          <w:marTop w:val="0"/>
                          <w:marBottom w:val="0"/>
                          <w:divBdr>
                            <w:top w:val="none" w:sz="0" w:space="0" w:color="auto"/>
                            <w:left w:val="none" w:sz="0" w:space="0" w:color="auto"/>
                            <w:bottom w:val="none" w:sz="0" w:space="0" w:color="auto"/>
                            <w:right w:val="none" w:sz="0" w:space="0" w:color="auto"/>
                          </w:divBdr>
                          <w:divsChild>
                            <w:div w:id="314528637">
                              <w:marLeft w:val="0"/>
                              <w:marRight w:val="0"/>
                              <w:marTop w:val="0"/>
                              <w:marBottom w:val="0"/>
                              <w:divBdr>
                                <w:top w:val="none" w:sz="0" w:space="0" w:color="auto"/>
                                <w:left w:val="none" w:sz="0" w:space="0" w:color="auto"/>
                                <w:bottom w:val="none" w:sz="0" w:space="0" w:color="auto"/>
                                <w:right w:val="none" w:sz="0" w:space="0" w:color="auto"/>
                              </w:divBdr>
                              <w:divsChild>
                                <w:div w:id="1617173453">
                                  <w:marLeft w:val="0"/>
                                  <w:marRight w:val="0"/>
                                  <w:marTop w:val="0"/>
                                  <w:marBottom w:val="0"/>
                                  <w:divBdr>
                                    <w:top w:val="none" w:sz="0" w:space="0" w:color="auto"/>
                                    <w:left w:val="none" w:sz="0" w:space="0" w:color="auto"/>
                                    <w:bottom w:val="none" w:sz="0" w:space="0" w:color="auto"/>
                                    <w:right w:val="none" w:sz="0" w:space="0" w:color="auto"/>
                                  </w:divBdr>
                                  <w:divsChild>
                                    <w:div w:id="74135411">
                                      <w:marLeft w:val="0"/>
                                      <w:marRight w:val="0"/>
                                      <w:marTop w:val="0"/>
                                      <w:marBottom w:val="0"/>
                                      <w:divBdr>
                                        <w:top w:val="none" w:sz="0" w:space="0" w:color="auto"/>
                                        <w:left w:val="none" w:sz="0" w:space="0" w:color="auto"/>
                                        <w:bottom w:val="none" w:sz="0" w:space="0" w:color="auto"/>
                                        <w:right w:val="none" w:sz="0" w:space="0" w:color="auto"/>
                                      </w:divBdr>
                                      <w:divsChild>
                                        <w:div w:id="449786483">
                                          <w:marLeft w:val="0"/>
                                          <w:marRight w:val="0"/>
                                          <w:marTop w:val="0"/>
                                          <w:marBottom w:val="0"/>
                                          <w:divBdr>
                                            <w:top w:val="none" w:sz="0" w:space="0" w:color="auto"/>
                                            <w:left w:val="none" w:sz="0" w:space="0" w:color="auto"/>
                                            <w:bottom w:val="none" w:sz="0" w:space="0" w:color="auto"/>
                                            <w:right w:val="none" w:sz="0" w:space="0" w:color="auto"/>
                                          </w:divBdr>
                                          <w:divsChild>
                                            <w:div w:id="567495459">
                                              <w:marLeft w:val="0"/>
                                              <w:marRight w:val="0"/>
                                              <w:marTop w:val="0"/>
                                              <w:marBottom w:val="0"/>
                                              <w:divBdr>
                                                <w:top w:val="none" w:sz="0" w:space="0" w:color="auto"/>
                                                <w:left w:val="none" w:sz="0" w:space="0" w:color="auto"/>
                                                <w:bottom w:val="none" w:sz="0" w:space="0" w:color="auto"/>
                                                <w:right w:val="none" w:sz="0" w:space="0" w:color="auto"/>
                                              </w:divBdr>
                                              <w:divsChild>
                                                <w:div w:id="984309964">
                                                  <w:marLeft w:val="0"/>
                                                  <w:marRight w:val="0"/>
                                                  <w:marTop w:val="0"/>
                                                  <w:marBottom w:val="0"/>
                                                  <w:divBdr>
                                                    <w:top w:val="none" w:sz="0" w:space="0" w:color="auto"/>
                                                    <w:left w:val="none" w:sz="0" w:space="0" w:color="auto"/>
                                                    <w:bottom w:val="none" w:sz="0" w:space="0" w:color="auto"/>
                                                    <w:right w:val="none" w:sz="0" w:space="0" w:color="auto"/>
                                                  </w:divBdr>
                                                  <w:divsChild>
                                                    <w:div w:id="1501582550">
                                                      <w:marLeft w:val="0"/>
                                                      <w:marRight w:val="0"/>
                                                      <w:marTop w:val="0"/>
                                                      <w:marBottom w:val="0"/>
                                                      <w:divBdr>
                                                        <w:top w:val="none" w:sz="0" w:space="0" w:color="auto"/>
                                                        <w:left w:val="none" w:sz="0" w:space="0" w:color="auto"/>
                                                        <w:bottom w:val="none" w:sz="0" w:space="0" w:color="auto"/>
                                                        <w:right w:val="none" w:sz="0" w:space="0" w:color="auto"/>
                                                      </w:divBdr>
                                                      <w:divsChild>
                                                        <w:div w:id="837310135">
                                                          <w:marLeft w:val="0"/>
                                                          <w:marRight w:val="0"/>
                                                          <w:marTop w:val="0"/>
                                                          <w:marBottom w:val="0"/>
                                                          <w:divBdr>
                                                            <w:top w:val="none" w:sz="0" w:space="0" w:color="auto"/>
                                                            <w:left w:val="none" w:sz="0" w:space="0" w:color="auto"/>
                                                            <w:bottom w:val="none" w:sz="0" w:space="0" w:color="auto"/>
                                                            <w:right w:val="none" w:sz="0" w:space="0" w:color="auto"/>
                                                          </w:divBdr>
                                                          <w:divsChild>
                                                            <w:div w:id="1609701302">
                                                              <w:marLeft w:val="0"/>
                                                              <w:marRight w:val="0"/>
                                                              <w:marTop w:val="0"/>
                                                              <w:marBottom w:val="0"/>
                                                              <w:divBdr>
                                                                <w:top w:val="none" w:sz="0" w:space="0" w:color="auto"/>
                                                                <w:left w:val="none" w:sz="0" w:space="0" w:color="auto"/>
                                                                <w:bottom w:val="none" w:sz="0" w:space="0" w:color="auto"/>
                                                                <w:right w:val="none" w:sz="0" w:space="0" w:color="auto"/>
                                                              </w:divBdr>
                                                              <w:divsChild>
                                                                <w:div w:id="1402828324">
                                                                  <w:marLeft w:val="0"/>
                                                                  <w:marRight w:val="0"/>
                                                                  <w:marTop w:val="0"/>
                                                                  <w:marBottom w:val="0"/>
                                                                  <w:divBdr>
                                                                    <w:top w:val="none" w:sz="0" w:space="0" w:color="auto"/>
                                                                    <w:left w:val="none" w:sz="0" w:space="0" w:color="auto"/>
                                                                    <w:bottom w:val="none" w:sz="0" w:space="0" w:color="auto"/>
                                                                    <w:right w:val="none" w:sz="0" w:space="0" w:color="auto"/>
                                                                  </w:divBdr>
                                                                  <w:divsChild>
                                                                    <w:div w:id="442967408">
                                                                      <w:marLeft w:val="0"/>
                                                                      <w:marRight w:val="0"/>
                                                                      <w:marTop w:val="0"/>
                                                                      <w:marBottom w:val="0"/>
                                                                      <w:divBdr>
                                                                        <w:top w:val="none" w:sz="0" w:space="0" w:color="auto"/>
                                                                        <w:left w:val="none" w:sz="0" w:space="0" w:color="auto"/>
                                                                        <w:bottom w:val="none" w:sz="0" w:space="0" w:color="auto"/>
                                                                        <w:right w:val="none" w:sz="0" w:space="0" w:color="auto"/>
                                                                      </w:divBdr>
                                                                      <w:divsChild>
                                                                        <w:div w:id="144199669">
                                                                          <w:marLeft w:val="0"/>
                                                                          <w:marRight w:val="0"/>
                                                                          <w:marTop w:val="0"/>
                                                                          <w:marBottom w:val="0"/>
                                                                          <w:divBdr>
                                                                            <w:top w:val="none" w:sz="0" w:space="0" w:color="auto"/>
                                                                            <w:left w:val="none" w:sz="0" w:space="0" w:color="auto"/>
                                                                            <w:bottom w:val="none" w:sz="0" w:space="0" w:color="auto"/>
                                                                            <w:right w:val="none" w:sz="0" w:space="0" w:color="auto"/>
                                                                          </w:divBdr>
                                                                          <w:divsChild>
                                                                            <w:div w:id="1155990211">
                                                                              <w:marLeft w:val="0"/>
                                                                              <w:marRight w:val="0"/>
                                                                              <w:marTop w:val="0"/>
                                                                              <w:marBottom w:val="0"/>
                                                                              <w:divBdr>
                                                                                <w:top w:val="none" w:sz="0" w:space="0" w:color="auto"/>
                                                                                <w:left w:val="none" w:sz="0" w:space="0" w:color="auto"/>
                                                                                <w:bottom w:val="none" w:sz="0" w:space="0" w:color="auto"/>
                                                                                <w:right w:val="none" w:sz="0" w:space="0" w:color="auto"/>
                                                                              </w:divBdr>
                                                                              <w:divsChild>
                                                                                <w:div w:id="653409790">
                                                                                  <w:marLeft w:val="0"/>
                                                                                  <w:marRight w:val="0"/>
                                                                                  <w:marTop w:val="0"/>
                                                                                  <w:marBottom w:val="0"/>
                                                                                  <w:divBdr>
                                                                                    <w:top w:val="none" w:sz="0" w:space="0" w:color="auto"/>
                                                                                    <w:left w:val="none" w:sz="0" w:space="0" w:color="auto"/>
                                                                                    <w:bottom w:val="none" w:sz="0" w:space="0" w:color="auto"/>
                                                                                    <w:right w:val="none" w:sz="0" w:space="0" w:color="auto"/>
                                                                                  </w:divBdr>
                                                                                  <w:divsChild>
                                                                                    <w:div w:id="1222207529">
                                                                                      <w:marLeft w:val="0"/>
                                                                                      <w:marRight w:val="0"/>
                                                                                      <w:marTop w:val="0"/>
                                                                                      <w:marBottom w:val="0"/>
                                                                                      <w:divBdr>
                                                                                        <w:top w:val="none" w:sz="0" w:space="0" w:color="auto"/>
                                                                                        <w:left w:val="none" w:sz="0" w:space="0" w:color="auto"/>
                                                                                        <w:bottom w:val="none" w:sz="0" w:space="0" w:color="auto"/>
                                                                                        <w:right w:val="none" w:sz="0" w:space="0" w:color="auto"/>
                                                                                      </w:divBdr>
                                                                                      <w:divsChild>
                                                                                        <w:div w:id="1936017058">
                                                                                          <w:marLeft w:val="0"/>
                                                                                          <w:marRight w:val="0"/>
                                                                                          <w:marTop w:val="0"/>
                                                                                          <w:marBottom w:val="0"/>
                                                                                          <w:divBdr>
                                                                                            <w:top w:val="none" w:sz="0" w:space="0" w:color="auto"/>
                                                                                            <w:left w:val="none" w:sz="0" w:space="0" w:color="auto"/>
                                                                                            <w:bottom w:val="none" w:sz="0" w:space="0" w:color="auto"/>
                                                                                            <w:right w:val="none" w:sz="0" w:space="0" w:color="auto"/>
                                                                                          </w:divBdr>
                                                                                          <w:divsChild>
                                                                                            <w:div w:id="2054452362">
                                                                                              <w:marLeft w:val="0"/>
                                                                                              <w:marRight w:val="0"/>
                                                                                              <w:marTop w:val="0"/>
                                                                                              <w:marBottom w:val="0"/>
                                                                                              <w:divBdr>
                                                                                                <w:top w:val="none" w:sz="0" w:space="0" w:color="auto"/>
                                                                                                <w:left w:val="none" w:sz="0" w:space="0" w:color="auto"/>
                                                                                                <w:bottom w:val="none" w:sz="0" w:space="0" w:color="auto"/>
                                                                                                <w:right w:val="none" w:sz="0" w:space="0" w:color="auto"/>
                                                                                              </w:divBdr>
                                                                                              <w:divsChild>
                                                                                                <w:div w:id="1324553611">
                                                                                                  <w:marLeft w:val="0"/>
                                                                                                  <w:marRight w:val="0"/>
                                                                                                  <w:marTop w:val="0"/>
                                                                                                  <w:marBottom w:val="0"/>
                                                                                                  <w:divBdr>
                                                                                                    <w:top w:val="none" w:sz="0" w:space="0" w:color="auto"/>
                                                                                                    <w:left w:val="none" w:sz="0" w:space="0" w:color="auto"/>
                                                                                                    <w:bottom w:val="none" w:sz="0" w:space="0" w:color="auto"/>
                                                                                                    <w:right w:val="none" w:sz="0" w:space="0" w:color="auto"/>
                                                                                                  </w:divBdr>
                                                                                                  <w:divsChild>
                                                                                                    <w:div w:id="1077943907">
                                                                                                      <w:marLeft w:val="0"/>
                                                                                                      <w:marRight w:val="0"/>
                                                                                                      <w:marTop w:val="0"/>
                                                                                                      <w:marBottom w:val="0"/>
                                                                                                      <w:divBdr>
                                                                                                        <w:top w:val="none" w:sz="0" w:space="0" w:color="auto"/>
                                                                                                        <w:left w:val="none" w:sz="0" w:space="0" w:color="auto"/>
                                                                                                        <w:bottom w:val="none" w:sz="0" w:space="0" w:color="auto"/>
                                                                                                        <w:right w:val="none" w:sz="0" w:space="0" w:color="auto"/>
                                                                                                      </w:divBdr>
                                                                                                      <w:divsChild>
                                                                                                        <w:div w:id="3945384">
                                                                                                          <w:marLeft w:val="0"/>
                                                                                                          <w:marRight w:val="0"/>
                                                                                                          <w:marTop w:val="0"/>
                                                                                                          <w:marBottom w:val="0"/>
                                                                                                          <w:divBdr>
                                                                                                            <w:top w:val="none" w:sz="0" w:space="0" w:color="auto"/>
                                                                                                            <w:left w:val="none" w:sz="0" w:space="0" w:color="auto"/>
                                                                                                            <w:bottom w:val="none" w:sz="0" w:space="0" w:color="auto"/>
                                                                                                            <w:right w:val="none" w:sz="0" w:space="0" w:color="auto"/>
                                                                                                          </w:divBdr>
                                                                                                          <w:divsChild>
                                                                                                            <w:div w:id="1737511411">
                                                                                                              <w:marLeft w:val="0"/>
                                                                                                              <w:marRight w:val="0"/>
                                                                                                              <w:marTop w:val="0"/>
                                                                                                              <w:marBottom w:val="0"/>
                                                                                                              <w:divBdr>
                                                                                                                <w:top w:val="none" w:sz="0" w:space="0" w:color="auto"/>
                                                                                                                <w:left w:val="none" w:sz="0" w:space="0" w:color="auto"/>
                                                                                                                <w:bottom w:val="none" w:sz="0" w:space="0" w:color="auto"/>
                                                                                                                <w:right w:val="none" w:sz="0" w:space="0" w:color="auto"/>
                                                                                                              </w:divBdr>
                                                                                                              <w:divsChild>
                                                                                                                <w:div w:id="2115127497">
                                                                                                                  <w:marLeft w:val="0"/>
                                                                                                                  <w:marRight w:val="0"/>
                                                                                                                  <w:marTop w:val="0"/>
                                                                                                                  <w:marBottom w:val="0"/>
                                                                                                                  <w:divBdr>
                                                                                                                    <w:top w:val="none" w:sz="0" w:space="0" w:color="auto"/>
                                                                                                                    <w:left w:val="none" w:sz="0" w:space="0" w:color="auto"/>
                                                                                                                    <w:bottom w:val="none" w:sz="0" w:space="0" w:color="auto"/>
                                                                                                                    <w:right w:val="none" w:sz="0" w:space="0" w:color="auto"/>
                                                                                                                  </w:divBdr>
                                                                                                                  <w:divsChild>
                                                                                                                    <w:div w:id="528950695">
                                                                                                                      <w:marLeft w:val="0"/>
                                                                                                                      <w:marRight w:val="0"/>
                                                                                                                      <w:marTop w:val="0"/>
                                                                                                                      <w:marBottom w:val="0"/>
                                                                                                                      <w:divBdr>
                                                                                                                        <w:top w:val="none" w:sz="0" w:space="0" w:color="auto"/>
                                                                                                                        <w:left w:val="none" w:sz="0" w:space="0" w:color="auto"/>
                                                                                                                        <w:bottom w:val="none" w:sz="0" w:space="0" w:color="auto"/>
                                                                                                                        <w:right w:val="none" w:sz="0" w:space="0" w:color="auto"/>
                                                                                                                      </w:divBdr>
                                                                                                                      <w:divsChild>
                                                                                                                        <w:div w:id="338624753">
                                                                                                                          <w:marLeft w:val="0"/>
                                                                                                                          <w:marRight w:val="0"/>
                                                                                                                          <w:marTop w:val="0"/>
                                                                                                                          <w:marBottom w:val="0"/>
                                                                                                                          <w:divBdr>
                                                                                                                            <w:top w:val="none" w:sz="0" w:space="0" w:color="auto"/>
                                                                                                                            <w:left w:val="none" w:sz="0" w:space="0" w:color="auto"/>
                                                                                                                            <w:bottom w:val="none" w:sz="0" w:space="0" w:color="auto"/>
                                                                                                                            <w:right w:val="none" w:sz="0" w:space="0" w:color="auto"/>
                                                                                                                          </w:divBdr>
                                                                                                                          <w:divsChild>
                                                                                                                            <w:div w:id="97775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1084651">
      <w:bodyDiv w:val="1"/>
      <w:marLeft w:val="0"/>
      <w:marRight w:val="0"/>
      <w:marTop w:val="0"/>
      <w:marBottom w:val="0"/>
      <w:divBdr>
        <w:top w:val="none" w:sz="0" w:space="0" w:color="auto"/>
        <w:left w:val="none" w:sz="0" w:space="0" w:color="auto"/>
        <w:bottom w:val="none" w:sz="0" w:space="0" w:color="auto"/>
        <w:right w:val="none" w:sz="0" w:space="0" w:color="auto"/>
      </w:divBdr>
    </w:div>
    <w:div w:id="213250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itte.kruse@sund.ku.dk" TargetMode="External"/><Relationship Id="rId18" Type="http://schemas.openxmlformats.org/officeDocument/2006/relationships/hyperlink" Target="mailto:Jonas.carlson@med.lu.se" TargetMode="External"/><Relationship Id="rId3" Type="http://schemas.openxmlformats.org/officeDocument/2006/relationships/styles" Target="styles.xml"/><Relationship Id="rId21" Type="http://schemas.openxmlformats.org/officeDocument/2006/relationships/hyperlink" Target="mailto:rib@sund.ku.dk" TargetMode="External"/><Relationship Id="rId7" Type="http://schemas.openxmlformats.org/officeDocument/2006/relationships/endnotes" Target="endnotes.xml"/><Relationship Id="rId12" Type="http://schemas.openxmlformats.org/officeDocument/2006/relationships/hyperlink" Target="mailto:merle.fenner@sund.ku.dk" TargetMode="External"/><Relationship Id="rId17" Type="http://schemas.openxmlformats.org/officeDocument/2006/relationships/hyperlink" Target="mailto:thobra@sund.ku.dk" TargetMode="External"/><Relationship Id="rId2" Type="http://schemas.openxmlformats.org/officeDocument/2006/relationships/numbering" Target="numbering.xml"/><Relationship Id="rId16" Type="http://schemas.openxmlformats.org/officeDocument/2006/relationships/hyperlink" Target="mailto:Steen.Pehrson@regionh.dk" TargetMode="External"/><Relationship Id="rId20" Type="http://schemas.openxmlformats.org/officeDocument/2006/relationships/hyperlink" Target="mailto:thojes@sund.ku.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ethoj@sund.ku.d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acob.tfelt@regionh.dk" TargetMode="External"/><Relationship Id="rId23" Type="http://schemas.openxmlformats.org/officeDocument/2006/relationships/fontTable" Target="fontTable.xml"/><Relationship Id="rId10" Type="http://schemas.openxmlformats.org/officeDocument/2006/relationships/hyperlink" Target="mailto:hc@sund.ku.dk" TargetMode="External"/><Relationship Id="rId19" Type="http://schemas.openxmlformats.org/officeDocument/2006/relationships/hyperlink" Target="mailto:pyotr.platonov@med.lu.se" TargetMode="External"/><Relationship Id="rId4" Type="http://schemas.openxmlformats.org/officeDocument/2006/relationships/settings" Target="settings.xml"/><Relationship Id="rId9" Type="http://schemas.openxmlformats.org/officeDocument/2006/relationships/hyperlink" Target="mailto:evah@sund.ku.dk" TargetMode="External"/><Relationship Id="rId14" Type="http://schemas.openxmlformats.org/officeDocument/2006/relationships/hyperlink" Target="mailto:sattler@sund.ku.dk" TargetMode="External"/><Relationship Id="rId22"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C4F7B-8526-4E26-B570-FCA20D2CC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1965</Words>
  <Characters>11380</Characters>
  <Application>Microsoft Office Word</Application>
  <DocSecurity>0</DocSecurity>
  <Lines>758</Lines>
  <Paragraphs>667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Copenhagen</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Mathilde Haugaard</dc:creator>
  <cp:lastModifiedBy>Eva Zander Hesselkilde</cp:lastModifiedBy>
  <cp:revision>6</cp:revision>
  <cp:lastPrinted>2018-07-15T12:11:00Z</cp:lastPrinted>
  <dcterms:created xsi:type="dcterms:W3CDTF">2019-09-20T06:53:00Z</dcterms:created>
  <dcterms:modified xsi:type="dcterms:W3CDTF">2019-10-24T20:04:00Z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