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0D680" w14:textId="77777777" w:rsidR="00D30C49" w:rsidRDefault="00D30C49" w:rsidP="00D30C49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Pr="00714BC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14BC3">
        <w:rPr>
          <w:rFonts w:ascii="Times New Roman" w:hAnsi="Times New Roman" w:cs="Times New Roman"/>
          <w:b/>
          <w:bCs/>
          <w:sz w:val="24"/>
          <w:szCs w:val="24"/>
        </w:rPr>
        <w:t>: Baseline characteristics and laboratory values of patients suffering out-of-hospital cardiac arrest, arranged according to Quartiles of NT-</w:t>
      </w:r>
      <w:proofErr w:type="spellStart"/>
      <w:r w:rsidRPr="00714BC3">
        <w:rPr>
          <w:rFonts w:ascii="Times New Roman" w:hAnsi="Times New Roman" w:cs="Times New Roman"/>
          <w:b/>
          <w:bCs/>
          <w:sz w:val="24"/>
          <w:szCs w:val="24"/>
        </w:rPr>
        <w:t>proBNP</w:t>
      </w:r>
      <w:proofErr w:type="spellEnd"/>
      <w:r w:rsidRPr="00714BC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AC1D759" w14:textId="77777777" w:rsidR="00D30C49" w:rsidRPr="00714BC3" w:rsidRDefault="00D30C49" w:rsidP="00D30C49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14B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ellrutenett"/>
        <w:tblpPr w:leftFromText="180" w:rightFromText="180" w:vertAnchor="text" w:horzAnchor="margin" w:tblpXSpec="center" w:tblpY="-49"/>
        <w:tblW w:w="11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16"/>
        <w:gridCol w:w="1816"/>
        <w:gridCol w:w="1816"/>
        <w:gridCol w:w="1816"/>
        <w:gridCol w:w="1011"/>
      </w:tblGrid>
      <w:tr w:rsidR="00D30C49" w:rsidRPr="00714BC3" w14:paraId="594A3153" w14:textId="77777777" w:rsidTr="00E72921">
        <w:trPr>
          <w:trHeight w:val="252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6F4BEC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75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C0675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NT-</w:t>
            </w:r>
            <w:proofErr w:type="spellStart"/>
            <w:r w:rsidRPr="00714BC3">
              <w:rPr>
                <w:rFonts w:ascii="Times New Roman" w:hAnsi="Times New Roman" w:cs="Times New Roman"/>
                <w:b/>
                <w:bCs/>
              </w:rPr>
              <w:t>proBNP</w:t>
            </w:r>
            <w:proofErr w:type="spellEnd"/>
            <w:r w:rsidRPr="00714BC3">
              <w:rPr>
                <w:rFonts w:ascii="Times New Roman" w:hAnsi="Times New Roman" w:cs="Times New Roman"/>
                <w:b/>
                <w:bCs/>
              </w:rPr>
              <w:t xml:space="preserve"> Quartiles</w:t>
            </w:r>
          </w:p>
        </w:tc>
      </w:tr>
      <w:tr w:rsidR="00D30C49" w:rsidRPr="00714BC3" w14:paraId="5B753C34" w14:textId="77777777" w:rsidTr="00E72921">
        <w:trPr>
          <w:trHeight w:val="383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533591" w14:textId="77777777" w:rsidR="00D30C49" w:rsidRPr="00714BC3" w:rsidRDefault="00D30C49" w:rsidP="00400B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3AAB2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Quartile 1</w:t>
            </w:r>
          </w:p>
          <w:p w14:paraId="4AC5E3B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(N = 28)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BCF14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Quartile 2</w:t>
            </w:r>
          </w:p>
          <w:p w14:paraId="7F81849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(N = 28)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C967F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Quartile 3</w:t>
            </w:r>
          </w:p>
          <w:p w14:paraId="17A6E639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(N = 28)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DACA9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Quartile 4</w:t>
            </w:r>
          </w:p>
          <w:p w14:paraId="7C9B9B75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(N = 28)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A7E125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D30C49" w:rsidRPr="00714BC3" w14:paraId="1A64ACDD" w14:textId="77777777" w:rsidTr="00333831">
        <w:trPr>
          <w:trHeight w:val="252"/>
        </w:trPr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3B938928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Age, y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noWrap/>
            <w:hideMark/>
          </w:tcPr>
          <w:p w14:paraId="26019D7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53 (47 - 62)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noWrap/>
            <w:hideMark/>
          </w:tcPr>
          <w:p w14:paraId="2701F70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68 (60 - 79)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noWrap/>
            <w:hideMark/>
          </w:tcPr>
          <w:p w14:paraId="116FA95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65 (57 - 78)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noWrap/>
            <w:hideMark/>
          </w:tcPr>
          <w:p w14:paraId="03C0D6A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78 (69 - 87)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hideMark/>
          </w:tcPr>
          <w:p w14:paraId="17F7D9A1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&lt; 0.001</w:t>
            </w:r>
          </w:p>
        </w:tc>
      </w:tr>
      <w:tr w:rsidR="00D30C49" w:rsidRPr="00714BC3" w14:paraId="5FBD2F08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234856AE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Male sex</w:t>
            </w:r>
          </w:p>
        </w:tc>
        <w:tc>
          <w:tcPr>
            <w:tcW w:w="1816" w:type="dxa"/>
            <w:noWrap/>
            <w:hideMark/>
          </w:tcPr>
          <w:p w14:paraId="2932142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24 (86)</w:t>
            </w:r>
          </w:p>
        </w:tc>
        <w:tc>
          <w:tcPr>
            <w:tcW w:w="1816" w:type="dxa"/>
            <w:noWrap/>
            <w:hideMark/>
          </w:tcPr>
          <w:p w14:paraId="013ACAF9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23 (82)</w:t>
            </w:r>
          </w:p>
        </w:tc>
        <w:tc>
          <w:tcPr>
            <w:tcW w:w="1816" w:type="dxa"/>
            <w:noWrap/>
            <w:hideMark/>
          </w:tcPr>
          <w:p w14:paraId="4789608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24 (86)</w:t>
            </w:r>
          </w:p>
        </w:tc>
        <w:tc>
          <w:tcPr>
            <w:tcW w:w="1816" w:type="dxa"/>
            <w:noWrap/>
            <w:hideMark/>
          </w:tcPr>
          <w:p w14:paraId="7C495CC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22 (79)</w:t>
            </w:r>
          </w:p>
        </w:tc>
        <w:tc>
          <w:tcPr>
            <w:tcW w:w="1011" w:type="dxa"/>
            <w:noWrap/>
            <w:hideMark/>
          </w:tcPr>
          <w:p w14:paraId="257A4BD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0.95</w:t>
            </w:r>
          </w:p>
        </w:tc>
      </w:tr>
      <w:tr w:rsidR="00D30C49" w:rsidRPr="00714BC3" w14:paraId="27C8C6FC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77C22643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Death at 30 days</w:t>
            </w:r>
          </w:p>
        </w:tc>
        <w:tc>
          <w:tcPr>
            <w:tcW w:w="1816" w:type="dxa"/>
            <w:noWrap/>
            <w:hideMark/>
          </w:tcPr>
          <w:p w14:paraId="6E42C8C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131E7968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132433E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6EE88D7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hideMark/>
          </w:tcPr>
          <w:p w14:paraId="6A8913C8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0.007</w:t>
            </w:r>
          </w:p>
        </w:tc>
      </w:tr>
      <w:tr w:rsidR="00D30C49" w:rsidRPr="00714BC3" w14:paraId="6C2B2BFB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5C867787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Died on scene</w:t>
            </w:r>
          </w:p>
        </w:tc>
        <w:tc>
          <w:tcPr>
            <w:tcW w:w="1816" w:type="dxa"/>
            <w:noWrap/>
            <w:hideMark/>
          </w:tcPr>
          <w:p w14:paraId="2DA468E9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 (14)</w:t>
            </w:r>
          </w:p>
        </w:tc>
        <w:tc>
          <w:tcPr>
            <w:tcW w:w="1816" w:type="dxa"/>
            <w:noWrap/>
            <w:hideMark/>
          </w:tcPr>
          <w:p w14:paraId="17597795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9 (32)</w:t>
            </w:r>
          </w:p>
        </w:tc>
        <w:tc>
          <w:tcPr>
            <w:tcW w:w="1816" w:type="dxa"/>
            <w:noWrap/>
            <w:hideMark/>
          </w:tcPr>
          <w:p w14:paraId="5E4D46C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6 (21)</w:t>
            </w:r>
          </w:p>
        </w:tc>
        <w:tc>
          <w:tcPr>
            <w:tcW w:w="1816" w:type="dxa"/>
            <w:noWrap/>
            <w:hideMark/>
          </w:tcPr>
          <w:p w14:paraId="55A1FEB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16 (57)</w:t>
            </w:r>
          </w:p>
        </w:tc>
        <w:tc>
          <w:tcPr>
            <w:tcW w:w="1011" w:type="dxa"/>
            <w:noWrap/>
            <w:hideMark/>
          </w:tcPr>
          <w:p w14:paraId="42B6717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49" w:rsidRPr="00714BC3" w14:paraId="153678AA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4F4328E7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Died in hospital</w:t>
            </w:r>
          </w:p>
        </w:tc>
        <w:tc>
          <w:tcPr>
            <w:tcW w:w="1816" w:type="dxa"/>
            <w:noWrap/>
            <w:hideMark/>
          </w:tcPr>
          <w:p w14:paraId="5E851556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7 (25)</w:t>
            </w:r>
          </w:p>
        </w:tc>
        <w:tc>
          <w:tcPr>
            <w:tcW w:w="1816" w:type="dxa"/>
            <w:noWrap/>
            <w:hideMark/>
          </w:tcPr>
          <w:p w14:paraId="329061E7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7 (25)</w:t>
            </w:r>
          </w:p>
        </w:tc>
        <w:tc>
          <w:tcPr>
            <w:tcW w:w="1816" w:type="dxa"/>
            <w:noWrap/>
            <w:hideMark/>
          </w:tcPr>
          <w:p w14:paraId="6808B6B4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12 (43)</w:t>
            </w:r>
          </w:p>
        </w:tc>
        <w:tc>
          <w:tcPr>
            <w:tcW w:w="1816" w:type="dxa"/>
            <w:noWrap/>
            <w:hideMark/>
          </w:tcPr>
          <w:p w14:paraId="315604C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7 (25)</w:t>
            </w:r>
          </w:p>
        </w:tc>
        <w:tc>
          <w:tcPr>
            <w:tcW w:w="1011" w:type="dxa"/>
            <w:noWrap/>
            <w:hideMark/>
          </w:tcPr>
          <w:p w14:paraId="4C02745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49" w:rsidRPr="00714BC3" w14:paraId="48309E92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65BFCEAC" w14:textId="77777777" w:rsidR="00D30C49" w:rsidRPr="00714BC3" w:rsidRDefault="00D30C49" w:rsidP="00400B26">
            <w:pPr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Cardiac arrest conditions</w:t>
            </w:r>
          </w:p>
        </w:tc>
        <w:tc>
          <w:tcPr>
            <w:tcW w:w="1816" w:type="dxa"/>
            <w:noWrap/>
            <w:hideMark/>
          </w:tcPr>
          <w:p w14:paraId="0A68902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6" w:type="dxa"/>
            <w:noWrap/>
            <w:hideMark/>
          </w:tcPr>
          <w:p w14:paraId="686FD334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25066F5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02E9792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hideMark/>
          </w:tcPr>
          <w:p w14:paraId="51DA8BC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49" w:rsidRPr="00714BC3" w14:paraId="004B70E0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0C4012A5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Initial rhythm</w:t>
            </w:r>
          </w:p>
        </w:tc>
        <w:tc>
          <w:tcPr>
            <w:tcW w:w="1816" w:type="dxa"/>
            <w:noWrap/>
            <w:hideMark/>
          </w:tcPr>
          <w:p w14:paraId="111801F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6110E34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5FED2178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2729D548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hideMark/>
          </w:tcPr>
          <w:p w14:paraId="0AE7F916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&lt; 0.001</w:t>
            </w:r>
          </w:p>
        </w:tc>
      </w:tr>
      <w:tr w:rsidR="00D30C49" w:rsidRPr="00714BC3" w14:paraId="02C2DDCB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6935F779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   Asystole</w:t>
            </w:r>
          </w:p>
        </w:tc>
        <w:tc>
          <w:tcPr>
            <w:tcW w:w="1816" w:type="dxa"/>
            <w:noWrap/>
            <w:hideMark/>
          </w:tcPr>
          <w:p w14:paraId="5663BC57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 (14)</w:t>
            </w:r>
          </w:p>
        </w:tc>
        <w:tc>
          <w:tcPr>
            <w:tcW w:w="1816" w:type="dxa"/>
            <w:noWrap/>
            <w:hideMark/>
          </w:tcPr>
          <w:p w14:paraId="4B3D4699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8 (29)</w:t>
            </w:r>
          </w:p>
        </w:tc>
        <w:tc>
          <w:tcPr>
            <w:tcW w:w="1816" w:type="dxa"/>
            <w:noWrap/>
            <w:hideMark/>
          </w:tcPr>
          <w:p w14:paraId="08CA3221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5 (18)</w:t>
            </w:r>
          </w:p>
        </w:tc>
        <w:tc>
          <w:tcPr>
            <w:tcW w:w="1816" w:type="dxa"/>
            <w:noWrap/>
            <w:hideMark/>
          </w:tcPr>
          <w:p w14:paraId="4FF1C799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18 (64)</w:t>
            </w:r>
          </w:p>
        </w:tc>
        <w:tc>
          <w:tcPr>
            <w:tcW w:w="1011" w:type="dxa"/>
            <w:noWrap/>
            <w:hideMark/>
          </w:tcPr>
          <w:p w14:paraId="0983077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49" w:rsidRPr="00714BC3" w14:paraId="26AD630A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08C35BA3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   Ventricular fibrillation</w:t>
            </w:r>
          </w:p>
        </w:tc>
        <w:tc>
          <w:tcPr>
            <w:tcW w:w="1816" w:type="dxa"/>
            <w:noWrap/>
            <w:hideMark/>
          </w:tcPr>
          <w:p w14:paraId="499F3A1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24 (86)</w:t>
            </w:r>
          </w:p>
        </w:tc>
        <w:tc>
          <w:tcPr>
            <w:tcW w:w="1816" w:type="dxa"/>
            <w:noWrap/>
            <w:hideMark/>
          </w:tcPr>
          <w:p w14:paraId="7C850FF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20 (71)</w:t>
            </w:r>
          </w:p>
        </w:tc>
        <w:tc>
          <w:tcPr>
            <w:tcW w:w="1816" w:type="dxa"/>
            <w:noWrap/>
            <w:hideMark/>
          </w:tcPr>
          <w:p w14:paraId="17C346F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23 (82)</w:t>
            </w:r>
          </w:p>
        </w:tc>
        <w:tc>
          <w:tcPr>
            <w:tcW w:w="1816" w:type="dxa"/>
            <w:noWrap/>
            <w:hideMark/>
          </w:tcPr>
          <w:p w14:paraId="3985199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10 (36)</w:t>
            </w:r>
          </w:p>
        </w:tc>
        <w:tc>
          <w:tcPr>
            <w:tcW w:w="1011" w:type="dxa"/>
            <w:noWrap/>
            <w:hideMark/>
          </w:tcPr>
          <w:p w14:paraId="423281E1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49" w:rsidRPr="00714BC3" w14:paraId="61DBE563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64BD495A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Witnessed OHCA</w:t>
            </w:r>
          </w:p>
        </w:tc>
        <w:tc>
          <w:tcPr>
            <w:tcW w:w="1816" w:type="dxa"/>
            <w:noWrap/>
            <w:hideMark/>
          </w:tcPr>
          <w:p w14:paraId="4CB3EFE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22 (79)</w:t>
            </w:r>
          </w:p>
        </w:tc>
        <w:tc>
          <w:tcPr>
            <w:tcW w:w="1816" w:type="dxa"/>
            <w:noWrap/>
            <w:hideMark/>
          </w:tcPr>
          <w:p w14:paraId="2E07C544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24 (86)</w:t>
            </w:r>
          </w:p>
        </w:tc>
        <w:tc>
          <w:tcPr>
            <w:tcW w:w="1816" w:type="dxa"/>
            <w:noWrap/>
            <w:hideMark/>
          </w:tcPr>
          <w:p w14:paraId="7B2792B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18 (64)</w:t>
            </w:r>
          </w:p>
        </w:tc>
        <w:tc>
          <w:tcPr>
            <w:tcW w:w="1816" w:type="dxa"/>
            <w:noWrap/>
            <w:hideMark/>
          </w:tcPr>
          <w:p w14:paraId="3833C46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21 (78)</w:t>
            </w:r>
          </w:p>
        </w:tc>
        <w:tc>
          <w:tcPr>
            <w:tcW w:w="1011" w:type="dxa"/>
            <w:noWrap/>
            <w:hideMark/>
          </w:tcPr>
          <w:p w14:paraId="35037CE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0.33</w:t>
            </w:r>
          </w:p>
        </w:tc>
      </w:tr>
      <w:tr w:rsidR="00D30C49" w:rsidRPr="00714BC3" w14:paraId="1E640120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4BFBF2A3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Bystander-initiated CPR</w:t>
            </w:r>
          </w:p>
        </w:tc>
        <w:tc>
          <w:tcPr>
            <w:tcW w:w="1816" w:type="dxa"/>
            <w:noWrap/>
            <w:hideMark/>
          </w:tcPr>
          <w:p w14:paraId="1B9831B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23 (82)</w:t>
            </w:r>
          </w:p>
        </w:tc>
        <w:tc>
          <w:tcPr>
            <w:tcW w:w="1816" w:type="dxa"/>
            <w:noWrap/>
            <w:hideMark/>
          </w:tcPr>
          <w:p w14:paraId="38B89698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23 (82)</w:t>
            </w:r>
          </w:p>
        </w:tc>
        <w:tc>
          <w:tcPr>
            <w:tcW w:w="1816" w:type="dxa"/>
            <w:noWrap/>
            <w:hideMark/>
          </w:tcPr>
          <w:p w14:paraId="1C761FE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25 (89)</w:t>
            </w:r>
          </w:p>
        </w:tc>
        <w:tc>
          <w:tcPr>
            <w:tcW w:w="1816" w:type="dxa"/>
            <w:noWrap/>
            <w:hideMark/>
          </w:tcPr>
          <w:p w14:paraId="7AB1F2B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20 (71)</w:t>
            </w:r>
          </w:p>
        </w:tc>
        <w:tc>
          <w:tcPr>
            <w:tcW w:w="1011" w:type="dxa"/>
            <w:noWrap/>
            <w:hideMark/>
          </w:tcPr>
          <w:p w14:paraId="17B88F74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0.45</w:t>
            </w:r>
          </w:p>
        </w:tc>
      </w:tr>
      <w:tr w:rsidR="00D30C49" w:rsidRPr="00714BC3" w14:paraId="5DE4D648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7D8BF400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Duration of resuscitation,</w:t>
            </w:r>
          </w:p>
          <w:p w14:paraId="7D1C99DC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(min.)</w:t>
            </w:r>
          </w:p>
        </w:tc>
        <w:tc>
          <w:tcPr>
            <w:tcW w:w="1816" w:type="dxa"/>
            <w:noWrap/>
            <w:hideMark/>
          </w:tcPr>
          <w:p w14:paraId="4D47827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15.0 (6.0 - 44.0)</w:t>
            </w:r>
          </w:p>
        </w:tc>
        <w:tc>
          <w:tcPr>
            <w:tcW w:w="1816" w:type="dxa"/>
            <w:noWrap/>
            <w:hideMark/>
          </w:tcPr>
          <w:p w14:paraId="4B65A8B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15.0 (5.0 - 35.0)</w:t>
            </w:r>
          </w:p>
        </w:tc>
        <w:tc>
          <w:tcPr>
            <w:tcW w:w="1816" w:type="dxa"/>
            <w:noWrap/>
            <w:hideMark/>
          </w:tcPr>
          <w:p w14:paraId="16071E66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37.0 (18.0 - 64.0)</w:t>
            </w:r>
          </w:p>
        </w:tc>
        <w:tc>
          <w:tcPr>
            <w:tcW w:w="1816" w:type="dxa"/>
            <w:noWrap/>
            <w:hideMark/>
          </w:tcPr>
          <w:p w14:paraId="2A25EA5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25.0 (15.0 - 33.0)</w:t>
            </w:r>
          </w:p>
        </w:tc>
        <w:tc>
          <w:tcPr>
            <w:tcW w:w="1011" w:type="dxa"/>
            <w:noWrap/>
            <w:hideMark/>
          </w:tcPr>
          <w:p w14:paraId="0B9B3FA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0.043</w:t>
            </w:r>
          </w:p>
        </w:tc>
      </w:tr>
      <w:tr w:rsidR="00D30C49" w:rsidRPr="00714BC3" w14:paraId="3C41C286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2EFD7D58" w14:textId="77777777" w:rsidR="00D30C49" w:rsidRPr="00714BC3" w:rsidRDefault="00D30C49" w:rsidP="00400B26">
            <w:pPr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Previous history</w:t>
            </w:r>
          </w:p>
        </w:tc>
        <w:tc>
          <w:tcPr>
            <w:tcW w:w="1816" w:type="dxa"/>
            <w:noWrap/>
            <w:hideMark/>
          </w:tcPr>
          <w:p w14:paraId="4DBE761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6" w:type="dxa"/>
            <w:noWrap/>
            <w:hideMark/>
          </w:tcPr>
          <w:p w14:paraId="1EC5BB2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22AAB798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0A51FA9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hideMark/>
          </w:tcPr>
          <w:p w14:paraId="060656E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49" w:rsidRPr="00714BC3" w14:paraId="76464EB2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41D07542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Angina pectoris</w:t>
            </w:r>
          </w:p>
        </w:tc>
        <w:tc>
          <w:tcPr>
            <w:tcW w:w="1816" w:type="dxa"/>
            <w:noWrap/>
            <w:hideMark/>
          </w:tcPr>
          <w:p w14:paraId="752F320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 (16)</w:t>
            </w:r>
          </w:p>
        </w:tc>
        <w:tc>
          <w:tcPr>
            <w:tcW w:w="1816" w:type="dxa"/>
            <w:noWrap/>
            <w:hideMark/>
          </w:tcPr>
          <w:p w14:paraId="2E9E1FB7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 (13)</w:t>
            </w:r>
          </w:p>
        </w:tc>
        <w:tc>
          <w:tcPr>
            <w:tcW w:w="1816" w:type="dxa"/>
            <w:noWrap/>
            <w:hideMark/>
          </w:tcPr>
          <w:p w14:paraId="033370B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 (14)</w:t>
            </w:r>
          </w:p>
        </w:tc>
        <w:tc>
          <w:tcPr>
            <w:tcW w:w="1816" w:type="dxa"/>
            <w:noWrap/>
            <w:hideMark/>
          </w:tcPr>
          <w:p w14:paraId="67790AE1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7 (32)</w:t>
            </w:r>
          </w:p>
        </w:tc>
        <w:tc>
          <w:tcPr>
            <w:tcW w:w="1011" w:type="dxa"/>
            <w:noWrap/>
            <w:hideMark/>
          </w:tcPr>
          <w:p w14:paraId="29A33C2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0.39</w:t>
            </w:r>
          </w:p>
        </w:tc>
      </w:tr>
      <w:tr w:rsidR="00D30C49" w:rsidRPr="00714BC3" w14:paraId="0E255CC9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0245EFEA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Myocardial infarction</w:t>
            </w:r>
          </w:p>
        </w:tc>
        <w:tc>
          <w:tcPr>
            <w:tcW w:w="1816" w:type="dxa"/>
            <w:noWrap/>
            <w:hideMark/>
          </w:tcPr>
          <w:p w14:paraId="5011913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5 (19)</w:t>
            </w:r>
          </w:p>
        </w:tc>
        <w:tc>
          <w:tcPr>
            <w:tcW w:w="1816" w:type="dxa"/>
            <w:noWrap/>
            <w:hideMark/>
          </w:tcPr>
          <w:p w14:paraId="4CFBCC95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7 (28)</w:t>
            </w:r>
          </w:p>
        </w:tc>
        <w:tc>
          <w:tcPr>
            <w:tcW w:w="1816" w:type="dxa"/>
            <w:noWrap/>
            <w:hideMark/>
          </w:tcPr>
          <w:p w14:paraId="72E4616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10 (36)</w:t>
            </w:r>
          </w:p>
        </w:tc>
        <w:tc>
          <w:tcPr>
            <w:tcW w:w="1816" w:type="dxa"/>
            <w:noWrap/>
            <w:hideMark/>
          </w:tcPr>
          <w:p w14:paraId="3E7A3849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11 (41)</w:t>
            </w:r>
          </w:p>
        </w:tc>
        <w:tc>
          <w:tcPr>
            <w:tcW w:w="1011" w:type="dxa"/>
            <w:noWrap/>
            <w:hideMark/>
          </w:tcPr>
          <w:p w14:paraId="71CE3071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0.35</w:t>
            </w:r>
          </w:p>
        </w:tc>
      </w:tr>
      <w:tr w:rsidR="00D30C49" w:rsidRPr="00714BC3" w14:paraId="5E0A5996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4A6536B4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Previous PCI</w:t>
            </w:r>
          </w:p>
        </w:tc>
        <w:tc>
          <w:tcPr>
            <w:tcW w:w="1816" w:type="dxa"/>
            <w:noWrap/>
            <w:hideMark/>
          </w:tcPr>
          <w:p w14:paraId="27F06D4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 (15)</w:t>
            </w:r>
          </w:p>
        </w:tc>
        <w:tc>
          <w:tcPr>
            <w:tcW w:w="1816" w:type="dxa"/>
            <w:noWrap/>
            <w:hideMark/>
          </w:tcPr>
          <w:p w14:paraId="4D9C5CF6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 (4)</w:t>
            </w:r>
          </w:p>
        </w:tc>
        <w:tc>
          <w:tcPr>
            <w:tcW w:w="1816" w:type="dxa"/>
            <w:noWrap/>
            <w:hideMark/>
          </w:tcPr>
          <w:p w14:paraId="02A716F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 (14)</w:t>
            </w:r>
          </w:p>
        </w:tc>
        <w:tc>
          <w:tcPr>
            <w:tcW w:w="1816" w:type="dxa"/>
            <w:noWrap/>
            <w:hideMark/>
          </w:tcPr>
          <w:p w14:paraId="5F29EF01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 (11)</w:t>
            </w:r>
          </w:p>
        </w:tc>
        <w:tc>
          <w:tcPr>
            <w:tcW w:w="1011" w:type="dxa"/>
            <w:noWrap/>
            <w:hideMark/>
          </w:tcPr>
          <w:p w14:paraId="66C2E64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0.58</w:t>
            </w:r>
          </w:p>
        </w:tc>
      </w:tr>
      <w:tr w:rsidR="00D30C49" w:rsidRPr="00714BC3" w14:paraId="722EBDF7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4E1BB71E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Previous CABG</w:t>
            </w:r>
          </w:p>
        </w:tc>
        <w:tc>
          <w:tcPr>
            <w:tcW w:w="1816" w:type="dxa"/>
            <w:noWrap/>
            <w:hideMark/>
          </w:tcPr>
          <w:p w14:paraId="184CDBC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 (4)</w:t>
            </w:r>
          </w:p>
        </w:tc>
        <w:tc>
          <w:tcPr>
            <w:tcW w:w="1816" w:type="dxa"/>
            <w:noWrap/>
            <w:hideMark/>
          </w:tcPr>
          <w:p w14:paraId="57975D7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 (8)</w:t>
            </w:r>
          </w:p>
        </w:tc>
        <w:tc>
          <w:tcPr>
            <w:tcW w:w="1816" w:type="dxa"/>
            <w:noWrap/>
            <w:hideMark/>
          </w:tcPr>
          <w:p w14:paraId="64EA9791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 (14)</w:t>
            </w:r>
          </w:p>
        </w:tc>
        <w:tc>
          <w:tcPr>
            <w:tcW w:w="1816" w:type="dxa"/>
            <w:noWrap/>
            <w:hideMark/>
          </w:tcPr>
          <w:p w14:paraId="16C58BF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5 (19)</w:t>
            </w:r>
          </w:p>
        </w:tc>
        <w:tc>
          <w:tcPr>
            <w:tcW w:w="1011" w:type="dxa"/>
            <w:noWrap/>
            <w:hideMark/>
          </w:tcPr>
          <w:p w14:paraId="33983B7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0.36</w:t>
            </w:r>
          </w:p>
        </w:tc>
      </w:tr>
      <w:tr w:rsidR="00D30C49" w:rsidRPr="00714BC3" w14:paraId="12ABACDD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063A963C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Heart failure</w:t>
            </w:r>
          </w:p>
        </w:tc>
        <w:tc>
          <w:tcPr>
            <w:tcW w:w="1816" w:type="dxa"/>
            <w:noWrap/>
            <w:hideMark/>
          </w:tcPr>
          <w:p w14:paraId="10A225A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 (4)</w:t>
            </w:r>
          </w:p>
        </w:tc>
        <w:tc>
          <w:tcPr>
            <w:tcW w:w="1816" w:type="dxa"/>
            <w:noWrap/>
            <w:hideMark/>
          </w:tcPr>
          <w:p w14:paraId="378C72A8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 (12)</w:t>
            </w:r>
          </w:p>
        </w:tc>
        <w:tc>
          <w:tcPr>
            <w:tcW w:w="1816" w:type="dxa"/>
            <w:noWrap/>
            <w:hideMark/>
          </w:tcPr>
          <w:p w14:paraId="221766D5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9 (33)</w:t>
            </w:r>
          </w:p>
        </w:tc>
        <w:tc>
          <w:tcPr>
            <w:tcW w:w="1816" w:type="dxa"/>
            <w:noWrap/>
            <w:hideMark/>
          </w:tcPr>
          <w:p w14:paraId="76D0BE0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15 (58)</w:t>
            </w:r>
          </w:p>
        </w:tc>
        <w:tc>
          <w:tcPr>
            <w:tcW w:w="1011" w:type="dxa"/>
            <w:noWrap/>
            <w:hideMark/>
          </w:tcPr>
          <w:p w14:paraId="4116619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&lt; 0.001</w:t>
            </w:r>
          </w:p>
        </w:tc>
      </w:tr>
      <w:tr w:rsidR="00D30C49" w:rsidRPr="00714BC3" w14:paraId="0A6C55D7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5F13522E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Hypertension</w:t>
            </w:r>
          </w:p>
        </w:tc>
        <w:tc>
          <w:tcPr>
            <w:tcW w:w="1816" w:type="dxa"/>
            <w:noWrap/>
            <w:hideMark/>
          </w:tcPr>
          <w:p w14:paraId="03449BE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11 (44)</w:t>
            </w:r>
          </w:p>
        </w:tc>
        <w:tc>
          <w:tcPr>
            <w:tcW w:w="1816" w:type="dxa"/>
            <w:noWrap/>
            <w:hideMark/>
          </w:tcPr>
          <w:p w14:paraId="7A1CF986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14 (56)</w:t>
            </w:r>
          </w:p>
        </w:tc>
        <w:tc>
          <w:tcPr>
            <w:tcW w:w="1816" w:type="dxa"/>
            <w:noWrap/>
            <w:hideMark/>
          </w:tcPr>
          <w:p w14:paraId="449D946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11 (42)</w:t>
            </w:r>
          </w:p>
        </w:tc>
        <w:tc>
          <w:tcPr>
            <w:tcW w:w="1816" w:type="dxa"/>
            <w:noWrap/>
            <w:hideMark/>
          </w:tcPr>
          <w:p w14:paraId="6C51F9A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17 (68)</w:t>
            </w:r>
          </w:p>
        </w:tc>
        <w:tc>
          <w:tcPr>
            <w:tcW w:w="1011" w:type="dxa"/>
            <w:noWrap/>
            <w:hideMark/>
          </w:tcPr>
          <w:p w14:paraId="1FE40A5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0.23</w:t>
            </w:r>
          </w:p>
        </w:tc>
      </w:tr>
      <w:tr w:rsidR="00D30C49" w:rsidRPr="00714BC3" w14:paraId="6E9E18B6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7925C41C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Diabetes mellitus</w:t>
            </w:r>
          </w:p>
        </w:tc>
        <w:tc>
          <w:tcPr>
            <w:tcW w:w="1816" w:type="dxa"/>
            <w:noWrap/>
            <w:hideMark/>
          </w:tcPr>
          <w:p w14:paraId="38E1706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 (8)</w:t>
            </w:r>
          </w:p>
        </w:tc>
        <w:tc>
          <w:tcPr>
            <w:tcW w:w="1816" w:type="dxa"/>
            <w:noWrap/>
            <w:hideMark/>
          </w:tcPr>
          <w:p w14:paraId="3BA2714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9 (35)</w:t>
            </w:r>
          </w:p>
        </w:tc>
        <w:tc>
          <w:tcPr>
            <w:tcW w:w="1816" w:type="dxa"/>
            <w:noWrap/>
            <w:hideMark/>
          </w:tcPr>
          <w:p w14:paraId="61E11B77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 (4)</w:t>
            </w:r>
          </w:p>
        </w:tc>
        <w:tc>
          <w:tcPr>
            <w:tcW w:w="1816" w:type="dxa"/>
            <w:noWrap/>
            <w:hideMark/>
          </w:tcPr>
          <w:p w14:paraId="13E7A08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5 (19)</w:t>
            </w:r>
          </w:p>
        </w:tc>
        <w:tc>
          <w:tcPr>
            <w:tcW w:w="1011" w:type="dxa"/>
            <w:noWrap/>
            <w:hideMark/>
          </w:tcPr>
          <w:p w14:paraId="38068EB9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0.016</w:t>
            </w:r>
          </w:p>
        </w:tc>
      </w:tr>
      <w:tr w:rsidR="00D30C49" w:rsidRPr="00714BC3" w14:paraId="423AFE27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4226DF39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Hypercholesterolemia</w:t>
            </w:r>
          </w:p>
        </w:tc>
        <w:tc>
          <w:tcPr>
            <w:tcW w:w="1816" w:type="dxa"/>
            <w:noWrap/>
            <w:hideMark/>
          </w:tcPr>
          <w:p w14:paraId="684E7721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14 (54)</w:t>
            </w:r>
          </w:p>
        </w:tc>
        <w:tc>
          <w:tcPr>
            <w:tcW w:w="1816" w:type="dxa"/>
            <w:noWrap/>
            <w:hideMark/>
          </w:tcPr>
          <w:p w14:paraId="253D1CA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11 (44)</w:t>
            </w:r>
          </w:p>
        </w:tc>
        <w:tc>
          <w:tcPr>
            <w:tcW w:w="1816" w:type="dxa"/>
            <w:noWrap/>
            <w:hideMark/>
          </w:tcPr>
          <w:p w14:paraId="34803F0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10 (37)</w:t>
            </w:r>
          </w:p>
        </w:tc>
        <w:tc>
          <w:tcPr>
            <w:tcW w:w="1816" w:type="dxa"/>
            <w:noWrap/>
            <w:hideMark/>
          </w:tcPr>
          <w:p w14:paraId="36FFCB8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9 (36)</w:t>
            </w:r>
          </w:p>
        </w:tc>
        <w:tc>
          <w:tcPr>
            <w:tcW w:w="1011" w:type="dxa"/>
            <w:noWrap/>
            <w:hideMark/>
          </w:tcPr>
          <w:p w14:paraId="0E2F28C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0.56</w:t>
            </w:r>
          </w:p>
        </w:tc>
      </w:tr>
      <w:tr w:rsidR="00D30C49" w:rsidRPr="00714BC3" w14:paraId="3C324F40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6C35050B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Smoking</w:t>
            </w:r>
          </w:p>
        </w:tc>
        <w:tc>
          <w:tcPr>
            <w:tcW w:w="1816" w:type="dxa"/>
            <w:noWrap/>
            <w:hideMark/>
          </w:tcPr>
          <w:p w14:paraId="490F5FE5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6DDEB96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147C26E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79EDF8A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hideMark/>
          </w:tcPr>
          <w:p w14:paraId="396A405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0.26</w:t>
            </w:r>
          </w:p>
        </w:tc>
      </w:tr>
      <w:tr w:rsidR="00D30C49" w:rsidRPr="00714BC3" w14:paraId="364A24E6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71170C56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  Current smoker</w:t>
            </w:r>
          </w:p>
        </w:tc>
        <w:tc>
          <w:tcPr>
            <w:tcW w:w="1816" w:type="dxa"/>
            <w:noWrap/>
            <w:hideMark/>
          </w:tcPr>
          <w:p w14:paraId="1C412107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12 (50)</w:t>
            </w:r>
          </w:p>
        </w:tc>
        <w:tc>
          <w:tcPr>
            <w:tcW w:w="1816" w:type="dxa"/>
            <w:noWrap/>
            <w:hideMark/>
          </w:tcPr>
          <w:p w14:paraId="099CBEAC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5 (29)</w:t>
            </w:r>
          </w:p>
        </w:tc>
        <w:tc>
          <w:tcPr>
            <w:tcW w:w="1816" w:type="dxa"/>
            <w:noWrap/>
            <w:hideMark/>
          </w:tcPr>
          <w:p w14:paraId="5D4B77A4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 (19)</w:t>
            </w:r>
          </w:p>
        </w:tc>
        <w:tc>
          <w:tcPr>
            <w:tcW w:w="1816" w:type="dxa"/>
            <w:noWrap/>
            <w:hideMark/>
          </w:tcPr>
          <w:p w14:paraId="3339C065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5 (23)</w:t>
            </w:r>
          </w:p>
        </w:tc>
        <w:tc>
          <w:tcPr>
            <w:tcW w:w="1011" w:type="dxa"/>
            <w:noWrap/>
            <w:hideMark/>
          </w:tcPr>
          <w:p w14:paraId="4996B929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49" w:rsidRPr="00714BC3" w14:paraId="1FDDB10E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55765E93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  Ex-smoker</w:t>
            </w:r>
          </w:p>
        </w:tc>
        <w:tc>
          <w:tcPr>
            <w:tcW w:w="1816" w:type="dxa"/>
            <w:noWrap/>
            <w:hideMark/>
          </w:tcPr>
          <w:p w14:paraId="3917112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7 (29)</w:t>
            </w:r>
          </w:p>
        </w:tc>
        <w:tc>
          <w:tcPr>
            <w:tcW w:w="1816" w:type="dxa"/>
            <w:noWrap/>
            <w:hideMark/>
          </w:tcPr>
          <w:p w14:paraId="44F9162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10 (59)</w:t>
            </w:r>
          </w:p>
        </w:tc>
        <w:tc>
          <w:tcPr>
            <w:tcW w:w="1816" w:type="dxa"/>
            <w:noWrap/>
            <w:hideMark/>
          </w:tcPr>
          <w:p w14:paraId="22D29C2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11 (52)</w:t>
            </w:r>
          </w:p>
        </w:tc>
        <w:tc>
          <w:tcPr>
            <w:tcW w:w="1816" w:type="dxa"/>
            <w:noWrap/>
            <w:hideMark/>
          </w:tcPr>
          <w:p w14:paraId="04BC2A95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12 (55)</w:t>
            </w:r>
          </w:p>
        </w:tc>
        <w:tc>
          <w:tcPr>
            <w:tcW w:w="1011" w:type="dxa"/>
            <w:noWrap/>
            <w:hideMark/>
          </w:tcPr>
          <w:p w14:paraId="41BA3706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49" w:rsidRPr="00714BC3" w14:paraId="3432390B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16DE31B1" w14:textId="77777777" w:rsidR="00D30C49" w:rsidRPr="00714BC3" w:rsidRDefault="00D30C49" w:rsidP="00400B26">
            <w:pPr>
              <w:rPr>
                <w:rFonts w:ascii="Times New Roman" w:hAnsi="Times New Roman" w:cs="Times New Roman"/>
                <w:b/>
                <w:bCs/>
              </w:rPr>
            </w:pPr>
            <w:r w:rsidRPr="00714BC3">
              <w:rPr>
                <w:rFonts w:ascii="Times New Roman" w:hAnsi="Times New Roman" w:cs="Times New Roman"/>
                <w:b/>
                <w:bCs/>
              </w:rPr>
              <w:t>Baseline blood samples</w:t>
            </w:r>
          </w:p>
        </w:tc>
        <w:tc>
          <w:tcPr>
            <w:tcW w:w="1816" w:type="dxa"/>
            <w:noWrap/>
            <w:hideMark/>
          </w:tcPr>
          <w:p w14:paraId="65251157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6" w:type="dxa"/>
            <w:noWrap/>
            <w:hideMark/>
          </w:tcPr>
          <w:p w14:paraId="5A171FB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44291CB4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noWrap/>
            <w:hideMark/>
          </w:tcPr>
          <w:p w14:paraId="783F021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noWrap/>
            <w:hideMark/>
          </w:tcPr>
          <w:p w14:paraId="243F8731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49" w:rsidRPr="00714BC3" w14:paraId="25DB164B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05C33776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Creatinine (µmol/L)</w:t>
            </w:r>
          </w:p>
        </w:tc>
        <w:tc>
          <w:tcPr>
            <w:tcW w:w="1816" w:type="dxa"/>
            <w:noWrap/>
            <w:hideMark/>
          </w:tcPr>
          <w:p w14:paraId="2D3362E4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98 (84 - 117)</w:t>
            </w:r>
          </w:p>
        </w:tc>
        <w:tc>
          <w:tcPr>
            <w:tcW w:w="1816" w:type="dxa"/>
            <w:noWrap/>
            <w:hideMark/>
          </w:tcPr>
          <w:p w14:paraId="2765811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102 (84 - 115)</w:t>
            </w:r>
          </w:p>
        </w:tc>
        <w:tc>
          <w:tcPr>
            <w:tcW w:w="1816" w:type="dxa"/>
            <w:noWrap/>
            <w:hideMark/>
          </w:tcPr>
          <w:p w14:paraId="7C156AE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98 (88 - 113)</w:t>
            </w:r>
          </w:p>
        </w:tc>
        <w:tc>
          <w:tcPr>
            <w:tcW w:w="1816" w:type="dxa"/>
            <w:noWrap/>
            <w:hideMark/>
          </w:tcPr>
          <w:p w14:paraId="5CB1FD5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126 (96 - 198)</w:t>
            </w:r>
          </w:p>
        </w:tc>
        <w:tc>
          <w:tcPr>
            <w:tcW w:w="1011" w:type="dxa"/>
            <w:noWrap/>
            <w:hideMark/>
          </w:tcPr>
          <w:p w14:paraId="33502D0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0.013</w:t>
            </w:r>
          </w:p>
        </w:tc>
      </w:tr>
      <w:tr w:rsidR="00D30C49" w:rsidRPr="00714BC3" w14:paraId="3DC75657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60F3050C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Total cholesterol (mmol/L)</w:t>
            </w:r>
          </w:p>
        </w:tc>
        <w:tc>
          <w:tcPr>
            <w:tcW w:w="1816" w:type="dxa"/>
            <w:noWrap/>
            <w:hideMark/>
          </w:tcPr>
          <w:p w14:paraId="66159A56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5.1 (3.8 - 6.9)</w:t>
            </w:r>
          </w:p>
        </w:tc>
        <w:tc>
          <w:tcPr>
            <w:tcW w:w="1816" w:type="dxa"/>
            <w:noWrap/>
            <w:hideMark/>
          </w:tcPr>
          <w:p w14:paraId="65CED48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4.4 (4.0 - 5.2)</w:t>
            </w:r>
          </w:p>
        </w:tc>
        <w:tc>
          <w:tcPr>
            <w:tcW w:w="1816" w:type="dxa"/>
            <w:noWrap/>
            <w:hideMark/>
          </w:tcPr>
          <w:p w14:paraId="4ABCC9A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4.1 (3.4 - 4.9)</w:t>
            </w:r>
          </w:p>
        </w:tc>
        <w:tc>
          <w:tcPr>
            <w:tcW w:w="1816" w:type="dxa"/>
            <w:noWrap/>
            <w:hideMark/>
          </w:tcPr>
          <w:p w14:paraId="479056B2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3.9 (3.1 - 4.9)</w:t>
            </w:r>
          </w:p>
        </w:tc>
        <w:tc>
          <w:tcPr>
            <w:tcW w:w="1011" w:type="dxa"/>
            <w:noWrap/>
            <w:hideMark/>
          </w:tcPr>
          <w:p w14:paraId="075AB466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0.022</w:t>
            </w:r>
          </w:p>
        </w:tc>
      </w:tr>
      <w:tr w:rsidR="00D30C49" w:rsidRPr="00714BC3" w14:paraId="0C079CEA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234824AB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CRP (mg/L)</w:t>
            </w:r>
          </w:p>
        </w:tc>
        <w:tc>
          <w:tcPr>
            <w:tcW w:w="1816" w:type="dxa"/>
            <w:noWrap/>
            <w:hideMark/>
          </w:tcPr>
          <w:p w14:paraId="21B37E87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1.7 (1.1 - 4.3)</w:t>
            </w:r>
          </w:p>
        </w:tc>
        <w:tc>
          <w:tcPr>
            <w:tcW w:w="1816" w:type="dxa"/>
            <w:noWrap/>
            <w:hideMark/>
          </w:tcPr>
          <w:p w14:paraId="7E09C2A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1.8 (1.0 - 4.6)</w:t>
            </w:r>
          </w:p>
        </w:tc>
        <w:tc>
          <w:tcPr>
            <w:tcW w:w="1816" w:type="dxa"/>
            <w:noWrap/>
            <w:hideMark/>
          </w:tcPr>
          <w:p w14:paraId="577E6B8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2.0 (1.1 - 6.1)</w:t>
            </w:r>
          </w:p>
        </w:tc>
        <w:tc>
          <w:tcPr>
            <w:tcW w:w="1816" w:type="dxa"/>
            <w:noWrap/>
            <w:hideMark/>
          </w:tcPr>
          <w:p w14:paraId="27F0A7B6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14.5 (3.8 - 51.0)</w:t>
            </w:r>
          </w:p>
        </w:tc>
        <w:tc>
          <w:tcPr>
            <w:tcW w:w="1011" w:type="dxa"/>
            <w:noWrap/>
            <w:hideMark/>
          </w:tcPr>
          <w:p w14:paraId="565EC064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&lt; 0.001</w:t>
            </w:r>
          </w:p>
        </w:tc>
      </w:tr>
      <w:tr w:rsidR="00D30C49" w:rsidRPr="00714BC3" w14:paraId="782FF8E7" w14:textId="77777777" w:rsidTr="00333831">
        <w:trPr>
          <w:trHeight w:val="252"/>
        </w:trPr>
        <w:tc>
          <w:tcPr>
            <w:tcW w:w="2835" w:type="dxa"/>
            <w:noWrap/>
            <w:hideMark/>
          </w:tcPr>
          <w:p w14:paraId="1B1B75A8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Glucose (mmol/L)</w:t>
            </w:r>
          </w:p>
        </w:tc>
        <w:tc>
          <w:tcPr>
            <w:tcW w:w="1816" w:type="dxa"/>
            <w:noWrap/>
            <w:hideMark/>
          </w:tcPr>
          <w:p w14:paraId="077D6DC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11.8 (8.0 - 16.8)</w:t>
            </w:r>
          </w:p>
        </w:tc>
        <w:tc>
          <w:tcPr>
            <w:tcW w:w="1816" w:type="dxa"/>
            <w:noWrap/>
            <w:hideMark/>
          </w:tcPr>
          <w:p w14:paraId="71E9F4B0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13.5 (11.3 - 16.9)</w:t>
            </w:r>
          </w:p>
        </w:tc>
        <w:tc>
          <w:tcPr>
            <w:tcW w:w="1816" w:type="dxa"/>
            <w:noWrap/>
            <w:hideMark/>
          </w:tcPr>
          <w:p w14:paraId="375CEC04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14.2 (8.2 - 19.4)</w:t>
            </w:r>
          </w:p>
        </w:tc>
        <w:tc>
          <w:tcPr>
            <w:tcW w:w="1816" w:type="dxa"/>
            <w:noWrap/>
            <w:hideMark/>
          </w:tcPr>
          <w:p w14:paraId="02D71479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12.2 (5.8 - 14.4)</w:t>
            </w:r>
          </w:p>
        </w:tc>
        <w:tc>
          <w:tcPr>
            <w:tcW w:w="1011" w:type="dxa"/>
            <w:noWrap/>
            <w:hideMark/>
          </w:tcPr>
          <w:p w14:paraId="10391038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0.47</w:t>
            </w:r>
          </w:p>
        </w:tc>
      </w:tr>
      <w:tr w:rsidR="00D30C49" w:rsidRPr="00714BC3" w14:paraId="45A6B46D" w14:textId="77777777" w:rsidTr="00333831">
        <w:trPr>
          <w:trHeight w:val="260"/>
        </w:trPr>
        <w:tc>
          <w:tcPr>
            <w:tcW w:w="2835" w:type="dxa"/>
            <w:noWrap/>
            <w:hideMark/>
          </w:tcPr>
          <w:p w14:paraId="636CAE7A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Copeptin (</w:t>
            </w:r>
            <w:proofErr w:type="spellStart"/>
            <w:r w:rsidRPr="00714BC3">
              <w:rPr>
                <w:rFonts w:ascii="Times New Roman" w:hAnsi="Times New Roman" w:cs="Times New Roman"/>
              </w:rPr>
              <w:t>pmol</w:t>
            </w:r>
            <w:proofErr w:type="spellEnd"/>
            <w:r w:rsidRPr="00714BC3">
              <w:rPr>
                <w:rFonts w:ascii="Times New Roman" w:hAnsi="Times New Roman" w:cs="Times New Roman"/>
              </w:rPr>
              <w:t>/</w:t>
            </w:r>
            <w:proofErr w:type="gramStart"/>
            <w:r w:rsidRPr="00714BC3">
              <w:rPr>
                <w:rFonts w:ascii="Times New Roman" w:hAnsi="Times New Roman" w:cs="Times New Roman"/>
              </w:rPr>
              <w:t>L)</w:t>
            </w:r>
            <w:r w:rsidRPr="00714BC3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816" w:type="dxa"/>
            <w:noWrap/>
            <w:hideMark/>
          </w:tcPr>
          <w:p w14:paraId="5B6E623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461 (295 - 925)</w:t>
            </w:r>
          </w:p>
        </w:tc>
        <w:tc>
          <w:tcPr>
            <w:tcW w:w="1816" w:type="dxa"/>
            <w:noWrap/>
            <w:hideMark/>
          </w:tcPr>
          <w:p w14:paraId="34BA1D3D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389 (216 - 882)</w:t>
            </w:r>
          </w:p>
        </w:tc>
        <w:tc>
          <w:tcPr>
            <w:tcW w:w="1816" w:type="dxa"/>
            <w:noWrap/>
            <w:hideMark/>
          </w:tcPr>
          <w:p w14:paraId="6300776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366 (138 - 793)</w:t>
            </w:r>
          </w:p>
        </w:tc>
        <w:tc>
          <w:tcPr>
            <w:tcW w:w="1816" w:type="dxa"/>
            <w:noWrap/>
            <w:hideMark/>
          </w:tcPr>
          <w:p w14:paraId="23F1F793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425 (286 - 688)</w:t>
            </w:r>
          </w:p>
        </w:tc>
        <w:tc>
          <w:tcPr>
            <w:tcW w:w="1011" w:type="dxa"/>
            <w:noWrap/>
            <w:hideMark/>
          </w:tcPr>
          <w:p w14:paraId="14B3829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0.58</w:t>
            </w:r>
          </w:p>
        </w:tc>
      </w:tr>
      <w:tr w:rsidR="00D30C49" w:rsidRPr="00714BC3" w14:paraId="4647588F" w14:textId="77777777" w:rsidTr="00333831">
        <w:trPr>
          <w:trHeight w:val="260"/>
        </w:trPr>
        <w:tc>
          <w:tcPr>
            <w:tcW w:w="2835" w:type="dxa"/>
            <w:noWrap/>
            <w:hideMark/>
          </w:tcPr>
          <w:p w14:paraId="276488F3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714BC3">
              <w:rPr>
                <w:rFonts w:ascii="Times New Roman" w:hAnsi="Times New Roman" w:cs="Times New Roman"/>
              </w:rPr>
              <w:t>hs-cTnT</w:t>
            </w:r>
            <w:proofErr w:type="spellEnd"/>
            <w:r w:rsidRPr="00714BC3">
              <w:rPr>
                <w:rFonts w:ascii="Times New Roman" w:hAnsi="Times New Roman" w:cs="Times New Roman"/>
              </w:rPr>
              <w:t xml:space="preserve"> (ng/</w:t>
            </w:r>
            <w:proofErr w:type="gramStart"/>
            <w:r w:rsidRPr="00714BC3">
              <w:rPr>
                <w:rFonts w:ascii="Times New Roman" w:hAnsi="Times New Roman" w:cs="Times New Roman"/>
              </w:rPr>
              <w:t>L)</w:t>
            </w:r>
            <w:r w:rsidRPr="00714BC3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1816" w:type="dxa"/>
            <w:noWrap/>
            <w:hideMark/>
          </w:tcPr>
          <w:p w14:paraId="56E69377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36 (15 - 118)</w:t>
            </w:r>
          </w:p>
        </w:tc>
        <w:tc>
          <w:tcPr>
            <w:tcW w:w="1816" w:type="dxa"/>
            <w:noWrap/>
            <w:hideMark/>
          </w:tcPr>
          <w:p w14:paraId="66B4171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42 (23-197)</w:t>
            </w:r>
          </w:p>
        </w:tc>
        <w:tc>
          <w:tcPr>
            <w:tcW w:w="1816" w:type="dxa"/>
            <w:noWrap/>
            <w:hideMark/>
          </w:tcPr>
          <w:p w14:paraId="25E7C067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127 (45 - 314)</w:t>
            </w:r>
          </w:p>
        </w:tc>
        <w:tc>
          <w:tcPr>
            <w:tcW w:w="1816" w:type="dxa"/>
            <w:noWrap/>
            <w:hideMark/>
          </w:tcPr>
          <w:p w14:paraId="46CCF57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93 (57 - 254)</w:t>
            </w:r>
          </w:p>
        </w:tc>
        <w:tc>
          <w:tcPr>
            <w:tcW w:w="1011" w:type="dxa"/>
            <w:noWrap/>
            <w:hideMark/>
          </w:tcPr>
          <w:p w14:paraId="3FF21CCA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0.011</w:t>
            </w:r>
          </w:p>
        </w:tc>
      </w:tr>
      <w:tr w:rsidR="00D30C49" w:rsidRPr="00714BC3" w14:paraId="0C662C66" w14:textId="77777777" w:rsidTr="00333831">
        <w:trPr>
          <w:trHeight w:val="260"/>
        </w:trPr>
        <w:tc>
          <w:tcPr>
            <w:tcW w:w="2835" w:type="dxa"/>
            <w:tcBorders>
              <w:bottom w:val="single" w:sz="4" w:space="0" w:color="auto"/>
            </w:tcBorders>
            <w:noWrap/>
            <w:hideMark/>
          </w:tcPr>
          <w:p w14:paraId="3A1D445C" w14:textId="77777777" w:rsidR="00D30C49" w:rsidRPr="00714BC3" w:rsidRDefault="00D30C49" w:rsidP="00400B26">
            <w:pPr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 xml:space="preserve">   NT-</w:t>
            </w:r>
            <w:proofErr w:type="spellStart"/>
            <w:r w:rsidRPr="00714BC3">
              <w:rPr>
                <w:rFonts w:ascii="Times New Roman" w:hAnsi="Times New Roman" w:cs="Times New Roman"/>
              </w:rPr>
              <w:t>proBNP</w:t>
            </w:r>
            <w:proofErr w:type="spellEnd"/>
            <w:r w:rsidRPr="00714BC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14BC3">
              <w:rPr>
                <w:rFonts w:ascii="Times New Roman" w:hAnsi="Times New Roman" w:cs="Times New Roman"/>
              </w:rPr>
              <w:t>pmol</w:t>
            </w:r>
            <w:proofErr w:type="spellEnd"/>
            <w:r w:rsidRPr="00714BC3">
              <w:rPr>
                <w:rFonts w:ascii="Times New Roman" w:hAnsi="Times New Roman" w:cs="Times New Roman"/>
              </w:rPr>
              <w:t>/</w:t>
            </w:r>
            <w:proofErr w:type="gramStart"/>
            <w:r w:rsidRPr="00714BC3">
              <w:rPr>
                <w:rFonts w:ascii="Times New Roman" w:hAnsi="Times New Roman" w:cs="Times New Roman"/>
              </w:rPr>
              <w:t>L)</w:t>
            </w:r>
            <w:r w:rsidRPr="00714BC3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gramEnd"/>
          </w:p>
        </w:tc>
        <w:tc>
          <w:tcPr>
            <w:tcW w:w="1816" w:type="dxa"/>
            <w:tcBorders>
              <w:bottom w:val="single" w:sz="4" w:space="0" w:color="auto"/>
            </w:tcBorders>
            <w:noWrap/>
            <w:hideMark/>
          </w:tcPr>
          <w:p w14:paraId="0FD4522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11 (7 - 16)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noWrap/>
            <w:hideMark/>
          </w:tcPr>
          <w:p w14:paraId="5F60FFCE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36 (28 -51)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noWrap/>
            <w:hideMark/>
          </w:tcPr>
          <w:p w14:paraId="274266EB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105 (84 - 168)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noWrap/>
            <w:hideMark/>
          </w:tcPr>
          <w:p w14:paraId="3972FA1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720 (371 - 2506)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noWrap/>
            <w:hideMark/>
          </w:tcPr>
          <w:p w14:paraId="0AF24C4F" w14:textId="77777777" w:rsidR="00D30C49" w:rsidRPr="00714BC3" w:rsidRDefault="00D30C49" w:rsidP="00400B26">
            <w:pPr>
              <w:jc w:val="center"/>
              <w:rPr>
                <w:rFonts w:ascii="Times New Roman" w:hAnsi="Times New Roman" w:cs="Times New Roman"/>
              </w:rPr>
            </w:pPr>
            <w:r w:rsidRPr="00714BC3">
              <w:rPr>
                <w:rFonts w:ascii="Times New Roman" w:hAnsi="Times New Roman" w:cs="Times New Roman"/>
              </w:rPr>
              <w:t>&lt; 0.001</w:t>
            </w:r>
          </w:p>
        </w:tc>
      </w:tr>
    </w:tbl>
    <w:p w14:paraId="46C1F349" w14:textId="77777777" w:rsidR="00D30C49" w:rsidRPr="00714BC3" w:rsidRDefault="00D30C49" w:rsidP="00D30C49">
      <w:pPr>
        <w:contextualSpacing/>
        <w:rPr>
          <w:rFonts w:ascii="Times New Roman" w:hAnsi="Times New Roman" w:cs="Times New Roman"/>
          <w:sz w:val="24"/>
          <w:szCs w:val="24"/>
        </w:rPr>
      </w:pPr>
      <w:r w:rsidRPr="00714BC3">
        <w:rPr>
          <w:rFonts w:ascii="Times New Roman" w:hAnsi="Times New Roman" w:cs="Times New Roman"/>
          <w:sz w:val="24"/>
          <w:szCs w:val="24"/>
        </w:rPr>
        <w:t xml:space="preserve">Data are presented as median (interquartile range) or numbers (%). </w:t>
      </w:r>
    </w:p>
    <w:p w14:paraId="199F1422" w14:textId="77777777" w:rsidR="00D30C49" w:rsidRPr="00714BC3" w:rsidRDefault="00D30C49" w:rsidP="00D30C49">
      <w:pPr>
        <w:contextualSpacing/>
        <w:rPr>
          <w:rFonts w:ascii="Times New Roman" w:hAnsi="Times New Roman" w:cs="Times New Roman"/>
          <w:sz w:val="24"/>
          <w:szCs w:val="24"/>
        </w:rPr>
      </w:pPr>
      <w:r w:rsidRPr="00714BC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14BC3">
        <w:rPr>
          <w:rFonts w:ascii="Times New Roman" w:hAnsi="Times New Roman" w:cs="Times New Roman"/>
          <w:sz w:val="24"/>
          <w:szCs w:val="24"/>
        </w:rPr>
        <w:t xml:space="preserve"> n = 110 (96%), </w:t>
      </w:r>
      <w:r w:rsidRPr="00714BC3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714BC3">
        <w:rPr>
          <w:rFonts w:ascii="Times New Roman" w:hAnsi="Times New Roman" w:cs="Times New Roman"/>
          <w:sz w:val="24"/>
          <w:szCs w:val="24"/>
        </w:rPr>
        <w:t xml:space="preserve">n = 111 (97%), </w:t>
      </w:r>
      <w:r w:rsidRPr="00714BC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714BC3">
        <w:rPr>
          <w:rFonts w:ascii="Times New Roman" w:hAnsi="Times New Roman" w:cs="Times New Roman"/>
          <w:sz w:val="24"/>
          <w:szCs w:val="24"/>
        </w:rPr>
        <w:t xml:space="preserve"> n = 112 (98%). </w:t>
      </w:r>
    </w:p>
    <w:p w14:paraId="06D42350" w14:textId="77777777" w:rsidR="00D30C49" w:rsidRPr="00714BC3" w:rsidRDefault="00D30C49" w:rsidP="00D30C49">
      <w:pPr>
        <w:contextualSpacing/>
        <w:rPr>
          <w:rFonts w:ascii="Times New Roman" w:hAnsi="Times New Roman" w:cs="Times New Roman"/>
          <w:sz w:val="24"/>
          <w:szCs w:val="24"/>
        </w:rPr>
      </w:pPr>
      <w:r w:rsidRPr="00714BC3">
        <w:rPr>
          <w:rFonts w:ascii="Times New Roman" w:hAnsi="Times New Roman" w:cs="Times New Roman"/>
          <w:sz w:val="24"/>
          <w:szCs w:val="24"/>
        </w:rPr>
        <w:t xml:space="preserve">Abbreviations: OHCA, out-of-hospital cardiac arrest; CPR, cardiopulmonary resuscitation; PCI, percutaneous coronary intervention; CABG, coronary artery bypass graft; CRP, C- reactive protein; </w:t>
      </w:r>
      <w:proofErr w:type="spellStart"/>
      <w:r w:rsidRPr="00714BC3">
        <w:rPr>
          <w:rFonts w:ascii="Times New Roman" w:hAnsi="Times New Roman" w:cs="Times New Roman"/>
          <w:sz w:val="24"/>
          <w:szCs w:val="24"/>
        </w:rPr>
        <w:t>hs-cTnT</w:t>
      </w:r>
      <w:proofErr w:type="spellEnd"/>
      <w:r w:rsidRPr="00714BC3">
        <w:rPr>
          <w:rFonts w:ascii="Times New Roman" w:hAnsi="Times New Roman" w:cs="Times New Roman"/>
          <w:sz w:val="24"/>
          <w:szCs w:val="24"/>
        </w:rPr>
        <w:t>, high-sensitivity cardiac troponin T; NT-</w:t>
      </w:r>
      <w:proofErr w:type="spellStart"/>
      <w:r w:rsidRPr="00714BC3">
        <w:rPr>
          <w:rFonts w:ascii="Times New Roman" w:hAnsi="Times New Roman" w:cs="Times New Roman"/>
          <w:sz w:val="24"/>
          <w:szCs w:val="24"/>
        </w:rPr>
        <w:t>proBNP</w:t>
      </w:r>
      <w:proofErr w:type="spellEnd"/>
      <w:r w:rsidRPr="00714BC3">
        <w:rPr>
          <w:rFonts w:ascii="Times New Roman" w:hAnsi="Times New Roman" w:cs="Times New Roman"/>
          <w:sz w:val="24"/>
          <w:szCs w:val="24"/>
        </w:rPr>
        <w:t>, N-terminal pr</w:t>
      </w:r>
      <w:r>
        <w:rPr>
          <w:rFonts w:ascii="Times New Roman" w:hAnsi="Times New Roman" w:cs="Times New Roman"/>
          <w:sz w:val="24"/>
          <w:szCs w:val="24"/>
        </w:rPr>
        <w:t xml:space="preserve">o-B-type natriuretic peptide.   </w:t>
      </w:r>
    </w:p>
    <w:p w14:paraId="27B25106" w14:textId="77777777" w:rsidR="00D30C49" w:rsidRDefault="00D30C49"/>
    <w:sectPr w:rsidR="00D30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49"/>
    <w:rsid w:val="00333831"/>
    <w:rsid w:val="00D30C49"/>
    <w:rsid w:val="00E7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CB57"/>
  <w15:chartTrackingRefBased/>
  <w15:docId w15:val="{E626A927-98B6-4B82-BB46-9C2B1917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C49"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30C4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Aarsetøy</dc:creator>
  <cp:keywords/>
  <dc:description/>
  <cp:lastModifiedBy>Reidun Aarsetøy</cp:lastModifiedBy>
  <cp:revision>4</cp:revision>
  <dcterms:created xsi:type="dcterms:W3CDTF">2020-07-11T08:16:00Z</dcterms:created>
  <dcterms:modified xsi:type="dcterms:W3CDTF">2020-07-11T08:19:00Z</dcterms:modified>
</cp:coreProperties>
</file>