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2A06A0" w:rsidRDefault="002A06A0"/>
    <w:p w:rsidR="00606489" w:rsidRPr="006E3978" w:rsidRDefault="00606489" w:rsidP="00606489">
      <w:pPr>
        <w:spacing w:after="0" w:line="360" w:lineRule="auto"/>
        <w:jc w:val="center"/>
        <w:rPr>
          <w:rFonts w:asciiTheme="majorBidi" w:hAnsiTheme="majorBidi" w:cstheme="majorBidi"/>
          <w:b/>
          <w:sz w:val="24"/>
          <w:lang w:val="en-US"/>
        </w:rPr>
      </w:pPr>
      <w:r w:rsidRPr="006E3978">
        <w:rPr>
          <w:rFonts w:asciiTheme="majorBidi" w:hAnsiTheme="majorBidi" w:cstheme="majorBidi"/>
          <w:b/>
          <w:sz w:val="24"/>
          <w:lang w:val="en-US"/>
        </w:rPr>
        <w:t>C-</w:t>
      </w:r>
      <w:r w:rsidR="00B65DA8">
        <w:rPr>
          <w:rFonts w:asciiTheme="majorBidi" w:hAnsiTheme="majorBidi" w:cstheme="majorBidi"/>
          <w:b/>
          <w:sz w:val="24"/>
          <w:lang w:val="en-US"/>
        </w:rPr>
        <w:t>r</w:t>
      </w:r>
      <w:r w:rsidRPr="006E3978">
        <w:rPr>
          <w:rFonts w:asciiTheme="majorBidi" w:hAnsiTheme="majorBidi" w:cstheme="majorBidi"/>
          <w:b/>
          <w:sz w:val="24"/>
          <w:lang w:val="en-US"/>
        </w:rPr>
        <w:t xml:space="preserve">eactive </w:t>
      </w:r>
      <w:r w:rsidR="00B65DA8">
        <w:rPr>
          <w:rFonts w:asciiTheme="majorBidi" w:hAnsiTheme="majorBidi" w:cstheme="majorBidi"/>
          <w:b/>
          <w:sz w:val="24"/>
          <w:lang w:val="en-US"/>
        </w:rPr>
        <w:t>p</w:t>
      </w:r>
      <w:r w:rsidRPr="006E3978">
        <w:rPr>
          <w:rFonts w:asciiTheme="majorBidi" w:hAnsiTheme="majorBidi" w:cstheme="majorBidi"/>
          <w:b/>
          <w:sz w:val="24"/>
          <w:lang w:val="en-US"/>
        </w:rPr>
        <w:t xml:space="preserve">rotein for </w:t>
      </w:r>
      <w:r w:rsidR="00B65DA8">
        <w:rPr>
          <w:rFonts w:asciiTheme="majorBidi" w:hAnsiTheme="majorBidi" w:cstheme="majorBidi"/>
          <w:b/>
          <w:sz w:val="24"/>
          <w:lang w:val="en-US"/>
        </w:rPr>
        <w:t>p</w:t>
      </w:r>
      <w:r w:rsidRPr="006E3978">
        <w:rPr>
          <w:rFonts w:asciiTheme="majorBidi" w:hAnsiTheme="majorBidi" w:cstheme="majorBidi"/>
          <w:b/>
          <w:sz w:val="24"/>
          <w:lang w:val="en-US"/>
        </w:rPr>
        <w:t xml:space="preserve">rediction of </w:t>
      </w:r>
      <w:r w:rsidR="00B65DA8">
        <w:rPr>
          <w:rFonts w:asciiTheme="majorBidi" w:hAnsiTheme="majorBidi" w:cstheme="majorBidi"/>
          <w:b/>
          <w:sz w:val="24"/>
          <w:lang w:val="en-US"/>
        </w:rPr>
        <w:t>a</w:t>
      </w:r>
      <w:r w:rsidRPr="006E3978">
        <w:rPr>
          <w:rFonts w:asciiTheme="majorBidi" w:hAnsiTheme="majorBidi" w:cstheme="majorBidi"/>
          <w:b/>
          <w:sz w:val="24"/>
          <w:lang w:val="en-US"/>
        </w:rPr>
        <w:t xml:space="preserve">trial </w:t>
      </w:r>
      <w:r w:rsidR="00B65DA8">
        <w:rPr>
          <w:rFonts w:asciiTheme="majorBidi" w:hAnsiTheme="majorBidi" w:cstheme="majorBidi"/>
          <w:b/>
          <w:sz w:val="24"/>
          <w:lang w:val="en-US"/>
        </w:rPr>
        <w:t>f</w:t>
      </w:r>
      <w:r w:rsidRPr="006E3978">
        <w:rPr>
          <w:rFonts w:asciiTheme="majorBidi" w:hAnsiTheme="majorBidi" w:cstheme="majorBidi"/>
          <w:b/>
          <w:sz w:val="24"/>
          <w:lang w:val="en-US"/>
        </w:rPr>
        <w:t xml:space="preserve">ibrillation </w:t>
      </w:r>
      <w:r w:rsidR="00B65DA8">
        <w:rPr>
          <w:rFonts w:asciiTheme="majorBidi" w:hAnsiTheme="majorBidi" w:cstheme="majorBidi"/>
          <w:b/>
          <w:sz w:val="24"/>
          <w:lang w:val="en-US"/>
        </w:rPr>
        <w:t>r</w:t>
      </w:r>
      <w:r w:rsidRPr="006E3978">
        <w:rPr>
          <w:rFonts w:asciiTheme="majorBidi" w:hAnsiTheme="majorBidi" w:cstheme="majorBidi"/>
          <w:b/>
          <w:sz w:val="24"/>
          <w:lang w:val="en-US"/>
        </w:rPr>
        <w:t xml:space="preserve">ecurrence </w:t>
      </w:r>
    </w:p>
    <w:p w:rsidR="00606489" w:rsidRPr="006E3978" w:rsidRDefault="00801067" w:rsidP="00606489">
      <w:pPr>
        <w:spacing w:after="0" w:line="360" w:lineRule="auto"/>
        <w:jc w:val="center"/>
        <w:rPr>
          <w:rFonts w:asciiTheme="majorBidi" w:hAnsiTheme="majorBidi" w:cstheme="majorBidi"/>
          <w:b/>
          <w:sz w:val="24"/>
          <w:lang w:val="en-US"/>
        </w:rPr>
      </w:pPr>
      <w:r>
        <w:rPr>
          <w:rFonts w:asciiTheme="majorBidi" w:hAnsiTheme="majorBidi" w:cstheme="majorBidi"/>
          <w:b/>
          <w:sz w:val="24"/>
          <w:lang w:val="en-US"/>
        </w:rPr>
        <w:t>after</w:t>
      </w:r>
      <w:r w:rsidR="00606489" w:rsidRPr="006E3978">
        <w:rPr>
          <w:rFonts w:asciiTheme="majorBidi" w:hAnsiTheme="majorBidi" w:cstheme="majorBidi"/>
          <w:b/>
          <w:sz w:val="24"/>
          <w:lang w:val="en-US"/>
        </w:rPr>
        <w:t xml:space="preserve"> </w:t>
      </w:r>
      <w:r w:rsidR="00B65DA8">
        <w:rPr>
          <w:rFonts w:asciiTheme="majorBidi" w:hAnsiTheme="majorBidi" w:cstheme="majorBidi"/>
          <w:b/>
          <w:sz w:val="24"/>
          <w:lang w:val="en-US"/>
        </w:rPr>
        <w:t>c</w:t>
      </w:r>
      <w:r w:rsidR="00606489" w:rsidRPr="006E3978">
        <w:rPr>
          <w:rFonts w:asciiTheme="majorBidi" w:hAnsiTheme="majorBidi" w:cstheme="majorBidi"/>
          <w:b/>
          <w:sz w:val="24"/>
          <w:lang w:val="en-US"/>
        </w:rPr>
        <w:t xml:space="preserve">atheter </w:t>
      </w:r>
      <w:r w:rsidR="00B65DA8">
        <w:rPr>
          <w:rFonts w:asciiTheme="majorBidi" w:hAnsiTheme="majorBidi" w:cstheme="majorBidi"/>
          <w:b/>
          <w:sz w:val="24"/>
          <w:lang w:val="en-US"/>
        </w:rPr>
        <w:t>a</w:t>
      </w:r>
      <w:r w:rsidR="00606489" w:rsidRPr="006E3978">
        <w:rPr>
          <w:rFonts w:asciiTheme="majorBidi" w:hAnsiTheme="majorBidi" w:cstheme="majorBidi"/>
          <w:b/>
          <w:sz w:val="24"/>
          <w:lang w:val="en-US"/>
        </w:rPr>
        <w:t>blation</w:t>
      </w:r>
    </w:p>
    <w:p w:rsidR="00606489" w:rsidRPr="006E3978" w:rsidRDefault="00606489" w:rsidP="00606489">
      <w:pPr>
        <w:spacing w:after="0" w:line="480" w:lineRule="auto"/>
        <w:rPr>
          <w:rFonts w:asciiTheme="majorBidi" w:hAnsiTheme="majorBidi" w:cstheme="majorBidi"/>
          <w:sz w:val="24"/>
          <w:lang w:val="en-US"/>
        </w:rPr>
      </w:pPr>
    </w:p>
    <w:p w:rsidR="00A93526" w:rsidRPr="006E3978" w:rsidRDefault="00A93526" w:rsidP="00A93526">
      <w:pPr>
        <w:snapToGrid w:val="0"/>
        <w:spacing w:after="0" w:line="480" w:lineRule="auto"/>
        <w:rPr>
          <w:rFonts w:asciiTheme="majorBidi" w:hAnsiTheme="majorBidi" w:cstheme="majorBidi"/>
          <w:sz w:val="24"/>
          <w:lang w:val="en-US"/>
        </w:rPr>
      </w:pPr>
      <w:r w:rsidRPr="006E3978">
        <w:rPr>
          <w:rFonts w:asciiTheme="majorBidi" w:hAnsiTheme="majorBidi" w:cstheme="majorBidi"/>
          <w:sz w:val="24"/>
          <w:lang w:val="en-US"/>
        </w:rPr>
        <w:t>Pascal Meyre, Christian Sticherling, Florian Spies, Stefanie Aeschbacher, Steffen Blum, Gian Voellmin, Antonio Madaffari, David Conen, Stefan Osswald, Michael Kühne, Sven Knecht</w:t>
      </w:r>
    </w:p>
    <w:p w:rsidR="00F12DB9" w:rsidRPr="006E3978" w:rsidRDefault="00F12DB9">
      <w:pPr>
        <w:rPr>
          <w:rFonts w:asciiTheme="majorBidi" w:hAnsiTheme="majorBidi" w:cstheme="majorBidi"/>
          <w:lang w:val="en-US"/>
        </w:rPr>
      </w:pPr>
    </w:p>
    <w:p w:rsidR="00F12DB9" w:rsidRPr="006E3978" w:rsidRDefault="00F12DB9" w:rsidP="00606489">
      <w:pPr>
        <w:jc w:val="center"/>
        <w:rPr>
          <w:rFonts w:asciiTheme="majorBidi" w:hAnsiTheme="majorBidi" w:cstheme="majorBidi"/>
          <w:b/>
          <w:bCs/>
          <w:sz w:val="24"/>
          <w:szCs w:val="24"/>
          <w:lang w:val="en-US"/>
        </w:rPr>
      </w:pPr>
      <w:r w:rsidRPr="006E3978">
        <w:rPr>
          <w:rFonts w:asciiTheme="majorBidi" w:hAnsiTheme="majorBidi" w:cstheme="majorBidi"/>
          <w:b/>
          <w:bCs/>
          <w:sz w:val="24"/>
          <w:szCs w:val="24"/>
          <w:lang w:val="en-US"/>
        </w:rPr>
        <w:t>Supplemental material</w:t>
      </w:r>
    </w:p>
    <w:p w:rsidR="00606489" w:rsidRPr="006E3978" w:rsidRDefault="00606489" w:rsidP="00606489">
      <w:pPr>
        <w:jc w:val="center"/>
        <w:rPr>
          <w:rFonts w:asciiTheme="majorBidi" w:hAnsiTheme="majorBidi" w:cstheme="majorBidi"/>
          <w:b/>
          <w:bCs/>
          <w:sz w:val="24"/>
          <w:szCs w:val="24"/>
          <w:lang w:val="en-US"/>
        </w:rPr>
      </w:pPr>
    </w:p>
    <w:p w:rsidR="00D77CD6" w:rsidRPr="006E3978" w:rsidRDefault="00D77CD6" w:rsidP="00606489">
      <w:pPr>
        <w:jc w:val="center"/>
        <w:rPr>
          <w:rFonts w:asciiTheme="majorBidi" w:hAnsiTheme="majorBidi" w:cstheme="majorBidi"/>
          <w:b/>
          <w:bCs/>
          <w:sz w:val="24"/>
          <w:szCs w:val="24"/>
          <w:lang w:val="en-US"/>
        </w:rPr>
      </w:pPr>
    </w:p>
    <w:p w:rsidR="001A7B2F" w:rsidRPr="006E3978" w:rsidRDefault="00FE01FB" w:rsidP="004F3C8A">
      <w:pPr>
        <w:ind w:left="1416" w:hanging="1416"/>
        <w:rPr>
          <w:rFonts w:asciiTheme="majorBidi" w:hAnsiTheme="majorBidi" w:cstheme="majorBidi"/>
          <w:bCs/>
          <w:sz w:val="24"/>
          <w:lang w:val="en-US"/>
        </w:rPr>
      </w:pPr>
      <w:r w:rsidRPr="006E3978">
        <w:rPr>
          <w:rFonts w:asciiTheme="majorBidi" w:hAnsiTheme="majorBidi" w:cstheme="majorBidi"/>
          <w:b/>
          <w:sz w:val="24"/>
          <w:lang w:val="en-US"/>
        </w:rPr>
        <w:t xml:space="preserve">Figure </w:t>
      </w:r>
      <w:r w:rsidR="00DA7AC2" w:rsidRPr="006E3978">
        <w:rPr>
          <w:rFonts w:asciiTheme="majorBidi" w:hAnsiTheme="majorBidi" w:cstheme="majorBidi"/>
          <w:b/>
          <w:sz w:val="24"/>
          <w:lang w:val="en-US"/>
        </w:rPr>
        <w:t>S</w:t>
      </w:r>
      <w:r w:rsidRPr="006E3978">
        <w:rPr>
          <w:rFonts w:asciiTheme="majorBidi" w:hAnsiTheme="majorBidi" w:cstheme="majorBidi"/>
          <w:b/>
          <w:sz w:val="24"/>
          <w:lang w:val="en-US"/>
        </w:rPr>
        <w:t>1</w:t>
      </w:r>
      <w:r w:rsidRPr="006E3978">
        <w:rPr>
          <w:rFonts w:asciiTheme="majorBidi" w:hAnsiTheme="majorBidi" w:cstheme="majorBidi"/>
          <w:b/>
          <w:sz w:val="24"/>
          <w:lang w:val="en-US"/>
        </w:rPr>
        <w:tab/>
      </w:r>
      <w:r w:rsidR="00DA7AC2" w:rsidRPr="006E3978">
        <w:rPr>
          <w:rFonts w:asciiTheme="majorBidi" w:hAnsiTheme="majorBidi" w:cstheme="majorBidi"/>
          <w:bCs/>
          <w:sz w:val="24"/>
          <w:lang w:val="en-US"/>
        </w:rPr>
        <w:t xml:space="preserve">Flow </w:t>
      </w:r>
      <w:r w:rsidR="00B65DA8">
        <w:rPr>
          <w:rFonts w:asciiTheme="majorBidi" w:hAnsiTheme="majorBidi" w:cstheme="majorBidi"/>
          <w:bCs/>
          <w:sz w:val="24"/>
          <w:lang w:val="en-US"/>
        </w:rPr>
        <w:t>d</w:t>
      </w:r>
      <w:r w:rsidR="00DA7AC2" w:rsidRPr="006E3978">
        <w:rPr>
          <w:rFonts w:asciiTheme="majorBidi" w:hAnsiTheme="majorBidi" w:cstheme="majorBidi"/>
          <w:bCs/>
          <w:sz w:val="24"/>
          <w:lang w:val="en-US"/>
        </w:rPr>
        <w:t xml:space="preserve">iagram of </w:t>
      </w:r>
      <w:r w:rsidR="00B65DA8">
        <w:rPr>
          <w:rFonts w:asciiTheme="majorBidi" w:hAnsiTheme="majorBidi" w:cstheme="majorBidi"/>
          <w:bCs/>
          <w:sz w:val="24"/>
          <w:lang w:val="en-US"/>
        </w:rPr>
        <w:t>p</w:t>
      </w:r>
      <w:r w:rsidR="00DA7AC2" w:rsidRPr="006E3978">
        <w:rPr>
          <w:rFonts w:asciiTheme="majorBidi" w:hAnsiTheme="majorBidi" w:cstheme="majorBidi"/>
          <w:bCs/>
          <w:sz w:val="24"/>
          <w:lang w:val="en-US"/>
        </w:rPr>
        <w:t xml:space="preserve">atient </w:t>
      </w:r>
      <w:r w:rsidR="00B65DA8">
        <w:rPr>
          <w:rFonts w:asciiTheme="majorBidi" w:hAnsiTheme="majorBidi" w:cstheme="majorBidi"/>
          <w:bCs/>
          <w:sz w:val="24"/>
          <w:lang w:val="en-US"/>
        </w:rPr>
        <w:t>s</w:t>
      </w:r>
      <w:r w:rsidR="00DA7AC2" w:rsidRPr="006E3978">
        <w:rPr>
          <w:rFonts w:asciiTheme="majorBidi" w:hAnsiTheme="majorBidi" w:cstheme="majorBidi"/>
          <w:bCs/>
          <w:sz w:val="24"/>
          <w:lang w:val="en-US"/>
        </w:rPr>
        <w:t xml:space="preserve">election and </w:t>
      </w:r>
      <w:r w:rsidR="00B65DA8">
        <w:rPr>
          <w:rFonts w:asciiTheme="majorBidi" w:hAnsiTheme="majorBidi" w:cstheme="majorBidi"/>
          <w:bCs/>
          <w:sz w:val="24"/>
          <w:lang w:val="en-US"/>
        </w:rPr>
        <w:t>f</w:t>
      </w:r>
      <w:r w:rsidR="00DA7AC2" w:rsidRPr="006E3978">
        <w:rPr>
          <w:rFonts w:asciiTheme="majorBidi" w:hAnsiTheme="majorBidi" w:cstheme="majorBidi"/>
          <w:bCs/>
          <w:sz w:val="24"/>
          <w:lang w:val="en-US"/>
        </w:rPr>
        <w:t>ollow-up</w:t>
      </w:r>
    </w:p>
    <w:p w:rsidR="00DA7AC2" w:rsidRPr="006E3978" w:rsidRDefault="00DA7AC2" w:rsidP="004F3C8A">
      <w:pPr>
        <w:ind w:left="1416" w:hanging="1416"/>
        <w:rPr>
          <w:rFonts w:asciiTheme="majorBidi" w:hAnsiTheme="majorBidi" w:cstheme="majorBidi"/>
          <w:b/>
          <w:sz w:val="24"/>
          <w:lang w:val="en-US"/>
        </w:rPr>
      </w:pPr>
    </w:p>
    <w:p w:rsidR="001A7B2F" w:rsidRPr="006E3978" w:rsidRDefault="001A7B2F" w:rsidP="001A7B2F">
      <w:pPr>
        <w:rPr>
          <w:rFonts w:asciiTheme="majorBidi" w:hAnsiTheme="majorBidi" w:cstheme="majorBidi"/>
          <w:sz w:val="24"/>
          <w:szCs w:val="24"/>
          <w:lang w:val="en-US"/>
        </w:rPr>
      </w:pPr>
    </w:p>
    <w:p w:rsidR="001A7B2F" w:rsidRPr="006E3978" w:rsidRDefault="001A7B2F" w:rsidP="001A7B2F">
      <w:pPr>
        <w:rPr>
          <w:rFonts w:asciiTheme="majorBidi" w:hAnsiTheme="majorBidi" w:cstheme="majorBidi"/>
          <w:sz w:val="24"/>
          <w:szCs w:val="24"/>
          <w:lang w:val="en-US"/>
        </w:rPr>
      </w:pPr>
    </w:p>
    <w:p w:rsidR="001A7B2F" w:rsidRPr="006E3978" w:rsidRDefault="001A7B2F" w:rsidP="001A7B2F">
      <w:pPr>
        <w:rPr>
          <w:rFonts w:asciiTheme="majorBidi" w:hAnsiTheme="majorBidi" w:cstheme="majorBidi"/>
          <w:sz w:val="24"/>
          <w:szCs w:val="24"/>
          <w:lang w:val="en-US"/>
        </w:rPr>
      </w:pPr>
    </w:p>
    <w:p w:rsidR="001A7B2F" w:rsidRPr="006E3978" w:rsidRDefault="001A7B2F" w:rsidP="001A7B2F">
      <w:pPr>
        <w:rPr>
          <w:rFonts w:asciiTheme="majorBidi" w:hAnsiTheme="majorBidi" w:cstheme="majorBidi"/>
          <w:sz w:val="24"/>
          <w:szCs w:val="24"/>
          <w:lang w:val="en-US"/>
        </w:rPr>
      </w:pPr>
    </w:p>
    <w:p w:rsidR="001A7B2F" w:rsidRPr="006E3978" w:rsidRDefault="001A7B2F" w:rsidP="001A7B2F">
      <w:pPr>
        <w:rPr>
          <w:rFonts w:asciiTheme="majorBidi" w:hAnsiTheme="majorBidi" w:cstheme="majorBidi"/>
          <w:sz w:val="24"/>
          <w:szCs w:val="24"/>
          <w:lang w:val="en-US"/>
        </w:rPr>
      </w:pPr>
    </w:p>
    <w:p w:rsidR="001A7B2F" w:rsidRPr="006E3978" w:rsidRDefault="001A7B2F" w:rsidP="001A7B2F">
      <w:pPr>
        <w:rPr>
          <w:rFonts w:asciiTheme="majorBidi" w:hAnsiTheme="majorBidi" w:cstheme="majorBidi"/>
          <w:sz w:val="24"/>
          <w:szCs w:val="24"/>
          <w:lang w:val="en-US"/>
        </w:rPr>
      </w:pPr>
    </w:p>
    <w:p w:rsidR="001A7B2F" w:rsidRPr="006E3978" w:rsidRDefault="001A7B2F" w:rsidP="001A7B2F">
      <w:pPr>
        <w:rPr>
          <w:rFonts w:asciiTheme="majorBidi" w:hAnsiTheme="majorBidi" w:cstheme="majorBidi"/>
          <w:sz w:val="24"/>
          <w:szCs w:val="24"/>
          <w:lang w:val="en-US"/>
        </w:rPr>
      </w:pPr>
    </w:p>
    <w:p w:rsidR="001A7B2F" w:rsidRPr="006E3978" w:rsidRDefault="001A7B2F" w:rsidP="001A7B2F">
      <w:pPr>
        <w:rPr>
          <w:rFonts w:asciiTheme="majorBidi" w:hAnsiTheme="majorBidi" w:cstheme="majorBidi"/>
          <w:sz w:val="24"/>
          <w:szCs w:val="24"/>
          <w:lang w:val="en-US"/>
        </w:rPr>
      </w:pPr>
    </w:p>
    <w:p w:rsidR="001A7B2F" w:rsidRPr="006E3978" w:rsidRDefault="001A7B2F" w:rsidP="001A7B2F">
      <w:pPr>
        <w:rPr>
          <w:rFonts w:asciiTheme="majorBidi" w:hAnsiTheme="majorBidi" w:cstheme="majorBidi"/>
          <w:sz w:val="24"/>
          <w:szCs w:val="24"/>
          <w:lang w:val="en-US"/>
        </w:rPr>
      </w:pPr>
    </w:p>
    <w:p w:rsidR="001A7B2F" w:rsidRPr="006E3978" w:rsidRDefault="001A7B2F" w:rsidP="001A7B2F">
      <w:pPr>
        <w:rPr>
          <w:rFonts w:asciiTheme="majorBidi" w:hAnsiTheme="majorBidi" w:cstheme="majorBidi"/>
          <w:sz w:val="24"/>
          <w:szCs w:val="24"/>
          <w:lang w:val="en-US"/>
        </w:rPr>
      </w:pPr>
    </w:p>
    <w:p w:rsidR="001A7B2F" w:rsidRPr="006E3978" w:rsidRDefault="001A7B2F" w:rsidP="001A7B2F">
      <w:pPr>
        <w:rPr>
          <w:rFonts w:asciiTheme="majorBidi" w:hAnsiTheme="majorBidi" w:cstheme="majorBidi"/>
          <w:sz w:val="24"/>
          <w:szCs w:val="24"/>
          <w:lang w:val="en-US"/>
        </w:rPr>
      </w:pPr>
    </w:p>
    <w:p w:rsidR="002C6FF7" w:rsidRPr="006E3978" w:rsidRDefault="002C6FF7">
      <w:pPr>
        <w:spacing w:after="0" w:line="240" w:lineRule="auto"/>
        <w:rPr>
          <w:rFonts w:asciiTheme="majorBidi" w:hAnsiTheme="majorBidi" w:cstheme="majorBidi"/>
          <w:sz w:val="24"/>
          <w:szCs w:val="24"/>
          <w:lang w:val="en-US"/>
        </w:rPr>
        <w:sectPr w:rsidR="002C6FF7" w:rsidRPr="006E3978" w:rsidSect="00646908">
          <w:pgSz w:w="11900" w:h="16840"/>
          <w:pgMar w:top="1417" w:right="1417" w:bottom="1134" w:left="1417" w:header="708" w:footer="708" w:gutter="0"/>
          <w:cols w:space="708"/>
          <w:docGrid w:linePitch="360"/>
        </w:sectPr>
      </w:pPr>
    </w:p>
    <w:p w:rsidR="00DA7AC2" w:rsidRPr="006E3978" w:rsidRDefault="00DA7AC2" w:rsidP="00DA7AC2">
      <w:pPr>
        <w:ind w:left="1416" w:hanging="1416"/>
        <w:rPr>
          <w:rFonts w:asciiTheme="majorBidi" w:hAnsiTheme="majorBidi" w:cstheme="majorBidi"/>
          <w:b/>
          <w:sz w:val="24"/>
          <w:lang w:val="en-US"/>
        </w:rPr>
      </w:pPr>
      <w:r w:rsidRPr="006E3978">
        <w:rPr>
          <w:rFonts w:asciiTheme="majorBidi" w:hAnsiTheme="majorBidi" w:cstheme="majorBidi"/>
          <w:b/>
          <w:sz w:val="24"/>
          <w:lang w:val="en-US"/>
        </w:rPr>
        <w:lastRenderedPageBreak/>
        <w:t>Figure S1</w:t>
      </w:r>
      <w:r w:rsidRPr="006E3978">
        <w:rPr>
          <w:rFonts w:asciiTheme="majorBidi" w:hAnsiTheme="majorBidi" w:cstheme="majorBidi"/>
          <w:b/>
          <w:sz w:val="24"/>
          <w:lang w:val="en-US"/>
        </w:rPr>
        <w:tab/>
        <w:t xml:space="preserve">Flow </w:t>
      </w:r>
      <w:r w:rsidR="00B65DA8">
        <w:rPr>
          <w:rFonts w:asciiTheme="majorBidi" w:hAnsiTheme="majorBidi" w:cstheme="majorBidi"/>
          <w:b/>
          <w:sz w:val="24"/>
          <w:lang w:val="en-US"/>
        </w:rPr>
        <w:t>d</w:t>
      </w:r>
      <w:r w:rsidRPr="006E3978">
        <w:rPr>
          <w:rFonts w:asciiTheme="majorBidi" w:hAnsiTheme="majorBidi" w:cstheme="majorBidi"/>
          <w:b/>
          <w:sz w:val="24"/>
          <w:lang w:val="en-US"/>
        </w:rPr>
        <w:t xml:space="preserve">iagram of </w:t>
      </w:r>
      <w:r w:rsidR="00B65DA8">
        <w:rPr>
          <w:rFonts w:asciiTheme="majorBidi" w:hAnsiTheme="majorBidi" w:cstheme="majorBidi"/>
          <w:b/>
          <w:sz w:val="24"/>
          <w:lang w:val="en-US"/>
        </w:rPr>
        <w:t>p</w:t>
      </w:r>
      <w:r w:rsidRPr="006E3978">
        <w:rPr>
          <w:rFonts w:asciiTheme="majorBidi" w:hAnsiTheme="majorBidi" w:cstheme="majorBidi"/>
          <w:b/>
          <w:sz w:val="24"/>
          <w:lang w:val="en-US"/>
        </w:rPr>
        <w:t xml:space="preserve">atient </w:t>
      </w:r>
      <w:r w:rsidR="00B65DA8">
        <w:rPr>
          <w:rFonts w:asciiTheme="majorBidi" w:hAnsiTheme="majorBidi" w:cstheme="majorBidi"/>
          <w:b/>
          <w:sz w:val="24"/>
          <w:lang w:val="en-US"/>
        </w:rPr>
        <w:t>s</w:t>
      </w:r>
      <w:r w:rsidRPr="006E3978">
        <w:rPr>
          <w:rFonts w:asciiTheme="majorBidi" w:hAnsiTheme="majorBidi" w:cstheme="majorBidi"/>
          <w:b/>
          <w:sz w:val="24"/>
          <w:lang w:val="en-US"/>
        </w:rPr>
        <w:t xml:space="preserve">election and </w:t>
      </w:r>
      <w:r w:rsidR="00B65DA8">
        <w:rPr>
          <w:rFonts w:asciiTheme="majorBidi" w:hAnsiTheme="majorBidi" w:cstheme="majorBidi"/>
          <w:b/>
          <w:sz w:val="24"/>
          <w:lang w:val="en-US"/>
        </w:rPr>
        <w:t>f</w:t>
      </w:r>
      <w:r w:rsidRPr="006E3978">
        <w:rPr>
          <w:rFonts w:asciiTheme="majorBidi" w:hAnsiTheme="majorBidi" w:cstheme="majorBidi"/>
          <w:b/>
          <w:sz w:val="24"/>
          <w:lang w:val="en-US"/>
        </w:rPr>
        <w:t>ollow-up</w:t>
      </w:r>
    </w:p>
    <w:p w:rsidR="00DA7AC2" w:rsidRPr="00DA7AC2" w:rsidRDefault="00DA7AC2" w:rsidP="00DA7AC2">
      <w:pPr>
        <w:ind w:left="1416" w:hanging="1416"/>
        <w:rPr>
          <w:rFonts w:ascii="Arial" w:hAnsi="Arial" w:cs="Arial"/>
          <w:b/>
          <w:sz w:val="24"/>
          <w:lang w:val="en-US"/>
        </w:rPr>
      </w:pPr>
    </w:p>
    <w:p w:rsidR="006730D1" w:rsidRPr="00A964AE" w:rsidRDefault="00386E32" w:rsidP="00A964AE">
      <w:pPr>
        <w:spacing w:after="0" w:line="240" w:lineRule="auto"/>
        <w:rPr>
          <w:rFonts w:ascii="Arial" w:hAnsi="Arial" w:cs="Arial"/>
          <w:b/>
          <w:sz w:val="24"/>
          <w:lang w:val="en-US"/>
        </w:rPr>
      </w:pPr>
      <w:r>
        <w:rPr>
          <w:rFonts w:ascii="Arial" w:hAnsi="Arial" w:cs="Arial"/>
          <w:b/>
          <w:noProof/>
          <w:sz w:val="24"/>
          <w:lang w:val="en-US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align>center</wp:align>
            </wp:positionH>
            <wp:positionV relativeFrom="margin">
              <wp:align>center</wp:align>
            </wp:positionV>
            <wp:extent cx="5965190" cy="4023995"/>
            <wp:effectExtent l="0" t="0" r="3810" b="0"/>
            <wp:wrapSquare wrapText="bothSides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lowdiagram.tiff"/>
                    <pic:cNvPicPr/>
                  </pic:nvPicPr>
                  <pic:blipFill>
                    <a:blip r:embed="rId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65190" cy="40239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6730D1" w:rsidRPr="00A964AE" w:rsidSect="002C6FF7">
      <w:pgSz w:w="16840" w:h="11900" w:orient="landscape"/>
      <w:pgMar w:top="1417" w:right="1134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7"/>
  <w:proofState w:spelling="clean" w:grammar="clean"/>
  <w:defaultTabStop w:val="708"/>
  <w:hyphenationZone w:val="425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2DB9"/>
    <w:rsid w:val="00001871"/>
    <w:rsid w:val="00003FB5"/>
    <w:rsid w:val="00012314"/>
    <w:rsid w:val="000216B8"/>
    <w:rsid w:val="000251A5"/>
    <w:rsid w:val="000253B2"/>
    <w:rsid w:val="00027E3F"/>
    <w:rsid w:val="000311E0"/>
    <w:rsid w:val="0004362B"/>
    <w:rsid w:val="00060C07"/>
    <w:rsid w:val="0007355E"/>
    <w:rsid w:val="000767B8"/>
    <w:rsid w:val="00092009"/>
    <w:rsid w:val="000A2BA8"/>
    <w:rsid w:val="000B139E"/>
    <w:rsid w:val="000B1DF2"/>
    <w:rsid w:val="000B26F3"/>
    <w:rsid w:val="000B710D"/>
    <w:rsid w:val="000D39F3"/>
    <w:rsid w:val="000E04C2"/>
    <w:rsid w:val="000E46F7"/>
    <w:rsid w:val="0012428F"/>
    <w:rsid w:val="00127636"/>
    <w:rsid w:val="001331DD"/>
    <w:rsid w:val="0013633E"/>
    <w:rsid w:val="0014355B"/>
    <w:rsid w:val="00162127"/>
    <w:rsid w:val="00165230"/>
    <w:rsid w:val="001817D1"/>
    <w:rsid w:val="00181886"/>
    <w:rsid w:val="001A7B2F"/>
    <w:rsid w:val="001C3A34"/>
    <w:rsid w:val="001C3CD9"/>
    <w:rsid w:val="001E2289"/>
    <w:rsid w:val="002025DC"/>
    <w:rsid w:val="00203494"/>
    <w:rsid w:val="002037C6"/>
    <w:rsid w:val="00214062"/>
    <w:rsid w:val="00222C24"/>
    <w:rsid w:val="00226628"/>
    <w:rsid w:val="00231407"/>
    <w:rsid w:val="0024218D"/>
    <w:rsid w:val="00256779"/>
    <w:rsid w:val="002604B6"/>
    <w:rsid w:val="00272EFB"/>
    <w:rsid w:val="00275D86"/>
    <w:rsid w:val="002905B2"/>
    <w:rsid w:val="002A06A0"/>
    <w:rsid w:val="002A65C9"/>
    <w:rsid w:val="002B3CB6"/>
    <w:rsid w:val="002B6F0C"/>
    <w:rsid w:val="002C2534"/>
    <w:rsid w:val="002C3C33"/>
    <w:rsid w:val="002C4959"/>
    <w:rsid w:val="002C6FF7"/>
    <w:rsid w:val="002D3489"/>
    <w:rsid w:val="002E1259"/>
    <w:rsid w:val="002E1EF9"/>
    <w:rsid w:val="002E2295"/>
    <w:rsid w:val="0030209B"/>
    <w:rsid w:val="00317327"/>
    <w:rsid w:val="003219C1"/>
    <w:rsid w:val="0033003D"/>
    <w:rsid w:val="003326E4"/>
    <w:rsid w:val="00386E32"/>
    <w:rsid w:val="003A23C7"/>
    <w:rsid w:val="003B0ACA"/>
    <w:rsid w:val="003D72F8"/>
    <w:rsid w:val="003E6F4D"/>
    <w:rsid w:val="004010F1"/>
    <w:rsid w:val="004059F4"/>
    <w:rsid w:val="004152B4"/>
    <w:rsid w:val="00446BF2"/>
    <w:rsid w:val="00484EFF"/>
    <w:rsid w:val="00485FFE"/>
    <w:rsid w:val="004977E4"/>
    <w:rsid w:val="004B52B1"/>
    <w:rsid w:val="004F2F43"/>
    <w:rsid w:val="004F3C8A"/>
    <w:rsid w:val="004F5868"/>
    <w:rsid w:val="0051074C"/>
    <w:rsid w:val="00513436"/>
    <w:rsid w:val="00547BE0"/>
    <w:rsid w:val="005545BF"/>
    <w:rsid w:val="00561648"/>
    <w:rsid w:val="0059624E"/>
    <w:rsid w:val="0059653E"/>
    <w:rsid w:val="00597003"/>
    <w:rsid w:val="005A15CE"/>
    <w:rsid w:val="005A4CB8"/>
    <w:rsid w:val="005C3EF5"/>
    <w:rsid w:val="00602C0B"/>
    <w:rsid w:val="00606489"/>
    <w:rsid w:val="006208E9"/>
    <w:rsid w:val="00623B70"/>
    <w:rsid w:val="006305BC"/>
    <w:rsid w:val="00633654"/>
    <w:rsid w:val="006359DC"/>
    <w:rsid w:val="0063623A"/>
    <w:rsid w:val="00646908"/>
    <w:rsid w:val="00646E7C"/>
    <w:rsid w:val="006515F1"/>
    <w:rsid w:val="006730D1"/>
    <w:rsid w:val="006A3644"/>
    <w:rsid w:val="006C648B"/>
    <w:rsid w:val="006C7596"/>
    <w:rsid w:val="006E3978"/>
    <w:rsid w:val="006E39B0"/>
    <w:rsid w:val="006E7D9F"/>
    <w:rsid w:val="006F3BAC"/>
    <w:rsid w:val="007031A6"/>
    <w:rsid w:val="007247A1"/>
    <w:rsid w:val="00730476"/>
    <w:rsid w:val="007755C3"/>
    <w:rsid w:val="00777549"/>
    <w:rsid w:val="0078418E"/>
    <w:rsid w:val="007877E1"/>
    <w:rsid w:val="007D23B7"/>
    <w:rsid w:val="007E0B8E"/>
    <w:rsid w:val="00800301"/>
    <w:rsid w:val="00800974"/>
    <w:rsid w:val="00801067"/>
    <w:rsid w:val="0081278F"/>
    <w:rsid w:val="00823EA9"/>
    <w:rsid w:val="008263CE"/>
    <w:rsid w:val="008340DA"/>
    <w:rsid w:val="00836098"/>
    <w:rsid w:val="00852878"/>
    <w:rsid w:val="0085321C"/>
    <w:rsid w:val="00856E80"/>
    <w:rsid w:val="0086631F"/>
    <w:rsid w:val="008978AF"/>
    <w:rsid w:val="008A052F"/>
    <w:rsid w:val="008B768B"/>
    <w:rsid w:val="008C0C2D"/>
    <w:rsid w:val="009056A8"/>
    <w:rsid w:val="00930A85"/>
    <w:rsid w:val="009361C7"/>
    <w:rsid w:val="00944157"/>
    <w:rsid w:val="00951A08"/>
    <w:rsid w:val="00981C7D"/>
    <w:rsid w:val="00987AE9"/>
    <w:rsid w:val="009A5FBB"/>
    <w:rsid w:val="009C4DCA"/>
    <w:rsid w:val="009C7E31"/>
    <w:rsid w:val="00A03A86"/>
    <w:rsid w:val="00A11D9C"/>
    <w:rsid w:val="00A258FB"/>
    <w:rsid w:val="00A338A2"/>
    <w:rsid w:val="00A4577A"/>
    <w:rsid w:val="00A747D3"/>
    <w:rsid w:val="00A90BDF"/>
    <w:rsid w:val="00A93526"/>
    <w:rsid w:val="00A964AE"/>
    <w:rsid w:val="00AC7CA9"/>
    <w:rsid w:val="00AD3627"/>
    <w:rsid w:val="00AE0AAE"/>
    <w:rsid w:val="00AF5113"/>
    <w:rsid w:val="00B01F0E"/>
    <w:rsid w:val="00B039EB"/>
    <w:rsid w:val="00B03FD2"/>
    <w:rsid w:val="00B07229"/>
    <w:rsid w:val="00B07618"/>
    <w:rsid w:val="00B13952"/>
    <w:rsid w:val="00B3421E"/>
    <w:rsid w:val="00B4701D"/>
    <w:rsid w:val="00B65DA8"/>
    <w:rsid w:val="00B664BF"/>
    <w:rsid w:val="00B74F4F"/>
    <w:rsid w:val="00B85B81"/>
    <w:rsid w:val="00BA71D5"/>
    <w:rsid w:val="00BB27A1"/>
    <w:rsid w:val="00BB690B"/>
    <w:rsid w:val="00BC49D1"/>
    <w:rsid w:val="00BC6299"/>
    <w:rsid w:val="00BE0415"/>
    <w:rsid w:val="00BE4502"/>
    <w:rsid w:val="00BF482B"/>
    <w:rsid w:val="00C00206"/>
    <w:rsid w:val="00C0537F"/>
    <w:rsid w:val="00C135A5"/>
    <w:rsid w:val="00C17292"/>
    <w:rsid w:val="00C17EAC"/>
    <w:rsid w:val="00C2134E"/>
    <w:rsid w:val="00C21787"/>
    <w:rsid w:val="00C301F4"/>
    <w:rsid w:val="00C330C5"/>
    <w:rsid w:val="00C45FD2"/>
    <w:rsid w:val="00C46DDB"/>
    <w:rsid w:val="00C57EC1"/>
    <w:rsid w:val="00C94845"/>
    <w:rsid w:val="00CA37E1"/>
    <w:rsid w:val="00CD556F"/>
    <w:rsid w:val="00CD6DFA"/>
    <w:rsid w:val="00CE2E24"/>
    <w:rsid w:val="00CF4030"/>
    <w:rsid w:val="00CF669E"/>
    <w:rsid w:val="00D241A3"/>
    <w:rsid w:val="00D53565"/>
    <w:rsid w:val="00D7352B"/>
    <w:rsid w:val="00D77CD6"/>
    <w:rsid w:val="00DA7AC2"/>
    <w:rsid w:val="00DC6A30"/>
    <w:rsid w:val="00E00E98"/>
    <w:rsid w:val="00E2726B"/>
    <w:rsid w:val="00E30B9C"/>
    <w:rsid w:val="00E550E1"/>
    <w:rsid w:val="00EA6D60"/>
    <w:rsid w:val="00EB2EFD"/>
    <w:rsid w:val="00EB5D04"/>
    <w:rsid w:val="00EC26F8"/>
    <w:rsid w:val="00EC335A"/>
    <w:rsid w:val="00EF6093"/>
    <w:rsid w:val="00F12DB9"/>
    <w:rsid w:val="00F211CD"/>
    <w:rsid w:val="00F344BC"/>
    <w:rsid w:val="00F45172"/>
    <w:rsid w:val="00F467D0"/>
    <w:rsid w:val="00F46FB2"/>
    <w:rsid w:val="00F60713"/>
    <w:rsid w:val="00F6389A"/>
    <w:rsid w:val="00F71826"/>
    <w:rsid w:val="00F74AFB"/>
    <w:rsid w:val="00F84D11"/>
    <w:rsid w:val="00F94468"/>
    <w:rsid w:val="00FA0059"/>
    <w:rsid w:val="00FB3C4A"/>
    <w:rsid w:val="00FC04A9"/>
    <w:rsid w:val="00FE01FB"/>
    <w:rsid w:val="00FF2033"/>
    <w:rsid w:val="00FF24C7"/>
    <w:rsid w:val="00FF2B39"/>
    <w:rsid w:val="00FF38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A2EDF8B"/>
  <w15:chartTrackingRefBased/>
  <w15:docId w15:val="{47F997D6-4CC9-D143-B639-BEF70DE93A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4"/>
        <w:szCs w:val="24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606489"/>
    <w:pPr>
      <w:spacing w:after="160" w:line="259" w:lineRule="auto"/>
    </w:pPr>
    <w:rPr>
      <w:rFonts w:eastAsiaTheme="minorHAnsi"/>
      <w:sz w:val="22"/>
      <w:szCs w:val="22"/>
      <w:lang w:val="de-CH"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2C6FF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58</Words>
  <Characters>372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Pascal Meyre</dc:creator>
  <cp:keywords/>
  <dc:description/>
  <cp:lastModifiedBy>Pascal Meyre</cp:lastModifiedBy>
  <cp:revision>51</cp:revision>
  <dcterms:created xsi:type="dcterms:W3CDTF">2019-10-27T15:18:00Z</dcterms:created>
  <dcterms:modified xsi:type="dcterms:W3CDTF">2020-05-07T09:19:00Z</dcterms:modified>
</cp:coreProperties>
</file>