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04EF6" w14:textId="6DD2084D" w:rsidR="009D608F" w:rsidRDefault="008B1362" w:rsidP="009D608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</w:t>
      </w:r>
      <w:r w:rsidR="009D608F" w:rsidRPr="00967929">
        <w:rPr>
          <w:rFonts w:ascii="Times New Roman" w:hAnsi="Times New Roman" w:cs="Times New Roman"/>
          <w:b/>
          <w:sz w:val="24"/>
        </w:rPr>
        <w:t xml:space="preserve"> Tables</w:t>
      </w:r>
    </w:p>
    <w:p w14:paraId="68B1D801" w14:textId="77777777" w:rsidR="009D608F" w:rsidRPr="00967929" w:rsidRDefault="009D608F" w:rsidP="009D608F">
      <w:pPr>
        <w:jc w:val="center"/>
        <w:rPr>
          <w:rFonts w:ascii="Times New Roman" w:hAnsi="Times New Roman" w:cs="Times New Roman"/>
          <w:b/>
          <w:sz w:val="24"/>
        </w:rPr>
      </w:pPr>
    </w:p>
    <w:p w14:paraId="09B897C0" w14:textId="6A6DCD1D" w:rsidR="009D608F" w:rsidRPr="00967929" w:rsidRDefault="009D608F" w:rsidP="009D608F">
      <w:pPr>
        <w:rPr>
          <w:rFonts w:ascii="Times New Roman" w:hAnsi="Times New Roman" w:cs="Times New Roman"/>
          <w:b/>
          <w:sz w:val="24"/>
        </w:rPr>
      </w:pPr>
      <w:r w:rsidRPr="00967929">
        <w:rPr>
          <w:rFonts w:ascii="Times New Roman" w:hAnsi="Times New Roman" w:cs="Times New Roman"/>
          <w:b/>
          <w:bCs/>
          <w:sz w:val="24"/>
        </w:rPr>
        <w:t>Supplementa</w:t>
      </w:r>
      <w:r>
        <w:rPr>
          <w:rFonts w:ascii="Times New Roman" w:hAnsi="Times New Roman" w:cs="Times New Roman"/>
          <w:b/>
          <w:bCs/>
          <w:sz w:val="24"/>
        </w:rPr>
        <w:t>ry</w:t>
      </w:r>
      <w:r w:rsidRPr="00967929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967929">
        <w:rPr>
          <w:rFonts w:ascii="Times New Roman" w:hAnsi="Times New Roman" w:cs="Times New Roman"/>
          <w:b/>
          <w:bCs/>
          <w:sz w:val="24"/>
        </w:rPr>
        <w:t xml:space="preserve">able 1. </w:t>
      </w:r>
      <w:proofErr w:type="spellStart"/>
      <w:r>
        <w:rPr>
          <w:rFonts w:ascii="Times New Roman" w:hAnsi="Times New Roman" w:cs="Times New Roman"/>
          <w:b/>
          <w:sz w:val="24"/>
        </w:rPr>
        <w:t>Spirometric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parameters of </w:t>
      </w:r>
      <w:r w:rsidR="000D7680">
        <w:rPr>
          <w:rFonts w:ascii="Times New Roman" w:hAnsi="Times New Roman" w:cs="Times New Roman"/>
          <w:b/>
          <w:sz w:val="24"/>
        </w:rPr>
        <w:t xml:space="preserve">the </w:t>
      </w:r>
      <w:r>
        <w:rPr>
          <w:rFonts w:ascii="Times New Roman" w:hAnsi="Times New Roman" w:cs="Times New Roman"/>
          <w:b/>
          <w:sz w:val="24"/>
        </w:rPr>
        <w:t>participants according to smoking exposure</w:t>
      </w:r>
      <w:r w:rsidRPr="00967929"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5001" w:type="pct"/>
        <w:tblLook w:val="04A0" w:firstRow="1" w:lastRow="0" w:firstColumn="1" w:lastColumn="0" w:noHBand="0" w:noVBand="1"/>
      </w:tblPr>
      <w:tblGrid>
        <w:gridCol w:w="1559"/>
        <w:gridCol w:w="2128"/>
        <w:gridCol w:w="2268"/>
        <w:gridCol w:w="2224"/>
        <w:gridCol w:w="893"/>
      </w:tblGrid>
      <w:tr w:rsidR="009D608F" w:rsidRPr="00967929" w14:paraId="140C19FC" w14:textId="77777777" w:rsidTr="00B3482C">
        <w:trPr>
          <w:trHeight w:val="725"/>
        </w:trPr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25E1F" w14:textId="77777777" w:rsidR="009D608F" w:rsidRPr="00967929" w:rsidRDefault="009D608F" w:rsidP="006E178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1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175AC" w14:textId="77777777" w:rsidR="009D608F" w:rsidRPr="00672821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672821">
              <w:rPr>
                <w:rFonts w:ascii="Times New Roman" w:hAnsi="Times New Roman" w:cs="Times New Roman"/>
                <w:b/>
                <w:bCs/>
                <w:iCs/>
                <w:sz w:val="24"/>
              </w:rPr>
              <w:t>Cumulative smoking exposure</w:t>
            </w:r>
          </w:p>
        </w:tc>
      </w:tr>
      <w:tr w:rsidR="009D608F" w:rsidRPr="00967929" w14:paraId="59809BB0" w14:textId="77777777" w:rsidTr="00B3482C">
        <w:trPr>
          <w:trHeight w:val="725"/>
        </w:trPr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D8B80" w14:textId="77777777" w:rsidR="009D608F" w:rsidRPr="00967929" w:rsidRDefault="009D608F" w:rsidP="006E178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D74C2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Non-Smoker</w:t>
            </w:r>
          </w:p>
          <w:p w14:paraId="4CA5065A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(n = 49)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1764C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ow exposure</w:t>
            </w:r>
          </w:p>
          <w:p w14:paraId="57542603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(n = 40)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432A37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igh exposure</w:t>
            </w:r>
          </w:p>
          <w:p w14:paraId="75B753BF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>(n = 95)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4C970" w14:textId="77777777" w:rsidR="009D608F" w:rsidRPr="00967929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67929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9D608F" w:rsidRPr="007C7213" w14:paraId="17D85BE6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35E18C26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FEV 1.0, L 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</w:tcPr>
          <w:p w14:paraId="28CA6626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1.84 ± 0.72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7BD7932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2.53 ± 0.77*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3ADF789D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2.38 ± 0.77*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2A22E5D8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6C47EF" w:rsidRPr="007C7213" w14:paraId="700E254F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24A4485" w14:textId="32184B95" w:rsidR="006C47EF" w:rsidRPr="007C7213" w:rsidRDefault="006C47EF" w:rsidP="006C47EF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FEV 1.0%, %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8479" w14:textId="77AF6804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79.9 (76.4 - 83.4)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EDDA" w14:textId="00F78244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79.8 (76.1 - 83.6)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414A7A25" w14:textId="472FAA03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77.9 (68.1 - </w:t>
            </w:r>
            <w:proofErr w:type="gramStart"/>
            <w:r w:rsidRPr="007C7213">
              <w:rPr>
                <w:rFonts w:ascii="Times New Roman" w:hAnsi="Times New Roman" w:cs="Times New Roman"/>
                <w:sz w:val="24"/>
              </w:rPr>
              <w:t>81.5)*</w:t>
            </w:r>
            <w:proofErr w:type="gramEnd"/>
            <w:r w:rsidRPr="007C7213">
              <w:rPr>
                <w:rFonts w:ascii="Times New Roman" w:hAnsi="Times New Roman" w:cs="Times New Roman"/>
                <w:sz w:val="24"/>
              </w:rPr>
              <w:t>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613CAEE3" w14:textId="77777777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0.014</w:t>
            </w:r>
          </w:p>
        </w:tc>
      </w:tr>
      <w:tr w:rsidR="006C47EF" w:rsidRPr="007C7213" w14:paraId="6C3F9E4B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69BA48A6" w14:textId="2B713C05" w:rsidR="006C47EF" w:rsidRPr="007C7213" w:rsidRDefault="006C47EF" w:rsidP="006C47EF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%FEV1.0, %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F960" w14:textId="55042B71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103.2 (87.8 - 117.5)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8F05" w14:textId="4AF3092C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94.8 (86.2 - 102.4)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15A3A708" w14:textId="44ACD503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88.6 (78.1 - </w:t>
            </w:r>
            <w:proofErr w:type="gramStart"/>
            <w:r w:rsidRPr="007C7213">
              <w:rPr>
                <w:rFonts w:ascii="Times New Roman" w:hAnsi="Times New Roman" w:cs="Times New Roman"/>
                <w:sz w:val="24"/>
              </w:rPr>
              <w:t>98.7)*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24BAD2E" w14:textId="77777777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46B7F2EB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5FA88241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FVC, L 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</w:tcPr>
          <w:p w14:paraId="5E99DDBD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2.29 ± 0.89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FDC8B9A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3.18 ± 0.93*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5AE47B05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3.17 ± 0.83*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0A505420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1153344C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19EEEA0E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%FVC, %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</w:tcPr>
          <w:p w14:paraId="7D95D5E7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96.7 ± 22.3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3BEF4F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101.1 ± 16.7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2E589539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98.4 ± 18.2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1761785D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0.56</w:t>
            </w:r>
          </w:p>
        </w:tc>
      </w:tr>
      <w:tr w:rsidR="009D608F" w:rsidRPr="007C7213" w14:paraId="7465332A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</w:tcPr>
          <w:p w14:paraId="4009F70A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VC, L 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</w:tcPr>
          <w:p w14:paraId="595713A5" w14:textId="17CD0A92" w:rsidR="009D608F" w:rsidRPr="007C7213" w:rsidRDefault="006C47E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2.23 (1.88 - 2.56)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C99990C" w14:textId="0E2AE9CE" w:rsidR="009D608F" w:rsidRPr="007C7213" w:rsidRDefault="006C47E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3.28 (2.44 - </w:t>
            </w:r>
            <w:proofErr w:type="gramStart"/>
            <w:r w:rsidRPr="007C7213">
              <w:rPr>
                <w:rFonts w:ascii="Times New Roman" w:hAnsi="Times New Roman" w:cs="Times New Roman"/>
                <w:sz w:val="24"/>
              </w:rPr>
              <w:t>3.98)</w:t>
            </w:r>
            <w:r w:rsidR="009D608F" w:rsidRPr="007C7213">
              <w:rPr>
                <w:rFonts w:ascii="Times New Roman" w:hAnsi="Times New Roman" w:cs="Times New Roman"/>
                <w:sz w:val="24"/>
              </w:rPr>
              <w:t>*</w:t>
            </w:r>
            <w:proofErr w:type="gramEnd"/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</w:tcPr>
          <w:p w14:paraId="2B916815" w14:textId="10C55DEF" w:rsidR="009D608F" w:rsidRPr="007C7213" w:rsidRDefault="006C47E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3.25 (2.71 - </w:t>
            </w:r>
            <w:proofErr w:type="gramStart"/>
            <w:r w:rsidRPr="007C7213">
              <w:rPr>
                <w:rFonts w:ascii="Times New Roman" w:hAnsi="Times New Roman" w:cs="Times New Roman"/>
                <w:sz w:val="24"/>
              </w:rPr>
              <w:t>3.83)</w:t>
            </w:r>
            <w:r w:rsidR="009D608F" w:rsidRPr="007C7213">
              <w:rPr>
                <w:rFonts w:ascii="Times New Roman" w:hAnsi="Times New Roman" w:cs="Times New Roman"/>
                <w:sz w:val="24"/>
              </w:rPr>
              <w:t>*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0452B7E3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6C47EF" w:rsidRPr="007C7213" w14:paraId="3E2FC97C" w14:textId="77777777" w:rsidTr="00B3482C">
        <w:trPr>
          <w:trHeight w:val="361"/>
        </w:trPr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8B8D5" w14:textId="77777777" w:rsidR="006C47EF" w:rsidRPr="007C7213" w:rsidRDefault="006C47EF" w:rsidP="006C47EF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%VC, % 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7B6D7" w14:textId="5E246C62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92.5 (90.3 - 110.0)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E52C8" w14:textId="3EAC098A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103.5 (91.3 - 114.9)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ACC73" w14:textId="614FE50A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eastAsia="游ゴシック" w:hAnsi="Times New Roman" w:cs="Times New Roman"/>
                <w:color w:val="000000"/>
                <w:sz w:val="24"/>
              </w:rPr>
              <w:t>104.2 (91.6 -112.4)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2331E" w14:textId="77777777" w:rsidR="006C47EF" w:rsidRPr="007C7213" w:rsidRDefault="006C47EF" w:rsidP="006C47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0.69</w:t>
            </w:r>
          </w:p>
        </w:tc>
      </w:tr>
    </w:tbl>
    <w:p w14:paraId="4A516DBE" w14:textId="27D20FDF" w:rsidR="009D608F" w:rsidRPr="007C7213" w:rsidRDefault="009D608F" w:rsidP="009D608F">
      <w:pPr>
        <w:rPr>
          <w:rFonts w:ascii="Times New Roman" w:hAnsi="Times New Roman" w:cs="Times New Roman"/>
          <w:sz w:val="24"/>
        </w:rPr>
      </w:pPr>
      <w:r w:rsidRPr="007C7213">
        <w:rPr>
          <w:rFonts w:ascii="Times New Roman" w:hAnsi="Times New Roman" w:cs="Times New Roman"/>
          <w:sz w:val="24"/>
        </w:rPr>
        <w:t>Variables are indicated as mean ± SD</w:t>
      </w:r>
      <w:r w:rsidR="008B5AF4" w:rsidRPr="007C7213">
        <w:rPr>
          <w:rFonts w:ascii="Times New Roman" w:hAnsi="Times New Roman" w:cs="Times New Roman" w:hint="eastAsia"/>
          <w:sz w:val="24"/>
        </w:rPr>
        <w:t xml:space="preserve"> </w:t>
      </w:r>
      <w:r w:rsidR="008B5AF4" w:rsidRPr="007C7213">
        <w:rPr>
          <w:rFonts w:ascii="Times New Roman" w:hAnsi="Times New Roman" w:cs="Times New Roman"/>
          <w:sz w:val="24"/>
          <w:szCs w:val="24"/>
        </w:rPr>
        <w:t>for normally distributed variables and median [25</w:t>
      </w:r>
      <w:r w:rsidR="008B5AF4" w:rsidRPr="007C721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B5AF4" w:rsidRPr="007C7213">
        <w:rPr>
          <w:rFonts w:ascii="Times New Roman" w:hAnsi="Times New Roman" w:cs="Times New Roman"/>
          <w:sz w:val="24"/>
          <w:szCs w:val="24"/>
        </w:rPr>
        <w:t xml:space="preserve"> – 75</w:t>
      </w:r>
      <w:r w:rsidR="008B5AF4" w:rsidRPr="007C7213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B5AF4" w:rsidRPr="007C7213">
        <w:rPr>
          <w:rFonts w:ascii="Times New Roman" w:hAnsi="Times New Roman" w:cs="Times New Roman"/>
          <w:sz w:val="24"/>
          <w:szCs w:val="24"/>
        </w:rPr>
        <w:t>percentile] for non-normally distributed variables.</w:t>
      </w:r>
    </w:p>
    <w:p w14:paraId="30EBE7BE" w14:textId="77777777" w:rsidR="009D608F" w:rsidRPr="007C7213" w:rsidRDefault="009D608F" w:rsidP="009D608F">
      <w:pPr>
        <w:rPr>
          <w:rFonts w:ascii="Times New Roman" w:hAnsi="Times New Roman" w:cs="Times New Roman"/>
          <w:sz w:val="24"/>
        </w:rPr>
      </w:pPr>
      <w:r w:rsidRPr="007C7213">
        <w:rPr>
          <w:rFonts w:ascii="Times New Roman" w:hAnsi="Times New Roman" w:cs="Times New Roman"/>
          <w:sz w:val="24"/>
        </w:rPr>
        <w:t>*p value &lt; 0.05 for versus non-smoker, †p value &lt; 0.05 for versus light smoker.</w:t>
      </w:r>
    </w:p>
    <w:p w14:paraId="65263611" w14:textId="77777777" w:rsidR="009D608F" w:rsidRPr="007C7213" w:rsidRDefault="009D608F" w:rsidP="009D608F">
      <w:pPr>
        <w:rPr>
          <w:rFonts w:ascii="Times New Roman" w:hAnsi="Times New Roman" w:cs="Times New Roman"/>
          <w:sz w:val="24"/>
        </w:rPr>
      </w:pPr>
    </w:p>
    <w:p w14:paraId="05F52669" w14:textId="6919B869" w:rsidR="009D608F" w:rsidRPr="007C7213" w:rsidRDefault="009D608F" w:rsidP="009D608F">
      <w:pPr>
        <w:rPr>
          <w:rFonts w:ascii="Times New Roman" w:hAnsi="Times New Roman" w:cs="Times New Roman"/>
          <w:sz w:val="24"/>
        </w:rPr>
      </w:pPr>
      <w:bookmarkStart w:id="0" w:name="_Hlk38307365"/>
      <w:r w:rsidRPr="007C7213">
        <w:rPr>
          <w:rFonts w:ascii="Times New Roman" w:hAnsi="Times New Roman" w:cs="Times New Roman"/>
          <w:sz w:val="24"/>
        </w:rPr>
        <w:t>FEV</w:t>
      </w:r>
      <w:r w:rsidR="00DC07AB" w:rsidRPr="007C7213">
        <w:rPr>
          <w:rFonts w:ascii="Times New Roman" w:hAnsi="Times New Roman" w:cs="Times New Roman"/>
          <w:sz w:val="24"/>
        </w:rPr>
        <w:t>:</w:t>
      </w:r>
      <w:r w:rsidRPr="007C7213">
        <w:rPr>
          <w:rFonts w:ascii="Times New Roman" w:hAnsi="Times New Roman" w:cs="Times New Roman"/>
          <w:sz w:val="24"/>
        </w:rPr>
        <w:t xml:space="preserve"> forced expiratory volume, FEV1.0</w:t>
      </w:r>
      <w:r w:rsidR="00DC07AB" w:rsidRPr="007C7213">
        <w:rPr>
          <w:rFonts w:ascii="Times New Roman" w:hAnsi="Times New Roman" w:cs="Times New Roman"/>
          <w:sz w:val="24"/>
        </w:rPr>
        <w:t>:</w:t>
      </w:r>
      <w:r w:rsidRPr="007C7213">
        <w:rPr>
          <w:rFonts w:ascii="Times New Roman" w:hAnsi="Times New Roman" w:cs="Times New Roman"/>
          <w:sz w:val="24"/>
        </w:rPr>
        <w:t xml:space="preserve"> forced expiratory volume in one second, FEV1.0%</w:t>
      </w:r>
      <w:r w:rsidR="00DC07AB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 xml:space="preserve">forced expiratory volume percentage in one second, </w:t>
      </w:r>
      <w:bookmarkStart w:id="1" w:name="_Hlk38307428"/>
      <w:r w:rsidRPr="007C7213">
        <w:rPr>
          <w:rFonts w:ascii="Times New Roman" w:hAnsi="Times New Roman" w:cs="Times New Roman"/>
          <w:sz w:val="24"/>
        </w:rPr>
        <w:t>%FEV1.0</w:t>
      </w:r>
      <w:r w:rsidR="00DC07AB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percent predicted Forced Expiratory Volume in one second</w:t>
      </w:r>
      <w:bookmarkEnd w:id="1"/>
      <w:r w:rsidRPr="007C7213">
        <w:rPr>
          <w:rFonts w:ascii="Times New Roman" w:hAnsi="Times New Roman" w:cs="Times New Roman"/>
          <w:sz w:val="24"/>
        </w:rPr>
        <w:t>, FVC</w:t>
      </w:r>
      <w:r w:rsidR="00DC07AB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forced vital capacity,</w:t>
      </w:r>
      <w:bookmarkEnd w:id="0"/>
      <w:r w:rsidRPr="007C7213">
        <w:rPr>
          <w:rFonts w:ascii="Times New Roman" w:hAnsi="Times New Roman" w:cs="Times New Roman"/>
          <w:sz w:val="24"/>
        </w:rPr>
        <w:t xml:space="preserve"> </w:t>
      </w:r>
      <w:bookmarkStart w:id="2" w:name="_Hlk41058735"/>
      <w:r w:rsidRPr="007C7213">
        <w:rPr>
          <w:rFonts w:ascii="Times New Roman" w:hAnsi="Times New Roman" w:cs="Times New Roman"/>
          <w:sz w:val="24"/>
        </w:rPr>
        <w:t>%FVC</w:t>
      </w:r>
      <w:r w:rsidR="00DC07AB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percent predicted forced vital capacity,</w:t>
      </w:r>
      <w:bookmarkEnd w:id="2"/>
      <w:r w:rsidRPr="007C7213">
        <w:rPr>
          <w:rFonts w:ascii="Times New Roman" w:hAnsi="Times New Roman" w:cs="Times New Roman"/>
          <w:sz w:val="24"/>
        </w:rPr>
        <w:t xml:space="preserve"> VC</w:t>
      </w:r>
      <w:r w:rsidR="00DC07AB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vital capacity, %VC</w:t>
      </w:r>
      <w:r w:rsidR="00DC07AB" w:rsidRPr="007C7213">
        <w:rPr>
          <w:rFonts w:ascii="Times New Roman" w:hAnsi="Times New Roman" w:cs="Times New Roman"/>
          <w:sz w:val="24"/>
        </w:rPr>
        <w:t>:</w:t>
      </w:r>
      <w:r w:rsidRPr="007C7213">
        <w:rPr>
          <w:rFonts w:ascii="Times New Roman" w:hAnsi="Times New Roman" w:cs="Times New Roman"/>
          <w:sz w:val="24"/>
        </w:rPr>
        <w:t xml:space="preserve"> vital capacity percentage</w:t>
      </w:r>
    </w:p>
    <w:p w14:paraId="28CF43C4" w14:textId="77777777" w:rsidR="009D608F" w:rsidRPr="007C7213" w:rsidRDefault="009D608F" w:rsidP="009D608F">
      <w:pPr>
        <w:rPr>
          <w:rFonts w:ascii="Times New Roman" w:hAnsi="Times New Roman" w:cs="Times New Roman"/>
          <w:b/>
          <w:bCs/>
          <w:sz w:val="24"/>
        </w:rPr>
      </w:pPr>
    </w:p>
    <w:p w14:paraId="48393CBF" w14:textId="77777777" w:rsidR="009D608F" w:rsidRPr="007C7213" w:rsidRDefault="009D608F" w:rsidP="009D608F">
      <w:pPr>
        <w:widowControl/>
        <w:jc w:val="left"/>
        <w:rPr>
          <w:rFonts w:ascii="Times New Roman" w:hAnsi="Times New Roman" w:cs="Times New Roman"/>
          <w:sz w:val="24"/>
        </w:rPr>
      </w:pPr>
      <w:r w:rsidRPr="007C7213">
        <w:rPr>
          <w:rFonts w:ascii="Times New Roman" w:hAnsi="Times New Roman" w:cs="Times New Roman"/>
          <w:sz w:val="24"/>
        </w:rPr>
        <w:br w:type="page"/>
      </w:r>
    </w:p>
    <w:p w14:paraId="56DC5855" w14:textId="6A7EB073" w:rsidR="009D608F" w:rsidRPr="007C7213" w:rsidRDefault="009D608F" w:rsidP="009D608F">
      <w:pPr>
        <w:rPr>
          <w:rFonts w:ascii="Times New Roman" w:hAnsi="Times New Roman" w:cs="Times New Roman"/>
          <w:b/>
          <w:bCs/>
          <w:sz w:val="24"/>
        </w:rPr>
      </w:pPr>
      <w:bookmarkStart w:id="3" w:name="_Hlk49945051"/>
      <w:bookmarkStart w:id="4" w:name="_Hlk49944895"/>
      <w:r w:rsidRPr="007C7213">
        <w:rPr>
          <w:rFonts w:ascii="Times New Roman" w:hAnsi="Times New Roman" w:cs="Times New Roman"/>
          <w:b/>
          <w:bCs/>
          <w:sz w:val="24"/>
        </w:rPr>
        <w:lastRenderedPageBreak/>
        <w:t>Supplementary Table 2.</w:t>
      </w:r>
      <w:r w:rsidRPr="007C7213">
        <w:rPr>
          <w:rFonts w:ascii="Times New Roman" w:hAnsi="Times New Roman" w:cs="Times New Roman"/>
          <w:b/>
          <w:sz w:val="24"/>
        </w:rPr>
        <w:t xml:space="preserve"> </w:t>
      </w:r>
      <w:bookmarkStart w:id="5" w:name="_Hlk41061359"/>
      <w:r w:rsidRPr="007C7213">
        <w:rPr>
          <w:rFonts w:ascii="Times New Roman" w:hAnsi="Times New Roman" w:cs="Times New Roman"/>
          <w:b/>
          <w:sz w:val="24"/>
        </w:rPr>
        <w:t xml:space="preserve">Correlation </w:t>
      </w:r>
      <w:r w:rsidR="00F75C91" w:rsidRPr="007C7213">
        <w:rPr>
          <w:rFonts w:ascii="Times New Roman" w:hAnsi="Times New Roman" w:cs="Times New Roman"/>
          <w:b/>
          <w:sz w:val="24"/>
        </w:rPr>
        <w:t>among</w:t>
      </w:r>
      <w:r w:rsidRPr="007C7213">
        <w:rPr>
          <w:rFonts w:ascii="Times New Roman" w:hAnsi="Times New Roman" w:cs="Times New Roman"/>
          <w:b/>
          <w:sz w:val="24"/>
        </w:rPr>
        <w:t xml:space="preserve"> lifetime pack-years and </w:t>
      </w:r>
      <w:bookmarkEnd w:id="5"/>
      <w:proofErr w:type="spellStart"/>
      <w:r w:rsidRPr="007C7213">
        <w:rPr>
          <w:rFonts w:ascii="Times New Roman" w:hAnsi="Times New Roman" w:cs="Times New Roman"/>
          <w:b/>
          <w:sz w:val="24"/>
        </w:rPr>
        <w:t>spirometric</w:t>
      </w:r>
      <w:proofErr w:type="spellEnd"/>
      <w:r w:rsidRPr="007C7213">
        <w:rPr>
          <w:rFonts w:ascii="Times New Roman" w:hAnsi="Times New Roman" w:cs="Times New Roman"/>
          <w:b/>
          <w:sz w:val="24"/>
        </w:rPr>
        <w:t xml:space="preserve"> parameters</w:t>
      </w:r>
      <w:bookmarkEnd w:id="3"/>
      <w:r w:rsidR="00396FAD" w:rsidRPr="007C7213">
        <w:rPr>
          <w:rFonts w:ascii="Times New Roman" w:hAnsi="Times New Roman" w:cs="Times New Roman"/>
          <w:b/>
          <w:sz w:val="24"/>
        </w:rPr>
        <w:t>.</w:t>
      </w:r>
      <w:r w:rsidRPr="007C7213" w:rsidDel="00121FAE">
        <w:rPr>
          <w:rFonts w:ascii="Times New Roman" w:hAnsi="Times New Roman" w:cs="Times New Roman" w:hint="eastAsia"/>
          <w:b/>
          <w:sz w:val="24"/>
        </w:rPr>
        <w:t xml:space="preserve"> </w:t>
      </w:r>
    </w:p>
    <w:tbl>
      <w:tblPr>
        <w:tblStyle w:val="a3"/>
        <w:tblW w:w="3827" w:type="pct"/>
        <w:jc w:val="center"/>
        <w:tblLook w:val="04A0" w:firstRow="1" w:lastRow="0" w:firstColumn="1" w:lastColumn="0" w:noHBand="0" w:noVBand="1"/>
      </w:tblPr>
      <w:tblGrid>
        <w:gridCol w:w="3049"/>
        <w:gridCol w:w="2771"/>
        <w:gridCol w:w="1122"/>
      </w:tblGrid>
      <w:tr w:rsidR="009D608F" w:rsidRPr="007C7213" w14:paraId="7879B024" w14:textId="77777777" w:rsidTr="00F75C91">
        <w:trPr>
          <w:trHeight w:val="401"/>
          <w:jc w:val="center"/>
        </w:trPr>
        <w:tc>
          <w:tcPr>
            <w:tcW w:w="2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592C3" w14:textId="77777777" w:rsidR="009D608F" w:rsidRPr="007C7213" w:rsidRDefault="009D608F" w:rsidP="006E178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6" w:name="_Hlk49944857"/>
            <w:bookmarkEnd w:id="4"/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C3388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7213">
              <w:rPr>
                <w:rFonts w:ascii="Times New Roman" w:hAnsi="Times New Roman" w:cs="Times New Roman"/>
                <w:b/>
                <w:bCs/>
                <w:sz w:val="24"/>
              </w:rPr>
              <w:t>Correlation Coefficient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1C971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721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p </w:t>
            </w:r>
            <w:r w:rsidRPr="007C7213">
              <w:rPr>
                <w:rFonts w:ascii="Times New Roman" w:hAnsi="Times New Roman" w:cs="Times New Roman"/>
                <w:b/>
                <w:bCs/>
                <w:sz w:val="24"/>
              </w:rPr>
              <w:t>value</w:t>
            </w:r>
          </w:p>
        </w:tc>
      </w:tr>
      <w:tr w:rsidR="00F75C91" w:rsidRPr="007C7213" w14:paraId="7C04A2FE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C6E23" w14:textId="06A1911C" w:rsidR="00F75C91" w:rsidRPr="007C7213" w:rsidRDefault="00F75C91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Against lifetime pack-years</w:t>
            </w:r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A215C" w14:textId="77777777" w:rsidR="00F75C91" w:rsidRPr="007C7213" w:rsidRDefault="00F75C91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EAECC" w14:textId="77777777" w:rsidR="00F75C91" w:rsidRPr="007C7213" w:rsidRDefault="00F75C91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8F" w:rsidRPr="007C7213" w14:paraId="32F76E1C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748D7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FEV 1.0, L </w:t>
            </w:r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2525E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0.176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EE081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0.017</w:t>
            </w:r>
          </w:p>
        </w:tc>
      </w:tr>
      <w:tr w:rsidR="009D608F" w:rsidRPr="007C7213" w14:paraId="240C4624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5947F951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FEV 1.0%, % 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39348DC4" w14:textId="5847F7FB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-0.2</w:t>
            </w:r>
            <w:r w:rsidR="006C509A" w:rsidRPr="007C7213">
              <w:rPr>
                <w:rFonts w:ascii="Times New Roman" w:hAnsi="Times New Roman" w:cs="Times New Roman" w:hint="eastAsia"/>
                <w:sz w:val="24"/>
              </w:rPr>
              <w:t>8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302F5CEA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5EDCE992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05EB9159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%FEV1.0, % 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3933B4A3" w14:textId="6BDAB2B6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-0.3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FA598A0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42994DFB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5BF96FC3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FVC, L 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0B4170FF" w14:textId="27F7A3DE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298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6898A25A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7C76AD8F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0E51769F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%FVC, %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66405C78" w14:textId="2151B9AB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-0.03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4E2855F6" w14:textId="5768D241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9D608F" w:rsidRPr="007C7213" w14:paraId="5CDCF2F7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6FED3611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VC, L 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7A401266" w14:textId="03442094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0.33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070EC660" w14:textId="77777777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9D608F" w:rsidRPr="007C7213" w14:paraId="0401E492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1E05F" w14:textId="77777777" w:rsidR="009D608F" w:rsidRPr="007C7213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%VC, % 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972E7" w14:textId="3EF221FF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0.0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F251" w14:textId="6064DD65" w:rsidR="009D608F" w:rsidRPr="007C7213" w:rsidRDefault="009D608F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0.8</w:t>
            </w:r>
            <w:r w:rsidR="006C509A" w:rsidRPr="007C721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F75C91" w:rsidRPr="007C7213" w14:paraId="61ED5227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11241" w14:textId="44BB3580" w:rsidR="00F75C91" w:rsidRPr="007C7213" w:rsidRDefault="00F75C91" w:rsidP="006E1784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>Against %FVC</w:t>
            </w:r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5FFBC" w14:textId="77777777" w:rsidR="00F75C91" w:rsidRPr="007C7213" w:rsidRDefault="00F75C91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0AB03" w14:textId="77777777" w:rsidR="00F75C91" w:rsidRPr="007C7213" w:rsidRDefault="00F75C91" w:rsidP="006E17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529F" w:rsidRPr="007C7213" w14:paraId="3C4B2450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C5F7D" w14:textId="634619EB" w:rsidR="00E8529F" w:rsidRPr="007C7213" w:rsidRDefault="00E8529F" w:rsidP="00E8529F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FEV 1.0, L </w:t>
            </w:r>
          </w:p>
        </w:tc>
        <w:tc>
          <w:tcPr>
            <w:tcW w:w="19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84341" w14:textId="10CAA5DF" w:rsidR="00E8529F" w:rsidRPr="007C7213" w:rsidRDefault="00E8529F" w:rsidP="00E852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C7213">
              <w:rPr>
                <w:rFonts w:ascii="Times New Roman" w:hAnsi="Times New Roman" w:cs="Times New Roman"/>
                <w:sz w:val="24"/>
                <w:szCs w:val="32"/>
              </w:rPr>
              <w:t>0.637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916C3" w14:textId="494A2764" w:rsidR="00E8529F" w:rsidRPr="007C7213" w:rsidRDefault="00E8529F" w:rsidP="00E852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C7213">
              <w:rPr>
                <w:rFonts w:ascii="Times New Roman" w:hAnsi="Times New Roman" w:cs="Times New Roman"/>
                <w:sz w:val="24"/>
                <w:szCs w:val="32"/>
              </w:rPr>
              <w:t>&lt;0.001</w:t>
            </w:r>
          </w:p>
        </w:tc>
      </w:tr>
      <w:tr w:rsidR="00F75C91" w:rsidRPr="007C7213" w14:paraId="785DF7AF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nil"/>
              <w:right w:val="nil"/>
            </w:tcBorders>
          </w:tcPr>
          <w:p w14:paraId="15FBA9A3" w14:textId="135D3101" w:rsidR="00F75C91" w:rsidRPr="007C7213" w:rsidRDefault="00F75C91" w:rsidP="00F75C91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FEV 1.0%, % </w:t>
            </w:r>
          </w:p>
        </w:tc>
        <w:tc>
          <w:tcPr>
            <w:tcW w:w="1996" w:type="pct"/>
            <w:tcBorders>
              <w:top w:val="nil"/>
              <w:left w:val="nil"/>
              <w:bottom w:val="nil"/>
              <w:right w:val="nil"/>
            </w:tcBorders>
          </w:tcPr>
          <w:p w14:paraId="72A77EF2" w14:textId="2FD11622" w:rsidR="00F75C91" w:rsidRPr="007C7213" w:rsidRDefault="00F75C91" w:rsidP="00F75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 w:hint="eastAsia"/>
                <w:sz w:val="24"/>
              </w:rPr>
              <w:t>-</w:t>
            </w:r>
            <w:r w:rsidRPr="007C7213">
              <w:rPr>
                <w:rFonts w:ascii="Times New Roman" w:hAnsi="Times New Roman" w:cs="Times New Roman"/>
                <w:sz w:val="24"/>
              </w:rPr>
              <w:t>0.068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</w:tcPr>
          <w:p w14:paraId="1EBDF49D" w14:textId="4DEEB5B8" w:rsidR="00F75C91" w:rsidRPr="007C7213" w:rsidRDefault="00F75C91" w:rsidP="00F75C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7C7213">
              <w:rPr>
                <w:rFonts w:ascii="Times New Roman" w:hAnsi="Times New Roman" w:cs="Times New Roman"/>
                <w:sz w:val="24"/>
              </w:rPr>
              <w:t>.36</w:t>
            </w:r>
          </w:p>
        </w:tc>
      </w:tr>
      <w:tr w:rsidR="00B55A7B" w:rsidRPr="007C7213" w14:paraId="5EADDC1F" w14:textId="77777777" w:rsidTr="00F75C91">
        <w:trPr>
          <w:trHeight w:val="395"/>
          <w:jc w:val="center"/>
        </w:trPr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4C711" w14:textId="792DA4AA" w:rsidR="00B55A7B" w:rsidRPr="007C7213" w:rsidRDefault="00B55A7B" w:rsidP="00B55A7B">
            <w:pPr>
              <w:rPr>
                <w:rFonts w:ascii="Times New Roman" w:hAnsi="Times New Roman" w:cs="Times New Roman"/>
                <w:sz w:val="24"/>
              </w:rPr>
            </w:pPr>
            <w:r w:rsidRPr="007C7213">
              <w:rPr>
                <w:rFonts w:ascii="Times New Roman" w:hAnsi="Times New Roman" w:cs="Times New Roman"/>
                <w:sz w:val="24"/>
              </w:rPr>
              <w:t xml:space="preserve">%FEV1.0, % </w:t>
            </w:r>
          </w:p>
        </w:tc>
        <w:tc>
          <w:tcPr>
            <w:tcW w:w="19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5C086" w14:textId="0303A7FA" w:rsidR="00B55A7B" w:rsidRPr="007C7213" w:rsidRDefault="00B55A7B" w:rsidP="00B55A7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C7213">
              <w:rPr>
                <w:rFonts w:ascii="Times New Roman" w:hAnsi="Times New Roman" w:cs="Times New Roman"/>
                <w:sz w:val="24"/>
                <w:szCs w:val="32"/>
              </w:rPr>
              <w:t>0.690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7BD80" w14:textId="79711A1C" w:rsidR="00B55A7B" w:rsidRPr="007C7213" w:rsidRDefault="00B55A7B" w:rsidP="00B55A7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C7213">
              <w:rPr>
                <w:rFonts w:ascii="Times New Roman" w:hAnsi="Times New Roman" w:cs="Times New Roman"/>
                <w:sz w:val="24"/>
                <w:szCs w:val="32"/>
              </w:rPr>
              <w:t>&lt;0.001</w:t>
            </w:r>
          </w:p>
        </w:tc>
      </w:tr>
      <w:bookmarkEnd w:id="6"/>
    </w:tbl>
    <w:p w14:paraId="57AA7208" w14:textId="77777777" w:rsidR="009D608F" w:rsidRPr="007C7213" w:rsidRDefault="009D608F" w:rsidP="009D608F">
      <w:pPr>
        <w:rPr>
          <w:rFonts w:ascii="Times New Roman" w:hAnsi="Times New Roman" w:cs="Times New Roman"/>
          <w:sz w:val="24"/>
        </w:rPr>
      </w:pPr>
    </w:p>
    <w:p w14:paraId="40E57133" w14:textId="4E3CEABD" w:rsidR="009D608F" w:rsidRPr="00967929" w:rsidRDefault="009D608F" w:rsidP="009D608F">
      <w:pPr>
        <w:rPr>
          <w:rFonts w:ascii="Times New Roman" w:hAnsi="Times New Roman" w:cs="Times New Roman"/>
          <w:b/>
          <w:bCs/>
          <w:sz w:val="24"/>
        </w:rPr>
      </w:pPr>
      <w:r w:rsidRPr="007C7213">
        <w:rPr>
          <w:rFonts w:ascii="Times New Roman" w:hAnsi="Times New Roman" w:cs="Times New Roman"/>
          <w:sz w:val="24"/>
        </w:rPr>
        <w:t>FEV1.0</w:t>
      </w:r>
      <w:r w:rsidR="00EB2B60" w:rsidRPr="007C7213">
        <w:rPr>
          <w:rFonts w:ascii="Times New Roman" w:hAnsi="Times New Roman" w:cs="Times New Roman"/>
          <w:sz w:val="24"/>
        </w:rPr>
        <w:t>: f</w:t>
      </w:r>
      <w:r w:rsidRPr="007C7213">
        <w:rPr>
          <w:rFonts w:ascii="Times New Roman" w:hAnsi="Times New Roman" w:cs="Times New Roman"/>
          <w:sz w:val="24"/>
        </w:rPr>
        <w:t>orced expiratory volume in one second, FEV1.0%</w:t>
      </w:r>
      <w:r w:rsidR="00EB2B60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forced expiratory volume percentage in one second, %FEV1.0</w:t>
      </w:r>
      <w:r w:rsidR="00EB2B60" w:rsidRPr="007C7213">
        <w:rPr>
          <w:rFonts w:ascii="Times New Roman" w:hAnsi="Times New Roman" w:cs="Times New Roman"/>
          <w:sz w:val="24"/>
        </w:rPr>
        <w:t xml:space="preserve">: </w:t>
      </w:r>
      <w:r w:rsidRPr="007C7213">
        <w:rPr>
          <w:rFonts w:ascii="Times New Roman" w:hAnsi="Times New Roman" w:cs="Times New Roman"/>
          <w:sz w:val="24"/>
        </w:rPr>
        <w:t>percent predicted Forced Expiratory Volume in one</w:t>
      </w:r>
      <w:r w:rsidRPr="00967929">
        <w:rPr>
          <w:rFonts w:ascii="Times New Roman" w:hAnsi="Times New Roman" w:cs="Times New Roman"/>
          <w:sz w:val="24"/>
        </w:rPr>
        <w:t xml:space="preserve"> second, FVC</w:t>
      </w:r>
      <w:r w:rsidR="00EB2B60">
        <w:rPr>
          <w:rFonts w:ascii="Times New Roman" w:hAnsi="Times New Roman" w:cs="Times New Roman"/>
          <w:sz w:val="24"/>
        </w:rPr>
        <w:t xml:space="preserve">: </w:t>
      </w:r>
      <w:r w:rsidRPr="00967929">
        <w:rPr>
          <w:rFonts w:ascii="Times New Roman" w:hAnsi="Times New Roman" w:cs="Times New Roman"/>
          <w:sz w:val="24"/>
        </w:rPr>
        <w:t>forced vital capacity, %FVC</w:t>
      </w:r>
      <w:r w:rsidR="00EB2B60">
        <w:rPr>
          <w:rFonts w:ascii="Times New Roman" w:hAnsi="Times New Roman" w:cs="Times New Roman"/>
          <w:sz w:val="24"/>
        </w:rPr>
        <w:t xml:space="preserve">: </w:t>
      </w:r>
      <w:r w:rsidRPr="00967929">
        <w:rPr>
          <w:rFonts w:ascii="Times New Roman" w:hAnsi="Times New Roman" w:cs="Times New Roman"/>
          <w:sz w:val="24"/>
        </w:rPr>
        <w:t>forced vital capacity percentage, VC</w:t>
      </w:r>
      <w:r w:rsidR="00EB2B60">
        <w:rPr>
          <w:rFonts w:ascii="Times New Roman" w:hAnsi="Times New Roman" w:cs="Times New Roman"/>
          <w:sz w:val="24"/>
        </w:rPr>
        <w:t xml:space="preserve">: </w:t>
      </w:r>
      <w:r w:rsidRPr="00967929">
        <w:rPr>
          <w:rFonts w:ascii="Times New Roman" w:hAnsi="Times New Roman" w:cs="Times New Roman"/>
          <w:sz w:val="24"/>
        </w:rPr>
        <w:t>vital capacity, %VC</w:t>
      </w:r>
      <w:r w:rsidR="00EB2B60">
        <w:rPr>
          <w:rFonts w:ascii="Times New Roman" w:hAnsi="Times New Roman" w:cs="Times New Roman"/>
          <w:sz w:val="24"/>
        </w:rPr>
        <w:t xml:space="preserve">: </w:t>
      </w:r>
      <w:r w:rsidRPr="00967929">
        <w:rPr>
          <w:rFonts w:ascii="Times New Roman" w:hAnsi="Times New Roman" w:cs="Times New Roman"/>
          <w:sz w:val="24"/>
        </w:rPr>
        <w:t>vital capacity percentage.</w:t>
      </w:r>
    </w:p>
    <w:p w14:paraId="3D3498A1" w14:textId="77777777" w:rsidR="009D608F" w:rsidRPr="00967929" w:rsidRDefault="009D608F" w:rsidP="009D608F">
      <w:pPr>
        <w:rPr>
          <w:rFonts w:ascii="Times New Roman" w:hAnsi="Times New Roman" w:cs="Times New Roman"/>
          <w:b/>
          <w:bCs/>
          <w:sz w:val="24"/>
        </w:rPr>
        <w:sectPr w:rsidR="009D608F" w:rsidRPr="00967929" w:rsidSect="006E1784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25D02FEE" w14:textId="77777777" w:rsidR="009D608F" w:rsidRPr="00672821" w:rsidRDefault="009D608F" w:rsidP="009D608F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67929">
        <w:rPr>
          <w:rFonts w:ascii="Times New Roman" w:hAnsi="Times New Roman" w:cs="Times New Roman"/>
          <w:b/>
          <w:bCs/>
          <w:sz w:val="24"/>
        </w:rPr>
        <w:lastRenderedPageBreak/>
        <w:t>Supplementa</w:t>
      </w:r>
      <w:r>
        <w:rPr>
          <w:rFonts w:ascii="Times New Roman" w:hAnsi="Times New Roman" w:cs="Times New Roman"/>
          <w:b/>
          <w:bCs/>
          <w:sz w:val="24"/>
        </w:rPr>
        <w:t>ry</w:t>
      </w:r>
      <w:r w:rsidRPr="00967929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</w:t>
      </w:r>
      <w:r w:rsidRPr="00967929">
        <w:rPr>
          <w:rFonts w:ascii="Times New Roman" w:hAnsi="Times New Roman" w:cs="Times New Roman"/>
          <w:b/>
          <w:bCs/>
          <w:sz w:val="24"/>
        </w:rPr>
        <w:t xml:space="preserve">able 3. </w:t>
      </w:r>
      <w:r>
        <w:rPr>
          <w:rFonts w:ascii="Times New Roman" w:hAnsi="Times New Roman" w:cs="Times New Roman"/>
          <w:b/>
          <w:sz w:val="24"/>
        </w:rPr>
        <w:t>Effect of lifetime pack-years on echocardiographic parameters</w:t>
      </w:r>
    </w:p>
    <w:p w14:paraId="3ECB9654" w14:textId="77777777" w:rsidR="009D608F" w:rsidRPr="00967929" w:rsidRDefault="009D608F" w:rsidP="009D608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4543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5397"/>
        <w:gridCol w:w="2552"/>
        <w:gridCol w:w="1127"/>
        <w:gridCol w:w="2524"/>
        <w:gridCol w:w="1122"/>
      </w:tblGrid>
      <w:tr w:rsidR="009D608F" w:rsidRPr="00142316" w14:paraId="405FDFC4" w14:textId="77777777" w:rsidTr="003578D1">
        <w:tc>
          <w:tcPr>
            <w:tcW w:w="2121" w:type="pct"/>
            <w:tcBorders>
              <w:left w:val="nil"/>
              <w:bottom w:val="nil"/>
              <w:right w:val="nil"/>
            </w:tcBorders>
          </w:tcPr>
          <w:p w14:paraId="2352D854" w14:textId="77777777" w:rsidR="009D608F" w:rsidRPr="00967929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pct"/>
            <w:gridSpan w:val="2"/>
            <w:tcBorders>
              <w:left w:val="nil"/>
              <w:right w:val="nil"/>
            </w:tcBorders>
          </w:tcPr>
          <w:p w14:paraId="3C41D0C1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316">
              <w:rPr>
                <w:rFonts w:ascii="Times New Roman" w:hAnsi="Times New Roman" w:cs="Times New Roman"/>
                <w:b/>
                <w:bCs/>
                <w:sz w:val="24"/>
              </w:rPr>
              <w:t>Model 1</w:t>
            </w:r>
          </w:p>
        </w:tc>
        <w:tc>
          <w:tcPr>
            <w:tcW w:w="1433" w:type="pct"/>
            <w:gridSpan w:val="2"/>
            <w:tcBorders>
              <w:left w:val="nil"/>
              <w:right w:val="nil"/>
            </w:tcBorders>
          </w:tcPr>
          <w:p w14:paraId="43F24578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316">
              <w:rPr>
                <w:rFonts w:ascii="Times New Roman" w:hAnsi="Times New Roman" w:cs="Times New Roman"/>
                <w:b/>
                <w:bCs/>
                <w:sz w:val="24"/>
              </w:rPr>
              <w:t>Model 2</w:t>
            </w:r>
          </w:p>
        </w:tc>
      </w:tr>
      <w:tr w:rsidR="009D608F" w:rsidRPr="00142316" w14:paraId="302562DE" w14:textId="77777777" w:rsidTr="003578D1"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82D82" w14:textId="77777777" w:rsidR="009D608F" w:rsidRPr="00967929" w:rsidRDefault="009D608F" w:rsidP="006E17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pct"/>
            <w:tcBorders>
              <w:left w:val="nil"/>
              <w:right w:val="nil"/>
            </w:tcBorders>
          </w:tcPr>
          <w:p w14:paraId="6F969CC1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2821">
              <w:rPr>
                <w:rFonts w:ascii="Times New Roman" w:hAnsi="Times New Roman" w:cs="Times New Roman" w:hint="eastAsia"/>
                <w:b/>
                <w:sz w:val="24"/>
              </w:rPr>
              <w:t>β</w:t>
            </w:r>
            <w:r w:rsidRPr="00672821">
              <w:rPr>
                <w:rFonts w:ascii="Times New Roman" w:hAnsi="Times New Roman" w:cs="Times New Roman"/>
                <w:b/>
                <w:sz w:val="24"/>
              </w:rPr>
              <w:t>coefficient</w:t>
            </w:r>
          </w:p>
        </w:tc>
        <w:tc>
          <w:tcPr>
            <w:tcW w:w="443" w:type="pct"/>
            <w:tcBorders>
              <w:left w:val="nil"/>
              <w:right w:val="nil"/>
            </w:tcBorders>
          </w:tcPr>
          <w:p w14:paraId="000891BA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31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142316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992" w:type="pct"/>
            <w:tcBorders>
              <w:left w:val="nil"/>
              <w:right w:val="nil"/>
            </w:tcBorders>
          </w:tcPr>
          <w:p w14:paraId="63CB388D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2821">
              <w:rPr>
                <w:rFonts w:ascii="Times New Roman" w:hAnsi="Times New Roman" w:cs="Times New Roman" w:hint="eastAsia"/>
                <w:b/>
                <w:sz w:val="24"/>
              </w:rPr>
              <w:t>β</w:t>
            </w:r>
            <w:r w:rsidRPr="00672821">
              <w:rPr>
                <w:rFonts w:ascii="Times New Roman" w:hAnsi="Times New Roman" w:cs="Times New Roman"/>
                <w:b/>
                <w:sz w:val="24"/>
              </w:rPr>
              <w:t>coefficient</w:t>
            </w:r>
          </w:p>
        </w:tc>
        <w:tc>
          <w:tcPr>
            <w:tcW w:w="441" w:type="pct"/>
            <w:tcBorders>
              <w:left w:val="nil"/>
              <w:right w:val="nil"/>
            </w:tcBorders>
          </w:tcPr>
          <w:p w14:paraId="06456AF8" w14:textId="77777777" w:rsidR="009D608F" w:rsidRPr="00142316" w:rsidRDefault="009D608F" w:rsidP="006E1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31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142316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3578D1" w:rsidRPr="00967929" w14:paraId="638B044C" w14:textId="77777777" w:rsidTr="003578D1"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EB006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967929">
              <w:rPr>
                <w:rFonts w:ascii="Times New Roman" w:hAnsi="Times New Roman" w:cs="Times New Roman"/>
                <w:sz w:val="24"/>
              </w:rPr>
              <w:t>eft ventricular end-diastolic diameter</w:t>
            </w:r>
            <w:r>
              <w:rPr>
                <w:rFonts w:ascii="Times New Roman" w:hAnsi="Times New Roman" w:cs="Times New Roman"/>
                <w:sz w:val="24"/>
              </w:rPr>
              <w:t>, mm</w:t>
            </w:r>
          </w:p>
        </w:tc>
        <w:tc>
          <w:tcPr>
            <w:tcW w:w="1003" w:type="pct"/>
            <w:tcBorders>
              <w:left w:val="nil"/>
              <w:bottom w:val="nil"/>
              <w:right w:val="nil"/>
            </w:tcBorders>
          </w:tcPr>
          <w:p w14:paraId="56C393B2" w14:textId="3FEF429E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-0.016 (-0.050, 0.017)</w:t>
            </w:r>
          </w:p>
        </w:tc>
        <w:tc>
          <w:tcPr>
            <w:tcW w:w="443" w:type="pct"/>
            <w:tcBorders>
              <w:left w:val="nil"/>
              <w:bottom w:val="nil"/>
              <w:right w:val="nil"/>
            </w:tcBorders>
          </w:tcPr>
          <w:p w14:paraId="2805F260" w14:textId="3EE65000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0.34</w:t>
            </w:r>
          </w:p>
        </w:tc>
        <w:tc>
          <w:tcPr>
            <w:tcW w:w="992" w:type="pct"/>
            <w:tcBorders>
              <w:left w:val="nil"/>
              <w:bottom w:val="nil"/>
              <w:right w:val="nil"/>
            </w:tcBorders>
          </w:tcPr>
          <w:p w14:paraId="07301722" w14:textId="5D806F83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-0.014 (-0.049, 0.021)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</w:tcPr>
          <w:p w14:paraId="5AF4270D" w14:textId="79CAB22F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0.43</w:t>
            </w:r>
          </w:p>
        </w:tc>
      </w:tr>
      <w:tr w:rsidR="003578D1" w:rsidRPr="00967929" w14:paraId="6721CF90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6730CAFF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967929">
              <w:rPr>
                <w:rFonts w:ascii="Times New Roman" w:hAnsi="Times New Roman" w:cs="Times New Roman"/>
                <w:sz w:val="24"/>
              </w:rPr>
              <w:t>eft ventricular end-systolic diameter</w:t>
            </w:r>
            <w:r>
              <w:rPr>
                <w:rFonts w:ascii="Times New Roman" w:hAnsi="Times New Roman" w:cs="Times New Roman"/>
                <w:sz w:val="24"/>
              </w:rPr>
              <w:t>, mm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55E88E59" w14:textId="58DB75D9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0.007 (-0.019, 0.033)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55A9D3E2" w14:textId="2497EC63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0.61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6F325FFD" w14:textId="2342D77F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0.006 (-0.021, 0.033)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A995369" w14:textId="7022A444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0.65</w:t>
            </w:r>
          </w:p>
        </w:tc>
      </w:tr>
      <w:tr w:rsidR="003578D1" w:rsidRPr="00967929" w14:paraId="195E0FF6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1724C139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967929">
              <w:rPr>
                <w:rFonts w:ascii="Times New Roman" w:hAnsi="Times New Roman" w:cs="Times New Roman"/>
                <w:sz w:val="24"/>
              </w:rPr>
              <w:t>eft ventricular end-diastolic volume index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11FA">
              <w:rPr>
                <w:rFonts w:ascii="Times New Roman" w:hAnsi="Times New Roman" w:cs="Times New Roman"/>
                <w:sz w:val="24"/>
              </w:rPr>
              <w:t>ml/m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9679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78156F7C" w14:textId="7644E67D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-0.057 (-0.144, 0.029)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6962E8B2" w14:textId="73546A61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0.19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1285F039" w14:textId="5651F3FC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-0.069 (-0.161, 0.022)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75D8257" w14:textId="7556FFE7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0.14</w:t>
            </w:r>
          </w:p>
        </w:tc>
      </w:tr>
      <w:tr w:rsidR="003578D1" w:rsidRPr="00967929" w14:paraId="37936C94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4897075D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967929">
              <w:rPr>
                <w:rFonts w:ascii="Times New Roman" w:hAnsi="Times New Roman" w:cs="Times New Roman"/>
                <w:sz w:val="24"/>
              </w:rPr>
              <w:t>eft ventricular end-systolic volume index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11FA">
              <w:rPr>
                <w:rFonts w:ascii="Times New Roman" w:hAnsi="Times New Roman" w:cs="Times New Roman"/>
                <w:sz w:val="24"/>
              </w:rPr>
              <w:t>ml/m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9679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6502610F" w14:textId="4C4B2F63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0.004 (-0.049, 0.057)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27527A55" w14:textId="748160FF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0.88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222BC85A" w14:textId="41B2E427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0.007 (-0.049, 0.062)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4B1E463" w14:textId="7AEFF06D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0.82</w:t>
            </w:r>
          </w:p>
        </w:tc>
      </w:tr>
      <w:tr w:rsidR="003578D1" w:rsidRPr="00967929" w14:paraId="0B3A775B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2DB92F9A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Le</w:t>
            </w:r>
            <w:r>
              <w:rPr>
                <w:rFonts w:ascii="Times New Roman" w:hAnsi="Times New Roman" w:cs="Times New Roman"/>
                <w:sz w:val="24"/>
              </w:rPr>
              <w:t>ft ventricular mass index,</w:t>
            </w:r>
            <w:r w:rsidRPr="00A711FA">
              <w:rPr>
                <w:rFonts w:ascii="Times New Roman" w:hAnsi="Times New Roman" w:cs="Times New Roman"/>
                <w:sz w:val="24"/>
              </w:rPr>
              <w:t xml:space="preserve"> g/m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3463E583" w14:textId="7B65CB0B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-0.046 (-0.179, 0.086)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77689FC3" w14:textId="0881F1F8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0.49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03C5FF7E" w14:textId="06E77886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-0.021 (-0.160, 0.118)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DE73DCB" w14:textId="2082AC1D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0.77</w:t>
            </w:r>
          </w:p>
        </w:tc>
      </w:tr>
      <w:tr w:rsidR="003578D1" w:rsidRPr="00967929" w14:paraId="7ACB86F7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5D019308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967929">
              <w:rPr>
                <w:rFonts w:ascii="Times New Roman" w:hAnsi="Times New Roman" w:cs="Times New Roman"/>
                <w:sz w:val="24"/>
              </w:rPr>
              <w:t>Left atrial volume index</w:t>
            </w:r>
            <w:r w:rsidRPr="00A711FA">
              <w:rPr>
                <w:rFonts w:ascii="Times New Roman" w:hAnsi="Times New Roman" w:cs="Times New Roman"/>
                <w:sz w:val="24"/>
              </w:rPr>
              <w:t>, ml/m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207283DB" w14:textId="0B2B5C49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-0.047 (-0.126, 0.032)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64393C40" w14:textId="7C2C6BC4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0.24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02C95F56" w14:textId="790763AD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-0.045 (-0.128, 0.039)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25B11EE" w14:textId="1F4AC43A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0.30</w:t>
            </w:r>
          </w:p>
        </w:tc>
      </w:tr>
      <w:tr w:rsidR="003578D1" w:rsidRPr="00967929" w14:paraId="7B668026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6D05A8B6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967929">
              <w:rPr>
                <w:rFonts w:ascii="Times New Roman" w:hAnsi="Times New Roman" w:cs="Times New Roman"/>
                <w:sz w:val="24"/>
              </w:rPr>
              <w:t>Aortic root diameter</w:t>
            </w:r>
            <w:r>
              <w:rPr>
                <w:rFonts w:ascii="Times New Roman" w:hAnsi="Times New Roman" w:cs="Times New Roman"/>
                <w:sz w:val="24"/>
              </w:rPr>
              <w:t>, mm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0D26318D" w14:textId="61EF6FED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-0.019 (-0.044, 0.005)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0D47A333" w14:textId="4F2F32A4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0.12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104C9F1E" w14:textId="2B87CA20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-0.012 (-0.038, 0.013)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680EF3A" w14:textId="1256B5EC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0.35</w:t>
            </w:r>
          </w:p>
        </w:tc>
      </w:tr>
      <w:tr w:rsidR="003578D1" w:rsidRPr="00967929" w14:paraId="19DB41D4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264F2A37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967929">
              <w:rPr>
                <w:rFonts w:ascii="Times New Roman" w:hAnsi="Times New Roman" w:cs="Times New Roman"/>
                <w:sz w:val="24"/>
              </w:rPr>
              <w:t>A wave velocity</w:t>
            </w:r>
            <w:r>
              <w:rPr>
                <w:rFonts w:ascii="Times New Roman" w:hAnsi="Times New Roman" w:cs="Times New Roman"/>
                <w:sz w:val="24"/>
              </w:rPr>
              <w:t>, cm/s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61355EC" w14:textId="063DA101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0.020 (-0.105, 0.144)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6ED425AF" w14:textId="60B6A1E8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0.76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5BB69A71" w14:textId="0F0E386A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0.032 (-0.098, 0.163)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74FC23D" w14:textId="314A65D2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0.63</w:t>
            </w:r>
          </w:p>
        </w:tc>
      </w:tr>
      <w:tr w:rsidR="003578D1" w:rsidRPr="00967929" w14:paraId="40271093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0B79272E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967929">
              <w:rPr>
                <w:rFonts w:ascii="Times New Roman" w:hAnsi="Times New Roman" w:cs="Times New Roman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ight ventricular</w:t>
            </w:r>
            <w:r w:rsidRPr="00967929">
              <w:rPr>
                <w:rFonts w:ascii="Times New Roman" w:hAnsi="Times New Roman" w:cs="Times New Roman"/>
                <w:sz w:val="24"/>
              </w:rPr>
              <w:t xml:space="preserve"> end-diastolic area index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711FA">
              <w:rPr>
                <w:rFonts w:ascii="Times New Roman" w:hAnsi="Times New Roman" w:cs="Times New Roman"/>
                <w:sz w:val="24"/>
              </w:rPr>
              <w:t xml:space="preserve"> cm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A711FA">
              <w:rPr>
                <w:rFonts w:ascii="Times New Roman" w:hAnsi="Times New Roman" w:cs="Times New Roman"/>
                <w:sz w:val="24"/>
              </w:rPr>
              <w:t>/m</w:t>
            </w:r>
            <w:r w:rsidRPr="00A711FA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9679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1E0B5ED" w14:textId="54A51433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0.008 (-0.008, 0.024)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64B01100" w14:textId="7EF6A513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0.32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518906EA" w14:textId="326EF5C9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0.007 (-0.010, 0.240)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0DB17A7" w14:textId="1ABBEA78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0.42</w:t>
            </w:r>
          </w:p>
        </w:tc>
      </w:tr>
      <w:tr w:rsidR="003578D1" w:rsidRPr="006467CB" w14:paraId="551F1F2D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35B3A601" w14:textId="77777777" w:rsidR="003578D1" w:rsidRPr="006467CB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6467CB">
              <w:rPr>
                <w:rFonts w:ascii="Times New Roman" w:hAnsi="Times New Roman" w:cs="Times New Roman"/>
                <w:sz w:val="24"/>
              </w:rPr>
              <w:t>Right ventricular end-systolic area index, cm</w:t>
            </w:r>
            <w:r w:rsidRPr="006467CB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6467CB">
              <w:rPr>
                <w:rFonts w:ascii="Times New Roman" w:hAnsi="Times New Roman" w:cs="Times New Roman"/>
                <w:sz w:val="24"/>
              </w:rPr>
              <w:t>/m</w:t>
            </w:r>
            <w:r w:rsidRPr="006467CB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7F43C98" w14:textId="55A9FA01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0.011 (0.0003, 0.021)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7FC570F3" w14:textId="5899B02A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0.044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548B2365" w14:textId="1A7E6AFB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0.010 (-0.001, 0.021)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8D9C31D" w14:textId="073D2B28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0.072</w:t>
            </w:r>
          </w:p>
        </w:tc>
      </w:tr>
      <w:tr w:rsidR="003578D1" w:rsidRPr="006467CB" w14:paraId="0BBBE562" w14:textId="77777777" w:rsidTr="003578D1"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</w:tcPr>
          <w:p w14:paraId="25FBF411" w14:textId="77777777" w:rsidR="003578D1" w:rsidRPr="006467CB" w:rsidRDefault="003578D1" w:rsidP="003578D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6467CB">
              <w:rPr>
                <w:rFonts w:ascii="Times New Roman" w:hAnsi="Times New Roman" w:cs="Times New Roman"/>
                <w:sz w:val="24"/>
              </w:rPr>
              <w:t>Tricuspid valve annular diameter, mm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 w14:paraId="4DCEE72C" w14:textId="062307D9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0.028 (-0.005, 0.061)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</w:tcPr>
          <w:p w14:paraId="15876944" w14:textId="74FD994E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0.090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</w:tcPr>
          <w:p w14:paraId="06DE06DC" w14:textId="7EDAEE3B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0.038 (0.004, 0.073)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EB9DF65" w14:textId="266AEFFC" w:rsidR="003578D1" w:rsidRPr="006467CB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6467CB">
              <w:rPr>
                <w:rFonts w:ascii="Times New Roman" w:hAnsi="Times New Roman" w:cs="Times New Roman"/>
                <w:sz w:val="24"/>
                <w:szCs w:val="32"/>
              </w:rPr>
              <w:t>0.028</w:t>
            </w:r>
          </w:p>
        </w:tc>
      </w:tr>
      <w:tr w:rsidR="003578D1" w:rsidRPr="00967929" w14:paraId="6731465C" w14:textId="77777777" w:rsidTr="003578D1"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BA337" w14:textId="77777777" w:rsidR="003578D1" w:rsidRPr="00967929" w:rsidRDefault="003578D1" w:rsidP="003578D1">
            <w:pPr>
              <w:rPr>
                <w:rFonts w:ascii="Times New Roman" w:hAnsi="Times New Roman" w:cs="Times New Roman"/>
                <w:sz w:val="24"/>
              </w:rPr>
            </w:pPr>
            <w:r w:rsidRPr="00967929">
              <w:rPr>
                <w:rFonts w:ascii="Times New Roman" w:hAnsi="Times New Roman" w:cs="Times New Roman"/>
                <w:sz w:val="24"/>
              </w:rPr>
              <w:t>Inferior vena cava</w:t>
            </w:r>
            <w:r>
              <w:rPr>
                <w:rFonts w:ascii="Times New Roman" w:hAnsi="Times New Roman" w:cs="Times New Roman"/>
                <w:sz w:val="24"/>
              </w:rPr>
              <w:t>, mm</w:t>
            </w:r>
          </w:p>
        </w:tc>
        <w:tc>
          <w:tcPr>
            <w:tcW w:w="1003" w:type="pct"/>
            <w:tcBorders>
              <w:top w:val="nil"/>
              <w:left w:val="nil"/>
              <w:right w:val="nil"/>
            </w:tcBorders>
          </w:tcPr>
          <w:p w14:paraId="50913AD0" w14:textId="26FAFF5B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-0.004(-0.025, 0.017)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</w:tcPr>
          <w:p w14:paraId="6E8A227D" w14:textId="36A1B731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0.71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</w:tcPr>
          <w:p w14:paraId="445A08F3" w14:textId="211EB565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-0.009 (-0.032, 0.014)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4D162FB6" w14:textId="361EAEBF" w:rsidR="003578D1" w:rsidRPr="003578D1" w:rsidRDefault="003578D1" w:rsidP="003578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3578D1">
              <w:rPr>
                <w:rFonts w:ascii="Times New Roman" w:hAnsi="Times New Roman" w:cs="Times New Roman"/>
                <w:sz w:val="24"/>
                <w:szCs w:val="32"/>
              </w:rPr>
              <w:t>0.46</w:t>
            </w:r>
          </w:p>
        </w:tc>
      </w:tr>
    </w:tbl>
    <w:p w14:paraId="6865312E" w14:textId="77777777" w:rsidR="009D608F" w:rsidRPr="0004448C" w:rsidRDefault="009D608F" w:rsidP="009D608F">
      <w:pPr>
        <w:widowControl/>
        <w:jc w:val="left"/>
        <w:rPr>
          <w:rFonts w:ascii="Times New Roman" w:hAnsi="Times New Roman" w:cs="Times New Roman"/>
          <w:sz w:val="24"/>
        </w:rPr>
      </w:pPr>
      <w:r w:rsidRPr="0004448C">
        <w:rPr>
          <w:rFonts w:ascii="Times New Roman" w:hAnsi="Times New Roman" w:cs="Times New Roman"/>
          <w:sz w:val="24"/>
        </w:rPr>
        <w:t>Beta coefficients were interpreted as the absolute change in the dependent variable per change in the intensity of pack year.</w:t>
      </w:r>
    </w:p>
    <w:p w14:paraId="0D1C91EC" w14:textId="77777777" w:rsidR="009D608F" w:rsidRPr="0004448C" w:rsidRDefault="009D608F" w:rsidP="009D608F">
      <w:pPr>
        <w:widowControl/>
        <w:jc w:val="left"/>
        <w:rPr>
          <w:rFonts w:ascii="Times New Roman" w:hAnsi="Times New Roman" w:cs="Times New Roman"/>
          <w:sz w:val="24"/>
        </w:rPr>
      </w:pPr>
      <w:r w:rsidRPr="0004448C">
        <w:rPr>
          <w:rFonts w:ascii="Times New Roman" w:hAnsi="Times New Roman" w:cs="Times New Roman"/>
          <w:sz w:val="24"/>
        </w:rPr>
        <w:t>Model 1 is adjusted for age and sex.</w:t>
      </w:r>
    </w:p>
    <w:p w14:paraId="1C16C6E8" w14:textId="77777777" w:rsidR="009D608F" w:rsidRDefault="009D608F" w:rsidP="009D608F">
      <w:pPr>
        <w:widowControl/>
        <w:jc w:val="left"/>
        <w:rPr>
          <w:rFonts w:ascii="Times New Roman" w:hAnsi="Times New Roman" w:cs="Times New Roman"/>
          <w:sz w:val="24"/>
        </w:rPr>
      </w:pPr>
      <w:r w:rsidRPr="0004448C">
        <w:rPr>
          <w:rFonts w:ascii="Times New Roman" w:hAnsi="Times New Roman" w:cs="Times New Roman"/>
          <w:sz w:val="24"/>
        </w:rPr>
        <w:t>Model 2 is adjusted for Model 1 plus FEV1.0% and %FVC.</w:t>
      </w:r>
    </w:p>
    <w:p w14:paraId="30D9604A" w14:textId="77777777" w:rsidR="009D608F" w:rsidRPr="0004448C" w:rsidRDefault="009D608F" w:rsidP="009D608F">
      <w:pPr>
        <w:widowControl/>
        <w:jc w:val="left"/>
        <w:rPr>
          <w:rFonts w:ascii="Times New Roman" w:hAnsi="Times New Roman" w:cs="Times New Roman"/>
          <w:sz w:val="24"/>
        </w:rPr>
      </w:pPr>
    </w:p>
    <w:p w14:paraId="1E4FBE97" w14:textId="3A3952D2" w:rsidR="009D608F" w:rsidRPr="00967929" w:rsidRDefault="009D608F" w:rsidP="009D608F">
      <w:pPr>
        <w:rPr>
          <w:rFonts w:ascii="Times New Roman" w:hAnsi="Times New Roman" w:cs="Times New Roman"/>
          <w:sz w:val="24"/>
        </w:rPr>
      </w:pPr>
      <w:r w:rsidRPr="0004448C">
        <w:rPr>
          <w:rFonts w:ascii="Times New Roman" w:hAnsi="Times New Roman" w:cs="Times New Roman"/>
          <w:sz w:val="24"/>
        </w:rPr>
        <w:t>FEV1.0%</w:t>
      </w:r>
      <w:r w:rsidR="00F32560">
        <w:rPr>
          <w:rFonts w:ascii="Times New Roman" w:hAnsi="Times New Roman" w:cs="Times New Roman"/>
          <w:sz w:val="24"/>
        </w:rPr>
        <w:t xml:space="preserve">: </w:t>
      </w:r>
      <w:r w:rsidRPr="0004448C">
        <w:rPr>
          <w:rFonts w:ascii="Times New Roman" w:hAnsi="Times New Roman" w:cs="Times New Roman"/>
          <w:sz w:val="24"/>
        </w:rPr>
        <w:t>forced expiratory volume percentage in one second, %FVC</w:t>
      </w:r>
      <w:r w:rsidR="00F32560">
        <w:rPr>
          <w:rFonts w:ascii="Times New Roman" w:hAnsi="Times New Roman" w:cs="Times New Roman"/>
          <w:sz w:val="24"/>
        </w:rPr>
        <w:t xml:space="preserve">: </w:t>
      </w:r>
      <w:r w:rsidRPr="0004448C">
        <w:rPr>
          <w:rFonts w:ascii="Times New Roman" w:hAnsi="Times New Roman" w:cs="Times New Roman"/>
          <w:sz w:val="24"/>
        </w:rPr>
        <w:t>percent predicted forced vital capacity.</w:t>
      </w:r>
    </w:p>
    <w:p w14:paraId="744F7A2C" w14:textId="77777777" w:rsidR="009D608F" w:rsidRPr="0073527A" w:rsidRDefault="009D608F" w:rsidP="009D608F"/>
    <w:p w14:paraId="34C72FB6" w14:textId="77777777" w:rsidR="00981051" w:rsidRPr="009D608F" w:rsidRDefault="00981051"/>
    <w:sectPr w:rsidR="00981051" w:rsidRPr="009D608F" w:rsidSect="006E1784">
      <w:pgSz w:w="16838" w:h="11906" w:orient="landscape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E38F5" w14:textId="77777777" w:rsidR="004E28CD" w:rsidRDefault="004E28CD" w:rsidP="00785C13">
      <w:r>
        <w:separator/>
      </w:r>
    </w:p>
  </w:endnote>
  <w:endnote w:type="continuationSeparator" w:id="0">
    <w:p w14:paraId="0F5AEE51" w14:textId="77777777" w:rsidR="004E28CD" w:rsidRDefault="004E28CD" w:rsidP="0078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B416B" w14:textId="77777777" w:rsidR="004E28CD" w:rsidRDefault="004E28CD" w:rsidP="00785C13">
      <w:r>
        <w:separator/>
      </w:r>
    </w:p>
  </w:footnote>
  <w:footnote w:type="continuationSeparator" w:id="0">
    <w:p w14:paraId="67853CB0" w14:textId="77777777" w:rsidR="004E28CD" w:rsidRDefault="004E28CD" w:rsidP="00785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8F"/>
    <w:rsid w:val="00016306"/>
    <w:rsid w:val="00077E63"/>
    <w:rsid w:val="000D7680"/>
    <w:rsid w:val="00107399"/>
    <w:rsid w:val="00142859"/>
    <w:rsid w:val="001F135C"/>
    <w:rsid w:val="002925A5"/>
    <w:rsid w:val="00297FAE"/>
    <w:rsid w:val="002A2FBA"/>
    <w:rsid w:val="002F55DF"/>
    <w:rsid w:val="003578D1"/>
    <w:rsid w:val="00396FAD"/>
    <w:rsid w:val="003B31B7"/>
    <w:rsid w:val="00414BC7"/>
    <w:rsid w:val="0043072B"/>
    <w:rsid w:val="004433E8"/>
    <w:rsid w:val="004460AD"/>
    <w:rsid w:val="004E28CD"/>
    <w:rsid w:val="00557568"/>
    <w:rsid w:val="00626167"/>
    <w:rsid w:val="006301AB"/>
    <w:rsid w:val="006467CB"/>
    <w:rsid w:val="006C47EF"/>
    <w:rsid w:val="006C509A"/>
    <w:rsid w:val="006E1784"/>
    <w:rsid w:val="007313D4"/>
    <w:rsid w:val="00785C13"/>
    <w:rsid w:val="007C7213"/>
    <w:rsid w:val="00827256"/>
    <w:rsid w:val="008B1362"/>
    <w:rsid w:val="008B5AF4"/>
    <w:rsid w:val="009554B5"/>
    <w:rsid w:val="00981051"/>
    <w:rsid w:val="009D608F"/>
    <w:rsid w:val="009E63A4"/>
    <w:rsid w:val="00A92B8E"/>
    <w:rsid w:val="00AC5D20"/>
    <w:rsid w:val="00B03222"/>
    <w:rsid w:val="00B3482C"/>
    <w:rsid w:val="00B35135"/>
    <w:rsid w:val="00B55A7B"/>
    <w:rsid w:val="00B96DD2"/>
    <w:rsid w:val="00CF1442"/>
    <w:rsid w:val="00D6328B"/>
    <w:rsid w:val="00DC07AB"/>
    <w:rsid w:val="00E51788"/>
    <w:rsid w:val="00E8529F"/>
    <w:rsid w:val="00EB2B60"/>
    <w:rsid w:val="00F32560"/>
    <w:rsid w:val="00F7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FA4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08F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5C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5C13"/>
  </w:style>
  <w:style w:type="paragraph" w:styleId="a6">
    <w:name w:val="footer"/>
    <w:basedOn w:val="a"/>
    <w:link w:val="a7"/>
    <w:uiPriority w:val="99"/>
    <w:unhideWhenUsed/>
    <w:rsid w:val="00785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5C13"/>
  </w:style>
  <w:style w:type="paragraph" w:styleId="a8">
    <w:name w:val="Balloon Text"/>
    <w:basedOn w:val="a"/>
    <w:link w:val="a9"/>
    <w:uiPriority w:val="99"/>
    <w:semiHidden/>
    <w:unhideWhenUsed/>
    <w:rsid w:val="00DC07AB"/>
    <w:rPr>
      <w:rFonts w:ascii="Lucida Grande" w:hAnsi="Lucida Grande" w:cs="Lucida Grande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07AB"/>
    <w:rPr>
      <w:rFonts w:ascii="Lucida Grande" w:hAnsi="Lucida Grande" w:cs="Lucida Grande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C07A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C07AB"/>
    <w:rPr>
      <w:sz w:val="24"/>
      <w:szCs w:val="24"/>
    </w:rPr>
  </w:style>
  <w:style w:type="character" w:customStyle="1" w:styleId="ac">
    <w:name w:val="コメント文字列 (文字)"/>
    <w:basedOn w:val="a0"/>
    <w:link w:val="ab"/>
    <w:uiPriority w:val="99"/>
    <w:semiHidden/>
    <w:rsid w:val="00DC07AB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C07AB"/>
    <w:rPr>
      <w:b/>
      <w:bCs/>
      <w:sz w:val="20"/>
      <w:szCs w:val="20"/>
    </w:rPr>
  </w:style>
  <w:style w:type="character" w:customStyle="1" w:styleId="ae">
    <w:name w:val="コメント内容 (文字)"/>
    <w:basedOn w:val="ac"/>
    <w:link w:val="ad"/>
    <w:uiPriority w:val="99"/>
    <w:semiHidden/>
    <w:rsid w:val="00DC07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2020-09-19T12:43:00Z</dcterms:created>
  <dcterms:modified xsi:type="dcterms:W3CDTF">2020-10-05T15:41:00Z</dcterms:modified>
</cp:coreProperties>
</file>