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8A3F4" w14:textId="77777777" w:rsidR="00B80740" w:rsidRPr="0095154C" w:rsidRDefault="00B80740" w:rsidP="00B80740">
      <w:pPr>
        <w:spacing w:after="200" w:line="240" w:lineRule="auto"/>
        <w:rPr>
          <w:rFonts w:ascii="Arial" w:hAnsi="Arial" w:cs="Arial"/>
          <w:iCs/>
          <w:color w:val="44546A" w:themeColor="text2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iCs/>
          <w:color w:val="44546A" w:themeColor="text2"/>
          <w:sz w:val="20"/>
          <w:szCs w:val="20"/>
        </w:rPr>
        <w:t xml:space="preserve">Supplementary Table 2: </w:t>
      </w:r>
      <w:r w:rsidRPr="0095154C">
        <w:rPr>
          <w:rFonts w:ascii="Arial" w:hAnsi="Arial" w:cs="Arial"/>
          <w:iCs/>
          <w:color w:val="44546A" w:themeColor="text2"/>
          <w:sz w:val="20"/>
          <w:szCs w:val="20"/>
        </w:rPr>
        <w:t>Baseline characteristics of Indian and White participants</w:t>
      </w:r>
    </w:p>
    <w:tbl>
      <w:tblPr>
        <w:tblStyle w:val="TableGrid"/>
        <w:tblW w:w="8713" w:type="dxa"/>
        <w:tblLook w:val="04A0" w:firstRow="1" w:lastRow="0" w:firstColumn="1" w:lastColumn="0" w:noHBand="0" w:noVBand="1"/>
      </w:tblPr>
      <w:tblGrid>
        <w:gridCol w:w="4277"/>
        <w:gridCol w:w="2421"/>
        <w:gridCol w:w="2015"/>
      </w:tblGrid>
      <w:tr w:rsidR="00B80740" w:rsidRPr="0095154C" w14:paraId="6FD421BF" w14:textId="77777777" w:rsidTr="00554D1A">
        <w:trPr>
          <w:trHeight w:val="399"/>
        </w:trPr>
        <w:tc>
          <w:tcPr>
            <w:tcW w:w="4277" w:type="dxa"/>
          </w:tcPr>
          <w:p w14:paraId="5A4674AC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421" w:type="dxa"/>
          </w:tcPr>
          <w:p w14:paraId="5BF6CAB1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Indian (n=</w:t>
            </w: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49,249)</w:t>
            </w:r>
          </w:p>
        </w:tc>
        <w:tc>
          <w:tcPr>
            <w:tcW w:w="2015" w:type="dxa"/>
          </w:tcPr>
          <w:p w14:paraId="25CACAD5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White (n= 98,498</w:t>
            </w: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)</w:t>
            </w:r>
          </w:p>
        </w:tc>
      </w:tr>
      <w:tr w:rsidR="00B80740" w:rsidRPr="0095154C" w14:paraId="15B8DB60" w14:textId="77777777" w:rsidTr="00B80740">
        <w:trPr>
          <w:trHeight w:val="144"/>
        </w:trPr>
        <w:tc>
          <w:tcPr>
            <w:tcW w:w="4277" w:type="dxa"/>
          </w:tcPr>
          <w:p w14:paraId="381F8A75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Male, n (%)</w:t>
            </w:r>
          </w:p>
        </w:tc>
        <w:tc>
          <w:tcPr>
            <w:tcW w:w="2421" w:type="dxa"/>
          </w:tcPr>
          <w:p w14:paraId="2D0F7DE7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25,374 (51.52%)</w:t>
            </w:r>
          </w:p>
        </w:tc>
        <w:tc>
          <w:tcPr>
            <w:tcW w:w="2015" w:type="dxa"/>
          </w:tcPr>
          <w:p w14:paraId="465DC0C3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50,748 (51.52%)</w:t>
            </w:r>
          </w:p>
        </w:tc>
      </w:tr>
      <w:tr w:rsidR="00B80740" w:rsidRPr="0095154C" w14:paraId="36A0C76D" w14:textId="77777777" w:rsidTr="00554D1A">
        <w:trPr>
          <w:trHeight w:val="309"/>
        </w:trPr>
        <w:tc>
          <w:tcPr>
            <w:tcW w:w="4277" w:type="dxa"/>
          </w:tcPr>
          <w:p w14:paraId="6FC49FE1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Age, </w:t>
            </w:r>
            <w:proofErr w:type="gramStart"/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year ,median</w:t>
            </w:r>
            <w:proofErr w:type="gramEnd"/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IQR</w:t>
            </w:r>
            <w:proofErr w:type="spellEnd"/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21" w:type="dxa"/>
          </w:tcPr>
          <w:p w14:paraId="653668CE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41 (35 to </w:t>
            </w:r>
            <w:r w:rsidRPr="0095154C">
              <w:rPr>
                <w:rFonts w:asciiTheme="minorBidi" w:hAnsiTheme="minorBidi"/>
                <w:sz w:val="20"/>
                <w:szCs w:val="20"/>
              </w:rPr>
              <w:t>54)</w:t>
            </w:r>
          </w:p>
        </w:tc>
        <w:tc>
          <w:tcPr>
            <w:tcW w:w="2015" w:type="dxa"/>
          </w:tcPr>
          <w:p w14:paraId="735FA097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41 (35 to </w:t>
            </w:r>
            <w:r w:rsidRPr="0095154C">
              <w:rPr>
                <w:rFonts w:asciiTheme="minorBidi" w:hAnsiTheme="minorBidi"/>
                <w:sz w:val="20"/>
                <w:szCs w:val="20"/>
              </w:rPr>
              <w:t>54)</w:t>
            </w:r>
          </w:p>
        </w:tc>
      </w:tr>
      <w:tr w:rsidR="00B80740" w:rsidRPr="0095154C" w14:paraId="2C06774F" w14:textId="77777777" w:rsidTr="00554D1A">
        <w:trPr>
          <w:trHeight w:val="254"/>
        </w:trPr>
        <w:tc>
          <w:tcPr>
            <w:tcW w:w="4277" w:type="dxa"/>
          </w:tcPr>
          <w:p w14:paraId="510F8321" w14:textId="77777777" w:rsidR="00B80740" w:rsidRPr="00474932" w:rsidRDefault="00B80740" w:rsidP="00B80740">
            <w:pPr>
              <w:tabs>
                <w:tab w:val="left" w:pos="2145"/>
              </w:tabs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B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MI, </w:t>
            </w: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mean (SD) </w:t>
            </w:r>
          </w:p>
        </w:tc>
        <w:tc>
          <w:tcPr>
            <w:tcW w:w="2421" w:type="dxa"/>
          </w:tcPr>
          <w:p w14:paraId="5B265D5B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25.95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4.6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  <w:tc>
          <w:tcPr>
            <w:tcW w:w="2015" w:type="dxa"/>
          </w:tcPr>
          <w:p w14:paraId="69D85A20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26.97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5.6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</w:tr>
      <w:tr w:rsidR="00B80740" w:rsidRPr="0095154C" w14:paraId="0E5E7C01" w14:textId="77777777" w:rsidTr="00554D1A">
        <w:trPr>
          <w:trHeight w:val="254"/>
        </w:trPr>
        <w:tc>
          <w:tcPr>
            <w:tcW w:w="4277" w:type="dxa"/>
          </w:tcPr>
          <w:p w14:paraId="0F1BEAF1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BMI category </w:t>
            </w:r>
          </w:p>
          <w:p w14:paraId="3D10DFD7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18.5-25 kg/</w:t>
            </w:r>
            <w:proofErr w:type="spellStart"/>
            <w:r w:rsidRPr="00474932">
              <w:rPr>
                <w:rFonts w:asciiTheme="minorBidi" w:hAnsiTheme="minorBidi"/>
                <w:sz w:val="20"/>
                <w:szCs w:val="20"/>
              </w:rPr>
              <w:t>m2</w:t>
            </w:r>
            <w:proofErr w:type="spellEnd"/>
          </w:p>
          <w:p w14:paraId="4B680F1A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25-30 kg/</w:t>
            </w:r>
            <w:proofErr w:type="spellStart"/>
            <w:r w:rsidRPr="00474932">
              <w:rPr>
                <w:rFonts w:asciiTheme="minorBidi" w:hAnsiTheme="minorBidi"/>
                <w:sz w:val="20"/>
                <w:szCs w:val="20"/>
              </w:rPr>
              <w:t>m2</w:t>
            </w:r>
            <w:proofErr w:type="spellEnd"/>
          </w:p>
          <w:p w14:paraId="721823AC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&gt;30 kg/</w:t>
            </w:r>
            <w:proofErr w:type="spellStart"/>
            <w:r w:rsidRPr="00474932">
              <w:rPr>
                <w:rFonts w:asciiTheme="minorBidi" w:hAnsiTheme="minorBidi"/>
                <w:sz w:val="20"/>
                <w:szCs w:val="20"/>
              </w:rPr>
              <w:t>m2</w:t>
            </w:r>
            <w:proofErr w:type="spellEnd"/>
          </w:p>
          <w:p w14:paraId="231D6569" w14:textId="77777777" w:rsidR="00B80740" w:rsidRPr="0095154C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Missing</w:t>
            </w:r>
          </w:p>
        </w:tc>
        <w:tc>
          <w:tcPr>
            <w:tcW w:w="2421" w:type="dxa"/>
          </w:tcPr>
          <w:p w14:paraId="39C84496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52FC075B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10,854 (22.04%)</w:t>
            </w:r>
          </w:p>
          <w:p w14:paraId="29B3183C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18,824 (38.22%)</w:t>
            </w:r>
          </w:p>
          <w:p w14:paraId="56B57808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13,413 (27.24%)</w:t>
            </w:r>
          </w:p>
          <w:p w14:paraId="0ACABAA1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6,158 (12.50%)</w:t>
            </w:r>
          </w:p>
        </w:tc>
        <w:tc>
          <w:tcPr>
            <w:tcW w:w="2015" w:type="dxa"/>
          </w:tcPr>
          <w:p w14:paraId="1E665F4C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5862B1E9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34,426 (34.95%)</w:t>
            </w:r>
          </w:p>
          <w:p w14:paraId="5D502689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29,487 (29.94%)</w:t>
            </w:r>
          </w:p>
          <w:p w14:paraId="66E34F60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20,114 (20.42%)</w:t>
            </w:r>
          </w:p>
          <w:p w14:paraId="39690E83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14,471 (14.69%)</w:t>
            </w:r>
          </w:p>
        </w:tc>
      </w:tr>
      <w:tr w:rsidR="00B80740" w:rsidRPr="0095154C" w14:paraId="3949ADA6" w14:textId="77777777" w:rsidTr="00554D1A">
        <w:trPr>
          <w:trHeight w:val="599"/>
        </w:trPr>
        <w:tc>
          <w:tcPr>
            <w:tcW w:w="4277" w:type="dxa"/>
          </w:tcPr>
          <w:p w14:paraId="59C7DF9E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Smoking, n (%)</w:t>
            </w:r>
          </w:p>
          <w:p w14:paraId="63DAA582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Non-smoker</w:t>
            </w:r>
          </w:p>
          <w:p w14:paraId="560C68C2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Smoker</w:t>
            </w:r>
          </w:p>
          <w:p w14:paraId="351BAFF9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Ex-smoker</w:t>
            </w:r>
          </w:p>
          <w:p w14:paraId="023AA09A" w14:textId="77777777" w:rsidR="00B80740" w:rsidRPr="0095154C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Missing</w:t>
            </w:r>
            <w:r w:rsidRPr="0095154C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</w:tc>
        <w:tc>
          <w:tcPr>
            <w:tcW w:w="2421" w:type="dxa"/>
          </w:tcPr>
          <w:p w14:paraId="1E2FEFD1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300FDD6D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39,351 (79.90%)</w:t>
            </w:r>
          </w:p>
          <w:p w14:paraId="6BAE676D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4,590 (9.32%)</w:t>
            </w:r>
          </w:p>
          <w:p w14:paraId="1CC2AFB8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4,143 (8.41%)</w:t>
            </w:r>
          </w:p>
          <w:p w14:paraId="73DBE7B4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1,164 (2.36%)</w:t>
            </w:r>
          </w:p>
        </w:tc>
        <w:tc>
          <w:tcPr>
            <w:tcW w:w="2015" w:type="dxa"/>
          </w:tcPr>
          <w:p w14:paraId="5654D7A1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0FE1236B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47,860 (48.59</w:t>
            </w:r>
            <w:r w:rsidRPr="0095154C">
              <w:rPr>
                <w:rFonts w:asciiTheme="minorBidi" w:hAnsiTheme="minorBidi"/>
                <w:sz w:val="20"/>
                <w:szCs w:val="20"/>
              </w:rPr>
              <w:t>%)</w:t>
            </w:r>
          </w:p>
          <w:p w14:paraId="4B1870E0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26,203 (26.60%)</w:t>
            </w:r>
          </w:p>
          <w:p w14:paraId="03AF1347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21,892 (22.23%)</w:t>
            </w:r>
          </w:p>
          <w:p w14:paraId="6E832C5C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2,543 (2.58%)</w:t>
            </w:r>
          </w:p>
        </w:tc>
      </w:tr>
      <w:tr w:rsidR="00B80740" w:rsidRPr="0095154C" w14:paraId="522C9A37" w14:textId="77777777" w:rsidTr="00554D1A">
        <w:trPr>
          <w:trHeight w:val="1501"/>
        </w:trPr>
        <w:tc>
          <w:tcPr>
            <w:tcW w:w="4277" w:type="dxa"/>
          </w:tcPr>
          <w:p w14:paraId="5A978641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Townsend</w:t>
            </w:r>
            <w:r>
              <w:rPr>
                <w:rFonts w:asciiTheme="minorBidi" w:hAnsiTheme="minorBidi"/>
                <w:sz w:val="20"/>
                <w:szCs w:val="20"/>
              </w:rPr>
              <w:t xml:space="preserve">, </w:t>
            </w:r>
            <w:r w:rsidRPr="00FF09F6">
              <w:rPr>
                <w:rFonts w:asciiTheme="minorBidi" w:hAnsiTheme="minorBidi"/>
                <w:sz w:val="20"/>
                <w:szCs w:val="20"/>
              </w:rPr>
              <w:t>n (%)</w:t>
            </w: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  <w:p w14:paraId="02065A5D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1</w:t>
            </w:r>
          </w:p>
          <w:p w14:paraId="48C540BB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2</w:t>
            </w:r>
          </w:p>
          <w:p w14:paraId="52512073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3</w:t>
            </w:r>
          </w:p>
          <w:p w14:paraId="0D56B672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4</w:t>
            </w:r>
          </w:p>
          <w:p w14:paraId="52A1DEA6" w14:textId="77777777" w:rsidR="00B80740" w:rsidRPr="00474932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5</w:t>
            </w:r>
          </w:p>
          <w:p w14:paraId="26E758BA" w14:textId="77777777" w:rsidR="00B80740" w:rsidRPr="0095154C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Missing</w:t>
            </w:r>
            <w:r w:rsidRPr="0095154C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</w:tc>
        <w:tc>
          <w:tcPr>
            <w:tcW w:w="2421" w:type="dxa"/>
          </w:tcPr>
          <w:p w14:paraId="1443A9EB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02DA67C1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6,588 (13.38%)      </w:t>
            </w:r>
          </w:p>
          <w:p w14:paraId="0FCB0041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6,039 (12.26%)      </w:t>
            </w:r>
          </w:p>
          <w:p w14:paraId="79D56660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10,353 (21.02%)      </w:t>
            </w:r>
          </w:p>
          <w:p w14:paraId="0AC55A87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10,011 (20.33</w:t>
            </w:r>
            <w:r w:rsidRPr="0095154C">
              <w:rPr>
                <w:rFonts w:asciiTheme="minorBidi" w:hAnsiTheme="minorBidi"/>
                <w:sz w:val="20"/>
                <w:szCs w:val="20"/>
              </w:rPr>
              <w:t xml:space="preserve">%)     </w:t>
            </w:r>
          </w:p>
          <w:p w14:paraId="502EA504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sz w:val="20"/>
                <w:szCs w:val="20"/>
              </w:rPr>
              <w:t>6,011 (12.21</w:t>
            </w:r>
            <w:r w:rsidRPr="0095154C">
              <w:rPr>
                <w:rFonts w:asciiTheme="minorBidi" w:hAnsiTheme="minorBidi"/>
                <w:sz w:val="20"/>
                <w:szCs w:val="20"/>
              </w:rPr>
              <w:t xml:space="preserve">%)     </w:t>
            </w:r>
          </w:p>
          <w:p w14:paraId="287D583B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10,247 (20.81%)</w:t>
            </w:r>
          </w:p>
        </w:tc>
        <w:tc>
          <w:tcPr>
            <w:tcW w:w="2015" w:type="dxa"/>
          </w:tcPr>
          <w:p w14:paraId="6BAE97BD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2400125E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13,176 (13.38</w:t>
            </w:r>
            <w:r w:rsidRPr="0095154C">
              <w:rPr>
                <w:rFonts w:asciiTheme="minorBidi" w:hAnsiTheme="minorBidi"/>
                <w:sz w:val="20"/>
                <w:szCs w:val="20"/>
              </w:rPr>
              <w:t>%)</w:t>
            </w:r>
          </w:p>
          <w:p w14:paraId="31CD586C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12,078 (12.26</w:t>
            </w:r>
            <w:r w:rsidRPr="0095154C">
              <w:rPr>
                <w:rFonts w:asciiTheme="minorBidi" w:hAnsiTheme="minorBidi"/>
                <w:sz w:val="20"/>
                <w:szCs w:val="20"/>
              </w:rPr>
              <w:t>%)</w:t>
            </w:r>
          </w:p>
          <w:p w14:paraId="2DC5EA85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20,706 (21.02%)</w:t>
            </w:r>
          </w:p>
          <w:p w14:paraId="1CC2CE81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20,022 (20.33%)</w:t>
            </w:r>
          </w:p>
          <w:p w14:paraId="7878EAB3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12,022 (12.21%)</w:t>
            </w:r>
          </w:p>
          <w:p w14:paraId="51D0CBF0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20,494 (20.81%)</w:t>
            </w:r>
          </w:p>
        </w:tc>
      </w:tr>
      <w:tr w:rsidR="00B80740" w:rsidRPr="0095154C" w14:paraId="1E08D69A" w14:textId="77777777" w:rsidTr="00554D1A">
        <w:trPr>
          <w:trHeight w:val="856"/>
        </w:trPr>
        <w:tc>
          <w:tcPr>
            <w:tcW w:w="4277" w:type="dxa"/>
          </w:tcPr>
          <w:p w14:paraId="14251CA1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Lipid profile </w:t>
            </w:r>
          </w:p>
          <w:p w14:paraId="6EC80E7F" w14:textId="77777777" w:rsidR="00B80740" w:rsidRPr="00474932" w:rsidRDefault="00B80740" w:rsidP="00B80740">
            <w:pPr>
              <w:spacing w:after="0" w:line="240" w:lineRule="auto"/>
              <w:ind w:left="720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474932">
              <w:rPr>
                <w:rFonts w:asciiTheme="minorBidi" w:hAnsiTheme="minorBidi"/>
                <w:sz w:val="20"/>
                <w:szCs w:val="20"/>
              </w:rPr>
              <w:t>Total cholesterol (mean (SD))</w:t>
            </w:r>
          </w:p>
          <w:p w14:paraId="0BE11F51" w14:textId="77777777" w:rsidR="00B80740" w:rsidRPr="00474932" w:rsidRDefault="00B80740" w:rsidP="00B80740">
            <w:pPr>
              <w:spacing w:after="0" w:line="240" w:lineRule="auto"/>
              <w:ind w:left="720"/>
              <w:jc w:val="both"/>
              <w:rPr>
                <w:rFonts w:asciiTheme="minorBidi" w:hAnsiTheme="minorBidi"/>
                <w:sz w:val="20"/>
                <w:szCs w:val="20"/>
              </w:rPr>
            </w:pPr>
            <w:proofErr w:type="gramStart"/>
            <w:r w:rsidRPr="00474932">
              <w:rPr>
                <w:rFonts w:asciiTheme="minorBidi" w:hAnsiTheme="minorBidi"/>
                <w:sz w:val="20"/>
                <w:szCs w:val="20"/>
              </w:rPr>
              <w:t>Triglycerides</w:t>
            </w:r>
            <w:r w:rsidRPr="00474932">
              <w:rPr>
                <w:rFonts w:asciiTheme="minorBidi" w:hAnsiTheme="minorBidi"/>
              </w:rPr>
              <w:t>(</w:t>
            </w:r>
            <w:proofErr w:type="gramEnd"/>
            <w:r w:rsidRPr="00474932">
              <w:rPr>
                <w:rFonts w:asciiTheme="minorBidi" w:hAnsiTheme="minorBidi"/>
                <w:sz w:val="18"/>
                <w:szCs w:val="18"/>
              </w:rPr>
              <w:t>median (</w:t>
            </w:r>
            <w:proofErr w:type="spellStart"/>
            <w:r w:rsidRPr="00474932">
              <w:rPr>
                <w:rFonts w:asciiTheme="minorBidi" w:hAnsiTheme="minorBidi"/>
                <w:sz w:val="18"/>
                <w:szCs w:val="18"/>
              </w:rPr>
              <w:t>IQR</w:t>
            </w:r>
            <w:proofErr w:type="spellEnd"/>
            <w:r w:rsidRPr="00474932">
              <w:rPr>
                <w:rFonts w:asciiTheme="minorBidi" w:hAnsiTheme="minorBidi"/>
                <w:sz w:val="18"/>
                <w:szCs w:val="18"/>
              </w:rPr>
              <w:t>))</w:t>
            </w:r>
          </w:p>
          <w:p w14:paraId="567B1F98" w14:textId="77777777" w:rsidR="00B80740" w:rsidRPr="0095154C" w:rsidRDefault="00B80740" w:rsidP="00B80740">
            <w:pPr>
              <w:spacing w:after="0" w:line="240" w:lineRule="auto"/>
              <w:ind w:left="720"/>
              <w:jc w:val="both"/>
              <w:rPr>
                <w:rFonts w:asciiTheme="minorBidi" w:hAnsiTheme="minorBidi"/>
                <w:sz w:val="20"/>
                <w:szCs w:val="20"/>
              </w:rPr>
            </w:pPr>
            <w:proofErr w:type="gramStart"/>
            <w:r w:rsidRPr="00474932">
              <w:rPr>
                <w:rFonts w:asciiTheme="minorBidi" w:hAnsiTheme="minorBidi"/>
                <w:sz w:val="20"/>
                <w:szCs w:val="20"/>
              </w:rPr>
              <w:t>HDL(</w:t>
            </w:r>
            <w:proofErr w:type="gramEnd"/>
            <w:r w:rsidRPr="00474932">
              <w:rPr>
                <w:rFonts w:asciiTheme="minorBidi" w:hAnsiTheme="minorBidi"/>
                <w:sz w:val="20"/>
                <w:szCs w:val="20"/>
              </w:rPr>
              <w:t>mean (SD))</w:t>
            </w:r>
          </w:p>
        </w:tc>
        <w:tc>
          <w:tcPr>
            <w:tcW w:w="2421" w:type="dxa"/>
          </w:tcPr>
          <w:p w14:paraId="4C77FAC3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31DBDDF0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4.9</w:t>
            </w:r>
            <w:r>
              <w:rPr>
                <w:rFonts w:asciiTheme="minorBidi" w:hAnsiTheme="minorBidi"/>
                <w:sz w:val="20"/>
                <w:szCs w:val="20"/>
              </w:rPr>
              <w:t>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1.04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  <w:p w14:paraId="5ADE0485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1.3 (0.94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to </w:t>
            </w:r>
            <w:proofErr w:type="gramStart"/>
            <w:r w:rsidRPr="0095154C">
              <w:rPr>
                <w:rFonts w:asciiTheme="minorBidi" w:hAnsiTheme="minorBidi"/>
                <w:sz w:val="20"/>
                <w:szCs w:val="20"/>
              </w:rPr>
              <w:t>1.9</w:t>
            </w:r>
            <w:r>
              <w:rPr>
                <w:rFonts w:asciiTheme="minorBidi" w:hAnsiTheme="minorBidi"/>
                <w:sz w:val="20"/>
                <w:szCs w:val="20"/>
              </w:rPr>
              <w:t>0</w:t>
            </w:r>
            <w:r w:rsidRPr="0095154C">
              <w:rPr>
                <w:rFonts w:asciiTheme="minorBidi" w:hAnsiTheme="minorBidi"/>
                <w:sz w:val="20"/>
                <w:szCs w:val="20"/>
              </w:rPr>
              <w:t xml:space="preserve"> )</w:t>
            </w:r>
            <w:proofErr w:type="gramEnd"/>
            <w:r w:rsidRPr="0095154C">
              <w:rPr>
                <w:rFonts w:asciiTheme="minorBidi" w:hAnsiTheme="minorBidi"/>
                <w:sz w:val="20"/>
                <w:szCs w:val="20"/>
              </w:rPr>
              <w:tab/>
            </w:r>
          </w:p>
          <w:p w14:paraId="12605556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1.3 </w:t>
            </w:r>
            <w:r>
              <w:rPr>
                <w:rFonts w:asciiTheme="minorBidi" w:hAnsiTheme="minorBidi"/>
                <w:sz w:val="20"/>
                <w:szCs w:val="20"/>
              </w:rPr>
              <w:t>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0.36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  <w:tc>
          <w:tcPr>
            <w:tcW w:w="2015" w:type="dxa"/>
          </w:tcPr>
          <w:p w14:paraId="14B670C1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36104B8B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5.1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1.</w:t>
            </w:r>
            <w:r>
              <w:rPr>
                <w:rFonts w:asciiTheme="minorBidi" w:hAnsiTheme="minorBidi"/>
                <w:sz w:val="20"/>
                <w:szCs w:val="20"/>
              </w:rPr>
              <w:t>08)</w:t>
            </w:r>
          </w:p>
          <w:p w14:paraId="2A2EEC83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1.32 (0.93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to </w:t>
            </w:r>
            <w:r w:rsidRPr="0095154C">
              <w:rPr>
                <w:rFonts w:asciiTheme="minorBidi" w:hAnsiTheme="minorBidi"/>
                <w:sz w:val="20"/>
                <w:szCs w:val="20"/>
              </w:rPr>
              <w:t>1.95)</w:t>
            </w:r>
          </w:p>
          <w:p w14:paraId="65342F56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1.4 </w:t>
            </w:r>
            <w:r>
              <w:rPr>
                <w:rFonts w:asciiTheme="minorBidi" w:hAnsiTheme="minorBidi"/>
                <w:sz w:val="20"/>
                <w:szCs w:val="20"/>
              </w:rPr>
              <w:t>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0.42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</w:tr>
      <w:tr w:rsidR="00B80740" w:rsidRPr="0095154C" w14:paraId="31D4957E" w14:textId="77777777" w:rsidTr="00554D1A">
        <w:trPr>
          <w:trHeight w:val="629"/>
        </w:trPr>
        <w:tc>
          <w:tcPr>
            <w:tcW w:w="4277" w:type="dxa"/>
          </w:tcPr>
          <w:p w14:paraId="541D9C0C" w14:textId="77777777" w:rsidR="00B80740" w:rsidRPr="00474932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Blood pressure, (mean</w:t>
            </w: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sym w:font="Symbol" w:char="F0B1"/>
            </w: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SD)</w:t>
            </w:r>
          </w:p>
          <w:p w14:paraId="0EF86ADA" w14:textId="77777777" w:rsidR="00B80740" w:rsidRPr="0095154C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Systolic </w:t>
            </w:r>
          </w:p>
          <w:p w14:paraId="6B27F5A6" w14:textId="77777777" w:rsidR="00B80740" w:rsidRPr="0095154C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Diastolic </w:t>
            </w:r>
          </w:p>
        </w:tc>
        <w:tc>
          <w:tcPr>
            <w:tcW w:w="2421" w:type="dxa"/>
          </w:tcPr>
          <w:p w14:paraId="7707D3F1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025AC176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124.67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16.2</w:t>
            </w:r>
            <w:r>
              <w:rPr>
                <w:rFonts w:asciiTheme="minorBidi" w:hAnsiTheme="minorBidi"/>
                <w:sz w:val="20"/>
                <w:szCs w:val="20"/>
              </w:rPr>
              <w:t>1)</w:t>
            </w:r>
          </w:p>
          <w:p w14:paraId="6EBC778C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76.9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9.86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  <w:tc>
          <w:tcPr>
            <w:tcW w:w="2015" w:type="dxa"/>
          </w:tcPr>
          <w:p w14:paraId="4F433218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5FE5936A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127.08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15.6</w:t>
            </w:r>
            <w:r>
              <w:rPr>
                <w:rFonts w:asciiTheme="minorBidi" w:hAnsiTheme="minorBidi"/>
                <w:sz w:val="20"/>
                <w:szCs w:val="20"/>
              </w:rPr>
              <w:t>3)</w:t>
            </w:r>
          </w:p>
          <w:p w14:paraId="05553B67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77.41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Pr="0095154C">
              <w:rPr>
                <w:rFonts w:asciiTheme="minorBidi" w:hAnsiTheme="minorBidi"/>
                <w:sz w:val="20"/>
                <w:szCs w:val="20"/>
              </w:rPr>
              <w:t>9.7</w:t>
            </w:r>
            <w:r>
              <w:rPr>
                <w:rFonts w:asciiTheme="minorBidi" w:hAnsiTheme="minorBidi"/>
                <w:sz w:val="20"/>
                <w:szCs w:val="20"/>
              </w:rPr>
              <w:t>2)</w:t>
            </w:r>
          </w:p>
        </w:tc>
      </w:tr>
      <w:tr w:rsidR="00B80740" w:rsidRPr="0095154C" w14:paraId="6B311EE6" w14:textId="77777777" w:rsidTr="00554D1A">
        <w:trPr>
          <w:trHeight w:val="1616"/>
        </w:trPr>
        <w:tc>
          <w:tcPr>
            <w:tcW w:w="4277" w:type="dxa"/>
          </w:tcPr>
          <w:p w14:paraId="4377C9A8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74932">
              <w:rPr>
                <w:rFonts w:asciiTheme="minorBidi" w:hAnsiTheme="minorBidi"/>
                <w:b/>
                <w:bCs/>
                <w:sz w:val="20"/>
                <w:szCs w:val="20"/>
              </w:rPr>
              <w:t>Comorbidities, n (%)</w:t>
            </w:r>
          </w:p>
          <w:p w14:paraId="6580056D" w14:textId="77777777" w:rsidR="00B80740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Type 2 diabetes</w:t>
            </w:r>
          </w:p>
          <w:p w14:paraId="7B5D06CD" w14:textId="77777777" w:rsidR="00B80740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945817">
              <w:rPr>
                <w:rFonts w:asciiTheme="minorBidi" w:hAnsiTheme="minorBidi"/>
                <w:sz w:val="20"/>
                <w:szCs w:val="20"/>
              </w:rPr>
              <w:t>Hypertension</w:t>
            </w:r>
          </w:p>
          <w:p w14:paraId="3ADAEF5E" w14:textId="77777777" w:rsidR="00B80740" w:rsidRPr="0095154C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95154C">
              <w:rPr>
                <w:rFonts w:asciiTheme="minorBidi" w:hAnsiTheme="minorBidi"/>
                <w:sz w:val="20"/>
                <w:szCs w:val="20"/>
              </w:rPr>
              <w:t>IHD</w:t>
            </w:r>
            <w:proofErr w:type="spellEnd"/>
          </w:p>
          <w:p w14:paraId="7C1DBD97" w14:textId="77777777" w:rsidR="00B80740" w:rsidRPr="00945817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>Stroke or TIA</w:t>
            </w:r>
          </w:p>
          <w:p w14:paraId="1BFF3EE5" w14:textId="77777777" w:rsidR="00B80740" w:rsidRPr="0095154C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95154C">
              <w:rPr>
                <w:rFonts w:asciiTheme="minorBidi" w:hAnsiTheme="minorBidi"/>
                <w:sz w:val="20"/>
                <w:szCs w:val="20"/>
              </w:rPr>
              <w:t xml:space="preserve">Heart failure </w:t>
            </w:r>
          </w:p>
          <w:p w14:paraId="2A1CA68B" w14:textId="77777777" w:rsidR="00B80740" w:rsidRPr="0095154C" w:rsidRDefault="00B80740" w:rsidP="00B80740">
            <w:pPr>
              <w:spacing w:after="0" w:line="240" w:lineRule="auto"/>
              <w:ind w:left="720"/>
              <w:rPr>
                <w:rFonts w:asciiTheme="minorBidi" w:hAnsiTheme="minorBidi"/>
                <w:sz w:val="20"/>
                <w:szCs w:val="20"/>
              </w:rPr>
            </w:pPr>
            <w:r w:rsidRPr="00C04849">
              <w:rPr>
                <w:rFonts w:asciiTheme="minorBidi" w:hAnsiTheme="minorBidi"/>
                <w:sz w:val="20"/>
                <w:szCs w:val="20"/>
              </w:rPr>
              <w:t xml:space="preserve">Atrial fibrillation </w:t>
            </w:r>
          </w:p>
        </w:tc>
        <w:tc>
          <w:tcPr>
            <w:tcW w:w="2421" w:type="dxa"/>
          </w:tcPr>
          <w:p w14:paraId="282DE3AF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03848B77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45817">
              <w:rPr>
                <w:rFonts w:asciiTheme="minorBidi" w:hAnsiTheme="minorBidi"/>
                <w:sz w:val="20"/>
                <w:szCs w:val="20"/>
              </w:rPr>
              <w:t>5,425 (11.02%)</w:t>
            </w:r>
          </w:p>
          <w:p w14:paraId="0EE7145F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760D83">
              <w:rPr>
                <w:rFonts w:asciiTheme="minorBidi" w:hAnsiTheme="minorBidi"/>
                <w:sz w:val="20"/>
                <w:szCs w:val="20"/>
              </w:rPr>
              <w:t>7,925 (16.09%)</w:t>
            </w:r>
          </w:p>
          <w:p w14:paraId="52054692" w14:textId="77777777" w:rsidR="00B80740" w:rsidRPr="00760D83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2,184 (4.43</w:t>
            </w:r>
            <w:r w:rsidRPr="00C04849">
              <w:rPr>
                <w:rFonts w:asciiTheme="minorBidi" w:hAnsiTheme="minorBidi"/>
                <w:sz w:val="20"/>
                <w:szCs w:val="20"/>
              </w:rPr>
              <w:t>%)</w:t>
            </w:r>
          </w:p>
          <w:p w14:paraId="2F712283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671 (1.36</w:t>
            </w:r>
            <w:r w:rsidRPr="00C04849">
              <w:rPr>
                <w:rFonts w:asciiTheme="minorBidi" w:hAnsiTheme="minorBidi"/>
                <w:sz w:val="20"/>
                <w:szCs w:val="20"/>
              </w:rPr>
              <w:t>%)</w:t>
            </w:r>
          </w:p>
          <w:p w14:paraId="2245BC68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295 (0.60</w:t>
            </w:r>
            <w:r w:rsidRPr="00C04849">
              <w:rPr>
                <w:rFonts w:asciiTheme="minorBidi" w:hAnsiTheme="minorBidi"/>
                <w:sz w:val="20"/>
                <w:szCs w:val="20"/>
              </w:rPr>
              <w:t>%)</w:t>
            </w:r>
          </w:p>
          <w:p w14:paraId="506F2EC2" w14:textId="48D7E279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4849">
              <w:rPr>
                <w:rFonts w:asciiTheme="minorBidi" w:hAnsiTheme="minorBidi"/>
                <w:sz w:val="20"/>
                <w:szCs w:val="20"/>
              </w:rPr>
              <w:t>244 (0.50%)</w:t>
            </w:r>
          </w:p>
        </w:tc>
        <w:tc>
          <w:tcPr>
            <w:tcW w:w="2015" w:type="dxa"/>
          </w:tcPr>
          <w:p w14:paraId="5461B306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  <w:p w14:paraId="431DD242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45817">
              <w:rPr>
                <w:rFonts w:asciiTheme="minorBidi" w:hAnsiTheme="minorBidi"/>
                <w:sz w:val="20"/>
                <w:szCs w:val="20"/>
              </w:rPr>
              <w:t>4,414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945817">
              <w:rPr>
                <w:rFonts w:asciiTheme="minorBidi" w:hAnsiTheme="minorBidi"/>
                <w:sz w:val="20"/>
                <w:szCs w:val="20"/>
              </w:rPr>
              <w:t>(4.48%)</w:t>
            </w:r>
          </w:p>
          <w:p w14:paraId="6A180916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760D83">
              <w:rPr>
                <w:rFonts w:asciiTheme="minorBidi" w:hAnsiTheme="minorBidi"/>
                <w:sz w:val="20"/>
                <w:szCs w:val="20"/>
              </w:rPr>
              <w:t>12,659 (12.85%)</w:t>
            </w:r>
          </w:p>
          <w:p w14:paraId="37218C66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4849">
              <w:rPr>
                <w:rFonts w:asciiTheme="minorBidi" w:hAnsiTheme="minorBidi"/>
                <w:sz w:val="20"/>
                <w:szCs w:val="20"/>
              </w:rPr>
              <w:t>1,628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C04849">
              <w:rPr>
                <w:rFonts w:asciiTheme="minorBidi" w:hAnsiTheme="minorBidi"/>
                <w:sz w:val="20"/>
                <w:szCs w:val="20"/>
              </w:rPr>
              <w:t>(1.65%)</w:t>
            </w:r>
          </w:p>
          <w:p w14:paraId="1D14051D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4849">
              <w:rPr>
                <w:rFonts w:asciiTheme="minorBidi" w:hAnsiTheme="minorBidi"/>
                <w:sz w:val="20"/>
                <w:szCs w:val="20"/>
              </w:rPr>
              <w:t>3,266 (3.32%)</w:t>
            </w:r>
          </w:p>
          <w:p w14:paraId="2414FE22" w14:textId="77777777" w:rsidR="00B80740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549 (0.56</w:t>
            </w:r>
            <w:r w:rsidRPr="00C04849">
              <w:rPr>
                <w:rFonts w:asciiTheme="minorBidi" w:hAnsiTheme="minorBidi"/>
                <w:sz w:val="20"/>
                <w:szCs w:val="20"/>
              </w:rPr>
              <w:t>%)</w:t>
            </w:r>
          </w:p>
          <w:p w14:paraId="54661499" w14:textId="77777777" w:rsidR="00B80740" w:rsidRPr="0095154C" w:rsidRDefault="00B80740" w:rsidP="00B80740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1,086 (1.10</w:t>
            </w:r>
            <w:r w:rsidRPr="00C04849">
              <w:rPr>
                <w:rFonts w:asciiTheme="minorBidi" w:hAnsiTheme="minorBidi"/>
                <w:sz w:val="20"/>
                <w:szCs w:val="20"/>
              </w:rPr>
              <w:t>%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</w:tr>
    </w:tbl>
    <w:p w14:paraId="567B5E48" w14:textId="77777777" w:rsidR="00B80740" w:rsidRPr="0095154C" w:rsidRDefault="00B80740" w:rsidP="00B80740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4D7E7B47" w14:textId="77777777" w:rsidR="00660139" w:rsidRDefault="00B80740"/>
    <w:sectPr w:rsidR="00660139" w:rsidSect="00C30AA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40"/>
    <w:rsid w:val="001F297F"/>
    <w:rsid w:val="00386715"/>
    <w:rsid w:val="0040550C"/>
    <w:rsid w:val="00413FAD"/>
    <w:rsid w:val="00534285"/>
    <w:rsid w:val="006D2572"/>
    <w:rsid w:val="0070643C"/>
    <w:rsid w:val="007236C1"/>
    <w:rsid w:val="0075269D"/>
    <w:rsid w:val="007B3027"/>
    <w:rsid w:val="008654A9"/>
    <w:rsid w:val="00890543"/>
    <w:rsid w:val="008D471F"/>
    <w:rsid w:val="008D5CE6"/>
    <w:rsid w:val="009311A1"/>
    <w:rsid w:val="009A113F"/>
    <w:rsid w:val="00AA038D"/>
    <w:rsid w:val="00B80740"/>
    <w:rsid w:val="00BA2C23"/>
    <w:rsid w:val="00BB6108"/>
    <w:rsid w:val="00C30AA6"/>
    <w:rsid w:val="00E0205E"/>
    <w:rsid w:val="00E21B89"/>
    <w:rsid w:val="00E503D0"/>
    <w:rsid w:val="00EC1251"/>
    <w:rsid w:val="00F51037"/>
    <w:rsid w:val="00F55EA8"/>
    <w:rsid w:val="00FD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A6DC8A"/>
  <w15:chartTrackingRefBased/>
  <w15:docId w15:val="{9A9FF2F1-3E7C-CE4C-B836-1D53D5EA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74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07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Munerah Al Mulhem (PhD App Health Resea FT (A900))</dc:creator>
  <cp:keywords/>
  <dc:description/>
  <cp:lastModifiedBy>Munerah Al Mulhem (PhD App Health Resea FT (A900))</cp:lastModifiedBy>
  <cp:revision>1</cp:revision>
  <dcterms:created xsi:type="dcterms:W3CDTF">2021-06-02T10:52:00Z</dcterms:created>
  <dcterms:modified xsi:type="dcterms:W3CDTF">2021-06-02T10:53:00Z</dcterms:modified>
</cp:coreProperties>
</file>