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048D" w14:textId="77777777" w:rsidR="005A76FA" w:rsidRPr="0033599A" w:rsidRDefault="005A76FA" w:rsidP="005A76FA">
      <w:pPr>
        <w:rPr>
          <w:rFonts w:ascii="Times New Roman" w:hAnsi="Times New Roman" w:cs="Times New Roman"/>
          <w:b/>
        </w:rPr>
      </w:pPr>
      <w:proofErr w:type="spellStart"/>
      <w:r w:rsidRPr="0033599A">
        <w:rPr>
          <w:rFonts w:ascii="Times New Roman" w:hAnsi="Times New Roman" w:cs="Times New Roman"/>
          <w:b/>
        </w:rPr>
        <w:t>Supplementary</w:t>
      </w:r>
      <w:proofErr w:type="spellEnd"/>
      <w:r w:rsidRPr="0033599A">
        <w:rPr>
          <w:rFonts w:ascii="Times New Roman" w:hAnsi="Times New Roman" w:cs="Times New Roman"/>
          <w:b/>
        </w:rPr>
        <w:t xml:space="preserve"> </w:t>
      </w:r>
      <w:proofErr w:type="spellStart"/>
      <w:r w:rsidRPr="0033599A">
        <w:rPr>
          <w:rFonts w:ascii="Times New Roman" w:hAnsi="Times New Roman" w:cs="Times New Roman"/>
          <w:b/>
        </w:rPr>
        <w:t>material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r w:rsidRPr="007630D4">
        <w:rPr>
          <w:rFonts w:ascii="Times New Roman" w:hAnsi="Times New Roman" w:cs="Times New Roman"/>
          <w:sz w:val="24"/>
          <w:szCs w:val="24"/>
          <w:lang w:val="en-US"/>
        </w:rPr>
        <w:t>Demographic charact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eristics in children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adults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patients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5A76FA" w:rsidRPr="0033599A" w14:paraId="5BF9C9F5" w14:textId="77777777" w:rsidTr="004E38C1">
        <w:tc>
          <w:tcPr>
            <w:tcW w:w="1842" w:type="dxa"/>
          </w:tcPr>
          <w:p w14:paraId="5BA8688B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6BF75BC" w14:textId="50F0753C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proofErr w:type="spellStart"/>
            <w:r w:rsidRPr="0033599A">
              <w:rPr>
                <w:rFonts w:ascii="Times New Roman" w:hAnsi="Times New Roman" w:cs="Times New Roman"/>
              </w:rPr>
              <w:t>All</w:t>
            </w:r>
            <w:proofErr w:type="spellEnd"/>
            <w:r w:rsidRPr="0033599A">
              <w:rPr>
                <w:rFonts w:ascii="Times New Roman" w:hAnsi="Times New Roman" w:cs="Times New Roman"/>
              </w:rPr>
              <w:t xml:space="preserve"> (n:</w:t>
            </w:r>
            <w:proofErr w:type="gramStart"/>
            <w:r w:rsidRPr="0033599A">
              <w:rPr>
                <w:rFonts w:ascii="Times New Roman" w:hAnsi="Times New Roman" w:cs="Times New Roman"/>
              </w:rPr>
              <w:t>1140 )</w:t>
            </w:r>
            <w:proofErr w:type="gramEnd"/>
          </w:p>
        </w:tc>
        <w:tc>
          <w:tcPr>
            <w:tcW w:w="1842" w:type="dxa"/>
          </w:tcPr>
          <w:p w14:paraId="5A1493F3" w14:textId="33CE5FE8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proofErr w:type="spellStart"/>
            <w:r w:rsidRPr="0033599A">
              <w:rPr>
                <w:rFonts w:ascii="Times New Roman" w:hAnsi="Times New Roman" w:cs="Times New Roman"/>
              </w:rPr>
              <w:t>Adults</w:t>
            </w:r>
            <w:proofErr w:type="spellEnd"/>
            <w:r w:rsidRPr="0033599A">
              <w:rPr>
                <w:rFonts w:ascii="Times New Roman" w:hAnsi="Times New Roman" w:cs="Times New Roman"/>
              </w:rPr>
              <w:t xml:space="preserve"> (n:</w:t>
            </w:r>
            <w:proofErr w:type="gramStart"/>
            <w:r w:rsidRPr="0033599A">
              <w:rPr>
                <w:rFonts w:ascii="Times New Roman" w:hAnsi="Times New Roman" w:cs="Times New Roman"/>
              </w:rPr>
              <w:t>1027 )</w:t>
            </w:r>
            <w:proofErr w:type="gramEnd"/>
          </w:p>
        </w:tc>
        <w:tc>
          <w:tcPr>
            <w:tcW w:w="1843" w:type="dxa"/>
          </w:tcPr>
          <w:p w14:paraId="627CA545" w14:textId="0F420A58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proofErr w:type="spellStart"/>
            <w:r w:rsidRPr="0033599A">
              <w:rPr>
                <w:rFonts w:ascii="Times New Roman" w:hAnsi="Times New Roman" w:cs="Times New Roman"/>
              </w:rPr>
              <w:t>Children</w:t>
            </w:r>
            <w:proofErr w:type="spellEnd"/>
            <w:r w:rsidRPr="0033599A">
              <w:rPr>
                <w:rFonts w:ascii="Times New Roman" w:hAnsi="Times New Roman" w:cs="Times New Roman"/>
              </w:rPr>
              <w:t xml:space="preserve"> (n:</w:t>
            </w:r>
            <w:proofErr w:type="gramStart"/>
            <w:r w:rsidRPr="0033599A">
              <w:rPr>
                <w:rFonts w:ascii="Times New Roman" w:hAnsi="Times New Roman" w:cs="Times New Roman"/>
              </w:rPr>
              <w:t>113 )</w:t>
            </w:r>
            <w:proofErr w:type="gramEnd"/>
          </w:p>
        </w:tc>
        <w:tc>
          <w:tcPr>
            <w:tcW w:w="1843" w:type="dxa"/>
          </w:tcPr>
          <w:p w14:paraId="62DD39A8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proofErr w:type="gramStart"/>
            <w:r w:rsidRPr="0033599A">
              <w:rPr>
                <w:rFonts w:ascii="Times New Roman" w:hAnsi="Times New Roman" w:cs="Times New Roman"/>
              </w:rPr>
              <w:t>p</w:t>
            </w:r>
            <w:proofErr w:type="gramEnd"/>
            <w:r w:rsidRPr="0033599A">
              <w:rPr>
                <w:rFonts w:ascii="Times New Roman" w:hAnsi="Times New Roman" w:cs="Times New Roman"/>
              </w:rPr>
              <w:t>-</w:t>
            </w:r>
            <w:proofErr w:type="spellStart"/>
            <w:r w:rsidRPr="0033599A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5A76FA" w:rsidRPr="0033599A" w14:paraId="41F68DEF" w14:textId="77777777" w:rsidTr="004E38C1">
        <w:tc>
          <w:tcPr>
            <w:tcW w:w="1842" w:type="dxa"/>
          </w:tcPr>
          <w:p w14:paraId="18C5935F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Style w:val="Vurgu"/>
                <w:rFonts w:ascii="Times New Roman" w:hAnsi="Times New Roman" w:cs="Times New Roman"/>
                <w:i w:val="0"/>
                <w:sz w:val="20"/>
                <w:szCs w:val="20"/>
                <w:shd w:val="clear" w:color="auto" w:fill="FFFFFF"/>
                <w:lang w:val="en-US"/>
              </w:rPr>
              <w:t>Age, years</w:t>
            </w:r>
          </w:p>
        </w:tc>
        <w:tc>
          <w:tcPr>
            <w:tcW w:w="1842" w:type="dxa"/>
          </w:tcPr>
          <w:p w14:paraId="6EB37568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60 (42-70)</w:t>
            </w:r>
          </w:p>
        </w:tc>
        <w:tc>
          <w:tcPr>
            <w:tcW w:w="1842" w:type="dxa"/>
          </w:tcPr>
          <w:p w14:paraId="75AC0513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62 (50-71)</w:t>
            </w:r>
          </w:p>
        </w:tc>
        <w:tc>
          <w:tcPr>
            <w:tcW w:w="1843" w:type="dxa"/>
          </w:tcPr>
          <w:p w14:paraId="634B9220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4 (1-10)</w:t>
            </w:r>
          </w:p>
        </w:tc>
        <w:tc>
          <w:tcPr>
            <w:tcW w:w="1843" w:type="dxa"/>
          </w:tcPr>
          <w:p w14:paraId="6531C8F0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33599A" w14:paraId="777AF505" w14:textId="77777777" w:rsidTr="004E38C1">
        <w:tc>
          <w:tcPr>
            <w:tcW w:w="1842" w:type="dxa"/>
          </w:tcPr>
          <w:p w14:paraId="2AAFCF22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Style w:val="Vurgu"/>
                <w:rFonts w:ascii="Times New Roman" w:hAnsi="Times New Roman" w:cs="Times New Roman"/>
                <w:i w:val="0"/>
                <w:sz w:val="20"/>
                <w:szCs w:val="20"/>
                <w:shd w:val="clear" w:color="auto" w:fill="FFFFFF"/>
                <w:lang w:val="en-US"/>
              </w:rPr>
              <w:t>Diabetes mellitus, n (%)</w:t>
            </w:r>
          </w:p>
        </w:tc>
        <w:tc>
          <w:tcPr>
            <w:tcW w:w="1842" w:type="dxa"/>
          </w:tcPr>
          <w:p w14:paraId="35AA25DE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263 (23.1)</w:t>
            </w:r>
          </w:p>
        </w:tc>
        <w:tc>
          <w:tcPr>
            <w:tcW w:w="1842" w:type="dxa"/>
          </w:tcPr>
          <w:p w14:paraId="5B7B794F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238 (23.2)</w:t>
            </w:r>
          </w:p>
        </w:tc>
        <w:tc>
          <w:tcPr>
            <w:tcW w:w="1843" w:type="dxa"/>
          </w:tcPr>
          <w:p w14:paraId="2AE9A65D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25 (22.1)</w:t>
            </w:r>
          </w:p>
        </w:tc>
        <w:tc>
          <w:tcPr>
            <w:tcW w:w="1843" w:type="dxa"/>
          </w:tcPr>
          <w:p w14:paraId="60A00F61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0.801</w:t>
            </w:r>
          </w:p>
        </w:tc>
      </w:tr>
      <w:tr w:rsidR="005A76FA" w:rsidRPr="0033599A" w14:paraId="6441075B" w14:textId="77777777" w:rsidTr="004E38C1">
        <w:tc>
          <w:tcPr>
            <w:tcW w:w="1842" w:type="dxa"/>
          </w:tcPr>
          <w:p w14:paraId="4316B987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Hypertensive heart disease</w:t>
            </w:r>
            <w:r w:rsidRPr="00335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n (%)</w:t>
            </w:r>
          </w:p>
        </w:tc>
        <w:tc>
          <w:tcPr>
            <w:tcW w:w="1842" w:type="dxa"/>
          </w:tcPr>
          <w:p w14:paraId="59D83B7F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454 (39.8)</w:t>
            </w:r>
          </w:p>
        </w:tc>
        <w:tc>
          <w:tcPr>
            <w:tcW w:w="1842" w:type="dxa"/>
          </w:tcPr>
          <w:p w14:paraId="576F4D9A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454 (44.2)</w:t>
            </w:r>
          </w:p>
        </w:tc>
        <w:tc>
          <w:tcPr>
            <w:tcW w:w="1843" w:type="dxa"/>
          </w:tcPr>
          <w:p w14:paraId="6400FE4F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843" w:type="dxa"/>
          </w:tcPr>
          <w:p w14:paraId="15291616" w14:textId="77777777" w:rsidR="005A76FA" w:rsidRPr="0033599A" w:rsidRDefault="005A76FA" w:rsidP="004E38C1">
            <w:pPr>
              <w:rPr>
                <w:rFonts w:ascii="Times New Roman" w:hAnsi="Times New Roman" w:cs="Times New Roman"/>
                <w:b/>
              </w:rPr>
            </w:pPr>
            <w:r w:rsidRPr="0033599A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33599A" w14:paraId="0A285D5B" w14:textId="77777777" w:rsidTr="004E38C1">
        <w:tc>
          <w:tcPr>
            <w:tcW w:w="1842" w:type="dxa"/>
          </w:tcPr>
          <w:p w14:paraId="2DC42532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Current smoker, n (%)</w:t>
            </w:r>
          </w:p>
        </w:tc>
        <w:tc>
          <w:tcPr>
            <w:tcW w:w="1842" w:type="dxa"/>
          </w:tcPr>
          <w:p w14:paraId="58D3C1A9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57 (5.0)</w:t>
            </w:r>
          </w:p>
        </w:tc>
        <w:tc>
          <w:tcPr>
            <w:tcW w:w="1842" w:type="dxa"/>
          </w:tcPr>
          <w:p w14:paraId="4EB949B5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52 (5.1)</w:t>
            </w:r>
          </w:p>
        </w:tc>
        <w:tc>
          <w:tcPr>
            <w:tcW w:w="1843" w:type="dxa"/>
          </w:tcPr>
          <w:p w14:paraId="354D9260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5 (4.4)</w:t>
            </w:r>
          </w:p>
        </w:tc>
        <w:tc>
          <w:tcPr>
            <w:tcW w:w="1843" w:type="dxa"/>
          </w:tcPr>
          <w:p w14:paraId="7BF53CBF" w14:textId="77777777" w:rsidR="005A76FA" w:rsidRPr="0033599A" w:rsidRDefault="005A76FA" w:rsidP="004E38C1">
            <w:pPr>
              <w:rPr>
                <w:rFonts w:ascii="Times New Roman" w:hAnsi="Times New Roman" w:cs="Times New Roman"/>
              </w:rPr>
            </w:pPr>
            <w:r w:rsidRPr="0033599A">
              <w:rPr>
                <w:rFonts w:ascii="Times New Roman" w:hAnsi="Times New Roman" w:cs="Times New Roman"/>
              </w:rPr>
              <w:t>0.768</w:t>
            </w:r>
          </w:p>
        </w:tc>
      </w:tr>
      <w:tr w:rsidR="005A76FA" w:rsidRPr="00E101D3" w14:paraId="29A2DF8E" w14:textId="77777777" w:rsidTr="004E38C1">
        <w:tc>
          <w:tcPr>
            <w:tcW w:w="1842" w:type="dxa"/>
          </w:tcPr>
          <w:p w14:paraId="49922A2D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Ischemic heart disease, n (%)</w:t>
            </w:r>
          </w:p>
        </w:tc>
        <w:tc>
          <w:tcPr>
            <w:tcW w:w="1842" w:type="dxa"/>
          </w:tcPr>
          <w:p w14:paraId="0768CA15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278 (24.4)</w:t>
            </w:r>
          </w:p>
        </w:tc>
        <w:tc>
          <w:tcPr>
            <w:tcW w:w="1842" w:type="dxa"/>
          </w:tcPr>
          <w:p w14:paraId="5A1D30EA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277 (27.0)</w:t>
            </w:r>
          </w:p>
        </w:tc>
        <w:tc>
          <w:tcPr>
            <w:tcW w:w="1843" w:type="dxa"/>
          </w:tcPr>
          <w:p w14:paraId="2CEA5E12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 (0.9)</w:t>
            </w:r>
          </w:p>
        </w:tc>
        <w:tc>
          <w:tcPr>
            <w:tcW w:w="1843" w:type="dxa"/>
          </w:tcPr>
          <w:p w14:paraId="3627A2F2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E101D3" w14:paraId="5E209834" w14:textId="77777777" w:rsidTr="004E38C1">
        <w:tc>
          <w:tcPr>
            <w:tcW w:w="1842" w:type="dxa"/>
          </w:tcPr>
          <w:p w14:paraId="6867028E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Heart failure with reduced EF, n (%)</w:t>
            </w:r>
          </w:p>
        </w:tc>
        <w:tc>
          <w:tcPr>
            <w:tcW w:w="1842" w:type="dxa"/>
          </w:tcPr>
          <w:p w14:paraId="52D9F5B9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351 (30.8)</w:t>
            </w:r>
          </w:p>
        </w:tc>
        <w:tc>
          <w:tcPr>
            <w:tcW w:w="1842" w:type="dxa"/>
          </w:tcPr>
          <w:p w14:paraId="0EB4A8E1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345 (33.6)</w:t>
            </w:r>
          </w:p>
        </w:tc>
        <w:tc>
          <w:tcPr>
            <w:tcW w:w="1843" w:type="dxa"/>
          </w:tcPr>
          <w:p w14:paraId="43BF7E1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6 (5.3)</w:t>
            </w:r>
          </w:p>
        </w:tc>
        <w:tc>
          <w:tcPr>
            <w:tcW w:w="1843" w:type="dxa"/>
          </w:tcPr>
          <w:p w14:paraId="2454A3E7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E101D3" w14:paraId="166B8A72" w14:textId="77777777" w:rsidTr="004E38C1">
        <w:tc>
          <w:tcPr>
            <w:tcW w:w="1842" w:type="dxa"/>
          </w:tcPr>
          <w:p w14:paraId="237BE114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</w:t>
            </w:r>
            <w:r w:rsidRPr="00E101D3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 xml:space="preserve"> Mildly</w:t>
            </w: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reduced (41-49%)</w:t>
            </w:r>
          </w:p>
        </w:tc>
        <w:tc>
          <w:tcPr>
            <w:tcW w:w="1842" w:type="dxa"/>
          </w:tcPr>
          <w:p w14:paraId="62767C1A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59 (5.2)</w:t>
            </w:r>
          </w:p>
        </w:tc>
        <w:tc>
          <w:tcPr>
            <w:tcW w:w="1842" w:type="dxa"/>
          </w:tcPr>
          <w:p w14:paraId="7683E85A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59 (5.7)</w:t>
            </w:r>
          </w:p>
        </w:tc>
        <w:tc>
          <w:tcPr>
            <w:tcW w:w="1843" w:type="dxa"/>
          </w:tcPr>
          <w:p w14:paraId="3D75CF03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843" w:type="dxa"/>
            <w:vMerge w:val="restart"/>
          </w:tcPr>
          <w:p w14:paraId="6B938BEA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</w:p>
        </w:tc>
      </w:tr>
      <w:tr w:rsidR="005A76FA" w:rsidRPr="00E101D3" w14:paraId="411CB784" w14:textId="77777777" w:rsidTr="004E38C1">
        <w:tc>
          <w:tcPr>
            <w:tcW w:w="1842" w:type="dxa"/>
          </w:tcPr>
          <w:p w14:paraId="36AAE366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Reduced (≤40%)</w:t>
            </w:r>
          </w:p>
        </w:tc>
        <w:tc>
          <w:tcPr>
            <w:tcW w:w="1842" w:type="dxa"/>
          </w:tcPr>
          <w:p w14:paraId="54E28B6E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292 (25.6)</w:t>
            </w:r>
          </w:p>
        </w:tc>
        <w:tc>
          <w:tcPr>
            <w:tcW w:w="1842" w:type="dxa"/>
          </w:tcPr>
          <w:p w14:paraId="120BF0D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286 (27.8)</w:t>
            </w:r>
          </w:p>
        </w:tc>
        <w:tc>
          <w:tcPr>
            <w:tcW w:w="1843" w:type="dxa"/>
          </w:tcPr>
          <w:p w14:paraId="6F229DC6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6 (5.3)</w:t>
            </w:r>
          </w:p>
        </w:tc>
        <w:tc>
          <w:tcPr>
            <w:tcW w:w="1843" w:type="dxa"/>
            <w:vMerge/>
          </w:tcPr>
          <w:p w14:paraId="1E0BADF1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</w:p>
        </w:tc>
      </w:tr>
      <w:tr w:rsidR="005A76FA" w:rsidRPr="00E101D3" w14:paraId="45FF6EBB" w14:textId="77777777" w:rsidTr="004E38C1">
        <w:tc>
          <w:tcPr>
            <w:tcW w:w="1842" w:type="dxa"/>
          </w:tcPr>
          <w:p w14:paraId="05B908F1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Valvular heart disease, n (%)</w:t>
            </w:r>
          </w:p>
        </w:tc>
        <w:tc>
          <w:tcPr>
            <w:tcW w:w="1842" w:type="dxa"/>
          </w:tcPr>
          <w:p w14:paraId="2698ABB1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395 (34.6)</w:t>
            </w:r>
          </w:p>
        </w:tc>
        <w:tc>
          <w:tcPr>
            <w:tcW w:w="1842" w:type="dxa"/>
          </w:tcPr>
          <w:p w14:paraId="49FF6A3C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385 (37.5)</w:t>
            </w:r>
          </w:p>
        </w:tc>
        <w:tc>
          <w:tcPr>
            <w:tcW w:w="1843" w:type="dxa"/>
          </w:tcPr>
          <w:p w14:paraId="669B5DD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10 (8.8)</w:t>
            </w:r>
          </w:p>
        </w:tc>
        <w:tc>
          <w:tcPr>
            <w:tcW w:w="1843" w:type="dxa"/>
          </w:tcPr>
          <w:p w14:paraId="716B8CA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E101D3" w14:paraId="0CC33386" w14:textId="77777777" w:rsidTr="004E38C1">
        <w:tc>
          <w:tcPr>
            <w:tcW w:w="1842" w:type="dxa"/>
          </w:tcPr>
          <w:p w14:paraId="7347DF36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Mild </w:t>
            </w:r>
          </w:p>
        </w:tc>
        <w:tc>
          <w:tcPr>
            <w:tcW w:w="1842" w:type="dxa"/>
          </w:tcPr>
          <w:p w14:paraId="274B0E4F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170 (14.9)</w:t>
            </w:r>
          </w:p>
        </w:tc>
        <w:tc>
          <w:tcPr>
            <w:tcW w:w="1842" w:type="dxa"/>
          </w:tcPr>
          <w:p w14:paraId="0570B190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170 (16.6)</w:t>
            </w:r>
          </w:p>
        </w:tc>
        <w:tc>
          <w:tcPr>
            <w:tcW w:w="1843" w:type="dxa"/>
          </w:tcPr>
          <w:p w14:paraId="4F58920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843" w:type="dxa"/>
            <w:vMerge w:val="restart"/>
          </w:tcPr>
          <w:p w14:paraId="13E67FD8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</w:p>
        </w:tc>
      </w:tr>
      <w:tr w:rsidR="005A76FA" w:rsidRPr="00E101D3" w14:paraId="3D1790F2" w14:textId="77777777" w:rsidTr="004E38C1">
        <w:tc>
          <w:tcPr>
            <w:tcW w:w="1842" w:type="dxa"/>
          </w:tcPr>
          <w:p w14:paraId="379C5C0B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Moderate </w:t>
            </w:r>
          </w:p>
        </w:tc>
        <w:tc>
          <w:tcPr>
            <w:tcW w:w="1842" w:type="dxa"/>
          </w:tcPr>
          <w:p w14:paraId="0483ECF7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166 (14.6)</w:t>
            </w:r>
          </w:p>
        </w:tc>
        <w:tc>
          <w:tcPr>
            <w:tcW w:w="1842" w:type="dxa"/>
          </w:tcPr>
          <w:p w14:paraId="54266079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161 (15.7)</w:t>
            </w:r>
          </w:p>
        </w:tc>
        <w:tc>
          <w:tcPr>
            <w:tcW w:w="1843" w:type="dxa"/>
          </w:tcPr>
          <w:p w14:paraId="5F4FEA41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5 (4.4)</w:t>
            </w:r>
          </w:p>
        </w:tc>
        <w:tc>
          <w:tcPr>
            <w:tcW w:w="1843" w:type="dxa"/>
            <w:vMerge/>
          </w:tcPr>
          <w:p w14:paraId="17DAB9D3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</w:p>
        </w:tc>
      </w:tr>
      <w:tr w:rsidR="005A76FA" w:rsidRPr="00E101D3" w14:paraId="3CAD5EB4" w14:textId="77777777" w:rsidTr="004E38C1">
        <w:tc>
          <w:tcPr>
            <w:tcW w:w="1842" w:type="dxa"/>
          </w:tcPr>
          <w:p w14:paraId="4C205DB8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     Severe </w:t>
            </w:r>
          </w:p>
        </w:tc>
        <w:tc>
          <w:tcPr>
            <w:tcW w:w="1842" w:type="dxa"/>
          </w:tcPr>
          <w:p w14:paraId="10B83277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59 (5.2)</w:t>
            </w:r>
          </w:p>
        </w:tc>
        <w:tc>
          <w:tcPr>
            <w:tcW w:w="1842" w:type="dxa"/>
          </w:tcPr>
          <w:p w14:paraId="0574B1D0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54 (5.3)</w:t>
            </w:r>
          </w:p>
        </w:tc>
        <w:tc>
          <w:tcPr>
            <w:tcW w:w="1843" w:type="dxa"/>
          </w:tcPr>
          <w:p w14:paraId="68D61CFA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5 (4.4)</w:t>
            </w:r>
          </w:p>
        </w:tc>
        <w:tc>
          <w:tcPr>
            <w:tcW w:w="1843" w:type="dxa"/>
            <w:vMerge/>
          </w:tcPr>
          <w:p w14:paraId="7922874C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</w:p>
        </w:tc>
      </w:tr>
      <w:tr w:rsidR="005A76FA" w:rsidRPr="00E101D3" w14:paraId="766E7959" w14:textId="77777777" w:rsidTr="004E38C1">
        <w:tc>
          <w:tcPr>
            <w:tcW w:w="1842" w:type="dxa"/>
          </w:tcPr>
          <w:p w14:paraId="6216EF0A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Rheumatic heart disease, n (%)</w:t>
            </w:r>
          </w:p>
        </w:tc>
        <w:tc>
          <w:tcPr>
            <w:tcW w:w="1842" w:type="dxa"/>
          </w:tcPr>
          <w:p w14:paraId="24DD2FB2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84 (7.4)</w:t>
            </w:r>
          </w:p>
        </w:tc>
        <w:tc>
          <w:tcPr>
            <w:tcW w:w="1842" w:type="dxa"/>
          </w:tcPr>
          <w:p w14:paraId="547B8A11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71 (6.9)</w:t>
            </w:r>
          </w:p>
        </w:tc>
        <w:tc>
          <w:tcPr>
            <w:tcW w:w="1843" w:type="dxa"/>
          </w:tcPr>
          <w:p w14:paraId="226C962E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13 (11.5)</w:t>
            </w:r>
          </w:p>
        </w:tc>
        <w:tc>
          <w:tcPr>
            <w:tcW w:w="1843" w:type="dxa"/>
          </w:tcPr>
          <w:p w14:paraId="3ACA1AAF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0.076</w:t>
            </w:r>
          </w:p>
        </w:tc>
      </w:tr>
      <w:tr w:rsidR="005A76FA" w:rsidRPr="00E101D3" w14:paraId="6FAA2E19" w14:textId="77777777" w:rsidTr="004E38C1">
        <w:tc>
          <w:tcPr>
            <w:tcW w:w="1842" w:type="dxa"/>
          </w:tcPr>
          <w:p w14:paraId="07323A01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Congenital heart disease, n (%)</w:t>
            </w:r>
          </w:p>
        </w:tc>
        <w:tc>
          <w:tcPr>
            <w:tcW w:w="1842" w:type="dxa"/>
          </w:tcPr>
          <w:p w14:paraId="2CE7F6C8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151 (13.2)</w:t>
            </w:r>
          </w:p>
        </w:tc>
        <w:tc>
          <w:tcPr>
            <w:tcW w:w="1842" w:type="dxa"/>
          </w:tcPr>
          <w:p w14:paraId="59F315E5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49 (4.8)</w:t>
            </w:r>
          </w:p>
        </w:tc>
        <w:tc>
          <w:tcPr>
            <w:tcW w:w="1843" w:type="dxa"/>
          </w:tcPr>
          <w:p w14:paraId="5D9BD7B8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102 (90.3)</w:t>
            </w:r>
          </w:p>
        </w:tc>
        <w:tc>
          <w:tcPr>
            <w:tcW w:w="1843" w:type="dxa"/>
          </w:tcPr>
          <w:p w14:paraId="3EAF8C67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E101D3" w14:paraId="03DD2E20" w14:textId="77777777" w:rsidTr="004E38C1">
        <w:tc>
          <w:tcPr>
            <w:tcW w:w="1842" w:type="dxa"/>
          </w:tcPr>
          <w:p w14:paraId="6EB75763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Pulmonary arterial hypertension, n (%)</w:t>
            </w:r>
          </w:p>
        </w:tc>
        <w:tc>
          <w:tcPr>
            <w:tcW w:w="1842" w:type="dxa"/>
          </w:tcPr>
          <w:p w14:paraId="0AA056CC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260 (22.8)</w:t>
            </w:r>
          </w:p>
        </w:tc>
        <w:tc>
          <w:tcPr>
            <w:tcW w:w="1842" w:type="dxa"/>
          </w:tcPr>
          <w:p w14:paraId="442E7DE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236 (23.0)</w:t>
            </w:r>
          </w:p>
        </w:tc>
        <w:tc>
          <w:tcPr>
            <w:tcW w:w="1843" w:type="dxa"/>
          </w:tcPr>
          <w:p w14:paraId="46A06CFE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24 (21.2)</w:t>
            </w:r>
          </w:p>
        </w:tc>
        <w:tc>
          <w:tcPr>
            <w:tcW w:w="1843" w:type="dxa"/>
          </w:tcPr>
          <w:p w14:paraId="13822BF6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0.676</w:t>
            </w:r>
          </w:p>
        </w:tc>
      </w:tr>
      <w:tr w:rsidR="005A76FA" w:rsidRPr="00E101D3" w14:paraId="2FA6F0CA" w14:textId="77777777" w:rsidTr="004E38C1">
        <w:tc>
          <w:tcPr>
            <w:tcW w:w="1842" w:type="dxa"/>
          </w:tcPr>
          <w:p w14:paraId="573F261D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COPD, n (%)</w:t>
            </w:r>
          </w:p>
        </w:tc>
        <w:tc>
          <w:tcPr>
            <w:tcW w:w="1842" w:type="dxa"/>
          </w:tcPr>
          <w:p w14:paraId="2CA611FC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66 (5.8)</w:t>
            </w:r>
          </w:p>
        </w:tc>
        <w:tc>
          <w:tcPr>
            <w:tcW w:w="1842" w:type="dxa"/>
          </w:tcPr>
          <w:p w14:paraId="7A0CB627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62 (6.0)</w:t>
            </w:r>
          </w:p>
        </w:tc>
        <w:tc>
          <w:tcPr>
            <w:tcW w:w="1843" w:type="dxa"/>
          </w:tcPr>
          <w:p w14:paraId="54B4EC8E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4 (3.5)</w:t>
            </w:r>
          </w:p>
        </w:tc>
        <w:tc>
          <w:tcPr>
            <w:tcW w:w="1843" w:type="dxa"/>
          </w:tcPr>
          <w:p w14:paraId="3BE3DD20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0.281</w:t>
            </w:r>
          </w:p>
        </w:tc>
      </w:tr>
      <w:tr w:rsidR="005A76FA" w:rsidRPr="00E101D3" w14:paraId="143746A8" w14:textId="77777777" w:rsidTr="004E38C1">
        <w:tc>
          <w:tcPr>
            <w:tcW w:w="1842" w:type="dxa"/>
          </w:tcPr>
          <w:p w14:paraId="327038E5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Dilated cardiomyopathy, n (%) </w:t>
            </w:r>
          </w:p>
        </w:tc>
        <w:tc>
          <w:tcPr>
            <w:tcW w:w="1842" w:type="dxa"/>
          </w:tcPr>
          <w:p w14:paraId="164375EC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225 (19.7)</w:t>
            </w:r>
          </w:p>
        </w:tc>
        <w:tc>
          <w:tcPr>
            <w:tcW w:w="1842" w:type="dxa"/>
          </w:tcPr>
          <w:p w14:paraId="350F9236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221 (21.5)</w:t>
            </w:r>
          </w:p>
        </w:tc>
        <w:tc>
          <w:tcPr>
            <w:tcW w:w="1843" w:type="dxa"/>
          </w:tcPr>
          <w:p w14:paraId="3168F34A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4 (3.5)</w:t>
            </w:r>
          </w:p>
        </w:tc>
        <w:tc>
          <w:tcPr>
            <w:tcW w:w="1843" w:type="dxa"/>
          </w:tcPr>
          <w:p w14:paraId="224A3746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  <w:b/>
              </w:rPr>
              <w:t>&lt; 0.001</w:t>
            </w:r>
          </w:p>
        </w:tc>
      </w:tr>
      <w:tr w:rsidR="005A76FA" w:rsidRPr="00E101D3" w14:paraId="4FD02136" w14:textId="77777777" w:rsidTr="004E38C1">
        <w:tc>
          <w:tcPr>
            <w:tcW w:w="1842" w:type="dxa"/>
          </w:tcPr>
          <w:p w14:paraId="279E66C9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Constrictive pericarditis, n (%)</w:t>
            </w:r>
          </w:p>
        </w:tc>
        <w:tc>
          <w:tcPr>
            <w:tcW w:w="1842" w:type="dxa"/>
          </w:tcPr>
          <w:p w14:paraId="02D9F900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9 (0.8)</w:t>
            </w:r>
          </w:p>
        </w:tc>
        <w:tc>
          <w:tcPr>
            <w:tcW w:w="1842" w:type="dxa"/>
          </w:tcPr>
          <w:p w14:paraId="7F322F8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8 (0.8)</w:t>
            </w:r>
          </w:p>
        </w:tc>
        <w:tc>
          <w:tcPr>
            <w:tcW w:w="1843" w:type="dxa"/>
          </w:tcPr>
          <w:p w14:paraId="4355D5D7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 (0.9)</w:t>
            </w:r>
          </w:p>
        </w:tc>
        <w:tc>
          <w:tcPr>
            <w:tcW w:w="1843" w:type="dxa"/>
          </w:tcPr>
          <w:p w14:paraId="4EF95F76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0.904</w:t>
            </w:r>
          </w:p>
        </w:tc>
      </w:tr>
      <w:tr w:rsidR="005A76FA" w:rsidRPr="00E101D3" w14:paraId="3C3A1324" w14:textId="77777777" w:rsidTr="004E38C1">
        <w:tc>
          <w:tcPr>
            <w:tcW w:w="1842" w:type="dxa"/>
          </w:tcPr>
          <w:p w14:paraId="7E96EB4E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Peripartum cardiomyopathy, n (%)</w:t>
            </w:r>
          </w:p>
        </w:tc>
        <w:tc>
          <w:tcPr>
            <w:tcW w:w="1842" w:type="dxa"/>
          </w:tcPr>
          <w:p w14:paraId="7ECE159B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21 (1.8)</w:t>
            </w:r>
          </w:p>
        </w:tc>
        <w:tc>
          <w:tcPr>
            <w:tcW w:w="1842" w:type="dxa"/>
          </w:tcPr>
          <w:p w14:paraId="431FC85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21 (2.0)</w:t>
            </w:r>
          </w:p>
        </w:tc>
        <w:tc>
          <w:tcPr>
            <w:tcW w:w="1843" w:type="dxa"/>
          </w:tcPr>
          <w:p w14:paraId="35552372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1843" w:type="dxa"/>
          </w:tcPr>
          <w:p w14:paraId="1E3D9998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0.125</w:t>
            </w:r>
          </w:p>
        </w:tc>
      </w:tr>
      <w:tr w:rsidR="005A76FA" w:rsidRPr="00E101D3" w14:paraId="34008B84" w14:textId="77777777" w:rsidTr="004E38C1">
        <w:tc>
          <w:tcPr>
            <w:tcW w:w="1842" w:type="dxa"/>
          </w:tcPr>
          <w:p w14:paraId="1AFD2B64" w14:textId="77777777" w:rsidR="005A76FA" w:rsidRPr="00E101D3" w:rsidRDefault="005A76FA" w:rsidP="004E38C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101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Tuberculosis, n (%)</w:t>
            </w:r>
          </w:p>
        </w:tc>
        <w:tc>
          <w:tcPr>
            <w:tcW w:w="1842" w:type="dxa"/>
          </w:tcPr>
          <w:p w14:paraId="7D765099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202 (17.7)</w:t>
            </w:r>
          </w:p>
        </w:tc>
        <w:tc>
          <w:tcPr>
            <w:tcW w:w="1842" w:type="dxa"/>
          </w:tcPr>
          <w:p w14:paraId="3EFF0368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183 (17.8)</w:t>
            </w:r>
          </w:p>
        </w:tc>
        <w:tc>
          <w:tcPr>
            <w:tcW w:w="1843" w:type="dxa"/>
          </w:tcPr>
          <w:p w14:paraId="58327024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19 (16.8)</w:t>
            </w:r>
          </w:p>
        </w:tc>
        <w:tc>
          <w:tcPr>
            <w:tcW w:w="1843" w:type="dxa"/>
          </w:tcPr>
          <w:p w14:paraId="2204FA3C" w14:textId="77777777" w:rsidR="005A76FA" w:rsidRPr="00E101D3" w:rsidRDefault="005A76FA" w:rsidP="004E38C1">
            <w:pPr>
              <w:rPr>
                <w:rFonts w:ascii="Times New Roman" w:hAnsi="Times New Roman" w:cs="Times New Roman"/>
              </w:rPr>
            </w:pPr>
            <w:r w:rsidRPr="00E101D3">
              <w:rPr>
                <w:rFonts w:ascii="Times New Roman" w:hAnsi="Times New Roman" w:cs="Times New Roman"/>
              </w:rPr>
              <w:t>0.791</w:t>
            </w:r>
          </w:p>
        </w:tc>
      </w:tr>
    </w:tbl>
    <w:p w14:paraId="13F517E1" w14:textId="77777777" w:rsidR="005A76FA" w:rsidRPr="00E101D3" w:rsidRDefault="005A76FA" w:rsidP="005A76FA">
      <w:pPr>
        <w:jc w:val="both"/>
        <w:rPr>
          <w:rFonts w:ascii="Times New Roman" w:hAnsi="Times New Roman" w:cs="Times New Roman"/>
        </w:rPr>
      </w:pPr>
      <w:r w:rsidRPr="00562605">
        <w:rPr>
          <w:rFonts w:ascii="Times New Roman" w:hAnsi="Times New Roman" w:cs="Times New Roman"/>
          <w:bCs/>
          <w:sz w:val="18"/>
          <w:szCs w:val="18"/>
        </w:rPr>
        <w:t xml:space="preserve">Data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are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presented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as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number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(n)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and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percentage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(%),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or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median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(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interquartile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range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). </w:t>
      </w:r>
      <w:proofErr w:type="gramStart"/>
      <w:r w:rsidRPr="00562605">
        <w:rPr>
          <w:rFonts w:ascii="Times New Roman" w:hAnsi="Times New Roman" w:cs="Times New Roman"/>
          <w:bCs/>
          <w:sz w:val="18"/>
          <w:szCs w:val="18"/>
        </w:rPr>
        <w:t>p</w:t>
      </w:r>
      <w:proofErr w:type="gramEnd"/>
      <w:r w:rsidRPr="00562605">
        <w:rPr>
          <w:rFonts w:ascii="Times New Roman" w:hAnsi="Times New Roman" w:cs="Times New Roman"/>
          <w:bCs/>
          <w:sz w:val="18"/>
          <w:szCs w:val="18"/>
        </w:rPr>
        <w:t>-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value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was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calculated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using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the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Mann-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Whitney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U-test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for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continuous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variables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and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the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Chi-Square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test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or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the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Fisher's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exact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test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for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categorical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variables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as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appropriate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gramStart"/>
      <w:r w:rsidRPr="00562605">
        <w:rPr>
          <w:rFonts w:ascii="Times New Roman" w:hAnsi="Times New Roman" w:cs="Times New Roman"/>
          <w:bCs/>
          <w:sz w:val="18"/>
          <w:szCs w:val="18"/>
        </w:rPr>
        <w:t>p</w:t>
      </w:r>
      <w:proofErr w:type="gram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value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&lt; 0.05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was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considered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562605">
        <w:rPr>
          <w:rFonts w:ascii="Times New Roman" w:hAnsi="Times New Roman" w:cs="Times New Roman"/>
          <w:bCs/>
          <w:sz w:val="18"/>
          <w:szCs w:val="18"/>
        </w:rPr>
        <w:t>significant</w:t>
      </w:r>
      <w:proofErr w:type="spellEnd"/>
      <w:r w:rsidRPr="00562605">
        <w:rPr>
          <w:rFonts w:ascii="Times New Roman" w:hAnsi="Times New Roman" w:cs="Times New Roman"/>
          <w:bCs/>
          <w:sz w:val="18"/>
          <w:szCs w:val="18"/>
        </w:rPr>
        <w:t>.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  <w:r w:rsidRPr="00562605">
        <w:rPr>
          <w:rFonts w:ascii="Times New Roman" w:hAnsi="Times New Roman" w:cs="Times New Roman"/>
          <w:i/>
          <w:sz w:val="18"/>
          <w:szCs w:val="18"/>
          <w:lang w:val="en-US"/>
        </w:rPr>
        <w:t>Abbreviations</w:t>
      </w:r>
      <w:r w:rsidRPr="00562605">
        <w:rPr>
          <w:rFonts w:ascii="Times New Roman" w:hAnsi="Times New Roman" w:cs="Times New Roman"/>
          <w:sz w:val="18"/>
          <w:szCs w:val="18"/>
          <w:lang w:val="en-US"/>
        </w:rPr>
        <w:t xml:space="preserve">: COPD, </w:t>
      </w:r>
      <w:r w:rsidRPr="00562605">
        <w:rPr>
          <w:rStyle w:val="Vurgu"/>
          <w:rFonts w:ascii="Times New Roman" w:hAnsi="Times New Roman" w:cs="Times New Roman"/>
          <w:bCs/>
          <w:i w:val="0"/>
          <w:sz w:val="18"/>
          <w:szCs w:val="18"/>
          <w:shd w:val="clear" w:color="auto" w:fill="FFFFFF"/>
          <w:lang w:val="en-US"/>
        </w:rPr>
        <w:t>Chronic obstructive pulmonary disease; EF, Ejection fraction</w:t>
      </w:r>
      <w:r>
        <w:rPr>
          <w:rStyle w:val="Vurgu"/>
          <w:rFonts w:ascii="Times New Roman" w:hAnsi="Times New Roman" w:cs="Times New Roman"/>
          <w:bCs/>
          <w:i w:val="0"/>
          <w:sz w:val="18"/>
          <w:szCs w:val="18"/>
          <w:shd w:val="clear" w:color="auto" w:fill="FFFFFF"/>
          <w:lang w:val="en-US"/>
        </w:rPr>
        <w:t>.</w:t>
      </w:r>
    </w:p>
    <w:p w14:paraId="6EC0919B" w14:textId="77777777" w:rsidR="00D62B24" w:rsidRDefault="00D62B24"/>
    <w:sectPr w:rsidR="00D62B24" w:rsidSect="004654C5">
      <w:pgSz w:w="12240" w:h="20160" w:code="5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F0"/>
    <w:rsid w:val="004654C5"/>
    <w:rsid w:val="005A76FA"/>
    <w:rsid w:val="009D24F0"/>
    <w:rsid w:val="00D6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AAB12"/>
  <w15:chartTrackingRefBased/>
  <w15:docId w15:val="{5A1BEEC0-8CAD-4489-985C-64FF6C46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6FA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Vurgu">
    <w:name w:val="Emphasis"/>
    <w:basedOn w:val="VarsaylanParagrafYazTipi"/>
    <w:uiPriority w:val="20"/>
    <w:qFormat/>
    <w:rsid w:val="005A76FA"/>
    <w:rPr>
      <w:i/>
      <w:iCs/>
    </w:rPr>
  </w:style>
  <w:style w:type="table" w:styleId="TabloKlavuzu">
    <w:name w:val="Table Grid"/>
    <w:basedOn w:val="NormalTablo"/>
    <w:uiPriority w:val="59"/>
    <w:rsid w:val="005A76FA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</dc:creator>
  <cp:keywords/>
  <dc:description/>
  <cp:lastModifiedBy>ECE</cp:lastModifiedBy>
  <cp:revision>3</cp:revision>
  <dcterms:created xsi:type="dcterms:W3CDTF">2021-10-29T17:05:00Z</dcterms:created>
  <dcterms:modified xsi:type="dcterms:W3CDTF">2021-10-29T17:38:00Z</dcterms:modified>
</cp:coreProperties>
</file>