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1AAD2" w14:textId="77777777" w:rsidR="004E2C96" w:rsidRDefault="004E2C96" w:rsidP="004E2C96">
      <w:pPr>
        <w:spacing w:line="480" w:lineRule="auto"/>
        <w:rPr>
          <w:rFonts w:ascii="Times New Roman" w:hAnsi="Times New Roman" w:cs="Times New Roman"/>
          <w:sz w:val="18"/>
          <w:szCs w:val="18"/>
        </w:rPr>
      </w:pPr>
    </w:p>
    <w:p w14:paraId="6542EA04" w14:textId="24135DE3" w:rsidR="004E2C96" w:rsidRPr="004E2C96" w:rsidRDefault="004E2C96" w:rsidP="00E1299E">
      <w:pPr>
        <w:autoSpaceDE w:val="0"/>
        <w:autoSpaceDN w:val="0"/>
        <w:adjustRightInd w:val="0"/>
        <w:spacing w:line="276" w:lineRule="auto"/>
        <w:ind w:leftChars="-742" w:left="-1558"/>
        <w:jc w:val="left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r w:rsidRPr="004E2C96">
        <w:rPr>
          <w:rFonts w:ascii="Times New Roman" w:hAnsi="Times New Roman" w:cs="Times New Roman"/>
          <w:kern w:val="0"/>
          <w:sz w:val="18"/>
          <w:szCs w:val="18"/>
        </w:rPr>
        <w:t xml:space="preserve">Table </w:t>
      </w:r>
      <w:r w:rsidR="000F4C2C">
        <w:rPr>
          <w:rFonts w:ascii="Times New Roman" w:hAnsi="Times New Roman" w:cs="Times New Roman"/>
          <w:kern w:val="0"/>
          <w:sz w:val="18"/>
          <w:szCs w:val="18"/>
        </w:rPr>
        <w:t>1</w:t>
      </w:r>
      <w:r w:rsidRPr="004E2C96">
        <w:rPr>
          <w:rFonts w:ascii="Times New Roman" w:hAnsi="Times New Roman" w:cs="Times New Roman"/>
          <w:kern w:val="0"/>
          <w:sz w:val="18"/>
          <w:szCs w:val="18"/>
        </w:rPr>
        <w:t xml:space="preserve">S </w:t>
      </w:r>
      <w:r w:rsidRPr="004E2C96">
        <w:rPr>
          <w:rFonts w:ascii="Times New Roman" w:hAnsi="Times New Roman" w:cs="Times New Roman"/>
          <w:color w:val="000000"/>
          <w:kern w:val="0"/>
          <w:sz w:val="18"/>
          <w:szCs w:val="18"/>
        </w:rPr>
        <w:t>Cox multivariable models for determinants of cumulative mortality</w:t>
      </w:r>
    </w:p>
    <w:tbl>
      <w:tblPr>
        <w:tblStyle w:val="a7"/>
        <w:tblW w:w="11593" w:type="dxa"/>
        <w:tblInd w:w="-1700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5"/>
        <w:gridCol w:w="2577"/>
        <w:gridCol w:w="1720"/>
        <w:gridCol w:w="2145"/>
        <w:gridCol w:w="1936"/>
      </w:tblGrid>
      <w:tr w:rsidR="004E2C96" w:rsidRPr="004E2C96" w14:paraId="68B83769" w14:textId="77777777" w:rsidTr="0011752F">
        <w:trPr>
          <w:trHeight w:val="582"/>
        </w:trPr>
        <w:tc>
          <w:tcPr>
            <w:tcW w:w="3215" w:type="dxa"/>
            <w:tcBorders>
              <w:top w:val="single" w:sz="4" w:space="0" w:color="auto"/>
            </w:tcBorders>
          </w:tcPr>
          <w:p w14:paraId="53189057" w14:textId="77777777" w:rsidR="004E2C96" w:rsidRPr="00654783" w:rsidRDefault="004E2C96" w:rsidP="004E2C96">
            <w:pPr>
              <w:pStyle w:val="Pa18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97" w:type="dxa"/>
            <w:gridSpan w:val="2"/>
            <w:tcBorders>
              <w:top w:val="single" w:sz="4" w:space="0" w:color="auto"/>
            </w:tcBorders>
          </w:tcPr>
          <w:p w14:paraId="7066413B" w14:textId="77777777" w:rsidR="004E2C96" w:rsidRPr="004E2C96" w:rsidRDefault="004E2C96" w:rsidP="004E2C96">
            <w:pPr>
              <w:spacing w:line="276" w:lineRule="auto"/>
              <w:ind w:firstLineChars="200" w:firstLine="36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E2C96">
              <w:rPr>
                <w:rFonts w:ascii="Times New Roman" w:hAnsi="Times New Roman" w:cs="Times New Roman"/>
                <w:sz w:val="18"/>
                <w:szCs w:val="18"/>
              </w:rPr>
              <w:t>Cardiovascular mortality</w:t>
            </w:r>
          </w:p>
        </w:tc>
        <w:tc>
          <w:tcPr>
            <w:tcW w:w="4081" w:type="dxa"/>
            <w:gridSpan w:val="2"/>
            <w:tcBorders>
              <w:top w:val="single" w:sz="4" w:space="0" w:color="auto"/>
            </w:tcBorders>
          </w:tcPr>
          <w:p w14:paraId="1DE1564B" w14:textId="77777777" w:rsidR="004E2C96" w:rsidRPr="004E2C96" w:rsidRDefault="004E2C96" w:rsidP="004E2C96">
            <w:pPr>
              <w:spacing w:line="276" w:lineRule="auto"/>
              <w:ind w:firstLineChars="200" w:firstLine="36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E2C96">
              <w:rPr>
                <w:rFonts w:ascii="Times New Roman" w:hAnsi="Times New Roman" w:cs="Times New Roman"/>
                <w:kern w:val="0"/>
                <w:sz w:val="18"/>
                <w:szCs w:val="18"/>
              </w:rPr>
              <w:t>All-cause mortality</w:t>
            </w:r>
          </w:p>
        </w:tc>
      </w:tr>
      <w:tr w:rsidR="004E2C96" w:rsidRPr="004E2C96" w14:paraId="74DF9431" w14:textId="77777777" w:rsidTr="0011752F">
        <w:trPr>
          <w:trHeight w:val="582"/>
        </w:trPr>
        <w:tc>
          <w:tcPr>
            <w:tcW w:w="3215" w:type="dxa"/>
            <w:tcBorders>
              <w:top w:val="nil"/>
              <w:bottom w:val="single" w:sz="4" w:space="0" w:color="auto"/>
            </w:tcBorders>
          </w:tcPr>
          <w:p w14:paraId="7E32B1E0" w14:textId="77777777" w:rsidR="004E2C96" w:rsidRPr="004E2C96" w:rsidRDefault="004E2C96" w:rsidP="004E2C9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2C96">
              <w:rPr>
                <w:rFonts w:ascii="Times New Roman" w:hAnsi="Times New Roman" w:cs="Times New Roman"/>
                <w:sz w:val="18"/>
                <w:szCs w:val="18"/>
              </w:rPr>
              <w:t>Tested variables</w:t>
            </w:r>
          </w:p>
        </w:tc>
        <w:tc>
          <w:tcPr>
            <w:tcW w:w="2577" w:type="dxa"/>
            <w:tcBorders>
              <w:top w:val="nil"/>
              <w:bottom w:val="single" w:sz="4" w:space="0" w:color="auto"/>
            </w:tcBorders>
          </w:tcPr>
          <w:p w14:paraId="79DECC71" w14:textId="77777777" w:rsidR="004E2C96" w:rsidRPr="004E2C96" w:rsidRDefault="004E2C96" w:rsidP="004E2C9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2C96">
              <w:rPr>
                <w:rFonts w:ascii="Times New Roman" w:hAnsi="Times New Roman" w:cs="Times New Roman"/>
                <w:kern w:val="0"/>
                <w:sz w:val="18"/>
                <w:szCs w:val="18"/>
              </w:rPr>
              <w:t>HR (95% CI)</w:t>
            </w:r>
            <w:r w:rsidRPr="004E2C96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1719" w:type="dxa"/>
            <w:tcBorders>
              <w:top w:val="nil"/>
              <w:bottom w:val="single" w:sz="4" w:space="0" w:color="auto"/>
            </w:tcBorders>
          </w:tcPr>
          <w:p w14:paraId="735604CE" w14:textId="77777777" w:rsidR="004E2C96" w:rsidRPr="004E2C96" w:rsidRDefault="004E2C96" w:rsidP="004E2C9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2C96">
              <w:rPr>
                <w:rFonts w:ascii="Times New Roman" w:hAnsi="Times New Roman" w:cs="Times New Roman"/>
                <w:kern w:val="0"/>
                <w:sz w:val="18"/>
                <w:szCs w:val="18"/>
              </w:rPr>
              <w:t>P-value</w:t>
            </w:r>
          </w:p>
        </w:tc>
        <w:tc>
          <w:tcPr>
            <w:tcW w:w="2145" w:type="dxa"/>
            <w:tcBorders>
              <w:top w:val="nil"/>
              <w:bottom w:val="single" w:sz="4" w:space="0" w:color="auto"/>
            </w:tcBorders>
          </w:tcPr>
          <w:p w14:paraId="4603597B" w14:textId="77777777" w:rsidR="004E2C96" w:rsidRPr="004E2C96" w:rsidRDefault="004E2C96" w:rsidP="004E2C96">
            <w:pPr>
              <w:spacing w:line="276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E2C96">
              <w:rPr>
                <w:rFonts w:ascii="Times New Roman" w:hAnsi="Times New Roman" w:cs="Times New Roman"/>
                <w:kern w:val="0"/>
                <w:sz w:val="18"/>
                <w:szCs w:val="18"/>
              </w:rPr>
              <w:t>HR (95% CI)</w:t>
            </w:r>
            <w:r w:rsidRPr="004E2C96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1936" w:type="dxa"/>
            <w:tcBorders>
              <w:top w:val="nil"/>
              <w:bottom w:val="single" w:sz="4" w:space="0" w:color="auto"/>
            </w:tcBorders>
          </w:tcPr>
          <w:p w14:paraId="098CAD43" w14:textId="77777777" w:rsidR="004E2C96" w:rsidRPr="004E2C96" w:rsidRDefault="004E2C96" w:rsidP="004E2C96">
            <w:pPr>
              <w:spacing w:line="276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E2C96">
              <w:rPr>
                <w:rFonts w:ascii="Times New Roman" w:hAnsi="Times New Roman" w:cs="Times New Roman"/>
                <w:kern w:val="0"/>
                <w:sz w:val="18"/>
                <w:szCs w:val="18"/>
              </w:rPr>
              <w:t>P-value</w:t>
            </w:r>
          </w:p>
        </w:tc>
      </w:tr>
      <w:tr w:rsidR="004E2C96" w:rsidRPr="004E2C96" w14:paraId="5995047D" w14:textId="77777777" w:rsidTr="0011752F">
        <w:trPr>
          <w:trHeight w:val="298"/>
        </w:trPr>
        <w:tc>
          <w:tcPr>
            <w:tcW w:w="3215" w:type="dxa"/>
            <w:tcBorders>
              <w:top w:val="single" w:sz="4" w:space="0" w:color="auto"/>
            </w:tcBorders>
          </w:tcPr>
          <w:p w14:paraId="40450620" w14:textId="77777777" w:rsidR="004E2C96" w:rsidRPr="004E2C96" w:rsidRDefault="004E2C96" w:rsidP="004E2C9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2C96">
              <w:rPr>
                <w:rFonts w:ascii="Times New Roman" w:hAnsi="Times New Roman" w:cs="Times New Roman"/>
                <w:kern w:val="0"/>
                <w:sz w:val="18"/>
                <w:szCs w:val="18"/>
              </w:rPr>
              <w:t>Age</w:t>
            </w:r>
          </w:p>
        </w:tc>
        <w:tc>
          <w:tcPr>
            <w:tcW w:w="2577" w:type="dxa"/>
            <w:tcBorders>
              <w:top w:val="single" w:sz="4" w:space="0" w:color="auto"/>
            </w:tcBorders>
          </w:tcPr>
          <w:p w14:paraId="3308C9E0" w14:textId="77777777" w:rsidR="004E2C96" w:rsidRPr="004E2C96" w:rsidRDefault="004E2C96" w:rsidP="004E2C9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2C96">
              <w:rPr>
                <w:rFonts w:ascii="Times New Roman" w:hAnsi="Times New Roman" w:cs="Times New Roman"/>
                <w:sz w:val="18"/>
                <w:szCs w:val="18"/>
              </w:rPr>
              <w:t>0.98 (0.92-1.05)</w:t>
            </w:r>
          </w:p>
        </w:tc>
        <w:tc>
          <w:tcPr>
            <w:tcW w:w="1719" w:type="dxa"/>
            <w:tcBorders>
              <w:top w:val="single" w:sz="4" w:space="0" w:color="auto"/>
            </w:tcBorders>
          </w:tcPr>
          <w:p w14:paraId="73355E74" w14:textId="77777777" w:rsidR="004E2C96" w:rsidRPr="004E2C96" w:rsidRDefault="004E2C96" w:rsidP="004E2C9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2C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4E2C96">
              <w:rPr>
                <w:rFonts w:ascii="Times New Roman" w:hAnsi="Times New Roman" w:cs="Times New Roman"/>
                <w:sz w:val="18"/>
                <w:szCs w:val="18"/>
              </w:rPr>
              <w:t>.607</w:t>
            </w:r>
          </w:p>
        </w:tc>
        <w:tc>
          <w:tcPr>
            <w:tcW w:w="2145" w:type="dxa"/>
            <w:tcBorders>
              <w:top w:val="single" w:sz="4" w:space="0" w:color="auto"/>
            </w:tcBorders>
          </w:tcPr>
          <w:p w14:paraId="61757E4D" w14:textId="77777777" w:rsidR="004E2C96" w:rsidRPr="004E2C96" w:rsidRDefault="004E2C96" w:rsidP="004E2C9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2C96">
              <w:rPr>
                <w:rFonts w:ascii="Times New Roman" w:hAnsi="Times New Roman" w:cs="Times New Roman"/>
                <w:sz w:val="18"/>
                <w:szCs w:val="18"/>
              </w:rPr>
              <w:t>1.01 (0.95-1.06)</w:t>
            </w:r>
          </w:p>
        </w:tc>
        <w:tc>
          <w:tcPr>
            <w:tcW w:w="1936" w:type="dxa"/>
            <w:tcBorders>
              <w:top w:val="single" w:sz="4" w:space="0" w:color="auto"/>
            </w:tcBorders>
          </w:tcPr>
          <w:p w14:paraId="737B3B0B" w14:textId="77777777" w:rsidR="004E2C96" w:rsidRPr="004E2C96" w:rsidRDefault="004E2C96" w:rsidP="004E2C9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2C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4E2C96">
              <w:rPr>
                <w:rFonts w:ascii="Times New Roman" w:hAnsi="Times New Roman" w:cs="Times New Roman"/>
                <w:sz w:val="18"/>
                <w:szCs w:val="18"/>
              </w:rPr>
              <w:t>.829</w:t>
            </w:r>
          </w:p>
        </w:tc>
      </w:tr>
      <w:tr w:rsidR="004E2C96" w:rsidRPr="004E2C96" w14:paraId="6B4D91AC" w14:textId="77777777" w:rsidTr="0011752F">
        <w:trPr>
          <w:trHeight w:val="289"/>
        </w:trPr>
        <w:tc>
          <w:tcPr>
            <w:tcW w:w="3215" w:type="dxa"/>
            <w:tcBorders>
              <w:top w:val="nil"/>
            </w:tcBorders>
          </w:tcPr>
          <w:p w14:paraId="44DA140A" w14:textId="77777777" w:rsidR="004E2C96" w:rsidRPr="004E2C96" w:rsidRDefault="004E2C96" w:rsidP="004E2C9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2C96">
              <w:rPr>
                <w:rFonts w:ascii="Times New Roman" w:hAnsi="Times New Roman" w:cs="Times New Roman"/>
                <w:sz w:val="18"/>
                <w:szCs w:val="18"/>
              </w:rPr>
              <w:t>Male sex</w:t>
            </w:r>
          </w:p>
        </w:tc>
        <w:tc>
          <w:tcPr>
            <w:tcW w:w="2577" w:type="dxa"/>
            <w:tcBorders>
              <w:top w:val="nil"/>
            </w:tcBorders>
          </w:tcPr>
          <w:p w14:paraId="7D3F9B4C" w14:textId="77777777" w:rsidR="004E2C96" w:rsidRPr="004E2C96" w:rsidRDefault="004E2C96" w:rsidP="004E2C9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2C96">
              <w:rPr>
                <w:rFonts w:ascii="Times New Roman" w:hAnsi="Times New Roman" w:cs="Times New Roman"/>
                <w:sz w:val="18"/>
                <w:szCs w:val="18"/>
              </w:rPr>
              <w:t>1.96 (0.86-4.49)</w:t>
            </w:r>
          </w:p>
        </w:tc>
        <w:tc>
          <w:tcPr>
            <w:tcW w:w="1719" w:type="dxa"/>
            <w:tcBorders>
              <w:top w:val="nil"/>
            </w:tcBorders>
          </w:tcPr>
          <w:p w14:paraId="0C35A062" w14:textId="77777777" w:rsidR="004E2C96" w:rsidRPr="004E2C96" w:rsidRDefault="004E2C96" w:rsidP="004E2C9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2C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4E2C96">
              <w:rPr>
                <w:rFonts w:ascii="Times New Roman" w:hAnsi="Times New Roman" w:cs="Times New Roman"/>
                <w:sz w:val="18"/>
                <w:szCs w:val="18"/>
              </w:rPr>
              <w:t>.110</w:t>
            </w:r>
          </w:p>
        </w:tc>
        <w:tc>
          <w:tcPr>
            <w:tcW w:w="2145" w:type="dxa"/>
            <w:tcBorders>
              <w:top w:val="nil"/>
            </w:tcBorders>
          </w:tcPr>
          <w:p w14:paraId="00568721" w14:textId="77777777" w:rsidR="004E2C96" w:rsidRPr="004E2C96" w:rsidRDefault="004E2C96" w:rsidP="004E2C9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2C96">
              <w:rPr>
                <w:rFonts w:ascii="Times New Roman" w:hAnsi="Times New Roman" w:cs="Times New Roman"/>
                <w:sz w:val="18"/>
                <w:szCs w:val="18"/>
              </w:rPr>
              <w:t>2.00 (1.02-3.90)</w:t>
            </w:r>
          </w:p>
        </w:tc>
        <w:tc>
          <w:tcPr>
            <w:tcW w:w="1936" w:type="dxa"/>
            <w:tcBorders>
              <w:top w:val="nil"/>
            </w:tcBorders>
          </w:tcPr>
          <w:p w14:paraId="128AA0F5" w14:textId="77777777" w:rsidR="004E2C96" w:rsidRPr="004E2C96" w:rsidRDefault="004E2C96" w:rsidP="004E2C9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2C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4E2C96">
              <w:rPr>
                <w:rFonts w:ascii="Times New Roman" w:hAnsi="Times New Roman" w:cs="Times New Roman"/>
                <w:sz w:val="18"/>
                <w:szCs w:val="18"/>
              </w:rPr>
              <w:t>.043</w:t>
            </w:r>
          </w:p>
        </w:tc>
      </w:tr>
      <w:tr w:rsidR="004E2C96" w:rsidRPr="004E2C96" w14:paraId="077A379C" w14:textId="77777777" w:rsidTr="0011752F">
        <w:trPr>
          <w:trHeight w:val="289"/>
        </w:trPr>
        <w:tc>
          <w:tcPr>
            <w:tcW w:w="3215" w:type="dxa"/>
            <w:tcBorders>
              <w:top w:val="nil"/>
            </w:tcBorders>
          </w:tcPr>
          <w:p w14:paraId="19DA644F" w14:textId="77777777" w:rsidR="004E2C96" w:rsidRPr="004E2C96" w:rsidRDefault="004E2C96" w:rsidP="004E2C9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2C96">
              <w:rPr>
                <w:rFonts w:ascii="Times New Roman" w:hAnsi="Times New Roman" w:cs="Times New Roman" w:hint="eastAsia"/>
                <w:sz w:val="18"/>
                <w:szCs w:val="18"/>
              </w:rPr>
              <w:t>B</w:t>
            </w:r>
            <w:r w:rsidRPr="004E2C96">
              <w:rPr>
                <w:rFonts w:ascii="Times New Roman" w:hAnsi="Times New Roman" w:cs="Times New Roman"/>
                <w:sz w:val="18"/>
                <w:szCs w:val="18"/>
              </w:rPr>
              <w:t>MI</w:t>
            </w:r>
          </w:p>
        </w:tc>
        <w:tc>
          <w:tcPr>
            <w:tcW w:w="2577" w:type="dxa"/>
            <w:tcBorders>
              <w:top w:val="nil"/>
            </w:tcBorders>
          </w:tcPr>
          <w:p w14:paraId="6A46FB3F" w14:textId="77777777" w:rsidR="004E2C96" w:rsidRPr="004E2C96" w:rsidRDefault="004E2C96" w:rsidP="004E2C9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2C96">
              <w:rPr>
                <w:rFonts w:ascii="Times New Roman" w:hAnsi="Times New Roman" w:cs="Times New Roman"/>
                <w:sz w:val="18"/>
                <w:szCs w:val="18"/>
              </w:rPr>
              <w:t>0.98 (0.89-1.09)</w:t>
            </w:r>
          </w:p>
        </w:tc>
        <w:tc>
          <w:tcPr>
            <w:tcW w:w="1719" w:type="dxa"/>
            <w:tcBorders>
              <w:top w:val="nil"/>
            </w:tcBorders>
          </w:tcPr>
          <w:p w14:paraId="402183D7" w14:textId="77777777" w:rsidR="004E2C96" w:rsidRPr="004E2C96" w:rsidRDefault="004E2C96" w:rsidP="004E2C9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2C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4E2C96">
              <w:rPr>
                <w:rFonts w:ascii="Times New Roman" w:hAnsi="Times New Roman" w:cs="Times New Roman"/>
                <w:sz w:val="18"/>
                <w:szCs w:val="18"/>
              </w:rPr>
              <w:t>.754</w:t>
            </w:r>
          </w:p>
        </w:tc>
        <w:tc>
          <w:tcPr>
            <w:tcW w:w="2145" w:type="dxa"/>
            <w:tcBorders>
              <w:top w:val="nil"/>
            </w:tcBorders>
          </w:tcPr>
          <w:p w14:paraId="60CBB4C8" w14:textId="77777777" w:rsidR="004E2C96" w:rsidRPr="004E2C96" w:rsidRDefault="004E2C96" w:rsidP="004E2C9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2C96">
              <w:rPr>
                <w:rFonts w:ascii="Times New Roman" w:hAnsi="Times New Roman" w:cs="Times New Roman"/>
                <w:sz w:val="18"/>
                <w:szCs w:val="18"/>
              </w:rPr>
              <w:t>1.00 (0.92-1.09)</w:t>
            </w:r>
          </w:p>
        </w:tc>
        <w:tc>
          <w:tcPr>
            <w:tcW w:w="1936" w:type="dxa"/>
            <w:tcBorders>
              <w:top w:val="nil"/>
            </w:tcBorders>
          </w:tcPr>
          <w:p w14:paraId="01E34928" w14:textId="77777777" w:rsidR="004E2C96" w:rsidRPr="004E2C96" w:rsidRDefault="004E2C96" w:rsidP="004E2C9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2C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4E2C96">
              <w:rPr>
                <w:rFonts w:ascii="Times New Roman" w:hAnsi="Times New Roman" w:cs="Times New Roman"/>
                <w:sz w:val="18"/>
                <w:szCs w:val="18"/>
              </w:rPr>
              <w:t>.995</w:t>
            </w:r>
          </w:p>
        </w:tc>
      </w:tr>
      <w:tr w:rsidR="004E2C96" w:rsidRPr="004E2C96" w14:paraId="4DD4B742" w14:textId="77777777" w:rsidTr="0011752F">
        <w:trPr>
          <w:trHeight w:val="298"/>
        </w:trPr>
        <w:tc>
          <w:tcPr>
            <w:tcW w:w="3215" w:type="dxa"/>
            <w:tcBorders>
              <w:top w:val="nil"/>
            </w:tcBorders>
          </w:tcPr>
          <w:p w14:paraId="76B4185D" w14:textId="77777777" w:rsidR="004E2C96" w:rsidRPr="004E2C96" w:rsidRDefault="004E2C96" w:rsidP="004E2C9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2C96">
              <w:rPr>
                <w:rFonts w:ascii="Times New Roman" w:hAnsi="Times New Roman" w:cs="Times New Roman"/>
                <w:kern w:val="0"/>
                <w:sz w:val="18"/>
                <w:szCs w:val="18"/>
              </w:rPr>
              <w:t>Hypertension</w:t>
            </w:r>
          </w:p>
        </w:tc>
        <w:tc>
          <w:tcPr>
            <w:tcW w:w="2577" w:type="dxa"/>
            <w:tcBorders>
              <w:top w:val="nil"/>
            </w:tcBorders>
          </w:tcPr>
          <w:p w14:paraId="76179D8F" w14:textId="77777777" w:rsidR="004E2C96" w:rsidRPr="004E2C96" w:rsidRDefault="004E2C96" w:rsidP="004E2C9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2C96">
              <w:rPr>
                <w:rFonts w:ascii="Times New Roman" w:hAnsi="Times New Roman" w:cs="Times New Roman"/>
                <w:sz w:val="18"/>
                <w:szCs w:val="18"/>
              </w:rPr>
              <w:t>1.14 (0.52-2.48)</w:t>
            </w:r>
          </w:p>
        </w:tc>
        <w:tc>
          <w:tcPr>
            <w:tcW w:w="1719" w:type="dxa"/>
            <w:tcBorders>
              <w:top w:val="nil"/>
            </w:tcBorders>
          </w:tcPr>
          <w:p w14:paraId="03047CB3" w14:textId="77777777" w:rsidR="004E2C96" w:rsidRPr="004E2C96" w:rsidRDefault="004E2C96" w:rsidP="004E2C9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2C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4E2C96">
              <w:rPr>
                <w:rFonts w:ascii="Times New Roman" w:hAnsi="Times New Roman" w:cs="Times New Roman"/>
                <w:sz w:val="18"/>
                <w:szCs w:val="18"/>
              </w:rPr>
              <w:t>.750</w:t>
            </w:r>
          </w:p>
        </w:tc>
        <w:tc>
          <w:tcPr>
            <w:tcW w:w="2145" w:type="dxa"/>
            <w:tcBorders>
              <w:top w:val="nil"/>
            </w:tcBorders>
          </w:tcPr>
          <w:p w14:paraId="5E309B58" w14:textId="77777777" w:rsidR="004E2C96" w:rsidRPr="004E2C96" w:rsidRDefault="004E2C96" w:rsidP="004E2C9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2C96">
              <w:rPr>
                <w:rFonts w:ascii="Times New Roman" w:hAnsi="Times New Roman" w:cs="Times New Roman"/>
                <w:sz w:val="18"/>
                <w:szCs w:val="18"/>
              </w:rPr>
              <w:t>1.00 (0.54-1.87)</w:t>
            </w:r>
          </w:p>
        </w:tc>
        <w:tc>
          <w:tcPr>
            <w:tcW w:w="1936" w:type="dxa"/>
            <w:tcBorders>
              <w:top w:val="nil"/>
            </w:tcBorders>
          </w:tcPr>
          <w:p w14:paraId="09C46148" w14:textId="77777777" w:rsidR="004E2C96" w:rsidRPr="004E2C96" w:rsidRDefault="004E2C96" w:rsidP="004E2C9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2C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4E2C96">
              <w:rPr>
                <w:rFonts w:ascii="Times New Roman" w:hAnsi="Times New Roman" w:cs="Times New Roman"/>
                <w:sz w:val="18"/>
                <w:szCs w:val="18"/>
              </w:rPr>
              <w:t>.996</w:t>
            </w:r>
          </w:p>
        </w:tc>
      </w:tr>
      <w:tr w:rsidR="004E2C96" w:rsidRPr="004E2C96" w14:paraId="08C11B32" w14:textId="77777777" w:rsidTr="0011752F">
        <w:trPr>
          <w:trHeight w:val="289"/>
        </w:trPr>
        <w:tc>
          <w:tcPr>
            <w:tcW w:w="3215" w:type="dxa"/>
            <w:tcBorders>
              <w:top w:val="nil"/>
              <w:bottom w:val="nil"/>
            </w:tcBorders>
          </w:tcPr>
          <w:p w14:paraId="74875057" w14:textId="77777777" w:rsidR="004E2C96" w:rsidRPr="004E2C96" w:rsidRDefault="004E2C96" w:rsidP="004E2C9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2C96">
              <w:rPr>
                <w:rFonts w:ascii="Times New Roman" w:hAnsi="Times New Roman" w:cs="Times New Roman"/>
                <w:sz w:val="18"/>
                <w:szCs w:val="18"/>
              </w:rPr>
              <w:t>LVEF</w:t>
            </w:r>
          </w:p>
        </w:tc>
        <w:tc>
          <w:tcPr>
            <w:tcW w:w="2577" w:type="dxa"/>
            <w:tcBorders>
              <w:top w:val="nil"/>
              <w:bottom w:val="nil"/>
            </w:tcBorders>
          </w:tcPr>
          <w:p w14:paraId="062212FE" w14:textId="77777777" w:rsidR="004E2C96" w:rsidRPr="004E2C96" w:rsidRDefault="004E2C96" w:rsidP="004E2C9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2C96">
              <w:rPr>
                <w:rFonts w:ascii="Times New Roman" w:hAnsi="Times New Roman" w:cs="Times New Roman"/>
                <w:sz w:val="18"/>
                <w:szCs w:val="18"/>
              </w:rPr>
              <w:t>1.04 (1.00-1.07)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643F57A3" w14:textId="77777777" w:rsidR="004E2C96" w:rsidRPr="004E2C96" w:rsidRDefault="004E2C96" w:rsidP="004E2C9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2C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4E2C96">
              <w:rPr>
                <w:rFonts w:ascii="Times New Roman" w:hAnsi="Times New Roman" w:cs="Times New Roman"/>
                <w:sz w:val="18"/>
                <w:szCs w:val="18"/>
              </w:rPr>
              <w:t>.069</w:t>
            </w:r>
          </w:p>
        </w:tc>
        <w:tc>
          <w:tcPr>
            <w:tcW w:w="2145" w:type="dxa"/>
            <w:tcBorders>
              <w:top w:val="nil"/>
              <w:bottom w:val="nil"/>
            </w:tcBorders>
          </w:tcPr>
          <w:p w14:paraId="6D11FF59" w14:textId="77777777" w:rsidR="004E2C96" w:rsidRPr="004E2C96" w:rsidRDefault="004E2C96" w:rsidP="004E2C9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2C96">
              <w:rPr>
                <w:rFonts w:ascii="Times New Roman" w:hAnsi="Times New Roman" w:cs="Times New Roman"/>
                <w:sz w:val="18"/>
                <w:szCs w:val="18"/>
              </w:rPr>
              <w:t>1.02 (0.99-1.05)</w:t>
            </w:r>
          </w:p>
        </w:tc>
        <w:tc>
          <w:tcPr>
            <w:tcW w:w="1936" w:type="dxa"/>
            <w:tcBorders>
              <w:top w:val="nil"/>
              <w:bottom w:val="nil"/>
            </w:tcBorders>
          </w:tcPr>
          <w:p w14:paraId="667DF230" w14:textId="77777777" w:rsidR="004E2C96" w:rsidRPr="004E2C96" w:rsidRDefault="004E2C96" w:rsidP="004E2C9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2C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4E2C96">
              <w:rPr>
                <w:rFonts w:ascii="Times New Roman" w:hAnsi="Times New Roman" w:cs="Times New Roman"/>
                <w:sz w:val="18"/>
                <w:szCs w:val="18"/>
              </w:rPr>
              <w:t>.180</w:t>
            </w:r>
          </w:p>
        </w:tc>
      </w:tr>
      <w:tr w:rsidR="004E2C96" w:rsidRPr="004E2C96" w14:paraId="1A27CA9D" w14:textId="77777777" w:rsidTr="0011752F">
        <w:trPr>
          <w:trHeight w:val="289"/>
        </w:trPr>
        <w:tc>
          <w:tcPr>
            <w:tcW w:w="3215" w:type="dxa"/>
            <w:tcBorders>
              <w:top w:val="nil"/>
              <w:bottom w:val="nil"/>
            </w:tcBorders>
          </w:tcPr>
          <w:p w14:paraId="733CF506" w14:textId="77777777" w:rsidR="004E2C96" w:rsidRPr="004E2C96" w:rsidRDefault="004E2C96" w:rsidP="004E2C96">
            <w:pPr>
              <w:spacing w:line="276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E2C96">
              <w:rPr>
                <w:rFonts w:ascii="Times New Roman" w:hAnsi="Times New Roman" w:cs="Times New Roman"/>
                <w:kern w:val="0"/>
                <w:sz w:val="18"/>
                <w:szCs w:val="18"/>
              </w:rPr>
              <w:t>NT-</w:t>
            </w:r>
            <w:proofErr w:type="spellStart"/>
            <w:r w:rsidRPr="004E2C96">
              <w:rPr>
                <w:rFonts w:ascii="Times New Roman" w:hAnsi="Times New Roman" w:cs="Times New Roman"/>
                <w:kern w:val="0"/>
                <w:sz w:val="18"/>
                <w:szCs w:val="18"/>
              </w:rPr>
              <w:t>proBNP</w:t>
            </w:r>
            <w:proofErr w:type="spellEnd"/>
          </w:p>
        </w:tc>
        <w:tc>
          <w:tcPr>
            <w:tcW w:w="2577" w:type="dxa"/>
            <w:tcBorders>
              <w:top w:val="nil"/>
              <w:bottom w:val="nil"/>
            </w:tcBorders>
          </w:tcPr>
          <w:p w14:paraId="08CDBA4B" w14:textId="2BDBE8EF" w:rsidR="00EA08BC" w:rsidRDefault="004E2C96" w:rsidP="004E2C9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2C96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4E2C96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  <w:r w:rsidR="00EA08BC">
              <w:rPr>
                <w:rFonts w:ascii="Times New Roman" w:hAnsi="Times New Roman" w:cs="Times New Roman"/>
                <w:sz w:val="18"/>
                <w:szCs w:val="18"/>
              </w:rPr>
              <w:t>005</w:t>
            </w:r>
            <w:r w:rsidR="002F081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14:paraId="0490D94D" w14:textId="156627ED" w:rsidR="004E2C96" w:rsidRPr="004E2C96" w:rsidRDefault="004E2C96" w:rsidP="004E2C9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2C96">
              <w:rPr>
                <w:rFonts w:ascii="Times New Roman" w:hAnsi="Times New Roman" w:cs="Times New Roman"/>
                <w:sz w:val="18"/>
                <w:szCs w:val="18"/>
              </w:rPr>
              <w:t xml:space="preserve"> (1.00</w:t>
            </w:r>
            <w:r w:rsidR="00EA08BC">
              <w:rPr>
                <w:rFonts w:ascii="Times New Roman" w:hAnsi="Times New Roman" w:cs="Times New Roman"/>
                <w:sz w:val="18"/>
                <w:szCs w:val="18"/>
              </w:rPr>
              <w:t>0004</w:t>
            </w:r>
            <w:r w:rsidRPr="004E2C96">
              <w:rPr>
                <w:rFonts w:ascii="Times New Roman" w:hAnsi="Times New Roman" w:cs="Times New Roman"/>
                <w:sz w:val="18"/>
                <w:szCs w:val="18"/>
              </w:rPr>
              <w:t>-1.00</w:t>
            </w:r>
            <w:r w:rsidR="00EA08BC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  <w:r w:rsidR="002F0817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  <w:r w:rsidRPr="004E2C9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43ED04A9" w14:textId="77777777" w:rsidR="004E2C96" w:rsidRPr="004E2C96" w:rsidRDefault="004E2C96" w:rsidP="004E2C9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2C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4E2C96">
              <w:rPr>
                <w:rFonts w:ascii="Times New Roman" w:hAnsi="Times New Roman" w:cs="Times New Roman"/>
                <w:sz w:val="18"/>
                <w:szCs w:val="18"/>
              </w:rPr>
              <w:t>.034</w:t>
            </w:r>
          </w:p>
        </w:tc>
        <w:tc>
          <w:tcPr>
            <w:tcW w:w="2145" w:type="dxa"/>
            <w:tcBorders>
              <w:top w:val="nil"/>
              <w:bottom w:val="nil"/>
            </w:tcBorders>
          </w:tcPr>
          <w:p w14:paraId="5E6C7BC3" w14:textId="54B677D6" w:rsidR="0011752F" w:rsidRDefault="004E2C96" w:rsidP="004E2C9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Hlk94020207"/>
            <w:r w:rsidRPr="004E2C96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  <w:r w:rsidR="0011752F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="00E75B05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  <w:bookmarkEnd w:id="0"/>
            <w:r w:rsidRPr="004E2C9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76D8AF3E" w14:textId="54172EE7" w:rsidR="004E2C96" w:rsidRPr="004E2C96" w:rsidRDefault="004E2C96" w:rsidP="004E2C9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2C96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bookmarkStart w:id="1" w:name="_Hlk94020234"/>
            <w:r w:rsidRPr="004E2C96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  <w:r w:rsidR="0011752F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  <w:r w:rsidR="00102E6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bookmarkEnd w:id="1"/>
            <w:r w:rsidRPr="004E2C9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bookmarkStart w:id="2" w:name="_Hlk94020262"/>
            <w:r w:rsidRPr="004E2C96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  <w:r w:rsidR="0011752F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="00E75B05">
              <w:rPr>
                <w:rFonts w:ascii="Times New Roman" w:hAnsi="Times New Roman" w:cs="Times New Roman"/>
                <w:sz w:val="18"/>
                <w:szCs w:val="18"/>
              </w:rPr>
              <w:t>86</w:t>
            </w:r>
            <w:bookmarkEnd w:id="2"/>
            <w:r w:rsidRPr="004E2C9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936" w:type="dxa"/>
            <w:tcBorders>
              <w:top w:val="nil"/>
              <w:bottom w:val="nil"/>
            </w:tcBorders>
          </w:tcPr>
          <w:p w14:paraId="71C7D448" w14:textId="77777777" w:rsidR="004E2C96" w:rsidRPr="004E2C96" w:rsidRDefault="004E2C96" w:rsidP="004E2C9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2C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4E2C96">
              <w:rPr>
                <w:rFonts w:ascii="Times New Roman" w:hAnsi="Times New Roman" w:cs="Times New Roman"/>
                <w:sz w:val="18"/>
                <w:szCs w:val="18"/>
              </w:rPr>
              <w:t>.015</w:t>
            </w:r>
          </w:p>
        </w:tc>
      </w:tr>
      <w:tr w:rsidR="004E2C96" w:rsidRPr="004E2C96" w14:paraId="43CC144E" w14:textId="77777777" w:rsidTr="0011752F">
        <w:trPr>
          <w:trHeight w:val="289"/>
        </w:trPr>
        <w:tc>
          <w:tcPr>
            <w:tcW w:w="3215" w:type="dxa"/>
            <w:tcBorders>
              <w:top w:val="nil"/>
              <w:bottom w:val="nil"/>
            </w:tcBorders>
          </w:tcPr>
          <w:p w14:paraId="0394B7A4" w14:textId="77777777" w:rsidR="004E2C96" w:rsidRPr="004E2C96" w:rsidRDefault="004E2C96" w:rsidP="004E2C96">
            <w:pPr>
              <w:spacing w:line="276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E2C96">
              <w:rPr>
                <w:rFonts w:ascii="Times New Roman" w:eastAsia="GillSansStd" w:hAnsi="Times New Roman" w:cs="Times New Roman"/>
                <w:kern w:val="0"/>
                <w:sz w:val="18"/>
                <w:szCs w:val="18"/>
              </w:rPr>
              <w:t>STS score</w:t>
            </w:r>
          </w:p>
        </w:tc>
        <w:tc>
          <w:tcPr>
            <w:tcW w:w="2577" w:type="dxa"/>
            <w:tcBorders>
              <w:top w:val="nil"/>
              <w:bottom w:val="nil"/>
            </w:tcBorders>
          </w:tcPr>
          <w:p w14:paraId="7B55B071" w14:textId="77777777" w:rsidR="004E2C96" w:rsidRPr="004E2C96" w:rsidRDefault="004E2C96" w:rsidP="004E2C9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2C96">
              <w:rPr>
                <w:rFonts w:ascii="Times New Roman" w:hAnsi="Times New Roman" w:cs="Times New Roman"/>
                <w:sz w:val="18"/>
                <w:szCs w:val="18"/>
              </w:rPr>
              <w:t>1.08 (1.04-1.12)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215EE327" w14:textId="404FE1D6" w:rsidR="004E2C96" w:rsidRPr="004E2C96" w:rsidRDefault="005A6404" w:rsidP="004E2C9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61BF">
              <w:rPr>
                <w:rFonts w:ascii="Times New Roman" w:eastAsiaTheme="majorHAnsi" w:hAnsi="Times New Roman" w:cs="Times New Roman"/>
                <w:sz w:val="18"/>
                <w:szCs w:val="18"/>
              </w:rPr>
              <w:t>&lt;</w:t>
            </w:r>
            <w:r w:rsidRPr="00C261BF">
              <w:rPr>
                <w:rFonts w:ascii="Times New Roman" w:eastAsiaTheme="majorHAnsi" w:hAnsi="Times New Roman" w:cs="Times New Roman" w:hint="eastAsia"/>
                <w:sz w:val="18"/>
                <w:szCs w:val="18"/>
              </w:rPr>
              <w:t>0</w:t>
            </w:r>
            <w:r w:rsidRPr="00C261BF">
              <w:rPr>
                <w:rFonts w:ascii="Times New Roman" w:eastAsiaTheme="majorHAnsi" w:hAnsi="Times New Roman" w:cs="Times New Roman"/>
                <w:sz w:val="18"/>
                <w:szCs w:val="18"/>
              </w:rPr>
              <w:t>.</w:t>
            </w:r>
            <w:r w:rsidRPr="00C261BF">
              <w:rPr>
                <w:rFonts w:ascii="Times New Roman" w:eastAsiaTheme="majorHAnsi" w:hAnsi="Times New Roman" w:cs="Times New Roman" w:hint="eastAsia"/>
                <w:sz w:val="18"/>
                <w:szCs w:val="18"/>
              </w:rPr>
              <w:t>0</w:t>
            </w:r>
            <w:r w:rsidRPr="00C261BF">
              <w:rPr>
                <w:rFonts w:ascii="Times New Roman" w:eastAsiaTheme="majorHAnsi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145" w:type="dxa"/>
            <w:tcBorders>
              <w:top w:val="nil"/>
              <w:bottom w:val="nil"/>
            </w:tcBorders>
          </w:tcPr>
          <w:p w14:paraId="503D0BA2" w14:textId="77777777" w:rsidR="004E2C96" w:rsidRPr="004E2C96" w:rsidRDefault="004E2C96" w:rsidP="004E2C9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2C96">
              <w:rPr>
                <w:rFonts w:ascii="Times New Roman" w:hAnsi="Times New Roman" w:cs="Times New Roman"/>
                <w:sz w:val="18"/>
                <w:szCs w:val="18"/>
              </w:rPr>
              <w:t>1.07 (1.04-1.11)</w:t>
            </w:r>
          </w:p>
        </w:tc>
        <w:tc>
          <w:tcPr>
            <w:tcW w:w="1936" w:type="dxa"/>
            <w:tcBorders>
              <w:top w:val="nil"/>
              <w:bottom w:val="nil"/>
            </w:tcBorders>
          </w:tcPr>
          <w:p w14:paraId="50F43618" w14:textId="5EE59F23" w:rsidR="004E2C96" w:rsidRPr="004E2C96" w:rsidRDefault="005A6404" w:rsidP="004E2C9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61BF">
              <w:rPr>
                <w:rFonts w:ascii="Times New Roman" w:eastAsiaTheme="majorHAnsi" w:hAnsi="Times New Roman" w:cs="Times New Roman"/>
                <w:sz w:val="18"/>
                <w:szCs w:val="18"/>
              </w:rPr>
              <w:t>&lt;</w:t>
            </w:r>
            <w:r w:rsidRPr="00C261BF">
              <w:rPr>
                <w:rFonts w:ascii="Times New Roman" w:eastAsiaTheme="majorHAnsi" w:hAnsi="Times New Roman" w:cs="Times New Roman" w:hint="eastAsia"/>
                <w:sz w:val="18"/>
                <w:szCs w:val="18"/>
              </w:rPr>
              <w:t>0</w:t>
            </w:r>
            <w:r w:rsidRPr="00C261BF">
              <w:rPr>
                <w:rFonts w:ascii="Times New Roman" w:eastAsiaTheme="majorHAnsi" w:hAnsi="Times New Roman" w:cs="Times New Roman"/>
                <w:sz w:val="18"/>
                <w:szCs w:val="18"/>
              </w:rPr>
              <w:t>.</w:t>
            </w:r>
            <w:r w:rsidRPr="00C261BF">
              <w:rPr>
                <w:rFonts w:ascii="Times New Roman" w:eastAsiaTheme="majorHAnsi" w:hAnsi="Times New Roman" w:cs="Times New Roman" w:hint="eastAsia"/>
                <w:sz w:val="18"/>
                <w:szCs w:val="18"/>
              </w:rPr>
              <w:t>0</w:t>
            </w:r>
            <w:r w:rsidRPr="00C261BF">
              <w:rPr>
                <w:rFonts w:ascii="Times New Roman" w:eastAsiaTheme="majorHAnsi" w:hAnsi="Times New Roman" w:cs="Times New Roman"/>
                <w:sz w:val="18"/>
                <w:szCs w:val="18"/>
              </w:rPr>
              <w:t>01</w:t>
            </w:r>
          </w:p>
        </w:tc>
      </w:tr>
      <w:tr w:rsidR="004E2C96" w:rsidRPr="004E2C96" w14:paraId="308D5DEF" w14:textId="77777777" w:rsidTr="0011752F">
        <w:trPr>
          <w:trHeight w:val="289"/>
        </w:trPr>
        <w:tc>
          <w:tcPr>
            <w:tcW w:w="3215" w:type="dxa"/>
            <w:tcBorders>
              <w:top w:val="nil"/>
              <w:bottom w:val="nil"/>
            </w:tcBorders>
          </w:tcPr>
          <w:p w14:paraId="0733C929" w14:textId="77777777" w:rsidR="004E2C96" w:rsidRPr="004E2C96" w:rsidRDefault="004E2C96" w:rsidP="004E2C9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2C96">
              <w:rPr>
                <w:rFonts w:ascii="Times New Roman" w:hAnsi="Times New Roman" w:cs="Times New Roman"/>
                <w:kern w:val="0"/>
                <w:sz w:val="18"/>
                <w:szCs w:val="18"/>
              </w:rPr>
              <w:t>Creatinine</w:t>
            </w:r>
          </w:p>
        </w:tc>
        <w:tc>
          <w:tcPr>
            <w:tcW w:w="2577" w:type="dxa"/>
            <w:tcBorders>
              <w:top w:val="nil"/>
              <w:bottom w:val="nil"/>
            </w:tcBorders>
          </w:tcPr>
          <w:p w14:paraId="68B8CEAF" w14:textId="77777777" w:rsidR="004E2C96" w:rsidRPr="004E2C96" w:rsidRDefault="004E2C96" w:rsidP="004E2C9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2C96">
              <w:rPr>
                <w:rFonts w:ascii="Times New Roman" w:hAnsi="Times New Roman" w:cs="Times New Roman"/>
                <w:sz w:val="18"/>
                <w:szCs w:val="18"/>
              </w:rPr>
              <w:t>1.00 (1.00-1.01)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14DDF089" w14:textId="77777777" w:rsidR="004E2C96" w:rsidRPr="004E2C96" w:rsidRDefault="004E2C96" w:rsidP="004E2C9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2C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4E2C96">
              <w:rPr>
                <w:rFonts w:ascii="Times New Roman" w:hAnsi="Times New Roman" w:cs="Times New Roman"/>
                <w:sz w:val="18"/>
                <w:szCs w:val="18"/>
              </w:rPr>
              <w:t>.127</w:t>
            </w:r>
          </w:p>
        </w:tc>
        <w:tc>
          <w:tcPr>
            <w:tcW w:w="2145" w:type="dxa"/>
            <w:tcBorders>
              <w:top w:val="nil"/>
              <w:bottom w:val="nil"/>
            </w:tcBorders>
          </w:tcPr>
          <w:p w14:paraId="21616CE5" w14:textId="77777777" w:rsidR="004E2C96" w:rsidRPr="004E2C96" w:rsidRDefault="004E2C96" w:rsidP="004E2C9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2C96">
              <w:rPr>
                <w:rFonts w:ascii="Times New Roman" w:hAnsi="Times New Roman" w:cs="Times New Roman"/>
                <w:sz w:val="18"/>
                <w:szCs w:val="18"/>
              </w:rPr>
              <w:t>1.00 (1.00-1.00)</w:t>
            </w:r>
          </w:p>
        </w:tc>
        <w:tc>
          <w:tcPr>
            <w:tcW w:w="1936" w:type="dxa"/>
            <w:tcBorders>
              <w:top w:val="nil"/>
              <w:bottom w:val="nil"/>
            </w:tcBorders>
          </w:tcPr>
          <w:p w14:paraId="319B5EB7" w14:textId="77777777" w:rsidR="004E2C96" w:rsidRPr="004E2C96" w:rsidRDefault="004E2C96" w:rsidP="004E2C9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2C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4E2C96">
              <w:rPr>
                <w:rFonts w:ascii="Times New Roman" w:hAnsi="Times New Roman" w:cs="Times New Roman"/>
                <w:sz w:val="18"/>
                <w:szCs w:val="18"/>
              </w:rPr>
              <w:t>.107</w:t>
            </w:r>
          </w:p>
        </w:tc>
      </w:tr>
      <w:tr w:rsidR="004E2C96" w:rsidRPr="004E2C96" w14:paraId="20B1FE78" w14:textId="77777777" w:rsidTr="0011752F">
        <w:trPr>
          <w:trHeight w:val="289"/>
        </w:trPr>
        <w:tc>
          <w:tcPr>
            <w:tcW w:w="3215" w:type="dxa"/>
            <w:tcBorders>
              <w:top w:val="nil"/>
              <w:bottom w:val="nil"/>
            </w:tcBorders>
          </w:tcPr>
          <w:p w14:paraId="3A59704B" w14:textId="77777777" w:rsidR="004E2C96" w:rsidRPr="004E2C96" w:rsidRDefault="004E2C96" w:rsidP="004E2C96">
            <w:pPr>
              <w:spacing w:line="276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E2C96">
              <w:rPr>
                <w:rFonts w:ascii="Times New Roman" w:hAnsi="Times New Roman" w:cs="Times New Roman"/>
                <w:kern w:val="0"/>
                <w:sz w:val="18"/>
                <w:szCs w:val="18"/>
              </w:rPr>
              <w:t>Access</w:t>
            </w:r>
          </w:p>
        </w:tc>
        <w:tc>
          <w:tcPr>
            <w:tcW w:w="2577" w:type="dxa"/>
            <w:tcBorders>
              <w:top w:val="nil"/>
              <w:bottom w:val="nil"/>
            </w:tcBorders>
          </w:tcPr>
          <w:p w14:paraId="1435B841" w14:textId="77777777" w:rsidR="004E2C96" w:rsidRPr="004E2C96" w:rsidRDefault="004E2C96" w:rsidP="004E2C9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2C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4E2C96">
              <w:rPr>
                <w:rFonts w:ascii="Times New Roman" w:hAnsi="Times New Roman" w:cs="Times New Roman"/>
                <w:sz w:val="18"/>
                <w:szCs w:val="18"/>
              </w:rPr>
              <w:t>.61 (0.24-1.57)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6BEA4245" w14:textId="77777777" w:rsidR="004E2C96" w:rsidRPr="004E2C96" w:rsidRDefault="004E2C96" w:rsidP="004E2C9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2C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4E2C96">
              <w:rPr>
                <w:rFonts w:ascii="Times New Roman" w:hAnsi="Times New Roman" w:cs="Times New Roman"/>
                <w:sz w:val="18"/>
                <w:szCs w:val="18"/>
              </w:rPr>
              <w:t>.301</w:t>
            </w:r>
          </w:p>
        </w:tc>
        <w:tc>
          <w:tcPr>
            <w:tcW w:w="2145" w:type="dxa"/>
            <w:tcBorders>
              <w:top w:val="nil"/>
              <w:bottom w:val="nil"/>
            </w:tcBorders>
          </w:tcPr>
          <w:p w14:paraId="14FD34CD" w14:textId="77777777" w:rsidR="004E2C96" w:rsidRPr="004E2C96" w:rsidRDefault="004E2C96" w:rsidP="004E2C9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2C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4E2C96">
              <w:rPr>
                <w:rFonts w:ascii="Times New Roman" w:hAnsi="Times New Roman" w:cs="Times New Roman"/>
                <w:sz w:val="18"/>
                <w:szCs w:val="18"/>
              </w:rPr>
              <w:t>.79 (0.46-1.37)</w:t>
            </w:r>
          </w:p>
        </w:tc>
        <w:tc>
          <w:tcPr>
            <w:tcW w:w="1936" w:type="dxa"/>
            <w:tcBorders>
              <w:top w:val="nil"/>
              <w:bottom w:val="nil"/>
            </w:tcBorders>
          </w:tcPr>
          <w:p w14:paraId="50DF46F5" w14:textId="77777777" w:rsidR="004E2C96" w:rsidRPr="004E2C96" w:rsidRDefault="004E2C96" w:rsidP="004E2C9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2C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4E2C96">
              <w:rPr>
                <w:rFonts w:ascii="Times New Roman" w:hAnsi="Times New Roman" w:cs="Times New Roman"/>
                <w:sz w:val="18"/>
                <w:szCs w:val="18"/>
              </w:rPr>
              <w:t>.406</w:t>
            </w:r>
          </w:p>
        </w:tc>
      </w:tr>
      <w:tr w:rsidR="004E2C96" w:rsidRPr="004E2C96" w14:paraId="1B14AA92" w14:textId="77777777" w:rsidTr="0011752F">
        <w:trPr>
          <w:trHeight w:val="289"/>
        </w:trPr>
        <w:tc>
          <w:tcPr>
            <w:tcW w:w="3215" w:type="dxa"/>
            <w:tcBorders>
              <w:top w:val="nil"/>
              <w:bottom w:val="single" w:sz="4" w:space="0" w:color="auto"/>
            </w:tcBorders>
          </w:tcPr>
          <w:p w14:paraId="677C16C9" w14:textId="77777777" w:rsidR="004E2C96" w:rsidRPr="004E2C96" w:rsidRDefault="004E2C96" w:rsidP="004E2C96">
            <w:pPr>
              <w:spacing w:line="276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E2C96">
              <w:rPr>
                <w:rFonts w:ascii="Times New Roman" w:hAnsi="Times New Roman" w:cs="Times New Roman"/>
                <w:kern w:val="0"/>
                <w:sz w:val="18"/>
                <w:szCs w:val="18"/>
              </w:rPr>
              <w:t>Prosthetic valve</w:t>
            </w:r>
          </w:p>
        </w:tc>
        <w:tc>
          <w:tcPr>
            <w:tcW w:w="2577" w:type="dxa"/>
            <w:tcBorders>
              <w:top w:val="nil"/>
              <w:bottom w:val="single" w:sz="4" w:space="0" w:color="auto"/>
            </w:tcBorders>
          </w:tcPr>
          <w:p w14:paraId="1E830B04" w14:textId="77777777" w:rsidR="004E2C96" w:rsidRPr="004E2C96" w:rsidRDefault="004E2C96" w:rsidP="004E2C9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2C96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4E2C96">
              <w:rPr>
                <w:rFonts w:ascii="Times New Roman" w:hAnsi="Times New Roman" w:cs="Times New Roman"/>
                <w:sz w:val="18"/>
                <w:szCs w:val="18"/>
              </w:rPr>
              <w:t>.06 (0.78-1.43)</w:t>
            </w:r>
          </w:p>
        </w:tc>
        <w:tc>
          <w:tcPr>
            <w:tcW w:w="1719" w:type="dxa"/>
            <w:tcBorders>
              <w:top w:val="nil"/>
              <w:bottom w:val="single" w:sz="4" w:space="0" w:color="auto"/>
            </w:tcBorders>
          </w:tcPr>
          <w:p w14:paraId="244A64CF" w14:textId="77777777" w:rsidR="004E2C96" w:rsidRPr="004E2C96" w:rsidRDefault="004E2C96" w:rsidP="004E2C9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2C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4E2C96">
              <w:rPr>
                <w:rFonts w:ascii="Times New Roman" w:hAnsi="Times New Roman" w:cs="Times New Roman"/>
                <w:sz w:val="18"/>
                <w:szCs w:val="18"/>
              </w:rPr>
              <w:t>.729</w:t>
            </w:r>
          </w:p>
        </w:tc>
        <w:tc>
          <w:tcPr>
            <w:tcW w:w="2145" w:type="dxa"/>
            <w:tcBorders>
              <w:top w:val="nil"/>
              <w:bottom w:val="single" w:sz="4" w:space="0" w:color="auto"/>
            </w:tcBorders>
          </w:tcPr>
          <w:p w14:paraId="550A1032" w14:textId="77777777" w:rsidR="004E2C96" w:rsidRPr="004E2C96" w:rsidRDefault="004E2C96" w:rsidP="004E2C9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2C96">
              <w:rPr>
                <w:rFonts w:ascii="Times New Roman" w:hAnsi="Times New Roman" w:cs="Times New Roman"/>
                <w:sz w:val="18"/>
                <w:szCs w:val="18"/>
              </w:rPr>
              <w:t>1.04 (0.80-1.33)</w:t>
            </w:r>
          </w:p>
        </w:tc>
        <w:tc>
          <w:tcPr>
            <w:tcW w:w="1936" w:type="dxa"/>
            <w:tcBorders>
              <w:top w:val="nil"/>
              <w:bottom w:val="single" w:sz="4" w:space="0" w:color="auto"/>
            </w:tcBorders>
          </w:tcPr>
          <w:p w14:paraId="7E1C3470" w14:textId="77777777" w:rsidR="004E2C96" w:rsidRPr="004E2C96" w:rsidRDefault="004E2C96" w:rsidP="004E2C9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2C9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4E2C96">
              <w:rPr>
                <w:rFonts w:ascii="Times New Roman" w:hAnsi="Times New Roman" w:cs="Times New Roman"/>
                <w:sz w:val="18"/>
                <w:szCs w:val="18"/>
              </w:rPr>
              <w:t>.791</w:t>
            </w:r>
          </w:p>
        </w:tc>
      </w:tr>
    </w:tbl>
    <w:p w14:paraId="02E05C83" w14:textId="750AAF6F" w:rsidR="004E2C96" w:rsidRDefault="004E2C96" w:rsidP="006D4520">
      <w:pPr>
        <w:spacing w:line="276" w:lineRule="auto"/>
        <w:ind w:leftChars="-742" w:left="-1558"/>
        <w:rPr>
          <w:rFonts w:ascii="Times New Roman" w:hAnsi="Times New Roman" w:cs="Times New Roman"/>
          <w:sz w:val="18"/>
          <w:szCs w:val="18"/>
        </w:rPr>
      </w:pPr>
      <w:r w:rsidRPr="004E2C96">
        <w:rPr>
          <w:rFonts w:ascii="Times New Roman" w:hAnsi="Times New Roman" w:cs="Times New Roman"/>
          <w:sz w:val="18"/>
          <w:szCs w:val="18"/>
        </w:rPr>
        <w:t>HR, hazard ratio;</w:t>
      </w:r>
      <w:r w:rsidRPr="004E2C96">
        <w:rPr>
          <w:rFonts w:ascii="Times New Roman" w:hAnsi="Times New Roman" w:cs="Times New Roman" w:hint="eastAsia"/>
          <w:sz w:val="18"/>
          <w:szCs w:val="18"/>
        </w:rPr>
        <w:t xml:space="preserve"> C</w:t>
      </w:r>
      <w:r w:rsidRPr="004E2C96">
        <w:rPr>
          <w:rFonts w:ascii="Times New Roman" w:hAnsi="Times New Roman" w:cs="Times New Roman"/>
          <w:sz w:val="18"/>
          <w:szCs w:val="18"/>
        </w:rPr>
        <w:t>I, confidential interval</w:t>
      </w:r>
      <w:r w:rsidR="00536D5D">
        <w:rPr>
          <w:rFonts w:ascii="Times New Roman" w:hAnsi="Times New Roman" w:cs="Times New Roman"/>
          <w:sz w:val="18"/>
          <w:szCs w:val="18"/>
        </w:rPr>
        <w:t>.</w:t>
      </w:r>
    </w:p>
    <w:p w14:paraId="7449CD47" w14:textId="77777777" w:rsidR="004E2C96" w:rsidRPr="00F84314" w:rsidRDefault="004E2C96" w:rsidP="00E1299E">
      <w:pPr>
        <w:spacing w:line="276" w:lineRule="auto"/>
        <w:ind w:leftChars="-472" w:left="-991"/>
        <w:rPr>
          <w:rFonts w:ascii="Times New Roman" w:hAnsi="Times New Roman" w:cs="Times New Roman"/>
          <w:sz w:val="18"/>
          <w:szCs w:val="18"/>
        </w:rPr>
      </w:pPr>
    </w:p>
    <w:p w14:paraId="23615941" w14:textId="77777777" w:rsidR="004E2C96" w:rsidRPr="004E2C96" w:rsidRDefault="004E2C96"/>
    <w:sectPr w:rsidR="004E2C96" w:rsidRPr="004E2C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BE267" w14:textId="77777777" w:rsidR="00F01A5A" w:rsidRDefault="00F01A5A" w:rsidP="004E2C96">
      <w:r>
        <w:separator/>
      </w:r>
    </w:p>
  </w:endnote>
  <w:endnote w:type="continuationSeparator" w:id="0">
    <w:p w14:paraId="1709C9BC" w14:textId="77777777" w:rsidR="00F01A5A" w:rsidRDefault="00F01A5A" w:rsidP="004E2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TNEJMScalaSansLF">
    <w:altName w:val="微软雅黑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GillSansStd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1AC1B" w14:textId="77777777" w:rsidR="00F01A5A" w:rsidRDefault="00F01A5A" w:rsidP="004E2C96">
      <w:r>
        <w:separator/>
      </w:r>
    </w:p>
  </w:footnote>
  <w:footnote w:type="continuationSeparator" w:id="0">
    <w:p w14:paraId="229BBA1A" w14:textId="77777777" w:rsidR="00F01A5A" w:rsidRDefault="00F01A5A" w:rsidP="004E2C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468"/>
    <w:rsid w:val="000F4C2C"/>
    <w:rsid w:val="00102E6A"/>
    <w:rsid w:val="0011752F"/>
    <w:rsid w:val="002F0817"/>
    <w:rsid w:val="0036700C"/>
    <w:rsid w:val="004E2C96"/>
    <w:rsid w:val="00536D5D"/>
    <w:rsid w:val="005A6404"/>
    <w:rsid w:val="00654783"/>
    <w:rsid w:val="006D4520"/>
    <w:rsid w:val="00B2321E"/>
    <w:rsid w:val="00C128B2"/>
    <w:rsid w:val="00C34A35"/>
    <w:rsid w:val="00C46101"/>
    <w:rsid w:val="00CC63B3"/>
    <w:rsid w:val="00D13468"/>
    <w:rsid w:val="00E1299E"/>
    <w:rsid w:val="00E4207D"/>
    <w:rsid w:val="00E75B05"/>
    <w:rsid w:val="00EA08BC"/>
    <w:rsid w:val="00F01A5A"/>
    <w:rsid w:val="00F92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1302A4"/>
  <w15:chartTrackingRefBased/>
  <w15:docId w15:val="{DDF7D8D6-5F62-4039-AFC1-9C00174C5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2C9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2C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E2C9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E2C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E2C96"/>
    <w:rPr>
      <w:sz w:val="18"/>
      <w:szCs w:val="18"/>
    </w:rPr>
  </w:style>
  <w:style w:type="table" w:styleId="a7">
    <w:name w:val="Table Grid"/>
    <w:basedOn w:val="a1"/>
    <w:uiPriority w:val="39"/>
    <w:rsid w:val="004E2C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8">
    <w:name w:val="Pa18"/>
    <w:basedOn w:val="a"/>
    <w:next w:val="a"/>
    <w:uiPriority w:val="99"/>
    <w:rsid w:val="004E2C96"/>
    <w:pPr>
      <w:autoSpaceDE w:val="0"/>
      <w:autoSpaceDN w:val="0"/>
      <w:adjustRightInd w:val="0"/>
      <w:spacing w:line="161" w:lineRule="atLeast"/>
      <w:jc w:val="left"/>
    </w:pPr>
    <w:rPr>
      <w:rFonts w:ascii="OTNEJMScalaSansLF" w:eastAsia="OTNEJMScalaSansLF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122</Words>
  <Characters>698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 泼</dc:creator>
  <cp:keywords/>
  <dc:description/>
  <cp:lastModifiedBy>胡 泼</cp:lastModifiedBy>
  <cp:revision>13</cp:revision>
  <dcterms:created xsi:type="dcterms:W3CDTF">2021-03-19T07:32:00Z</dcterms:created>
  <dcterms:modified xsi:type="dcterms:W3CDTF">2022-01-25T08:29:00Z</dcterms:modified>
</cp:coreProperties>
</file>