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5446" w14:textId="26AFFDF8" w:rsidR="00112122" w:rsidRDefault="00204931" w:rsidP="001121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u</w:t>
      </w:r>
      <w:r>
        <w:rPr>
          <w:rFonts w:ascii="Times New Roman" w:hAnsi="Times New Roman" w:cs="Times New Roman"/>
        </w:rPr>
        <w:t>pp.</w:t>
      </w:r>
      <w:r w:rsidR="00E12735">
        <w:rPr>
          <w:rFonts w:ascii="Times New Roman" w:hAnsi="Times New Roman" w:cs="Times New Roman"/>
        </w:rPr>
        <w:t>Table</w:t>
      </w:r>
      <w:r w:rsidR="00515EC9">
        <w:rPr>
          <w:rFonts w:ascii="Times New Roman" w:hAnsi="Times New Roman" w:cs="Times New Roman"/>
        </w:rPr>
        <w:t>1.</w:t>
      </w:r>
      <w:r w:rsidR="001A7663">
        <w:rPr>
          <w:rFonts w:ascii="Times New Roman" w:hAnsi="Times New Roman" w:cs="Times New Roman"/>
        </w:rPr>
        <w:t xml:space="preserve"> </w:t>
      </w:r>
      <w:bookmarkStart w:id="0" w:name="_Hlk115025037"/>
      <w:r w:rsidR="00515EC9">
        <w:rPr>
          <w:rFonts w:ascii="Times New Roman" w:hAnsi="Times New Roman" w:cs="Times New Roman"/>
        </w:rPr>
        <w:t>I</w:t>
      </w:r>
      <w:r w:rsidR="001A7663">
        <w:rPr>
          <w:rFonts w:ascii="Times New Roman" w:hAnsi="Times New Roman" w:cs="Times New Roman"/>
        </w:rPr>
        <w:t xml:space="preserve">ndependent risk factors of </w:t>
      </w:r>
      <w:r w:rsidR="00555160">
        <w:rPr>
          <w:rFonts w:ascii="Times New Roman" w:hAnsi="Times New Roman" w:cs="Times New Roman"/>
        </w:rPr>
        <w:t xml:space="preserve">CCV </w:t>
      </w:r>
      <w:r w:rsidR="001A7663">
        <w:rPr>
          <w:rFonts w:ascii="Times New Roman" w:hAnsi="Times New Roman" w:cs="Times New Roman"/>
        </w:rPr>
        <w:t>mortality by m</w:t>
      </w:r>
      <w:r w:rsidR="001A7663" w:rsidRPr="001A7663">
        <w:rPr>
          <w:rFonts w:ascii="Times New Roman" w:hAnsi="Times New Roman" w:cs="Times New Roman"/>
        </w:rPr>
        <w:t xml:space="preserve">ultivariate </w:t>
      </w:r>
      <w:r w:rsidR="001A7663">
        <w:rPr>
          <w:rFonts w:ascii="Times New Roman" w:hAnsi="Times New Roman" w:cs="Times New Roman"/>
        </w:rPr>
        <w:t>c</w:t>
      </w:r>
      <w:r w:rsidR="001A7663" w:rsidRPr="001A7663">
        <w:rPr>
          <w:rFonts w:ascii="Times New Roman" w:hAnsi="Times New Roman" w:cs="Times New Roman"/>
        </w:rPr>
        <w:t>ox regression</w:t>
      </w:r>
      <w:r w:rsidR="001A7663">
        <w:rPr>
          <w:rFonts w:ascii="Times New Roman" w:hAnsi="Times New Roman" w:cs="Times New Roman"/>
        </w:rPr>
        <w:t xml:space="preserve"> analysis</w:t>
      </w:r>
    </w:p>
    <w:p w14:paraId="28885C79" w14:textId="20A8397A" w:rsidR="001A7663" w:rsidRDefault="001A7663" w:rsidP="001121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before and after matching</w:t>
      </w:r>
    </w:p>
    <w:bookmarkEnd w:id="0"/>
    <w:tbl>
      <w:tblPr>
        <w:tblW w:w="8561" w:type="dxa"/>
        <w:tblLayout w:type="fixed"/>
        <w:tblLook w:val="04A0" w:firstRow="1" w:lastRow="0" w:firstColumn="1" w:lastColumn="0" w:noHBand="0" w:noVBand="1"/>
      </w:tblPr>
      <w:tblGrid>
        <w:gridCol w:w="2919"/>
        <w:gridCol w:w="1780"/>
        <w:gridCol w:w="977"/>
        <w:gridCol w:w="283"/>
        <w:gridCol w:w="1701"/>
        <w:gridCol w:w="901"/>
      </w:tblGrid>
      <w:tr w:rsidR="00FF4875" w:rsidRPr="00112122" w14:paraId="76234EC7" w14:textId="77777777" w:rsidTr="00EB018E">
        <w:trPr>
          <w:trHeight w:val="56"/>
        </w:trPr>
        <w:tc>
          <w:tcPr>
            <w:tcW w:w="29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30A0023" w14:textId="77777777" w:rsidR="00FF4875" w:rsidRPr="00112122" w:rsidRDefault="00FF4875" w:rsidP="00EB01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B3F82F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efore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PSM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0450921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7BF999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After PSM</w:t>
            </w:r>
          </w:p>
        </w:tc>
      </w:tr>
      <w:tr w:rsidR="00FF4875" w:rsidRPr="00112122" w14:paraId="5F8E141E" w14:textId="77777777" w:rsidTr="00EB018E">
        <w:trPr>
          <w:trHeight w:val="56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921B9C" w14:textId="77777777" w:rsidR="00FF4875" w:rsidRPr="00112122" w:rsidRDefault="00FF4875" w:rsidP="00EB01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739F820" w14:textId="77777777" w:rsidR="00FF4875" w:rsidRPr="00AB65DD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87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Multivariate Cox regression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F0D643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358C518" w14:textId="77777777" w:rsidR="00FF4875" w:rsidRPr="00AB65DD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87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Multivariate Cox regression</w:t>
            </w:r>
          </w:p>
        </w:tc>
      </w:tr>
      <w:tr w:rsidR="00FF4875" w:rsidRPr="00112122" w14:paraId="7EB7E123" w14:textId="77777777" w:rsidTr="00EB018E">
        <w:trPr>
          <w:trHeight w:val="66"/>
        </w:trPr>
        <w:tc>
          <w:tcPr>
            <w:tcW w:w="29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69A0A" w14:textId="77777777" w:rsidR="00FF4875" w:rsidRPr="00112122" w:rsidRDefault="00FF4875" w:rsidP="00EB018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054FD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="006E025B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(95%CI)</w:t>
            </w:r>
          </w:p>
        </w:tc>
        <w:tc>
          <w:tcPr>
            <w:tcW w:w="9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94235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B018E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P</w:t>
            </w: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DABFF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C06B7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HR</w:t>
            </w:r>
            <w:r w:rsidR="006E025B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(95%CI)</w:t>
            </w:r>
          </w:p>
        </w:tc>
        <w:tc>
          <w:tcPr>
            <w:tcW w:w="9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A7358" w14:textId="77777777" w:rsidR="00FF4875" w:rsidRPr="00112122" w:rsidRDefault="00FF4875" w:rsidP="004E028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EB018E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 xml:space="preserve">P </w:t>
            </w: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value</w:t>
            </w:r>
          </w:p>
        </w:tc>
      </w:tr>
      <w:tr w:rsidR="00145D9B" w:rsidRPr="00112122" w14:paraId="3C694B0E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0AC0" w14:textId="33A953AD" w:rsidR="00145D9B" w:rsidRPr="00112122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1212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A5E83" w14:textId="58DA16F1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(0.8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9DAE" w14:textId="14DCE538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6111A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AD3B5" w14:textId="744EFBF3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1.011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(0.8</w:t>
            </w:r>
            <w:r w:rsidR="006D45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1.192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A89B" w14:textId="01C50A78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892</w:t>
            </w:r>
          </w:p>
        </w:tc>
      </w:tr>
      <w:tr w:rsidR="00145D9B" w:rsidRPr="00112122" w14:paraId="6EA8D08A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11E98" w14:textId="70B1C938" w:rsidR="00145D9B" w:rsidRPr="00112122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Male sex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F8423" w14:textId="09E5363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1.438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D012B" w14:textId="39E72869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288EB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B5EFC" w14:textId="61FB8F7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(0.1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7CB8E" w14:textId="3DF7AF5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</w:t>
            </w:r>
          </w:p>
        </w:tc>
      </w:tr>
      <w:tr w:rsidR="00145D9B" w:rsidRPr="00112122" w14:paraId="1E5D8B77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522AF" w14:textId="77777777" w:rsidR="00145D9B" w:rsidRPr="00112122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Overweight and Obese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8AC9" w14:textId="690BC36F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91A7C" w14:textId="4004441F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9DC3E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2FE28" w14:textId="27C5DDAF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D10E2" w14:textId="4565095D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D45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</w:tr>
      <w:tr w:rsidR="00145D9B" w:rsidRPr="00112122" w14:paraId="6A7D4657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C1426" w14:textId="52BDD167" w:rsidR="00145D9B" w:rsidRPr="00112122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Diabetes mellitus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DA6F6" w14:textId="46CC6AB6" w:rsidR="00145D9B" w:rsidRPr="00112122" w:rsidRDefault="00555160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0.632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268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1.491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E4D6" w14:textId="66EFD82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9CBCB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C13E0" w14:textId="73D51B86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D45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325C8" w14:textId="21226FC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78DE92E6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06BE4" w14:textId="77777777" w:rsidR="00145D9B" w:rsidRPr="00112122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80670" w14:textId="7F544A61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017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ACC9" w14:textId="58F35FAE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07A68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4A406" w14:textId="0E4F868C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0.957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452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2.026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55584" w14:textId="5163621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908</w:t>
            </w:r>
          </w:p>
        </w:tc>
      </w:tr>
      <w:tr w:rsidR="001A7663" w:rsidRPr="00112122" w14:paraId="0B006D6E" w14:textId="77777777" w:rsidTr="000012AA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D6E653" w14:textId="77777777" w:rsidR="001A7663" w:rsidRPr="00AB65DD" w:rsidRDefault="001A7663" w:rsidP="000012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Cerebrovascular disease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4EE4CF" w14:textId="6B137435" w:rsidR="001A7663" w:rsidRPr="00112122" w:rsidRDefault="001A7663" w:rsidP="000012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672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AC86D5" w14:textId="2666B9BC" w:rsidR="001A7663" w:rsidRPr="00112122" w:rsidRDefault="001A7663" w:rsidP="000012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BD649B" w14:textId="77777777" w:rsidR="001A7663" w:rsidRPr="00112122" w:rsidRDefault="001A7663" w:rsidP="000012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C981B3" w14:textId="651391A1" w:rsidR="001A7663" w:rsidRPr="00112122" w:rsidRDefault="001A7663" w:rsidP="000012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817F61" w14:textId="7E51FFD6" w:rsidR="001A7663" w:rsidRPr="00112122" w:rsidRDefault="001A7663" w:rsidP="000012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299E0A82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B67B9E" w14:textId="5C1EABB8" w:rsidR="00145D9B" w:rsidRPr="00AB65DD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NYHA</w:t>
            </w:r>
            <w:r w:rsidR="001A766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classification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B10BD4" w14:textId="358359C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069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1.984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1F9D08" w14:textId="00222AF0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5516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D80DA8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90A006" w14:textId="1BF16D6D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57F6A5" w14:textId="0A2FA758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1DFD0D54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05ECA7" w14:textId="77777777" w:rsidR="00145D9B" w:rsidRPr="00AB65DD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Types of CAD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548AD4" w14:textId="1986A2CE" w:rsidR="00145D9B" w:rsidRPr="00112122" w:rsidRDefault="00555160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1.059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(0.5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890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5E976B" w14:textId="5E5D353A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E3CAC0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E5EA5C" w14:textId="6E91A547" w:rsidR="00145D9B" w:rsidRPr="00112122" w:rsidRDefault="006D45CF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994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785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5CB79F" w14:textId="6513B334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985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7F5291CB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F67EDF" w14:textId="689BE54A" w:rsidR="00145D9B" w:rsidRPr="00AB65DD" w:rsidRDefault="001A7663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Preoperative</w:t>
            </w:r>
            <w:r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="00383E06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="00145D9B"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cr</w:t>
            </w:r>
            <w:proofErr w:type="spellEnd"/>
            <w:r w:rsidR="00145D9B" w:rsidRPr="00AB65D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6DDAD3" w14:textId="371902D4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FE103D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7091C3" w14:textId="0727926B" w:rsidR="00145D9B" w:rsidRPr="00112122" w:rsidRDefault="00880553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0.611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94E01F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66EFE2" w14:textId="64388E36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-1.01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0D9D26" w14:textId="33A3C888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0.564</w:t>
            </w:r>
          </w:p>
        </w:tc>
      </w:tr>
      <w:tr w:rsidR="00145D9B" w:rsidRPr="00112122" w14:paraId="62C19EDC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B01488" w14:textId="46DA0F41" w:rsidR="00145D9B" w:rsidRPr="00AB65DD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Peripheral vascular disease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105B95" w14:textId="2CA85D3B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(0.0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96231F" w14:textId="220DDE94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CE1462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F0CF51" w14:textId="5554E38F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(0.0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4.958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4E167E" w14:textId="0B29A3FB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02BFB4BE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F85BE1" w14:textId="36880EB9" w:rsidR="00145D9B" w:rsidRPr="00F85298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Pulmonary hypertension 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E9872E" w14:textId="08ECCE7F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C511EA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56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F3AB47" w14:textId="62C20421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843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FEAC25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1EC9C1" w14:textId="22B10422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001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604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1.660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2EC170" w14:textId="11805ABD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5C568DD5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858257" w14:textId="1CA9AE72" w:rsidR="00145D9B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Preoperative atrial fibrillation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E6089F" w14:textId="16DB74F0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E56B0C" w14:textId="37FC61B0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A485013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34C2E4" w14:textId="4967B2D3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829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161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4.263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258471" w14:textId="2E50EC7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D45C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0B84ABC6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8C19B7" w14:textId="3495F9B9" w:rsidR="00145D9B" w:rsidRPr="00F85298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COPD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C36C8E" w14:textId="4DF9CD91" w:rsidR="00145D9B" w:rsidRPr="00112122" w:rsidRDefault="00880553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3.223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1.218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8.525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284CCB" w14:textId="59D80DCC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018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16CCFC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C28CBB" w14:textId="370B2DDA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2.972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1.096</w:t>
            </w:r>
            <w:r w:rsidR="00C83F3C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8.060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9DA9B8" w14:textId="7185D594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032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0A2941DE" w14:textId="77777777" w:rsidTr="00145D9B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51D58AF" w14:textId="7899EB6C" w:rsidR="00145D9B" w:rsidRPr="00F85298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Previous PCI 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E036BA" w14:textId="38F406F1" w:rsidR="00145D9B" w:rsidRPr="00112122" w:rsidRDefault="00880553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2.020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A02882" w14:textId="013F2E3E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3EB9C7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69DAC4" w14:textId="72DEDA37" w:rsidR="00145D9B" w:rsidRPr="00112122" w:rsidRDefault="004502DC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2.130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793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5.721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FA5204" w14:textId="50199CF3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5D9B" w:rsidRPr="00112122" w14:paraId="01BD1C7B" w14:textId="77777777" w:rsidTr="001A7663">
        <w:trPr>
          <w:trHeight w:val="420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D09007" w14:textId="77777777" w:rsidR="00145D9B" w:rsidRPr="00F85298" w:rsidRDefault="00145D9B" w:rsidP="00145D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Valvular disease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324717" w14:textId="3572A7EF" w:rsidR="00145D9B" w:rsidRPr="00112122" w:rsidRDefault="00880553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1.438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462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4.473</w:t>
            </w:r>
            <w:r w:rsidR="00145D9B"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DE2296" w14:textId="24FD3091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45F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E1972D" w14:textId="77777777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718C83" w14:textId="76FD8B6D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="00C83F3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7170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4.958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285E79" w14:textId="147C753E" w:rsidR="00145D9B" w:rsidRPr="00112122" w:rsidRDefault="00145D9B" w:rsidP="00145D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416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A7663" w:rsidRPr="00112122" w14:paraId="321A09A3" w14:textId="77777777" w:rsidTr="001A7663">
        <w:trPr>
          <w:trHeight w:val="420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C5B576" w14:textId="77777777" w:rsidR="001A7663" w:rsidRPr="00F85298" w:rsidRDefault="001A7663" w:rsidP="0021194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F8529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Coronary artery bypass grafts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CF3DA5" w14:textId="3C6FA344" w:rsidR="001A7663" w:rsidRPr="00112122" w:rsidRDefault="001A7663" w:rsidP="002119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574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</w:t>
            </w:r>
            <w:r w:rsidR="00C511E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7CAB3F" w14:textId="128F9D0F" w:rsidR="001A7663" w:rsidRPr="00112122" w:rsidRDefault="001A7663" w:rsidP="002119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80553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359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27497" w14:textId="77777777" w:rsidR="001A7663" w:rsidRPr="00112122" w:rsidRDefault="001A7663" w:rsidP="002119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FFA37E" w14:textId="7F599787" w:rsidR="001A7663" w:rsidRPr="00112122" w:rsidRDefault="001A7663" w:rsidP="002119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880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592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</w:t>
            </w:r>
            <w:r w:rsidR="007170A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2FDC0F" w14:textId="56162FA9" w:rsidR="001A7663" w:rsidRPr="00112122" w:rsidRDefault="001A7663" w:rsidP="0021194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4502D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528</w:t>
            </w:r>
            <w:r w:rsidRPr="00145D9B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14:paraId="4EFA49F6" w14:textId="03C68B37" w:rsidR="003300F1" w:rsidRDefault="003300F1" w:rsidP="001121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PSM</w:t>
      </w:r>
      <w:r w:rsidR="00404833">
        <w:rPr>
          <w:rFonts w:ascii="Times New Roman" w:hAnsi="Times New Roman" w:cs="Times New Roman"/>
        </w:rPr>
        <w:t>, propensity score matching</w:t>
      </w:r>
      <w:r>
        <w:rPr>
          <w:rFonts w:ascii="Times New Roman" w:hAnsi="Times New Roman" w:cs="Times New Roman"/>
        </w:rPr>
        <w:t xml:space="preserve">; HR, </w:t>
      </w:r>
      <w:r w:rsidRPr="003300F1">
        <w:rPr>
          <w:rFonts w:ascii="Times New Roman" w:hAnsi="Times New Roman" w:cs="Times New Roman"/>
        </w:rPr>
        <w:t>hazard ratio</w:t>
      </w:r>
      <w:r>
        <w:rPr>
          <w:rFonts w:ascii="Times New Roman" w:hAnsi="Times New Roman" w:cs="Times New Roman"/>
        </w:rPr>
        <w:t xml:space="preserve">; </w:t>
      </w:r>
      <w:r w:rsidR="005408A4" w:rsidRPr="005408A4">
        <w:rPr>
          <w:rFonts w:ascii="Times New Roman" w:hAnsi="Times New Roman" w:cs="Times New Roman"/>
        </w:rPr>
        <w:t>NYHA, New York heart association</w:t>
      </w:r>
      <w:r w:rsidR="005408A4">
        <w:rPr>
          <w:rFonts w:ascii="Times New Roman" w:hAnsi="Times New Roman" w:cs="Times New Roman"/>
        </w:rPr>
        <w:t xml:space="preserve">; </w:t>
      </w:r>
      <w:r w:rsidR="005408A4" w:rsidRPr="005408A4">
        <w:rPr>
          <w:rFonts w:ascii="Times New Roman" w:hAnsi="Times New Roman" w:cs="Times New Roman"/>
        </w:rPr>
        <w:t>CAD, coronary artery disease;</w:t>
      </w:r>
      <w:r w:rsidR="00404833">
        <w:rPr>
          <w:rFonts w:ascii="Times New Roman" w:hAnsi="Times New Roman" w:cs="Times New Roman"/>
        </w:rPr>
        <w:t xml:space="preserve"> </w:t>
      </w:r>
      <w:proofErr w:type="spellStart"/>
      <w:r w:rsidR="00383E06" w:rsidRPr="00383E06">
        <w:rPr>
          <w:rFonts w:ascii="Times New Roman" w:hAnsi="Times New Roman" w:cs="Times New Roman"/>
        </w:rPr>
        <w:t>Scr</w:t>
      </w:r>
      <w:proofErr w:type="spellEnd"/>
      <w:r w:rsidR="00383E06" w:rsidRPr="00383E06">
        <w:rPr>
          <w:rFonts w:ascii="Times New Roman" w:hAnsi="Times New Roman" w:cs="Times New Roman"/>
        </w:rPr>
        <w:t xml:space="preserve">, </w:t>
      </w:r>
      <w:r w:rsidR="00383E06">
        <w:rPr>
          <w:rFonts w:ascii="Times New Roman" w:hAnsi="Times New Roman" w:cs="Times New Roman"/>
        </w:rPr>
        <w:t>s</w:t>
      </w:r>
      <w:r w:rsidR="00383E06" w:rsidRPr="00383E06">
        <w:rPr>
          <w:rFonts w:ascii="Times New Roman" w:hAnsi="Times New Roman" w:cs="Times New Roman"/>
        </w:rPr>
        <w:t>erum creatinine</w:t>
      </w:r>
      <w:r w:rsidR="005408A4">
        <w:rPr>
          <w:rFonts w:ascii="Times New Roman" w:hAnsi="Times New Roman" w:cs="Times New Roman"/>
        </w:rPr>
        <w:t xml:space="preserve">; </w:t>
      </w:r>
      <w:r w:rsidR="005408A4" w:rsidRPr="005408A4">
        <w:rPr>
          <w:rFonts w:ascii="Times New Roman" w:hAnsi="Times New Roman" w:cs="Times New Roman"/>
        </w:rPr>
        <w:t>COPD, chronic obstructive pulmonary disease; PCI, percutaneous coronary intervention</w:t>
      </w:r>
      <w:r w:rsidR="00404833">
        <w:rPr>
          <w:rFonts w:ascii="Times New Roman" w:hAnsi="Times New Roman" w:cs="Times New Roman"/>
        </w:rPr>
        <w:t>.</w:t>
      </w:r>
    </w:p>
    <w:p w14:paraId="72F453CF" w14:textId="77777777" w:rsidR="005613BD" w:rsidRDefault="005613BD" w:rsidP="00112122">
      <w:pPr>
        <w:rPr>
          <w:rFonts w:ascii="Times New Roman" w:hAnsi="Times New Roman" w:cs="Times New Roman"/>
        </w:rPr>
      </w:pPr>
    </w:p>
    <w:sectPr w:rsidR="005613BD" w:rsidSect="006E0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41C56" w14:textId="77777777" w:rsidR="00EC31C1" w:rsidRDefault="00EC31C1" w:rsidP="0078069D">
      <w:r>
        <w:separator/>
      </w:r>
    </w:p>
  </w:endnote>
  <w:endnote w:type="continuationSeparator" w:id="0">
    <w:p w14:paraId="483BA8E3" w14:textId="77777777" w:rsidR="00EC31C1" w:rsidRDefault="00EC31C1" w:rsidP="0078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A5EE1" w14:textId="77777777" w:rsidR="00EC31C1" w:rsidRDefault="00EC31C1" w:rsidP="0078069D">
      <w:r>
        <w:separator/>
      </w:r>
    </w:p>
  </w:footnote>
  <w:footnote w:type="continuationSeparator" w:id="0">
    <w:p w14:paraId="2571A843" w14:textId="77777777" w:rsidR="00EC31C1" w:rsidRDefault="00EC31C1" w:rsidP="00780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sTS1MDExMzAxtDBV0lEKTi0uzszPAykwqwUAjf/2CSwAAAA="/>
    <w:docVar w:name="KY_MEDREF_DOCUID" w:val="{F58D91CA-EF5F-4210-9F9E-CDF3909B4321}"/>
    <w:docVar w:name="KY_MEDREF_VERSION" w:val="3"/>
  </w:docVars>
  <w:rsids>
    <w:rsidRoot w:val="005613BD"/>
    <w:rsid w:val="00081FBA"/>
    <w:rsid w:val="000F3A71"/>
    <w:rsid w:val="00112122"/>
    <w:rsid w:val="00126DE9"/>
    <w:rsid w:val="00145D9B"/>
    <w:rsid w:val="00152A1C"/>
    <w:rsid w:val="001859FB"/>
    <w:rsid w:val="001A65FA"/>
    <w:rsid w:val="001A7663"/>
    <w:rsid w:val="00204931"/>
    <w:rsid w:val="003300F1"/>
    <w:rsid w:val="00354E73"/>
    <w:rsid w:val="00383E06"/>
    <w:rsid w:val="003D5085"/>
    <w:rsid w:val="00401F9D"/>
    <w:rsid w:val="00404833"/>
    <w:rsid w:val="00421152"/>
    <w:rsid w:val="004502DC"/>
    <w:rsid w:val="004E028B"/>
    <w:rsid w:val="004F403E"/>
    <w:rsid w:val="005142B4"/>
    <w:rsid w:val="00515EC9"/>
    <w:rsid w:val="005408A4"/>
    <w:rsid w:val="00545F89"/>
    <w:rsid w:val="00555160"/>
    <w:rsid w:val="005613BD"/>
    <w:rsid w:val="005C5ADE"/>
    <w:rsid w:val="005D519F"/>
    <w:rsid w:val="005E1AAE"/>
    <w:rsid w:val="005E1C68"/>
    <w:rsid w:val="00601D9B"/>
    <w:rsid w:val="00604639"/>
    <w:rsid w:val="006272FE"/>
    <w:rsid w:val="00665E7B"/>
    <w:rsid w:val="006B0865"/>
    <w:rsid w:val="006D45CF"/>
    <w:rsid w:val="006E025B"/>
    <w:rsid w:val="006E3B43"/>
    <w:rsid w:val="007170A4"/>
    <w:rsid w:val="00721E06"/>
    <w:rsid w:val="0078069D"/>
    <w:rsid w:val="00880553"/>
    <w:rsid w:val="008C0D01"/>
    <w:rsid w:val="00914F94"/>
    <w:rsid w:val="00930685"/>
    <w:rsid w:val="009552C6"/>
    <w:rsid w:val="0096574B"/>
    <w:rsid w:val="00996222"/>
    <w:rsid w:val="00AA75EA"/>
    <w:rsid w:val="00AB65DD"/>
    <w:rsid w:val="00AE3768"/>
    <w:rsid w:val="00B10335"/>
    <w:rsid w:val="00C24C60"/>
    <w:rsid w:val="00C4023E"/>
    <w:rsid w:val="00C511EA"/>
    <w:rsid w:val="00C83F3C"/>
    <w:rsid w:val="00CE7AC7"/>
    <w:rsid w:val="00D955D2"/>
    <w:rsid w:val="00D96992"/>
    <w:rsid w:val="00E12735"/>
    <w:rsid w:val="00E81425"/>
    <w:rsid w:val="00E82578"/>
    <w:rsid w:val="00E86A6E"/>
    <w:rsid w:val="00EB018E"/>
    <w:rsid w:val="00EC31C1"/>
    <w:rsid w:val="00F05C6C"/>
    <w:rsid w:val="00F53FC8"/>
    <w:rsid w:val="00F85298"/>
    <w:rsid w:val="00FA627C"/>
    <w:rsid w:val="00FE103D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BB1D6"/>
  <w15:docId w15:val="{D5DC4AF5-2B38-4F90-9EC8-7A10CE7C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F9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14F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914F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914F9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914F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龄童</dc:creator>
  <cp:lastModifiedBy>刘 静静</cp:lastModifiedBy>
  <cp:revision>4</cp:revision>
  <dcterms:created xsi:type="dcterms:W3CDTF">2022-09-24T12:28:00Z</dcterms:created>
  <dcterms:modified xsi:type="dcterms:W3CDTF">2022-09-26T13:44:00Z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1F306850402373B92C3040621253B148</vt:lpwstr>
  </property>
  <property fmtid="{D5CDD505-2E9C-101B-9397-08002B2CF9AE}" pid="3" name="KSOProductBuildVer">
    <vt:lpwstr>2052-11.19.0</vt:lpwstr>
  </property>
</Properties>
</file>